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C40" w:rsidRPr="00D97C40" w:rsidRDefault="00D97C40" w:rsidP="00D97C40">
      <w:pPr>
        <w:shd w:val="clear" w:color="auto" w:fill="FFFFFF"/>
        <w:jc w:val="both"/>
        <w:rPr>
          <w:rFonts w:ascii="Verdana" w:eastAsia="Times New Roman" w:hAnsi="Verdana" w:cs="Times New Roman"/>
          <w:sz w:val="22"/>
          <w:szCs w:val="22"/>
          <w:lang w:val="en-US"/>
        </w:rPr>
      </w:pPr>
      <w:bookmarkStart w:id="0" w:name="do"/>
      <w:r>
        <w:rPr>
          <w:rFonts w:ascii="Verdana" w:eastAsia="Times New Roman" w:hAnsi="Verdana" w:cs="Times New Roman"/>
          <w:b/>
          <w:bCs/>
          <w:noProof/>
          <w:color w:val="333399"/>
          <w:sz w:val="22"/>
          <w:szCs w:val="22"/>
          <w:lang w:val="hu-HU" w:eastAsia="hu-HU"/>
        </w:rPr>
        <w:drawing>
          <wp:inline distT="0" distB="0" distL="0" distR="0">
            <wp:extent cx="99060" cy="99060"/>
            <wp:effectExtent l="19050" t="0" r="0" b="0"/>
            <wp:docPr id="1" name="do|_i" descr="C:\Users\User\sintact 4.0\cache\Legislatie\m.gif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_i" descr="C:\Users\User\sintact 4.0\cache\Legislatie\m.gif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" cy="99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  <w:proofErr w:type="gramStart"/>
      <w:r w:rsidRPr="00D97C40">
        <w:rPr>
          <w:rFonts w:ascii="Verdana" w:eastAsia="Times New Roman" w:hAnsi="Verdana" w:cs="Times New Roman"/>
          <w:b/>
          <w:bCs/>
          <w:sz w:val="26"/>
          <w:lang w:val="en-US"/>
        </w:rPr>
        <w:t>ORDONANŢĂ nr.</w:t>
      </w:r>
      <w:proofErr w:type="gramEnd"/>
      <w:r w:rsidRPr="00D97C40">
        <w:rPr>
          <w:rFonts w:ascii="Verdana" w:eastAsia="Times New Roman" w:hAnsi="Verdana" w:cs="Times New Roman"/>
          <w:b/>
          <w:bCs/>
          <w:sz w:val="26"/>
          <w:lang w:val="en-US"/>
        </w:rPr>
        <w:t xml:space="preserve"> 9 din 16 </w:t>
      </w:r>
      <w:proofErr w:type="spellStart"/>
      <w:r w:rsidRPr="00D97C40">
        <w:rPr>
          <w:rFonts w:ascii="Verdana" w:eastAsia="Times New Roman" w:hAnsi="Verdana" w:cs="Times New Roman"/>
          <w:b/>
          <w:bCs/>
          <w:sz w:val="26"/>
          <w:lang w:val="en-US"/>
        </w:rPr>
        <w:t>aprilie</w:t>
      </w:r>
      <w:proofErr w:type="spellEnd"/>
      <w:r w:rsidRPr="00D97C40">
        <w:rPr>
          <w:rFonts w:ascii="Verdana" w:eastAsia="Times New Roman" w:hAnsi="Verdana" w:cs="Times New Roman"/>
          <w:b/>
          <w:bCs/>
          <w:sz w:val="26"/>
          <w:lang w:val="en-US"/>
        </w:rPr>
        <w:t xml:space="preserve"> 2020 MILITARĂ </w:t>
      </w:r>
      <w:proofErr w:type="spellStart"/>
      <w:r w:rsidRPr="00D97C40">
        <w:rPr>
          <w:rFonts w:ascii="Verdana" w:eastAsia="Times New Roman" w:hAnsi="Verdana" w:cs="Times New Roman"/>
          <w:b/>
          <w:bCs/>
          <w:sz w:val="26"/>
          <w:lang w:val="en-US"/>
        </w:rPr>
        <w:t>privind</w:t>
      </w:r>
      <w:proofErr w:type="spellEnd"/>
      <w:r w:rsidRPr="00D97C40">
        <w:rPr>
          <w:rFonts w:ascii="Verdana" w:eastAsia="Times New Roman" w:hAnsi="Verdana" w:cs="Times New Roman"/>
          <w:b/>
          <w:bCs/>
          <w:sz w:val="26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b/>
          <w:bCs/>
          <w:sz w:val="26"/>
          <w:lang w:val="en-US"/>
        </w:rPr>
        <w:t>măsuri</w:t>
      </w:r>
      <w:proofErr w:type="spellEnd"/>
      <w:r w:rsidRPr="00D97C40">
        <w:rPr>
          <w:rFonts w:ascii="Verdana" w:eastAsia="Times New Roman" w:hAnsi="Verdana" w:cs="Times New Roman"/>
          <w:b/>
          <w:bCs/>
          <w:sz w:val="26"/>
          <w:lang w:val="en-US"/>
        </w:rPr>
        <w:t xml:space="preserve"> de </w:t>
      </w:r>
      <w:proofErr w:type="spellStart"/>
      <w:r w:rsidRPr="00D97C40">
        <w:rPr>
          <w:rFonts w:ascii="Verdana" w:eastAsia="Times New Roman" w:hAnsi="Verdana" w:cs="Times New Roman"/>
          <w:b/>
          <w:bCs/>
          <w:sz w:val="26"/>
          <w:lang w:val="en-US"/>
        </w:rPr>
        <w:t>prevenire</w:t>
      </w:r>
      <w:proofErr w:type="spellEnd"/>
      <w:r w:rsidRPr="00D97C40">
        <w:rPr>
          <w:rFonts w:ascii="Verdana" w:eastAsia="Times New Roman" w:hAnsi="Verdana" w:cs="Times New Roman"/>
          <w:b/>
          <w:bCs/>
          <w:sz w:val="26"/>
          <w:lang w:val="en-US"/>
        </w:rPr>
        <w:t xml:space="preserve"> </w:t>
      </w:r>
      <w:proofErr w:type="gramStart"/>
      <w:r w:rsidRPr="00D97C40">
        <w:rPr>
          <w:rFonts w:ascii="Verdana" w:eastAsia="Times New Roman" w:hAnsi="Verdana" w:cs="Times New Roman"/>
          <w:b/>
          <w:bCs/>
          <w:sz w:val="26"/>
          <w:lang w:val="en-US"/>
        </w:rPr>
        <w:t>a</w:t>
      </w:r>
      <w:proofErr w:type="gramEnd"/>
      <w:r w:rsidRPr="00D97C40">
        <w:rPr>
          <w:rFonts w:ascii="Verdana" w:eastAsia="Times New Roman" w:hAnsi="Verdana" w:cs="Times New Roman"/>
          <w:b/>
          <w:bCs/>
          <w:sz w:val="26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b/>
          <w:bCs/>
          <w:sz w:val="26"/>
          <w:lang w:val="en-US"/>
        </w:rPr>
        <w:t>răspândirii</w:t>
      </w:r>
      <w:proofErr w:type="spellEnd"/>
      <w:r w:rsidRPr="00D97C40">
        <w:rPr>
          <w:rFonts w:ascii="Verdana" w:eastAsia="Times New Roman" w:hAnsi="Verdana" w:cs="Times New Roman"/>
          <w:b/>
          <w:bCs/>
          <w:sz w:val="26"/>
          <w:lang w:val="en-US"/>
        </w:rPr>
        <w:t xml:space="preserve"> COVID-19</w:t>
      </w:r>
    </w:p>
    <w:tbl>
      <w:tblPr>
        <w:tblW w:w="7740" w:type="dxa"/>
        <w:jc w:val="center"/>
        <w:tblCellSpacing w:w="0" w:type="dxa"/>
        <w:tblInd w:w="2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740"/>
      </w:tblGrid>
      <w:tr w:rsidR="00D97C40" w:rsidRPr="00D97C40" w:rsidTr="00D97C40">
        <w:trPr>
          <w:trHeight w:val="12"/>
          <w:tblCellSpacing w:w="0" w:type="dxa"/>
          <w:jc w:val="center"/>
        </w:trPr>
        <w:tc>
          <w:tcPr>
            <w:tcW w:w="0" w:type="auto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D97C40" w:rsidRPr="00D97C40" w:rsidRDefault="00D97C40" w:rsidP="00D97C40">
            <w:pPr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/>
              </w:rPr>
            </w:pPr>
            <w:bookmarkStart w:id="1" w:name="do|pa1"/>
            <w:bookmarkEnd w:id="1"/>
            <w:r w:rsidRPr="00D97C4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/>
              </w:rPr>
              <w:t xml:space="preserve">De </w:t>
            </w:r>
            <w:proofErr w:type="spellStart"/>
            <w:r w:rsidRPr="00D97C4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/>
              </w:rPr>
              <w:t>acord</w:t>
            </w:r>
            <w:proofErr w:type="spellEnd"/>
          </w:p>
          <w:p w:rsidR="00D97C40" w:rsidRPr="00D97C40" w:rsidRDefault="00D97C40" w:rsidP="00D97C40">
            <w:pPr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/>
              </w:rPr>
            </w:pPr>
            <w:r w:rsidRPr="00D97C4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/>
              </w:rPr>
              <w:t>PRIM-MINISTRU</w:t>
            </w:r>
          </w:p>
          <w:p w:rsidR="00D97C40" w:rsidRPr="00D97C40" w:rsidRDefault="00D97C40" w:rsidP="00D97C40">
            <w:pPr>
              <w:spacing w:line="12" w:lineRule="atLeast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/>
              </w:rPr>
            </w:pPr>
            <w:r w:rsidRPr="00D97C40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/>
              </w:rPr>
              <w:t>LUDOVIC ORBAN</w:t>
            </w:r>
          </w:p>
        </w:tc>
      </w:tr>
    </w:tbl>
    <w:p w:rsidR="00D97C40" w:rsidRPr="00D97C40" w:rsidRDefault="00D97C40" w:rsidP="00D97C40">
      <w:pPr>
        <w:shd w:val="clear" w:color="auto" w:fill="FFFFFF"/>
        <w:jc w:val="both"/>
        <w:rPr>
          <w:rFonts w:ascii="Verdana" w:eastAsia="Times New Roman" w:hAnsi="Verdana" w:cs="Times New Roman"/>
          <w:sz w:val="22"/>
          <w:szCs w:val="22"/>
          <w:lang w:val="en-US"/>
        </w:rPr>
      </w:pPr>
      <w:bookmarkStart w:id="2" w:name="do|pa2"/>
      <w:bookmarkEnd w:id="2"/>
      <w:proofErr w:type="spellStart"/>
      <w:proofErr w:type="gramStart"/>
      <w:r w:rsidRPr="00D97C40">
        <w:rPr>
          <w:rFonts w:ascii="Verdana" w:eastAsia="Times New Roman" w:hAnsi="Verdana" w:cs="Times New Roman"/>
          <w:sz w:val="22"/>
          <w:lang w:val="en-US"/>
        </w:rPr>
        <w:t>Având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în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vedere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dispoziţiile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art.</w:t>
      </w:r>
      <w:proofErr w:type="gram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24 din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Ordonanţa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de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urgenţă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a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Guvernului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nr. </w:t>
      </w:r>
      <w:hyperlink r:id="rId6" w:history="1">
        <w:proofErr w:type="gramStart"/>
        <w:r w:rsidRPr="00D97C40">
          <w:rPr>
            <w:rFonts w:ascii="Verdana" w:eastAsia="Times New Roman" w:hAnsi="Verdana" w:cs="Times New Roman"/>
            <w:b/>
            <w:bCs/>
            <w:color w:val="333399"/>
            <w:sz w:val="22"/>
            <w:u w:val="single"/>
            <w:lang w:val="en-US"/>
          </w:rPr>
          <w:t>1/1999</w:t>
        </w:r>
      </w:hyperlink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privind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regimul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stării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de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asediu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şi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regimul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stării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de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urgenţă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,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publicată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în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Monitorul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Oficial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al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României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,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Partea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I, nr.</w:t>
      </w:r>
      <w:proofErr w:type="gram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22 din 21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ianuarie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1999,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aprobată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cu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modificări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şi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completări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prin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Legea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nr. </w:t>
      </w:r>
      <w:hyperlink r:id="rId7" w:history="1">
        <w:proofErr w:type="gramStart"/>
        <w:r w:rsidRPr="00D97C40">
          <w:rPr>
            <w:rFonts w:ascii="Verdana" w:eastAsia="Times New Roman" w:hAnsi="Verdana" w:cs="Times New Roman"/>
            <w:b/>
            <w:bCs/>
            <w:color w:val="333399"/>
            <w:sz w:val="22"/>
            <w:u w:val="single"/>
            <w:lang w:val="en-US"/>
          </w:rPr>
          <w:t>453/2004</w:t>
        </w:r>
      </w:hyperlink>
      <w:r w:rsidRPr="00D97C40">
        <w:rPr>
          <w:rFonts w:ascii="Verdana" w:eastAsia="Times New Roman" w:hAnsi="Verdana" w:cs="Times New Roman"/>
          <w:sz w:val="22"/>
          <w:lang w:val="en-US"/>
        </w:rPr>
        <w:t xml:space="preserve">, cu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modificările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şi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completările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ulterioare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>, ale art.</w:t>
      </w:r>
      <w:proofErr w:type="gram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gramStart"/>
      <w:r w:rsidRPr="00D97C40">
        <w:rPr>
          <w:rFonts w:ascii="Verdana" w:eastAsia="Times New Roman" w:hAnsi="Verdana" w:cs="Times New Roman"/>
          <w:sz w:val="22"/>
          <w:lang w:val="en-US"/>
        </w:rPr>
        <w:t xml:space="preserve">2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şi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art.</w:t>
      </w:r>
      <w:proofErr w:type="gram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gramStart"/>
      <w:r w:rsidRPr="00D97C40">
        <w:rPr>
          <w:rFonts w:ascii="Verdana" w:eastAsia="Times New Roman" w:hAnsi="Verdana" w:cs="Times New Roman"/>
          <w:sz w:val="22"/>
          <w:lang w:val="en-US"/>
        </w:rPr>
        <w:t xml:space="preserve">3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alin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>.</w:t>
      </w:r>
      <w:proofErr w:type="gram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(3) </w:t>
      </w:r>
      <w:proofErr w:type="gramStart"/>
      <w:r w:rsidRPr="00D97C40">
        <w:rPr>
          <w:rFonts w:ascii="Verdana" w:eastAsia="Times New Roman" w:hAnsi="Verdana" w:cs="Times New Roman"/>
          <w:sz w:val="22"/>
          <w:lang w:val="en-US"/>
        </w:rPr>
        <w:t>din</w:t>
      </w:r>
      <w:proofErr w:type="gram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Decretul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nr. </w:t>
      </w:r>
      <w:hyperlink r:id="rId8" w:history="1">
        <w:r w:rsidRPr="00D97C40">
          <w:rPr>
            <w:rFonts w:ascii="Verdana" w:eastAsia="Times New Roman" w:hAnsi="Verdana" w:cs="Times New Roman"/>
            <w:b/>
            <w:bCs/>
            <w:color w:val="333399"/>
            <w:sz w:val="22"/>
            <w:u w:val="single"/>
            <w:lang w:val="en-US"/>
          </w:rPr>
          <w:t>240/2020</w:t>
        </w:r>
      </w:hyperlink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privind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prelungirea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stării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de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urgenţă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pe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teritoriul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României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>,</w:t>
      </w:r>
    </w:p>
    <w:p w:rsidR="00D97C40" w:rsidRPr="00D97C40" w:rsidRDefault="00D97C40" w:rsidP="00D97C40">
      <w:pPr>
        <w:shd w:val="clear" w:color="auto" w:fill="FFFFFF"/>
        <w:jc w:val="both"/>
        <w:rPr>
          <w:rFonts w:ascii="Verdana" w:eastAsia="Times New Roman" w:hAnsi="Verdana" w:cs="Times New Roman"/>
          <w:sz w:val="22"/>
          <w:szCs w:val="22"/>
          <w:lang w:val="en-US"/>
        </w:rPr>
      </w:pPr>
      <w:bookmarkStart w:id="3" w:name="do|pa3"/>
      <w:bookmarkEnd w:id="3"/>
      <w:proofErr w:type="spellStart"/>
      <w:proofErr w:type="gramStart"/>
      <w:r w:rsidRPr="00D97C40">
        <w:rPr>
          <w:rFonts w:ascii="Verdana" w:eastAsia="Times New Roman" w:hAnsi="Verdana" w:cs="Times New Roman"/>
          <w:sz w:val="22"/>
          <w:lang w:val="en-US"/>
        </w:rPr>
        <w:t>ţinând</w:t>
      </w:r>
      <w:proofErr w:type="spellEnd"/>
      <w:proofErr w:type="gram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seama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de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evaluarea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realizată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de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Comitetul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Naţional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pentru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Situaţii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Speciale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de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Urgenţă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,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aprobată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prin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Hotărârea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nr. 20 din 16.04.2020,</w:t>
      </w:r>
    </w:p>
    <w:p w:rsidR="00D97C40" w:rsidRPr="00D97C40" w:rsidRDefault="00D97C40" w:rsidP="00D97C40">
      <w:pPr>
        <w:shd w:val="clear" w:color="auto" w:fill="FFFFFF"/>
        <w:jc w:val="both"/>
        <w:rPr>
          <w:rFonts w:ascii="Verdana" w:eastAsia="Times New Roman" w:hAnsi="Verdana" w:cs="Times New Roman"/>
          <w:sz w:val="22"/>
          <w:szCs w:val="22"/>
          <w:lang w:val="en-US"/>
        </w:rPr>
      </w:pPr>
      <w:bookmarkStart w:id="4" w:name="do|pa4"/>
      <w:bookmarkEnd w:id="4"/>
      <w:proofErr w:type="spellStart"/>
      <w:proofErr w:type="gramStart"/>
      <w:r w:rsidRPr="00D97C40">
        <w:rPr>
          <w:rFonts w:ascii="Verdana" w:eastAsia="Times New Roman" w:hAnsi="Verdana" w:cs="Times New Roman"/>
          <w:sz w:val="22"/>
          <w:lang w:val="en-US"/>
        </w:rPr>
        <w:t>pentru</w:t>
      </w:r>
      <w:proofErr w:type="spellEnd"/>
      <w:proofErr w:type="gram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punerea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în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aplicare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a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dispoziţiilor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pct. 3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şi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4 din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anexa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nr. </w:t>
      </w:r>
      <w:proofErr w:type="gramStart"/>
      <w:r w:rsidRPr="00D97C40">
        <w:rPr>
          <w:rFonts w:ascii="Verdana" w:eastAsia="Times New Roman" w:hAnsi="Verdana" w:cs="Times New Roman"/>
          <w:sz w:val="22"/>
          <w:lang w:val="en-US"/>
        </w:rPr>
        <w:t xml:space="preserve">2 la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Decretul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nr.</w:t>
      </w:r>
      <w:proofErr w:type="gram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hyperlink r:id="rId9" w:history="1">
        <w:r w:rsidRPr="00D97C40">
          <w:rPr>
            <w:rFonts w:ascii="Verdana" w:eastAsia="Times New Roman" w:hAnsi="Verdana" w:cs="Times New Roman"/>
            <w:b/>
            <w:bCs/>
            <w:color w:val="333399"/>
            <w:sz w:val="22"/>
            <w:u w:val="single"/>
            <w:lang w:val="en-US"/>
          </w:rPr>
          <w:t>240/2020</w:t>
        </w:r>
      </w:hyperlink>
      <w:r w:rsidRPr="00D97C40">
        <w:rPr>
          <w:rFonts w:ascii="Verdana" w:eastAsia="Times New Roman" w:hAnsi="Verdana" w:cs="Times New Roman"/>
          <w:sz w:val="22"/>
          <w:lang w:val="en-US"/>
        </w:rPr>
        <w:t>,</w:t>
      </w:r>
    </w:p>
    <w:p w:rsidR="00D97C40" w:rsidRPr="00D97C40" w:rsidRDefault="00D97C40" w:rsidP="00D97C40">
      <w:pPr>
        <w:shd w:val="clear" w:color="auto" w:fill="FFFFFF"/>
        <w:jc w:val="both"/>
        <w:rPr>
          <w:rFonts w:ascii="Verdana" w:eastAsia="Times New Roman" w:hAnsi="Verdana" w:cs="Times New Roman"/>
          <w:sz w:val="22"/>
          <w:szCs w:val="22"/>
          <w:lang w:val="en-US"/>
        </w:rPr>
      </w:pPr>
      <w:bookmarkStart w:id="5" w:name="do|pa5"/>
      <w:bookmarkEnd w:id="5"/>
      <w:proofErr w:type="spellStart"/>
      <w:proofErr w:type="gramStart"/>
      <w:r w:rsidRPr="00D97C40">
        <w:rPr>
          <w:rFonts w:ascii="Verdana" w:eastAsia="Times New Roman" w:hAnsi="Verdana" w:cs="Times New Roman"/>
          <w:sz w:val="22"/>
          <w:lang w:val="en-US"/>
        </w:rPr>
        <w:t>în</w:t>
      </w:r>
      <w:proofErr w:type="spellEnd"/>
      <w:proofErr w:type="gram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temeiul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art. 20 lit. n) </w:t>
      </w:r>
      <w:proofErr w:type="gramStart"/>
      <w:r w:rsidRPr="00D97C40">
        <w:rPr>
          <w:rFonts w:ascii="Verdana" w:eastAsia="Times New Roman" w:hAnsi="Verdana" w:cs="Times New Roman"/>
          <w:sz w:val="22"/>
          <w:lang w:val="en-US"/>
        </w:rPr>
        <w:t>din</w:t>
      </w:r>
      <w:proofErr w:type="gram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Ordonanţa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de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urgenţă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a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Guvernului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nr. </w:t>
      </w:r>
      <w:hyperlink r:id="rId10" w:history="1">
        <w:proofErr w:type="gramStart"/>
        <w:r w:rsidRPr="00D97C40">
          <w:rPr>
            <w:rFonts w:ascii="Verdana" w:eastAsia="Times New Roman" w:hAnsi="Verdana" w:cs="Times New Roman"/>
            <w:b/>
            <w:bCs/>
            <w:color w:val="333399"/>
            <w:sz w:val="22"/>
            <w:u w:val="single"/>
            <w:lang w:val="en-US"/>
          </w:rPr>
          <w:t>1/1999</w:t>
        </w:r>
      </w:hyperlink>
      <w:r w:rsidRPr="00D97C40">
        <w:rPr>
          <w:rFonts w:ascii="Verdana" w:eastAsia="Times New Roman" w:hAnsi="Verdana" w:cs="Times New Roman"/>
          <w:sz w:val="22"/>
          <w:lang w:val="en-US"/>
        </w:rPr>
        <w:t xml:space="preserve">,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aprobată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cu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modificări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şi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completări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prin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Legea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nr.</w:t>
      </w:r>
      <w:proofErr w:type="gram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hyperlink r:id="rId11" w:history="1">
        <w:r w:rsidRPr="00D97C40">
          <w:rPr>
            <w:rFonts w:ascii="Verdana" w:eastAsia="Times New Roman" w:hAnsi="Verdana" w:cs="Times New Roman"/>
            <w:b/>
            <w:bCs/>
            <w:color w:val="333399"/>
            <w:sz w:val="22"/>
            <w:u w:val="single"/>
            <w:lang w:val="en-US"/>
          </w:rPr>
          <w:t>453/2004</w:t>
        </w:r>
      </w:hyperlink>
      <w:r w:rsidRPr="00D97C40">
        <w:rPr>
          <w:rFonts w:ascii="Verdana" w:eastAsia="Times New Roman" w:hAnsi="Verdana" w:cs="Times New Roman"/>
          <w:sz w:val="22"/>
          <w:lang w:val="en-US"/>
        </w:rPr>
        <w:t xml:space="preserve">, cu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modificările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şi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completările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ulterioare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>,</w:t>
      </w:r>
    </w:p>
    <w:p w:rsidR="00D97C40" w:rsidRPr="00D97C40" w:rsidRDefault="00D97C40" w:rsidP="00D97C40">
      <w:pPr>
        <w:shd w:val="clear" w:color="auto" w:fill="FFFFFF"/>
        <w:jc w:val="both"/>
        <w:rPr>
          <w:rFonts w:ascii="Verdana" w:eastAsia="Times New Roman" w:hAnsi="Verdana" w:cs="Times New Roman"/>
          <w:sz w:val="22"/>
          <w:szCs w:val="22"/>
          <w:lang w:val="en-US"/>
        </w:rPr>
      </w:pPr>
      <w:bookmarkStart w:id="6" w:name="do|pa6"/>
      <w:bookmarkEnd w:id="6"/>
      <w:proofErr w:type="spellStart"/>
      <w:proofErr w:type="gramStart"/>
      <w:r w:rsidRPr="00D97C40">
        <w:rPr>
          <w:rFonts w:ascii="Verdana" w:eastAsia="Times New Roman" w:hAnsi="Verdana" w:cs="Times New Roman"/>
          <w:b/>
          <w:bCs/>
          <w:sz w:val="22"/>
          <w:lang w:val="en-US"/>
        </w:rPr>
        <w:t>ministrul</w:t>
      </w:r>
      <w:proofErr w:type="spellEnd"/>
      <w:proofErr w:type="gramEnd"/>
      <w:r w:rsidRPr="00D97C40">
        <w:rPr>
          <w:rFonts w:ascii="Verdana" w:eastAsia="Times New Roman" w:hAnsi="Verdana" w:cs="Times New Roman"/>
          <w:b/>
          <w:bCs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b/>
          <w:bCs/>
          <w:sz w:val="22"/>
          <w:lang w:val="en-US"/>
        </w:rPr>
        <w:t>afacerilor</w:t>
      </w:r>
      <w:proofErr w:type="spellEnd"/>
      <w:r w:rsidRPr="00D97C40">
        <w:rPr>
          <w:rFonts w:ascii="Verdana" w:eastAsia="Times New Roman" w:hAnsi="Verdana" w:cs="Times New Roman"/>
          <w:b/>
          <w:bCs/>
          <w:sz w:val="22"/>
          <w:lang w:val="en-US"/>
        </w:rPr>
        <w:t xml:space="preserve"> interne</w:t>
      </w:r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emite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următoarea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ordonanţă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militară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>:</w:t>
      </w:r>
    </w:p>
    <w:p w:rsidR="00D97C40" w:rsidRPr="00D97C40" w:rsidRDefault="00D97C40" w:rsidP="00D97C40">
      <w:pPr>
        <w:shd w:val="clear" w:color="auto" w:fill="FFFFFF"/>
        <w:jc w:val="both"/>
        <w:rPr>
          <w:rFonts w:ascii="Verdana" w:eastAsia="Times New Roman" w:hAnsi="Verdana" w:cs="Times New Roman"/>
          <w:sz w:val="22"/>
          <w:szCs w:val="22"/>
          <w:lang w:val="en-US"/>
        </w:rPr>
      </w:pPr>
      <w:bookmarkStart w:id="7" w:name="do|ar1"/>
      <w:r>
        <w:rPr>
          <w:rFonts w:ascii="Verdana" w:eastAsia="Times New Roman" w:hAnsi="Verdana" w:cs="Times New Roman"/>
          <w:b/>
          <w:bCs/>
          <w:noProof/>
          <w:color w:val="333399"/>
          <w:sz w:val="22"/>
          <w:szCs w:val="22"/>
          <w:lang w:val="hu-HU" w:eastAsia="hu-HU"/>
        </w:rPr>
        <w:drawing>
          <wp:inline distT="0" distB="0" distL="0" distR="0">
            <wp:extent cx="99060" cy="99060"/>
            <wp:effectExtent l="19050" t="0" r="0" b="0"/>
            <wp:docPr id="2" name="do|ar1|_i" descr="C:\Users\User\sintact 4.0\cache\Legislatie\m.gif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r1|_i" descr="C:\Users\User\sintact 4.0\cache\Legislatie\m.gif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" cy="99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7"/>
      <w:r w:rsidRPr="00D97C40">
        <w:rPr>
          <w:rFonts w:ascii="Verdana" w:eastAsia="Times New Roman" w:hAnsi="Verdana" w:cs="Times New Roman"/>
          <w:b/>
          <w:bCs/>
          <w:color w:val="0000AF"/>
          <w:sz w:val="22"/>
          <w:lang w:val="en-US"/>
        </w:rPr>
        <w:t>Art. 1</w:t>
      </w:r>
    </w:p>
    <w:p w:rsidR="00D97C40" w:rsidRPr="00D97C40" w:rsidRDefault="00D97C40" w:rsidP="00D97C40">
      <w:pPr>
        <w:shd w:val="clear" w:color="auto" w:fill="FFFFFF"/>
        <w:jc w:val="both"/>
        <w:rPr>
          <w:rFonts w:ascii="Verdana" w:eastAsia="Times New Roman" w:hAnsi="Verdana" w:cs="Times New Roman"/>
          <w:sz w:val="22"/>
          <w:szCs w:val="22"/>
          <w:lang w:val="en-US"/>
        </w:rPr>
      </w:pPr>
      <w:bookmarkStart w:id="8" w:name="do|ar1|al1"/>
      <w:bookmarkEnd w:id="8"/>
      <w:r w:rsidRPr="00D97C40">
        <w:rPr>
          <w:rFonts w:ascii="Verdana" w:eastAsia="Times New Roman" w:hAnsi="Verdana" w:cs="Times New Roman"/>
          <w:b/>
          <w:bCs/>
          <w:color w:val="008F00"/>
          <w:sz w:val="22"/>
          <w:lang w:val="en-US"/>
        </w:rPr>
        <w:t>(1)</w:t>
      </w:r>
      <w:r w:rsidRPr="00D97C40">
        <w:rPr>
          <w:rFonts w:ascii="Verdana" w:eastAsia="Times New Roman" w:hAnsi="Verdana" w:cs="Times New Roman"/>
          <w:sz w:val="22"/>
          <w:lang w:val="en-US"/>
        </w:rPr>
        <w:t xml:space="preserve">Se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prelungeşte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măsura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suspendării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zborurilor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spre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Austria,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Belgia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,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Confederaţia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Elveţiană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,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Statele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Unite ale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Americii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,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Regatul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Unit al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Marii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Britanii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şi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al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Irlandei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de Nord,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Regatul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Ţărilor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de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Jos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,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Turcia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şi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Iran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şi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din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aceste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ţări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către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România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,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pentru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toate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aeroporturile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din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România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,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pentru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o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perioadă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de 14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zile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,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începând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cu data de 18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aprilie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2020.</w:t>
      </w:r>
    </w:p>
    <w:p w:rsidR="00D97C40" w:rsidRPr="00D97C40" w:rsidRDefault="00D97C40" w:rsidP="00D97C40">
      <w:pPr>
        <w:shd w:val="clear" w:color="auto" w:fill="FFFFFF"/>
        <w:jc w:val="both"/>
        <w:rPr>
          <w:rFonts w:ascii="Verdana" w:eastAsia="Times New Roman" w:hAnsi="Verdana" w:cs="Times New Roman"/>
          <w:sz w:val="22"/>
          <w:szCs w:val="22"/>
          <w:lang w:val="en-US"/>
        </w:rPr>
      </w:pPr>
      <w:bookmarkStart w:id="9" w:name="do|ar1|al2"/>
      <w:bookmarkEnd w:id="9"/>
      <w:r w:rsidRPr="00D97C40">
        <w:rPr>
          <w:rFonts w:ascii="Verdana" w:eastAsia="Times New Roman" w:hAnsi="Verdana" w:cs="Times New Roman"/>
          <w:b/>
          <w:bCs/>
          <w:color w:val="008F00"/>
          <w:sz w:val="22"/>
          <w:lang w:val="en-US"/>
        </w:rPr>
        <w:t>(2)</w:t>
      </w:r>
      <w:r w:rsidRPr="00D97C40">
        <w:rPr>
          <w:rFonts w:ascii="Verdana" w:eastAsia="Times New Roman" w:hAnsi="Verdana" w:cs="Times New Roman"/>
          <w:sz w:val="22"/>
          <w:lang w:val="en-US"/>
        </w:rPr>
        <w:t xml:space="preserve">Se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prelungeşte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măsura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suspendării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zborurilor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spre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Italia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şi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din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această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ţară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către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România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,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pentru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toate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aeroporturile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din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România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,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pentru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o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perioadă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de 14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zile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,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începând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cu data de 19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aprilie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2020.</w:t>
      </w:r>
    </w:p>
    <w:p w:rsidR="00D97C40" w:rsidRPr="00D97C40" w:rsidRDefault="00D97C40" w:rsidP="00D97C40">
      <w:pPr>
        <w:shd w:val="clear" w:color="auto" w:fill="FFFFFF"/>
        <w:jc w:val="both"/>
        <w:rPr>
          <w:rFonts w:ascii="Verdana" w:eastAsia="Times New Roman" w:hAnsi="Verdana" w:cs="Times New Roman"/>
          <w:sz w:val="22"/>
          <w:szCs w:val="22"/>
          <w:lang w:val="en-US"/>
        </w:rPr>
      </w:pPr>
      <w:bookmarkStart w:id="10" w:name="do|ar1|al3"/>
      <w:bookmarkEnd w:id="10"/>
      <w:r w:rsidRPr="00D97C40">
        <w:rPr>
          <w:rFonts w:ascii="Verdana" w:eastAsia="Times New Roman" w:hAnsi="Verdana" w:cs="Times New Roman"/>
          <w:b/>
          <w:bCs/>
          <w:color w:val="008F00"/>
          <w:sz w:val="22"/>
          <w:lang w:val="en-US"/>
        </w:rPr>
        <w:t>(3)</w:t>
      </w:r>
      <w:r w:rsidRPr="00D97C40">
        <w:rPr>
          <w:rFonts w:ascii="Verdana" w:eastAsia="Times New Roman" w:hAnsi="Verdana" w:cs="Times New Roman"/>
          <w:sz w:val="22"/>
          <w:lang w:val="en-US"/>
        </w:rPr>
        <w:t xml:space="preserve">Se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prelungeşte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măsura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suspendării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zborurilor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spre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Franţa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şi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Germania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şi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din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aceste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ţări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către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România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,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pentru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toate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aeroporturile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din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România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,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pentru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o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perioadă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de 14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zile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,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începând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cu data de 21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aprilie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2020.</w:t>
      </w:r>
    </w:p>
    <w:p w:rsidR="00D97C40" w:rsidRPr="00D97C40" w:rsidRDefault="00D97C40" w:rsidP="00D97C40">
      <w:pPr>
        <w:shd w:val="clear" w:color="auto" w:fill="FFFFFF"/>
        <w:jc w:val="both"/>
        <w:rPr>
          <w:rFonts w:ascii="Verdana" w:eastAsia="Times New Roman" w:hAnsi="Verdana" w:cs="Times New Roman"/>
          <w:sz w:val="22"/>
          <w:szCs w:val="22"/>
          <w:lang w:val="en-US"/>
        </w:rPr>
      </w:pPr>
      <w:bookmarkStart w:id="11" w:name="do|ar1|al4"/>
      <w:bookmarkEnd w:id="11"/>
      <w:r w:rsidRPr="00D97C40">
        <w:rPr>
          <w:rFonts w:ascii="Verdana" w:eastAsia="Times New Roman" w:hAnsi="Verdana" w:cs="Times New Roman"/>
          <w:b/>
          <w:bCs/>
          <w:color w:val="008F00"/>
          <w:sz w:val="22"/>
          <w:lang w:val="en-US"/>
        </w:rPr>
        <w:t>(4)</w:t>
      </w:r>
      <w:proofErr w:type="spellStart"/>
      <w:proofErr w:type="gramStart"/>
      <w:r w:rsidRPr="00D97C40">
        <w:rPr>
          <w:rFonts w:ascii="Verdana" w:eastAsia="Times New Roman" w:hAnsi="Verdana" w:cs="Times New Roman"/>
          <w:sz w:val="22"/>
          <w:lang w:val="en-US"/>
        </w:rPr>
        <w:t>Măsurile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prevăzute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la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alin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>.</w:t>
      </w:r>
      <w:proofErr w:type="gram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(1) </w:t>
      </w:r>
      <w:proofErr w:type="spellStart"/>
      <w:proofErr w:type="gramStart"/>
      <w:r w:rsidRPr="00D97C40">
        <w:rPr>
          <w:rFonts w:ascii="Verdana" w:eastAsia="Times New Roman" w:hAnsi="Verdana" w:cs="Times New Roman"/>
          <w:sz w:val="22"/>
          <w:lang w:val="en-US"/>
        </w:rPr>
        <w:t>şi</w:t>
      </w:r>
      <w:proofErr w:type="spellEnd"/>
      <w:proofErr w:type="gram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(3) nu se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aplică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zborurilor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efectuate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cu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aeronave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de stat,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zborurilor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de transport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marfă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şi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corespondenţă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,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umanitare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sau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care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asigură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servicii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medicale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de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urgenţă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,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servicii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tehnice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,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precum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şi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aterizărilor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tehnice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necomerciale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>.</w:t>
      </w:r>
    </w:p>
    <w:p w:rsidR="00D97C40" w:rsidRPr="00D97C40" w:rsidRDefault="00D97C40" w:rsidP="00D97C40">
      <w:pPr>
        <w:shd w:val="clear" w:color="auto" w:fill="FFFFFF"/>
        <w:jc w:val="both"/>
        <w:rPr>
          <w:rFonts w:ascii="Verdana" w:eastAsia="Times New Roman" w:hAnsi="Verdana" w:cs="Times New Roman"/>
          <w:sz w:val="22"/>
          <w:szCs w:val="22"/>
          <w:lang w:val="en-US"/>
        </w:rPr>
      </w:pPr>
      <w:bookmarkStart w:id="12" w:name="do|ar2"/>
      <w:r>
        <w:rPr>
          <w:rFonts w:ascii="Verdana" w:eastAsia="Times New Roman" w:hAnsi="Verdana" w:cs="Times New Roman"/>
          <w:b/>
          <w:bCs/>
          <w:noProof/>
          <w:color w:val="333399"/>
          <w:sz w:val="22"/>
          <w:szCs w:val="22"/>
          <w:lang w:val="hu-HU" w:eastAsia="hu-HU"/>
        </w:rPr>
        <w:drawing>
          <wp:inline distT="0" distB="0" distL="0" distR="0">
            <wp:extent cx="99060" cy="99060"/>
            <wp:effectExtent l="19050" t="0" r="0" b="0"/>
            <wp:docPr id="3" name="do|ar2|_i" descr="C:\Users\User\sintact 4.0\cache\Legislatie\m.gif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r2|_i" descr="C:\Users\User\sintact 4.0\cache\Legislatie\m.gif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" cy="99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12"/>
      <w:r w:rsidRPr="00D97C40">
        <w:rPr>
          <w:rFonts w:ascii="Verdana" w:eastAsia="Times New Roman" w:hAnsi="Verdana" w:cs="Times New Roman"/>
          <w:b/>
          <w:bCs/>
          <w:color w:val="0000AF"/>
          <w:sz w:val="22"/>
          <w:lang w:val="en-US"/>
        </w:rPr>
        <w:t>Art. 2</w:t>
      </w:r>
    </w:p>
    <w:p w:rsidR="00D97C40" w:rsidRPr="00D97C40" w:rsidRDefault="00D97C40" w:rsidP="00D97C40">
      <w:pPr>
        <w:shd w:val="clear" w:color="auto" w:fill="FFFFFF"/>
        <w:jc w:val="both"/>
        <w:rPr>
          <w:rFonts w:ascii="Verdana" w:eastAsia="Times New Roman" w:hAnsi="Verdana" w:cs="Times New Roman"/>
          <w:sz w:val="22"/>
          <w:szCs w:val="22"/>
          <w:lang w:val="en-US"/>
        </w:rPr>
      </w:pPr>
      <w:bookmarkStart w:id="13" w:name="do|ar2|al1"/>
      <w:bookmarkEnd w:id="13"/>
      <w:r w:rsidRPr="00D97C40">
        <w:rPr>
          <w:rFonts w:ascii="Verdana" w:eastAsia="Times New Roman" w:hAnsi="Verdana" w:cs="Times New Roman"/>
          <w:b/>
          <w:bCs/>
          <w:color w:val="008F00"/>
          <w:sz w:val="22"/>
          <w:lang w:val="en-US"/>
        </w:rPr>
        <w:t>(1)</w:t>
      </w:r>
      <w:r w:rsidRPr="00D97C40">
        <w:rPr>
          <w:rFonts w:ascii="Verdana" w:eastAsia="Times New Roman" w:hAnsi="Verdana" w:cs="Times New Roman"/>
          <w:sz w:val="22"/>
          <w:lang w:val="en-US"/>
        </w:rPr>
        <w:t xml:space="preserve">Se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exceptează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de la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măsurile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de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izolare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la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domiciliu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sau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de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carantinare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lucrătorii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transfrontalieri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care, la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intrarea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în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România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din Bulgaria, nu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prezintă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simptome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asociate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COVID-19.</w:t>
      </w:r>
    </w:p>
    <w:p w:rsidR="00D97C40" w:rsidRPr="00D97C40" w:rsidRDefault="00D97C40" w:rsidP="00D97C40">
      <w:pPr>
        <w:shd w:val="clear" w:color="auto" w:fill="FFFFFF"/>
        <w:jc w:val="both"/>
        <w:rPr>
          <w:rFonts w:ascii="Verdana" w:eastAsia="Times New Roman" w:hAnsi="Verdana" w:cs="Times New Roman"/>
          <w:sz w:val="22"/>
          <w:szCs w:val="22"/>
          <w:lang w:val="en-US"/>
        </w:rPr>
      </w:pPr>
      <w:bookmarkStart w:id="14" w:name="do|ar2|al2"/>
      <w:bookmarkEnd w:id="14"/>
      <w:r w:rsidRPr="00D97C40">
        <w:rPr>
          <w:rFonts w:ascii="Verdana" w:eastAsia="Times New Roman" w:hAnsi="Verdana" w:cs="Times New Roman"/>
          <w:b/>
          <w:bCs/>
          <w:color w:val="008F00"/>
          <w:sz w:val="22"/>
          <w:lang w:val="en-US"/>
        </w:rPr>
        <w:t>(2)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Prin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i/>
          <w:iCs/>
          <w:sz w:val="22"/>
          <w:lang w:val="en-US"/>
        </w:rPr>
        <w:t>lucrător</w:t>
      </w:r>
      <w:proofErr w:type="spellEnd"/>
      <w:r w:rsidRPr="00D97C40">
        <w:rPr>
          <w:rFonts w:ascii="Verdana" w:eastAsia="Times New Roman" w:hAnsi="Verdana" w:cs="Times New Roman"/>
          <w:i/>
          <w:iCs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i/>
          <w:iCs/>
          <w:sz w:val="22"/>
          <w:lang w:val="en-US"/>
        </w:rPr>
        <w:t>transfrontalier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se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înţelege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persoana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care face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dovada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că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locuieşte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şi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lucrează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într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-o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rază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de 30 km de o parte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sau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de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alta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a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frontierei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de stat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româno-bulgare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,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calculată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de la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cel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mai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apropiat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punct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de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trecere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a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frontierei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deschis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traficului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de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persoane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,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şi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care se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reîntoarce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la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locuinţă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cel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puţin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o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dată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pe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săptămână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>.</w:t>
      </w:r>
    </w:p>
    <w:p w:rsidR="00D97C40" w:rsidRPr="00D97C40" w:rsidRDefault="00D97C40" w:rsidP="00D97C40">
      <w:pPr>
        <w:shd w:val="clear" w:color="auto" w:fill="FFFFFF"/>
        <w:jc w:val="both"/>
        <w:rPr>
          <w:rFonts w:ascii="Verdana" w:eastAsia="Times New Roman" w:hAnsi="Verdana" w:cs="Times New Roman"/>
          <w:sz w:val="22"/>
          <w:szCs w:val="22"/>
          <w:lang w:val="en-US"/>
        </w:rPr>
      </w:pPr>
      <w:bookmarkStart w:id="15" w:name="do|ar2|al3"/>
      <w:bookmarkEnd w:id="15"/>
      <w:r w:rsidRPr="00D97C40">
        <w:rPr>
          <w:rFonts w:ascii="Verdana" w:eastAsia="Times New Roman" w:hAnsi="Verdana" w:cs="Times New Roman"/>
          <w:b/>
          <w:bCs/>
          <w:color w:val="008F00"/>
          <w:sz w:val="22"/>
          <w:lang w:val="en-US"/>
        </w:rPr>
        <w:t>(3)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Punctele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de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trecere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a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frontierei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de stat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româno-bulgare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prin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care se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permite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intrarea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în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România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în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condiţiile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alin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. (1) </w:t>
      </w:r>
      <w:proofErr w:type="spellStart"/>
      <w:proofErr w:type="gramStart"/>
      <w:r w:rsidRPr="00D97C40">
        <w:rPr>
          <w:rFonts w:ascii="Verdana" w:eastAsia="Times New Roman" w:hAnsi="Verdana" w:cs="Times New Roman"/>
          <w:sz w:val="22"/>
          <w:lang w:val="en-US"/>
        </w:rPr>
        <w:t>sunt</w:t>
      </w:r>
      <w:proofErr w:type="spellEnd"/>
      <w:proofErr w:type="gram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următoarele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: Giurgiu-Ruse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şi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Calafat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>-Vidin.</w:t>
      </w:r>
    </w:p>
    <w:p w:rsidR="00D97C40" w:rsidRPr="00D97C40" w:rsidRDefault="00D97C40" w:rsidP="00D97C40">
      <w:pPr>
        <w:shd w:val="clear" w:color="auto" w:fill="FFFFFF"/>
        <w:jc w:val="both"/>
        <w:rPr>
          <w:rFonts w:ascii="Verdana" w:eastAsia="Times New Roman" w:hAnsi="Verdana" w:cs="Times New Roman"/>
          <w:sz w:val="22"/>
          <w:szCs w:val="22"/>
          <w:lang w:val="en-US"/>
        </w:rPr>
      </w:pPr>
      <w:bookmarkStart w:id="16" w:name="do|ar2|al4"/>
      <w:bookmarkEnd w:id="16"/>
      <w:r w:rsidRPr="00D97C40">
        <w:rPr>
          <w:rFonts w:ascii="Verdana" w:eastAsia="Times New Roman" w:hAnsi="Verdana" w:cs="Times New Roman"/>
          <w:b/>
          <w:bCs/>
          <w:color w:val="008F00"/>
          <w:sz w:val="22"/>
          <w:lang w:val="en-US"/>
        </w:rPr>
        <w:lastRenderedPageBreak/>
        <w:t>(4)</w:t>
      </w:r>
      <w:proofErr w:type="spellStart"/>
      <w:proofErr w:type="gramStart"/>
      <w:r w:rsidRPr="00D97C40">
        <w:rPr>
          <w:rFonts w:ascii="Verdana" w:eastAsia="Times New Roman" w:hAnsi="Verdana" w:cs="Times New Roman"/>
          <w:sz w:val="22"/>
          <w:lang w:val="en-US"/>
        </w:rPr>
        <w:t>Prin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punctele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de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trecere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a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frontierei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de stat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româno-bulgare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prevăzute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la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alin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>.</w:t>
      </w:r>
      <w:proofErr w:type="gram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(3) </w:t>
      </w:r>
      <w:proofErr w:type="gramStart"/>
      <w:r w:rsidRPr="00D97C40">
        <w:rPr>
          <w:rFonts w:ascii="Verdana" w:eastAsia="Times New Roman" w:hAnsi="Verdana" w:cs="Times New Roman"/>
          <w:sz w:val="22"/>
          <w:lang w:val="en-US"/>
        </w:rPr>
        <w:t>se</w:t>
      </w:r>
      <w:proofErr w:type="gram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permite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şi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intrarea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>/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ieşirea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lucrătorilor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transfrontalieri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cu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maşini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şi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utilaje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agricole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>.</w:t>
      </w:r>
    </w:p>
    <w:p w:rsidR="00D97C40" w:rsidRPr="00D97C40" w:rsidRDefault="00D97C40" w:rsidP="00D97C40">
      <w:pPr>
        <w:shd w:val="clear" w:color="auto" w:fill="FFFFFF"/>
        <w:jc w:val="both"/>
        <w:rPr>
          <w:rFonts w:ascii="Verdana" w:eastAsia="Times New Roman" w:hAnsi="Verdana" w:cs="Times New Roman"/>
          <w:sz w:val="22"/>
          <w:szCs w:val="22"/>
          <w:lang w:val="en-US"/>
        </w:rPr>
      </w:pPr>
      <w:bookmarkStart w:id="17" w:name="do|ar2|al5"/>
      <w:bookmarkEnd w:id="17"/>
      <w:r w:rsidRPr="00D97C40">
        <w:rPr>
          <w:rFonts w:ascii="Verdana" w:eastAsia="Times New Roman" w:hAnsi="Verdana" w:cs="Times New Roman"/>
          <w:b/>
          <w:bCs/>
          <w:color w:val="008F00"/>
          <w:sz w:val="22"/>
          <w:lang w:val="en-US"/>
        </w:rPr>
        <w:t>(5)</w:t>
      </w:r>
      <w:proofErr w:type="spellStart"/>
      <w:proofErr w:type="gramStart"/>
      <w:r w:rsidRPr="00D97C40">
        <w:rPr>
          <w:rFonts w:ascii="Verdana" w:eastAsia="Times New Roman" w:hAnsi="Verdana" w:cs="Times New Roman"/>
          <w:sz w:val="22"/>
          <w:lang w:val="en-US"/>
        </w:rPr>
        <w:t>În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cazul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nerespectării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condiţiilor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prevăzute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la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alin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>.</w:t>
      </w:r>
      <w:proofErr w:type="gram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(2),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persoanele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în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cauză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intră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în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carantină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pentru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o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perioadă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de 14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zile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,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suportând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cheltuielile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efectuate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cu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carantinarea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lor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>.</w:t>
      </w:r>
    </w:p>
    <w:p w:rsidR="00D97C40" w:rsidRPr="00D97C40" w:rsidRDefault="00D97C40" w:rsidP="00D97C40">
      <w:pPr>
        <w:shd w:val="clear" w:color="auto" w:fill="FFFFFF"/>
        <w:jc w:val="both"/>
        <w:rPr>
          <w:rFonts w:ascii="Verdana" w:eastAsia="Times New Roman" w:hAnsi="Verdana" w:cs="Times New Roman"/>
          <w:sz w:val="22"/>
          <w:szCs w:val="22"/>
          <w:lang w:val="en-US"/>
        </w:rPr>
      </w:pPr>
      <w:bookmarkStart w:id="18" w:name="do|ar2|al6"/>
      <w:bookmarkEnd w:id="18"/>
      <w:r w:rsidRPr="00D97C40">
        <w:rPr>
          <w:rFonts w:ascii="Verdana" w:eastAsia="Times New Roman" w:hAnsi="Verdana" w:cs="Times New Roman"/>
          <w:b/>
          <w:bCs/>
          <w:color w:val="008F00"/>
          <w:sz w:val="22"/>
          <w:lang w:val="en-US"/>
        </w:rPr>
        <w:t>(6)</w:t>
      </w:r>
      <w:proofErr w:type="spellStart"/>
      <w:proofErr w:type="gramStart"/>
      <w:r w:rsidRPr="00D97C40">
        <w:rPr>
          <w:rFonts w:ascii="Verdana" w:eastAsia="Times New Roman" w:hAnsi="Verdana" w:cs="Times New Roman"/>
          <w:sz w:val="22"/>
          <w:lang w:val="en-US"/>
        </w:rPr>
        <w:t>Măsurile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se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aplică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începând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cu data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publicării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prezentei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ordonanţe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militare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în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Monitorul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Oficial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al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României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,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Partea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I.</w:t>
      </w:r>
      <w:proofErr w:type="gramEnd"/>
    </w:p>
    <w:p w:rsidR="00D97C40" w:rsidRPr="00D97C40" w:rsidRDefault="00D97C40" w:rsidP="00D97C40">
      <w:pPr>
        <w:shd w:val="clear" w:color="auto" w:fill="FFFFFF"/>
        <w:jc w:val="both"/>
        <w:rPr>
          <w:rFonts w:ascii="Verdana" w:eastAsia="Times New Roman" w:hAnsi="Verdana" w:cs="Times New Roman"/>
          <w:sz w:val="22"/>
          <w:szCs w:val="22"/>
          <w:lang w:val="en-US"/>
        </w:rPr>
      </w:pPr>
      <w:bookmarkStart w:id="19" w:name="do|ar3"/>
      <w:r>
        <w:rPr>
          <w:rFonts w:ascii="Verdana" w:eastAsia="Times New Roman" w:hAnsi="Verdana" w:cs="Times New Roman"/>
          <w:b/>
          <w:bCs/>
          <w:noProof/>
          <w:color w:val="333399"/>
          <w:sz w:val="22"/>
          <w:szCs w:val="22"/>
          <w:lang w:val="hu-HU" w:eastAsia="hu-HU"/>
        </w:rPr>
        <w:drawing>
          <wp:inline distT="0" distB="0" distL="0" distR="0">
            <wp:extent cx="99060" cy="99060"/>
            <wp:effectExtent l="19050" t="0" r="0" b="0"/>
            <wp:docPr id="4" name="do|ar3|_i" descr="C:\Users\User\sintact 4.0\cache\Legislatie\m.gif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r3|_i" descr="C:\Users\User\sintact 4.0\cache\Legislatie\m.gif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" cy="99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19"/>
      <w:r w:rsidRPr="00D97C40">
        <w:rPr>
          <w:rFonts w:ascii="Verdana" w:eastAsia="Times New Roman" w:hAnsi="Verdana" w:cs="Times New Roman"/>
          <w:b/>
          <w:bCs/>
          <w:color w:val="0000AF"/>
          <w:sz w:val="22"/>
          <w:lang w:val="en-US"/>
        </w:rPr>
        <w:t>Art. 3</w:t>
      </w:r>
    </w:p>
    <w:p w:rsidR="00D97C40" w:rsidRPr="00D97C40" w:rsidRDefault="00D97C40" w:rsidP="00D97C40">
      <w:pPr>
        <w:shd w:val="clear" w:color="auto" w:fill="FFFFFF"/>
        <w:jc w:val="both"/>
        <w:rPr>
          <w:rFonts w:ascii="Verdana" w:eastAsia="Times New Roman" w:hAnsi="Verdana" w:cs="Times New Roman"/>
          <w:sz w:val="22"/>
          <w:szCs w:val="22"/>
          <w:lang w:val="en-US"/>
        </w:rPr>
      </w:pPr>
      <w:bookmarkStart w:id="20" w:name="do|ar3|al1"/>
      <w:bookmarkEnd w:id="20"/>
      <w:r w:rsidRPr="00D97C40">
        <w:rPr>
          <w:rFonts w:ascii="Verdana" w:eastAsia="Times New Roman" w:hAnsi="Verdana" w:cs="Times New Roman"/>
          <w:b/>
          <w:bCs/>
          <w:color w:val="008F00"/>
          <w:sz w:val="22"/>
          <w:lang w:val="en-US"/>
        </w:rPr>
        <w:t>(1)</w:t>
      </w:r>
      <w:r w:rsidRPr="00D97C40">
        <w:rPr>
          <w:rFonts w:ascii="Verdana" w:eastAsia="Times New Roman" w:hAnsi="Verdana" w:cs="Times New Roman"/>
          <w:sz w:val="22"/>
          <w:lang w:val="en-US"/>
        </w:rPr>
        <w:t xml:space="preserve">La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efectuarea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schimbului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de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echipaj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, la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bordul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navelor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de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navigaţie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interioară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care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arborează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pavilion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român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şi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la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bordul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navelor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maritime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indiferent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de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pavilionul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pe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care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îl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arborează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,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aflate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în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porturile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româneşti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,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personalul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navigant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trebuie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să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prezinte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autorităţilor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competente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"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certificatul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pentru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lucrătorii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din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transportul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internaţional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"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stabilit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de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către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Comisia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Europeană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în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anexa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nr. 3 la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Comunicarea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privind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implementarea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Culoarelor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Libere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(Green Lanes)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în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cadrul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Liniilor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directoare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referitoare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la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măsurile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de management al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frontierelor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pentru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protecţia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sănătăţii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şi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asigurarea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disponibilităţii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bunurilor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şi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serviciilor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esenţiale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- C(2020) 1897 din 23.03.2020.</w:t>
      </w:r>
    </w:p>
    <w:p w:rsidR="00D97C40" w:rsidRPr="00D97C40" w:rsidRDefault="00D97C40" w:rsidP="00D97C40">
      <w:pPr>
        <w:shd w:val="clear" w:color="auto" w:fill="FFFFFF"/>
        <w:jc w:val="both"/>
        <w:rPr>
          <w:rFonts w:ascii="Verdana" w:eastAsia="Times New Roman" w:hAnsi="Verdana" w:cs="Times New Roman"/>
          <w:sz w:val="22"/>
          <w:szCs w:val="22"/>
          <w:lang w:val="en-US"/>
        </w:rPr>
      </w:pPr>
      <w:bookmarkStart w:id="21" w:name="do|ar3|al2"/>
      <w:bookmarkEnd w:id="21"/>
      <w:r w:rsidRPr="00D97C40">
        <w:rPr>
          <w:rFonts w:ascii="Verdana" w:eastAsia="Times New Roman" w:hAnsi="Verdana" w:cs="Times New Roman"/>
          <w:b/>
          <w:bCs/>
          <w:color w:val="008F00"/>
          <w:sz w:val="22"/>
          <w:lang w:val="en-US"/>
        </w:rPr>
        <w:t>(2)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Personalul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navigant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care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debarcă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de la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bordul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navelor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de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navigaţie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interioară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, care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arborează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pavilion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român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,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într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-un port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românesc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,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şi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care nu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prezintă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simptome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asociate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COVID-19, nu se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supune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măsurilor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de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carantinare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în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spaţii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special </w:t>
      </w:r>
      <w:proofErr w:type="spellStart"/>
      <w:proofErr w:type="gramStart"/>
      <w:r w:rsidRPr="00D97C40">
        <w:rPr>
          <w:rFonts w:ascii="Verdana" w:eastAsia="Times New Roman" w:hAnsi="Verdana" w:cs="Times New Roman"/>
          <w:sz w:val="22"/>
          <w:lang w:val="en-US"/>
        </w:rPr>
        <w:t>amenajate</w:t>
      </w:r>
      <w:proofErr w:type="spellEnd"/>
      <w:proofErr w:type="gram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sau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la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bordul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navei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ori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măsurilor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de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izolare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la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domiciliu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, cu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condiţia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asigurării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de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către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angajatori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a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certificatului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prevăzut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la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alin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. (1) </w:t>
      </w:r>
      <w:proofErr w:type="spellStart"/>
      <w:proofErr w:type="gramStart"/>
      <w:r w:rsidRPr="00D97C40">
        <w:rPr>
          <w:rFonts w:ascii="Verdana" w:eastAsia="Times New Roman" w:hAnsi="Verdana" w:cs="Times New Roman"/>
          <w:sz w:val="22"/>
          <w:lang w:val="en-US"/>
        </w:rPr>
        <w:t>şi</w:t>
      </w:r>
      <w:proofErr w:type="spellEnd"/>
      <w:proofErr w:type="gram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a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echipamentelor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individuale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de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protecţie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împotriva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COVID-19,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pe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timpul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deplasării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de la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navă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la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locaţia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unde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poate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fi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contactat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în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perioada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dintre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voiajuri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>.</w:t>
      </w:r>
    </w:p>
    <w:p w:rsidR="00D97C40" w:rsidRPr="00D97C40" w:rsidRDefault="00D97C40" w:rsidP="00D97C40">
      <w:pPr>
        <w:shd w:val="clear" w:color="auto" w:fill="FFFFFF"/>
        <w:jc w:val="both"/>
        <w:rPr>
          <w:rFonts w:ascii="Verdana" w:eastAsia="Times New Roman" w:hAnsi="Verdana" w:cs="Times New Roman"/>
          <w:sz w:val="22"/>
          <w:szCs w:val="22"/>
          <w:lang w:val="en-US"/>
        </w:rPr>
      </w:pPr>
      <w:bookmarkStart w:id="22" w:name="do|ar3|al3"/>
      <w:bookmarkEnd w:id="22"/>
      <w:r w:rsidRPr="00D97C40">
        <w:rPr>
          <w:rFonts w:ascii="Verdana" w:eastAsia="Times New Roman" w:hAnsi="Verdana" w:cs="Times New Roman"/>
          <w:b/>
          <w:bCs/>
          <w:color w:val="008F00"/>
          <w:sz w:val="22"/>
          <w:lang w:val="en-US"/>
        </w:rPr>
        <w:t>(3)</w:t>
      </w:r>
      <w:r w:rsidRPr="00D97C40">
        <w:rPr>
          <w:rFonts w:ascii="Verdana" w:eastAsia="Times New Roman" w:hAnsi="Verdana" w:cs="Times New Roman"/>
          <w:sz w:val="22"/>
          <w:lang w:val="en-US"/>
        </w:rPr>
        <w:t xml:space="preserve">La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efectuarea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schimbului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de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echipaj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la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bordul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navelor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maritime,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indiferent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de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pavilionul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pe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care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îl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arborează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,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aflate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în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porturile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româneşti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,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personalul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navigant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trebuie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să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fie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în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prealabil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testat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pentru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COVID-19,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indiferent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de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zona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din care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acesta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provine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, de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personalul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direcţiei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de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sănătate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publică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ce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îşi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desfăşoară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proofErr w:type="gramStart"/>
      <w:r w:rsidRPr="00D97C40">
        <w:rPr>
          <w:rFonts w:ascii="Verdana" w:eastAsia="Times New Roman" w:hAnsi="Verdana" w:cs="Times New Roman"/>
          <w:sz w:val="22"/>
          <w:lang w:val="en-US"/>
        </w:rPr>
        <w:t>activitatea</w:t>
      </w:r>
      <w:proofErr w:type="spellEnd"/>
      <w:proofErr w:type="gram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în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portul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respectiv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>.</w:t>
      </w:r>
    </w:p>
    <w:p w:rsidR="00D97C40" w:rsidRPr="00D97C40" w:rsidRDefault="00D97C40" w:rsidP="00D97C40">
      <w:pPr>
        <w:shd w:val="clear" w:color="auto" w:fill="FFFFFF"/>
        <w:jc w:val="both"/>
        <w:rPr>
          <w:rFonts w:ascii="Verdana" w:eastAsia="Times New Roman" w:hAnsi="Verdana" w:cs="Times New Roman"/>
          <w:sz w:val="22"/>
          <w:szCs w:val="22"/>
          <w:lang w:val="en-US"/>
        </w:rPr>
      </w:pPr>
      <w:bookmarkStart w:id="23" w:name="do|ar3|al4"/>
      <w:bookmarkEnd w:id="23"/>
      <w:r w:rsidRPr="00D97C40">
        <w:rPr>
          <w:rFonts w:ascii="Verdana" w:eastAsia="Times New Roman" w:hAnsi="Verdana" w:cs="Times New Roman"/>
          <w:b/>
          <w:bCs/>
          <w:color w:val="008F00"/>
          <w:sz w:val="22"/>
          <w:lang w:val="en-US"/>
        </w:rPr>
        <w:t>(4)</w:t>
      </w:r>
      <w:proofErr w:type="spellStart"/>
      <w:proofErr w:type="gramStart"/>
      <w:r w:rsidRPr="00D97C40">
        <w:rPr>
          <w:rFonts w:ascii="Verdana" w:eastAsia="Times New Roman" w:hAnsi="Verdana" w:cs="Times New Roman"/>
          <w:sz w:val="22"/>
          <w:lang w:val="en-US"/>
        </w:rPr>
        <w:t>Personalul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navigant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maritim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,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prevăzut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la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alin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>.</w:t>
      </w:r>
      <w:proofErr w:type="gram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(3), care nu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prezintă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simptome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asociate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COVID-19,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va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fi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transportat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dinspre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>/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spre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punctele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de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trecere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a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frontierei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,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indiferent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de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mijlocul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de transport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utilizat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,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pe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ruta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cea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mai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scurtă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şi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fără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întreruperi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.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Personalul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navigant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maritim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şi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cel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care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îi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asigură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transportul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trebuie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proofErr w:type="gramStart"/>
      <w:r w:rsidRPr="00D97C40">
        <w:rPr>
          <w:rFonts w:ascii="Verdana" w:eastAsia="Times New Roman" w:hAnsi="Verdana" w:cs="Times New Roman"/>
          <w:sz w:val="22"/>
          <w:lang w:val="en-US"/>
        </w:rPr>
        <w:t>să</w:t>
      </w:r>
      <w:proofErr w:type="spellEnd"/>
      <w:proofErr w:type="gram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folosească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echipamente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individuale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de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protecţie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împotriva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COVID-19.</w:t>
      </w:r>
    </w:p>
    <w:p w:rsidR="00D97C40" w:rsidRPr="00D97C40" w:rsidRDefault="00D97C40" w:rsidP="00D97C40">
      <w:pPr>
        <w:shd w:val="clear" w:color="auto" w:fill="FFFFFF"/>
        <w:jc w:val="both"/>
        <w:rPr>
          <w:rFonts w:ascii="Verdana" w:eastAsia="Times New Roman" w:hAnsi="Verdana" w:cs="Times New Roman"/>
          <w:sz w:val="22"/>
          <w:szCs w:val="22"/>
          <w:lang w:val="en-US"/>
        </w:rPr>
      </w:pPr>
      <w:bookmarkStart w:id="24" w:name="do|ar3|al5"/>
      <w:r>
        <w:rPr>
          <w:rFonts w:ascii="Verdana" w:eastAsia="Times New Roman" w:hAnsi="Verdana" w:cs="Times New Roman"/>
          <w:b/>
          <w:bCs/>
          <w:noProof/>
          <w:color w:val="333399"/>
          <w:sz w:val="22"/>
          <w:szCs w:val="22"/>
          <w:lang w:val="hu-HU" w:eastAsia="hu-HU"/>
        </w:rPr>
        <w:drawing>
          <wp:inline distT="0" distB="0" distL="0" distR="0">
            <wp:extent cx="99060" cy="99060"/>
            <wp:effectExtent l="19050" t="0" r="0" b="0"/>
            <wp:docPr id="5" name="do|ar3|al5|_i" descr="C:\Users\User\sintact 4.0\cache\Legislatie\m.gif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r3|al5|_i" descr="C:\Users\User\sintact 4.0\cache\Legislatie\m.gif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" cy="99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24"/>
      <w:r w:rsidRPr="00D97C40">
        <w:rPr>
          <w:rFonts w:ascii="Verdana" w:eastAsia="Times New Roman" w:hAnsi="Verdana" w:cs="Times New Roman"/>
          <w:b/>
          <w:bCs/>
          <w:color w:val="008F00"/>
          <w:sz w:val="22"/>
          <w:lang w:val="en-US"/>
        </w:rPr>
        <w:t>(5)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În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vederea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efectuării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schimbului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de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echipaj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,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agentul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navei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maritime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sau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angajatorul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personalului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navigant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maritim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,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după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caz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, are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obligaţia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proofErr w:type="gramStart"/>
      <w:r w:rsidRPr="00D97C40">
        <w:rPr>
          <w:rFonts w:ascii="Verdana" w:eastAsia="Times New Roman" w:hAnsi="Verdana" w:cs="Times New Roman"/>
          <w:sz w:val="22"/>
          <w:lang w:val="en-US"/>
        </w:rPr>
        <w:t>să</w:t>
      </w:r>
      <w:proofErr w:type="spellEnd"/>
      <w:proofErr w:type="gram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asigure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personalului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navigant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următoarele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>:</w:t>
      </w:r>
    </w:p>
    <w:p w:rsidR="00D97C40" w:rsidRPr="00D97C40" w:rsidRDefault="00D97C40" w:rsidP="00D97C40">
      <w:pPr>
        <w:shd w:val="clear" w:color="auto" w:fill="FFFFFF"/>
        <w:jc w:val="both"/>
        <w:rPr>
          <w:rFonts w:ascii="Verdana" w:eastAsia="Times New Roman" w:hAnsi="Verdana" w:cs="Times New Roman"/>
          <w:sz w:val="22"/>
          <w:szCs w:val="22"/>
          <w:lang w:val="en-US"/>
        </w:rPr>
      </w:pPr>
      <w:bookmarkStart w:id="25" w:name="do|ar3|al5|lia"/>
      <w:bookmarkEnd w:id="25"/>
      <w:proofErr w:type="gramStart"/>
      <w:r w:rsidRPr="00D97C40">
        <w:rPr>
          <w:rFonts w:ascii="Verdana" w:eastAsia="Times New Roman" w:hAnsi="Verdana" w:cs="Times New Roman"/>
          <w:b/>
          <w:bCs/>
          <w:color w:val="8F0000"/>
          <w:sz w:val="22"/>
          <w:lang w:val="en-US"/>
        </w:rPr>
        <w:t>a)</w:t>
      </w:r>
      <w:proofErr w:type="spellStart"/>
      <w:proofErr w:type="gramEnd"/>
      <w:r w:rsidRPr="00D97C40">
        <w:rPr>
          <w:rFonts w:ascii="Verdana" w:eastAsia="Times New Roman" w:hAnsi="Verdana" w:cs="Times New Roman"/>
          <w:sz w:val="22"/>
          <w:lang w:val="en-US"/>
        </w:rPr>
        <w:t>testarea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pentru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COVID-19;</w:t>
      </w:r>
    </w:p>
    <w:p w:rsidR="00D97C40" w:rsidRPr="00D97C40" w:rsidRDefault="00D97C40" w:rsidP="00D97C40">
      <w:pPr>
        <w:shd w:val="clear" w:color="auto" w:fill="FFFFFF"/>
        <w:jc w:val="both"/>
        <w:rPr>
          <w:rFonts w:ascii="Verdana" w:eastAsia="Times New Roman" w:hAnsi="Verdana" w:cs="Times New Roman"/>
          <w:sz w:val="22"/>
          <w:szCs w:val="22"/>
          <w:lang w:val="en-US"/>
        </w:rPr>
      </w:pPr>
      <w:bookmarkStart w:id="26" w:name="do|ar3|al5|lib"/>
      <w:bookmarkEnd w:id="26"/>
      <w:proofErr w:type="gramStart"/>
      <w:r w:rsidRPr="00D97C40">
        <w:rPr>
          <w:rFonts w:ascii="Verdana" w:eastAsia="Times New Roman" w:hAnsi="Verdana" w:cs="Times New Roman"/>
          <w:b/>
          <w:bCs/>
          <w:color w:val="8F0000"/>
          <w:sz w:val="22"/>
          <w:lang w:val="en-US"/>
        </w:rPr>
        <w:t>b)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echipamentul</w:t>
      </w:r>
      <w:proofErr w:type="spellEnd"/>
      <w:proofErr w:type="gram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individual de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protecţie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împotriva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COVID-19,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pe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timpul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transportului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prevăzut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la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alin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>. (4);</w:t>
      </w:r>
    </w:p>
    <w:p w:rsidR="00D97C40" w:rsidRPr="00D97C40" w:rsidRDefault="00D97C40" w:rsidP="00D97C40">
      <w:pPr>
        <w:shd w:val="clear" w:color="auto" w:fill="FFFFFF"/>
        <w:jc w:val="both"/>
        <w:rPr>
          <w:rFonts w:ascii="Verdana" w:eastAsia="Times New Roman" w:hAnsi="Verdana" w:cs="Times New Roman"/>
          <w:sz w:val="22"/>
          <w:szCs w:val="22"/>
          <w:lang w:val="en-US"/>
        </w:rPr>
      </w:pPr>
      <w:bookmarkStart w:id="27" w:name="do|ar3|al5|lic"/>
      <w:bookmarkEnd w:id="27"/>
      <w:proofErr w:type="gramStart"/>
      <w:r w:rsidRPr="00D97C40">
        <w:rPr>
          <w:rFonts w:ascii="Verdana" w:eastAsia="Times New Roman" w:hAnsi="Verdana" w:cs="Times New Roman"/>
          <w:b/>
          <w:bCs/>
          <w:color w:val="8F0000"/>
          <w:sz w:val="22"/>
          <w:lang w:val="en-US"/>
        </w:rPr>
        <w:t>c)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certificatul</w:t>
      </w:r>
      <w:proofErr w:type="spellEnd"/>
      <w:proofErr w:type="gram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prevăzut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la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alin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>. (1).</w:t>
      </w:r>
    </w:p>
    <w:p w:rsidR="00D97C40" w:rsidRPr="00D97C40" w:rsidRDefault="00D97C40" w:rsidP="00D97C40">
      <w:pPr>
        <w:shd w:val="clear" w:color="auto" w:fill="FFFFFF"/>
        <w:jc w:val="both"/>
        <w:rPr>
          <w:rFonts w:ascii="Verdana" w:eastAsia="Times New Roman" w:hAnsi="Verdana" w:cs="Times New Roman"/>
          <w:sz w:val="22"/>
          <w:szCs w:val="22"/>
          <w:lang w:val="en-US"/>
        </w:rPr>
      </w:pPr>
      <w:bookmarkStart w:id="28" w:name="do|ar3|al6"/>
      <w:bookmarkEnd w:id="28"/>
      <w:r w:rsidRPr="00D97C40">
        <w:rPr>
          <w:rFonts w:ascii="Verdana" w:eastAsia="Times New Roman" w:hAnsi="Verdana" w:cs="Times New Roman"/>
          <w:b/>
          <w:bCs/>
          <w:color w:val="008F00"/>
          <w:sz w:val="22"/>
          <w:lang w:val="en-US"/>
        </w:rPr>
        <w:t>(6)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Personalul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navigant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român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,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maritim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şi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fluvial, care se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repatriază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şi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care la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intrarea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în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proofErr w:type="gramStart"/>
      <w:r w:rsidRPr="00D97C40">
        <w:rPr>
          <w:rFonts w:ascii="Verdana" w:eastAsia="Times New Roman" w:hAnsi="Verdana" w:cs="Times New Roman"/>
          <w:sz w:val="22"/>
          <w:lang w:val="en-US"/>
        </w:rPr>
        <w:t>ţară</w:t>
      </w:r>
      <w:proofErr w:type="spellEnd"/>
      <w:proofErr w:type="gram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nu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prezintă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simptome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asociate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COVID-19, se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supune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măsurilor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de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izolare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la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domiciliu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, cu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condiţia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asigurării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de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către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angajatori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a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certificatului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prevăzut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la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alin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. (1) </w:t>
      </w:r>
      <w:proofErr w:type="spellStart"/>
      <w:proofErr w:type="gramStart"/>
      <w:r w:rsidRPr="00D97C40">
        <w:rPr>
          <w:rFonts w:ascii="Verdana" w:eastAsia="Times New Roman" w:hAnsi="Verdana" w:cs="Times New Roman"/>
          <w:sz w:val="22"/>
          <w:lang w:val="en-US"/>
        </w:rPr>
        <w:t>şi</w:t>
      </w:r>
      <w:proofErr w:type="spellEnd"/>
      <w:proofErr w:type="gram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a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unei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declaraţii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pe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propria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răspundere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, al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cărei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model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este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stabilit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de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Ministerul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Transporturilor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,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Infrastructurii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şi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Comunicaţiilor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,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privind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utilizarea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continuă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a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echipamentelor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individuale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de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protecţie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împotriva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COVID-19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lastRenderedPageBreak/>
        <w:t>pentru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deplasarea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de la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navă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la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locaţia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unde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poate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fi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contactat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în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următoarele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14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zile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>.</w:t>
      </w:r>
    </w:p>
    <w:p w:rsidR="00D97C40" w:rsidRPr="00D97C40" w:rsidRDefault="00D97C40" w:rsidP="00D97C40">
      <w:pPr>
        <w:shd w:val="clear" w:color="auto" w:fill="FFFFFF"/>
        <w:jc w:val="both"/>
        <w:rPr>
          <w:rFonts w:ascii="Verdana" w:eastAsia="Times New Roman" w:hAnsi="Verdana" w:cs="Times New Roman"/>
          <w:sz w:val="22"/>
          <w:szCs w:val="22"/>
          <w:lang w:val="en-US"/>
        </w:rPr>
      </w:pPr>
      <w:bookmarkStart w:id="29" w:name="do|ar3|al7"/>
      <w:bookmarkEnd w:id="29"/>
      <w:r w:rsidRPr="00D97C40">
        <w:rPr>
          <w:rFonts w:ascii="Verdana" w:eastAsia="Times New Roman" w:hAnsi="Verdana" w:cs="Times New Roman"/>
          <w:b/>
          <w:bCs/>
          <w:color w:val="008F00"/>
          <w:sz w:val="22"/>
          <w:lang w:val="en-US"/>
        </w:rPr>
        <w:t>(7)</w:t>
      </w:r>
      <w:proofErr w:type="spellStart"/>
      <w:proofErr w:type="gramStart"/>
      <w:r w:rsidRPr="00D97C40">
        <w:rPr>
          <w:rFonts w:ascii="Verdana" w:eastAsia="Times New Roman" w:hAnsi="Verdana" w:cs="Times New Roman"/>
          <w:sz w:val="22"/>
          <w:lang w:val="en-US"/>
        </w:rPr>
        <w:t>Măsurile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se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aplică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începând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cu data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publicării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prezentei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ordonanţe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militare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în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Monitorul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Oficial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al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României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,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Partea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I.</w:t>
      </w:r>
      <w:proofErr w:type="gramEnd"/>
    </w:p>
    <w:p w:rsidR="00D97C40" w:rsidRPr="00D97C40" w:rsidRDefault="00D97C40" w:rsidP="00D97C40">
      <w:pPr>
        <w:shd w:val="clear" w:color="auto" w:fill="FFFFFF"/>
        <w:jc w:val="both"/>
        <w:rPr>
          <w:rFonts w:ascii="Verdana" w:eastAsia="Times New Roman" w:hAnsi="Verdana" w:cs="Times New Roman"/>
          <w:sz w:val="22"/>
          <w:szCs w:val="22"/>
          <w:lang w:val="en-US"/>
        </w:rPr>
      </w:pPr>
      <w:bookmarkStart w:id="30" w:name="do|ar4"/>
      <w:r>
        <w:rPr>
          <w:rFonts w:ascii="Verdana" w:eastAsia="Times New Roman" w:hAnsi="Verdana" w:cs="Times New Roman"/>
          <w:b/>
          <w:bCs/>
          <w:noProof/>
          <w:color w:val="333399"/>
          <w:sz w:val="22"/>
          <w:szCs w:val="22"/>
          <w:lang w:val="hu-HU" w:eastAsia="hu-HU"/>
        </w:rPr>
        <w:drawing>
          <wp:inline distT="0" distB="0" distL="0" distR="0">
            <wp:extent cx="99060" cy="99060"/>
            <wp:effectExtent l="19050" t="0" r="0" b="0"/>
            <wp:docPr id="6" name="do|ar4|_i" descr="C:\Users\User\sintact 4.0\cache\Legislatie\m.gif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r4|_i" descr="C:\Users\User\sintact 4.0\cache\Legislatie\m.gif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" cy="99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30"/>
      <w:r w:rsidRPr="00D97C40">
        <w:rPr>
          <w:rFonts w:ascii="Verdana" w:eastAsia="Times New Roman" w:hAnsi="Verdana" w:cs="Times New Roman"/>
          <w:b/>
          <w:bCs/>
          <w:color w:val="0000AF"/>
          <w:sz w:val="22"/>
          <w:lang w:val="en-US"/>
        </w:rPr>
        <w:t>Art. 4</w:t>
      </w:r>
    </w:p>
    <w:p w:rsidR="00D97C40" w:rsidRPr="00D97C40" w:rsidRDefault="00D97C40" w:rsidP="00D97C40">
      <w:pPr>
        <w:shd w:val="clear" w:color="auto" w:fill="FFFFFF"/>
        <w:jc w:val="both"/>
        <w:rPr>
          <w:rFonts w:ascii="Verdana" w:eastAsia="Times New Roman" w:hAnsi="Verdana" w:cs="Times New Roman"/>
          <w:sz w:val="22"/>
          <w:szCs w:val="22"/>
          <w:lang w:val="en-US"/>
        </w:rPr>
      </w:pPr>
      <w:bookmarkStart w:id="31" w:name="do|ar4|pa1"/>
      <w:bookmarkEnd w:id="31"/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Prevederile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alineatului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(2) al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articolului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7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şi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ale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articolului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9 din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Ordonanţa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militară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nr. </w:t>
      </w:r>
      <w:hyperlink r:id="rId12" w:history="1">
        <w:r w:rsidRPr="00D97C40">
          <w:rPr>
            <w:rFonts w:ascii="Verdana" w:eastAsia="Times New Roman" w:hAnsi="Verdana" w:cs="Times New Roman"/>
            <w:b/>
            <w:bCs/>
            <w:color w:val="333399"/>
            <w:sz w:val="22"/>
            <w:u w:val="single"/>
            <w:lang w:val="en-US"/>
          </w:rPr>
          <w:t>3/2020</w:t>
        </w:r>
      </w:hyperlink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privind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măsuri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de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prevenire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gramStart"/>
      <w:r w:rsidRPr="00D97C40">
        <w:rPr>
          <w:rFonts w:ascii="Verdana" w:eastAsia="Times New Roman" w:hAnsi="Verdana" w:cs="Times New Roman"/>
          <w:sz w:val="22"/>
          <w:lang w:val="en-US"/>
        </w:rPr>
        <w:t>a</w:t>
      </w:r>
      <w:proofErr w:type="gram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răspândirii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COVID-19,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publicată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în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Monitorul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Oficial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al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României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,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Partea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I, nr. 242 din 24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martie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2020,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îşi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încetează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aplicabilitatea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>.</w:t>
      </w:r>
    </w:p>
    <w:p w:rsidR="00D97C40" w:rsidRPr="00D97C40" w:rsidRDefault="00D97C40" w:rsidP="00D97C40">
      <w:pPr>
        <w:shd w:val="clear" w:color="auto" w:fill="FFFFFF"/>
        <w:jc w:val="both"/>
        <w:rPr>
          <w:rFonts w:ascii="Verdana" w:eastAsia="Times New Roman" w:hAnsi="Verdana" w:cs="Times New Roman"/>
          <w:sz w:val="22"/>
          <w:szCs w:val="22"/>
          <w:lang w:val="en-US"/>
        </w:rPr>
      </w:pPr>
      <w:bookmarkStart w:id="32" w:name="do|ar5"/>
      <w:r>
        <w:rPr>
          <w:rFonts w:ascii="Verdana" w:eastAsia="Times New Roman" w:hAnsi="Verdana" w:cs="Times New Roman"/>
          <w:b/>
          <w:bCs/>
          <w:noProof/>
          <w:color w:val="333399"/>
          <w:sz w:val="22"/>
          <w:szCs w:val="22"/>
          <w:lang w:val="hu-HU" w:eastAsia="hu-HU"/>
        </w:rPr>
        <w:drawing>
          <wp:inline distT="0" distB="0" distL="0" distR="0">
            <wp:extent cx="99060" cy="99060"/>
            <wp:effectExtent l="19050" t="0" r="0" b="0"/>
            <wp:docPr id="7" name="do|ar5|_i" descr="C:\Users\User\sintact 4.0\cache\Legislatie\m.gif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r5|_i" descr="C:\Users\User\sintact 4.0\cache\Legislatie\m.gif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" cy="99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32"/>
      <w:r w:rsidRPr="00D97C40">
        <w:rPr>
          <w:rFonts w:ascii="Verdana" w:eastAsia="Times New Roman" w:hAnsi="Verdana" w:cs="Times New Roman"/>
          <w:b/>
          <w:bCs/>
          <w:color w:val="0000AF"/>
          <w:sz w:val="22"/>
          <w:lang w:val="en-US"/>
        </w:rPr>
        <w:t>Art. 5</w:t>
      </w:r>
    </w:p>
    <w:p w:rsidR="00D97C40" w:rsidRPr="00D97C40" w:rsidRDefault="00D97C40" w:rsidP="00D97C40">
      <w:pPr>
        <w:shd w:val="clear" w:color="auto" w:fill="FFFFFF"/>
        <w:jc w:val="both"/>
        <w:rPr>
          <w:rFonts w:ascii="Verdana" w:eastAsia="Times New Roman" w:hAnsi="Verdana" w:cs="Times New Roman"/>
          <w:sz w:val="22"/>
          <w:szCs w:val="22"/>
          <w:lang w:val="en-US"/>
        </w:rPr>
      </w:pPr>
      <w:bookmarkStart w:id="33" w:name="do|ar5|pa1"/>
      <w:bookmarkEnd w:id="33"/>
      <w:r w:rsidRPr="00D97C40">
        <w:rPr>
          <w:rFonts w:ascii="Verdana" w:eastAsia="Times New Roman" w:hAnsi="Verdana" w:cs="Times New Roman"/>
          <w:sz w:val="22"/>
          <w:lang w:val="en-US"/>
        </w:rPr>
        <w:t xml:space="preserve">-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Alineatul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(1) al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articolului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3 din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Ordonanţa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militară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nr. </w:t>
      </w:r>
      <w:hyperlink r:id="rId13" w:history="1">
        <w:r w:rsidRPr="00D97C40">
          <w:rPr>
            <w:rFonts w:ascii="Verdana" w:eastAsia="Times New Roman" w:hAnsi="Verdana" w:cs="Times New Roman"/>
            <w:b/>
            <w:bCs/>
            <w:color w:val="333399"/>
            <w:sz w:val="22"/>
            <w:u w:val="single"/>
            <w:lang w:val="en-US"/>
          </w:rPr>
          <w:t>8/2020</w:t>
        </w:r>
      </w:hyperlink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privind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măsuri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de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prevenire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gramStart"/>
      <w:r w:rsidRPr="00D97C40">
        <w:rPr>
          <w:rFonts w:ascii="Verdana" w:eastAsia="Times New Roman" w:hAnsi="Verdana" w:cs="Times New Roman"/>
          <w:sz w:val="22"/>
          <w:lang w:val="en-US"/>
        </w:rPr>
        <w:t>a</w:t>
      </w:r>
      <w:proofErr w:type="gram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răspândirii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COVID-19,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publicată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în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Monitorul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Oficial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al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României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,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Partea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I, nr. 301 din 10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aprilie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2020, se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modifică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şi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proofErr w:type="gramStart"/>
      <w:r w:rsidRPr="00D97C40">
        <w:rPr>
          <w:rFonts w:ascii="Verdana" w:eastAsia="Times New Roman" w:hAnsi="Verdana" w:cs="Times New Roman"/>
          <w:sz w:val="22"/>
          <w:lang w:val="en-US"/>
        </w:rPr>
        <w:t>va</w:t>
      </w:r>
      <w:proofErr w:type="spellEnd"/>
      <w:proofErr w:type="gram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avea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următorul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cuprins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>:</w:t>
      </w:r>
    </w:p>
    <w:p w:rsidR="00D97C40" w:rsidRPr="00D97C40" w:rsidRDefault="00D97C40" w:rsidP="00D97C40">
      <w:pPr>
        <w:shd w:val="clear" w:color="auto" w:fill="FFFFFF"/>
        <w:jc w:val="both"/>
        <w:rPr>
          <w:rFonts w:ascii="Verdana" w:eastAsia="Times New Roman" w:hAnsi="Verdana" w:cs="Times New Roman"/>
          <w:sz w:val="22"/>
          <w:szCs w:val="22"/>
          <w:lang w:val="en-US"/>
        </w:rPr>
      </w:pPr>
      <w:bookmarkStart w:id="34" w:name="do|ar5|pa2"/>
      <w:bookmarkEnd w:id="34"/>
      <w:proofErr w:type="gramStart"/>
      <w:r w:rsidRPr="00D97C40">
        <w:rPr>
          <w:rFonts w:ascii="Verdana" w:eastAsia="Times New Roman" w:hAnsi="Verdana" w:cs="Times New Roman"/>
          <w:sz w:val="22"/>
          <w:lang w:val="en-US"/>
        </w:rPr>
        <w:t>"- Art.</w:t>
      </w:r>
      <w:proofErr w:type="gram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3</w:t>
      </w:r>
    </w:p>
    <w:p w:rsidR="00D97C40" w:rsidRPr="00D97C40" w:rsidRDefault="00D97C40" w:rsidP="00D97C40">
      <w:pPr>
        <w:shd w:val="clear" w:color="auto" w:fill="FFFFFF"/>
        <w:jc w:val="both"/>
        <w:rPr>
          <w:rFonts w:ascii="Verdana" w:eastAsia="Times New Roman" w:hAnsi="Verdana" w:cs="Times New Roman"/>
          <w:sz w:val="22"/>
          <w:szCs w:val="22"/>
          <w:lang w:val="en-US"/>
        </w:rPr>
      </w:pPr>
      <w:bookmarkStart w:id="35" w:name="do|ar5|pa3"/>
      <w:bookmarkEnd w:id="35"/>
      <w:r w:rsidRPr="00D97C40">
        <w:rPr>
          <w:rFonts w:ascii="Verdana" w:eastAsia="Times New Roman" w:hAnsi="Verdana" w:cs="Times New Roman"/>
          <w:sz w:val="22"/>
          <w:lang w:val="en-US"/>
        </w:rPr>
        <w:t>(1)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Pe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perioada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stării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de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urgenţă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pieţele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agroalimentare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rămân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deschise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, cu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obligaţia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administratorilor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de a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organiza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activităţile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în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baza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actelor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normative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incidente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,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prin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adoptarea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de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măsuri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de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protecţie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împotriva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răspândirii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COVID-19, care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să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se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refere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cel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puţin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la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purtarea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de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mănuşi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şi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măşti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,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precum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şi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la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păstrarea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distanţei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sociale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,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atât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la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intrarea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în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piaţă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,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cât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şi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în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interiorul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acesteia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>."</w:t>
      </w:r>
    </w:p>
    <w:p w:rsidR="00D97C40" w:rsidRPr="00D97C40" w:rsidRDefault="00D97C40" w:rsidP="00D97C40">
      <w:pPr>
        <w:shd w:val="clear" w:color="auto" w:fill="FFFFFF"/>
        <w:jc w:val="both"/>
        <w:rPr>
          <w:rFonts w:ascii="Verdana" w:eastAsia="Times New Roman" w:hAnsi="Verdana" w:cs="Times New Roman"/>
          <w:sz w:val="22"/>
          <w:szCs w:val="22"/>
          <w:lang w:val="en-US"/>
        </w:rPr>
      </w:pPr>
      <w:bookmarkStart w:id="36" w:name="do|ar6"/>
      <w:r>
        <w:rPr>
          <w:rFonts w:ascii="Verdana" w:eastAsia="Times New Roman" w:hAnsi="Verdana" w:cs="Times New Roman"/>
          <w:b/>
          <w:bCs/>
          <w:noProof/>
          <w:color w:val="333399"/>
          <w:sz w:val="22"/>
          <w:szCs w:val="22"/>
          <w:lang w:val="hu-HU" w:eastAsia="hu-HU"/>
        </w:rPr>
        <w:drawing>
          <wp:inline distT="0" distB="0" distL="0" distR="0">
            <wp:extent cx="99060" cy="99060"/>
            <wp:effectExtent l="19050" t="0" r="0" b="0"/>
            <wp:docPr id="8" name="do|ar6|_i" descr="C:\Users\User\sintact 4.0\cache\Legislatie\m.gif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r6|_i" descr="C:\Users\User\sintact 4.0\cache\Legislatie\m.gif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" cy="99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36"/>
      <w:r w:rsidRPr="00D97C40">
        <w:rPr>
          <w:rFonts w:ascii="Verdana" w:eastAsia="Times New Roman" w:hAnsi="Verdana" w:cs="Times New Roman"/>
          <w:b/>
          <w:bCs/>
          <w:color w:val="0000AF"/>
          <w:sz w:val="22"/>
          <w:lang w:val="en-US"/>
        </w:rPr>
        <w:t>Art. 6</w:t>
      </w:r>
    </w:p>
    <w:p w:rsidR="00D97C40" w:rsidRPr="00D97C40" w:rsidRDefault="00D97C40" w:rsidP="00D97C40">
      <w:pPr>
        <w:shd w:val="clear" w:color="auto" w:fill="FFFFFF"/>
        <w:jc w:val="both"/>
        <w:rPr>
          <w:rFonts w:ascii="Verdana" w:eastAsia="Times New Roman" w:hAnsi="Verdana" w:cs="Times New Roman"/>
          <w:sz w:val="22"/>
          <w:szCs w:val="22"/>
          <w:lang w:val="en-US"/>
        </w:rPr>
      </w:pPr>
      <w:bookmarkStart w:id="37" w:name="do|ar6|pa1"/>
      <w:bookmarkEnd w:id="37"/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Prevederile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alineatului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(2) al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articolului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3, ale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articolelor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7 </w:t>
      </w:r>
      <w:proofErr w:type="spellStart"/>
      <w:proofErr w:type="gramStart"/>
      <w:r w:rsidRPr="00D97C40">
        <w:rPr>
          <w:rFonts w:ascii="Verdana" w:eastAsia="Times New Roman" w:hAnsi="Verdana" w:cs="Times New Roman"/>
          <w:sz w:val="22"/>
          <w:lang w:val="en-US"/>
        </w:rPr>
        <w:t>şi</w:t>
      </w:r>
      <w:proofErr w:type="spellEnd"/>
      <w:proofErr w:type="gram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8, ale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literei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d) a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alineatului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(1) al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articolului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21,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precum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şi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anexa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nr. </w:t>
      </w:r>
      <w:proofErr w:type="gramStart"/>
      <w:r w:rsidRPr="00D97C40">
        <w:rPr>
          <w:rFonts w:ascii="Verdana" w:eastAsia="Times New Roman" w:hAnsi="Verdana" w:cs="Times New Roman"/>
          <w:sz w:val="22"/>
          <w:lang w:val="en-US"/>
        </w:rPr>
        <w:t xml:space="preserve">2 la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Ordonanţa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militară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nr.</w:t>
      </w:r>
      <w:proofErr w:type="gram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hyperlink r:id="rId14" w:history="1">
        <w:r w:rsidRPr="00D97C40">
          <w:rPr>
            <w:rFonts w:ascii="Verdana" w:eastAsia="Times New Roman" w:hAnsi="Verdana" w:cs="Times New Roman"/>
            <w:b/>
            <w:bCs/>
            <w:color w:val="333399"/>
            <w:sz w:val="22"/>
            <w:u w:val="single"/>
            <w:lang w:val="en-US"/>
          </w:rPr>
          <w:t>8/2020</w:t>
        </w:r>
      </w:hyperlink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privind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măsuri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de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prevenire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gramStart"/>
      <w:r w:rsidRPr="00D97C40">
        <w:rPr>
          <w:rFonts w:ascii="Verdana" w:eastAsia="Times New Roman" w:hAnsi="Verdana" w:cs="Times New Roman"/>
          <w:sz w:val="22"/>
          <w:lang w:val="en-US"/>
        </w:rPr>
        <w:t>a</w:t>
      </w:r>
      <w:proofErr w:type="gram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răspândirii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COVID-19,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publicată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în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Monitorul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Oficial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al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României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,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Partea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I, nr. 301 din 10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aprilie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2020,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îşi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încetează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aplicabilitatea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>.</w:t>
      </w:r>
    </w:p>
    <w:p w:rsidR="00D97C40" w:rsidRPr="00D97C40" w:rsidRDefault="00D97C40" w:rsidP="00D97C40">
      <w:pPr>
        <w:shd w:val="clear" w:color="auto" w:fill="FFFFFF"/>
        <w:jc w:val="both"/>
        <w:rPr>
          <w:rFonts w:ascii="Verdana" w:eastAsia="Times New Roman" w:hAnsi="Verdana" w:cs="Times New Roman"/>
          <w:sz w:val="22"/>
          <w:szCs w:val="22"/>
          <w:lang w:val="en-US"/>
        </w:rPr>
      </w:pPr>
      <w:bookmarkStart w:id="38" w:name="do|ar7"/>
      <w:r>
        <w:rPr>
          <w:rFonts w:ascii="Verdana" w:eastAsia="Times New Roman" w:hAnsi="Verdana" w:cs="Times New Roman"/>
          <w:b/>
          <w:bCs/>
          <w:noProof/>
          <w:color w:val="333399"/>
          <w:sz w:val="22"/>
          <w:szCs w:val="22"/>
          <w:lang w:val="hu-HU" w:eastAsia="hu-HU"/>
        </w:rPr>
        <w:drawing>
          <wp:inline distT="0" distB="0" distL="0" distR="0">
            <wp:extent cx="99060" cy="99060"/>
            <wp:effectExtent l="19050" t="0" r="0" b="0"/>
            <wp:docPr id="9" name="do|ar7|_i" descr="C:\Users\User\sintact 4.0\cache\Legislatie\m.gif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r7|_i" descr="C:\Users\User\sintact 4.0\cache\Legislatie\m.gif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" cy="99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38"/>
      <w:r w:rsidRPr="00D97C40">
        <w:rPr>
          <w:rFonts w:ascii="Verdana" w:eastAsia="Times New Roman" w:hAnsi="Verdana" w:cs="Times New Roman"/>
          <w:b/>
          <w:bCs/>
          <w:color w:val="0000AF"/>
          <w:sz w:val="22"/>
          <w:lang w:val="en-US"/>
        </w:rPr>
        <w:t>Art. 7</w:t>
      </w:r>
    </w:p>
    <w:p w:rsidR="00D97C40" w:rsidRPr="00D97C40" w:rsidRDefault="00D97C40" w:rsidP="00D97C40">
      <w:pPr>
        <w:shd w:val="clear" w:color="auto" w:fill="FFFFFF"/>
        <w:jc w:val="both"/>
        <w:rPr>
          <w:rFonts w:ascii="Verdana" w:eastAsia="Times New Roman" w:hAnsi="Verdana" w:cs="Times New Roman"/>
          <w:sz w:val="22"/>
          <w:szCs w:val="22"/>
          <w:lang w:val="en-US"/>
        </w:rPr>
      </w:pPr>
      <w:bookmarkStart w:id="39" w:name="do|ar7|al1"/>
      <w:r>
        <w:rPr>
          <w:rFonts w:ascii="Verdana" w:eastAsia="Times New Roman" w:hAnsi="Verdana" w:cs="Times New Roman"/>
          <w:b/>
          <w:bCs/>
          <w:noProof/>
          <w:color w:val="333399"/>
          <w:sz w:val="22"/>
          <w:szCs w:val="22"/>
          <w:lang w:val="hu-HU" w:eastAsia="hu-HU"/>
        </w:rPr>
        <w:drawing>
          <wp:inline distT="0" distB="0" distL="0" distR="0">
            <wp:extent cx="99060" cy="99060"/>
            <wp:effectExtent l="19050" t="0" r="0" b="0"/>
            <wp:docPr id="10" name="do|ar7|al1|_i" descr="C:\Users\User\sintact 4.0\cache\Legislatie\m.gif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r7|al1|_i" descr="C:\Users\User\sintact 4.0\cache\Legislatie\m.gif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" cy="99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39"/>
      <w:r w:rsidRPr="00D97C40">
        <w:rPr>
          <w:rFonts w:ascii="Verdana" w:eastAsia="Times New Roman" w:hAnsi="Verdana" w:cs="Times New Roman"/>
          <w:b/>
          <w:bCs/>
          <w:color w:val="008F00"/>
          <w:sz w:val="22"/>
          <w:lang w:val="en-US"/>
        </w:rPr>
        <w:t>(1)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Sunt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abilitate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proofErr w:type="gramStart"/>
      <w:r w:rsidRPr="00D97C40">
        <w:rPr>
          <w:rFonts w:ascii="Verdana" w:eastAsia="Times New Roman" w:hAnsi="Verdana" w:cs="Times New Roman"/>
          <w:sz w:val="22"/>
          <w:lang w:val="en-US"/>
        </w:rPr>
        <w:t>să</w:t>
      </w:r>
      <w:proofErr w:type="spellEnd"/>
      <w:proofErr w:type="gram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asigure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aplicarea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şi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respectarea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prevederilor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prezentei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ordonanţe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militare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>:</w:t>
      </w:r>
    </w:p>
    <w:p w:rsidR="00D97C40" w:rsidRPr="00D97C40" w:rsidRDefault="00D97C40" w:rsidP="00D97C40">
      <w:pPr>
        <w:shd w:val="clear" w:color="auto" w:fill="FFFFFF"/>
        <w:jc w:val="both"/>
        <w:rPr>
          <w:rFonts w:ascii="Verdana" w:eastAsia="Times New Roman" w:hAnsi="Verdana" w:cs="Times New Roman"/>
          <w:sz w:val="22"/>
          <w:szCs w:val="22"/>
          <w:lang w:val="en-US"/>
        </w:rPr>
      </w:pPr>
      <w:bookmarkStart w:id="40" w:name="do|ar7|al1|lia"/>
      <w:bookmarkEnd w:id="40"/>
      <w:proofErr w:type="gramStart"/>
      <w:r w:rsidRPr="00D97C40">
        <w:rPr>
          <w:rFonts w:ascii="Verdana" w:eastAsia="Times New Roman" w:hAnsi="Verdana" w:cs="Times New Roman"/>
          <w:b/>
          <w:bCs/>
          <w:color w:val="8F0000"/>
          <w:sz w:val="22"/>
          <w:lang w:val="en-US"/>
        </w:rPr>
        <w:t>a)</w:t>
      </w:r>
      <w:proofErr w:type="spellStart"/>
      <w:proofErr w:type="gramEnd"/>
      <w:r w:rsidRPr="00D97C40">
        <w:rPr>
          <w:rFonts w:ascii="Verdana" w:eastAsia="Times New Roman" w:hAnsi="Verdana" w:cs="Times New Roman"/>
          <w:sz w:val="22"/>
          <w:lang w:val="en-US"/>
        </w:rPr>
        <w:t>Ministerul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Transporturilor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,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Infrastructurii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şi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Comunicaţiilor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,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prin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Autoritatea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Aeronautică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Civilă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Română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,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pentru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măsurile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prevăzute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la art. 1;</w:t>
      </w:r>
    </w:p>
    <w:p w:rsidR="00D97C40" w:rsidRPr="00D97C40" w:rsidRDefault="00D97C40" w:rsidP="00D97C40">
      <w:pPr>
        <w:shd w:val="clear" w:color="auto" w:fill="FFFFFF"/>
        <w:jc w:val="both"/>
        <w:rPr>
          <w:rFonts w:ascii="Verdana" w:eastAsia="Times New Roman" w:hAnsi="Verdana" w:cs="Times New Roman"/>
          <w:sz w:val="22"/>
          <w:szCs w:val="22"/>
          <w:lang w:val="en-US"/>
        </w:rPr>
      </w:pPr>
      <w:bookmarkStart w:id="41" w:name="do|ar7|al1|lib"/>
      <w:bookmarkEnd w:id="41"/>
      <w:proofErr w:type="gramStart"/>
      <w:r w:rsidRPr="00D97C40">
        <w:rPr>
          <w:rFonts w:ascii="Verdana" w:eastAsia="Times New Roman" w:hAnsi="Verdana" w:cs="Times New Roman"/>
          <w:b/>
          <w:bCs/>
          <w:color w:val="8F0000"/>
          <w:sz w:val="22"/>
          <w:lang w:val="en-US"/>
        </w:rPr>
        <w:t>b)</w:t>
      </w:r>
      <w:proofErr w:type="spellStart"/>
      <w:proofErr w:type="gramEnd"/>
      <w:r w:rsidRPr="00D97C40">
        <w:rPr>
          <w:rFonts w:ascii="Verdana" w:eastAsia="Times New Roman" w:hAnsi="Verdana" w:cs="Times New Roman"/>
          <w:sz w:val="22"/>
          <w:lang w:val="en-US"/>
        </w:rPr>
        <w:t>Poliţia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de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Frontieră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Română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şi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direcţiile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de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sănătate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publică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,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pentru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măsura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prevăzută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la art. 2;</w:t>
      </w:r>
    </w:p>
    <w:p w:rsidR="00D97C40" w:rsidRPr="00D97C40" w:rsidRDefault="00D97C40" w:rsidP="00D97C40">
      <w:pPr>
        <w:shd w:val="clear" w:color="auto" w:fill="FFFFFF"/>
        <w:jc w:val="both"/>
        <w:rPr>
          <w:rFonts w:ascii="Verdana" w:eastAsia="Times New Roman" w:hAnsi="Verdana" w:cs="Times New Roman"/>
          <w:sz w:val="22"/>
          <w:szCs w:val="22"/>
          <w:lang w:val="en-US"/>
        </w:rPr>
      </w:pPr>
      <w:bookmarkStart w:id="42" w:name="do|ar7|al1|lic"/>
      <w:bookmarkEnd w:id="42"/>
      <w:proofErr w:type="gramStart"/>
      <w:r w:rsidRPr="00D97C40">
        <w:rPr>
          <w:rFonts w:ascii="Verdana" w:eastAsia="Times New Roman" w:hAnsi="Verdana" w:cs="Times New Roman"/>
          <w:b/>
          <w:bCs/>
          <w:color w:val="8F0000"/>
          <w:sz w:val="22"/>
          <w:lang w:val="en-US"/>
        </w:rPr>
        <w:t>c)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Autoritatea</w:t>
      </w:r>
      <w:proofErr w:type="spellEnd"/>
      <w:proofErr w:type="gram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Navală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Română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şi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direcţiile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de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sănătate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publică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,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pentru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măsurile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prevăzute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la art. 3.</w:t>
      </w:r>
    </w:p>
    <w:p w:rsidR="00D97C40" w:rsidRPr="00D97C40" w:rsidRDefault="00D97C40" w:rsidP="00D97C40">
      <w:pPr>
        <w:shd w:val="clear" w:color="auto" w:fill="FFFFFF"/>
        <w:jc w:val="both"/>
        <w:rPr>
          <w:rFonts w:ascii="Verdana" w:eastAsia="Times New Roman" w:hAnsi="Verdana" w:cs="Times New Roman"/>
          <w:sz w:val="22"/>
          <w:szCs w:val="22"/>
          <w:lang w:val="en-US"/>
        </w:rPr>
      </w:pPr>
      <w:bookmarkStart w:id="43" w:name="do|ar7|al2"/>
      <w:bookmarkEnd w:id="43"/>
      <w:r w:rsidRPr="00D97C40">
        <w:rPr>
          <w:rFonts w:ascii="Verdana" w:eastAsia="Times New Roman" w:hAnsi="Verdana" w:cs="Times New Roman"/>
          <w:b/>
          <w:bCs/>
          <w:color w:val="008F00"/>
          <w:sz w:val="22"/>
          <w:lang w:val="en-US"/>
        </w:rPr>
        <w:t>(2)</w:t>
      </w:r>
      <w:proofErr w:type="spellStart"/>
      <w:proofErr w:type="gramStart"/>
      <w:r w:rsidRPr="00D97C40">
        <w:rPr>
          <w:rFonts w:ascii="Verdana" w:eastAsia="Times New Roman" w:hAnsi="Verdana" w:cs="Times New Roman"/>
          <w:sz w:val="22"/>
          <w:lang w:val="en-US"/>
        </w:rPr>
        <w:t>Nerespectarea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măsurilor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prevăzute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la art.</w:t>
      </w:r>
      <w:proofErr w:type="gram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gramStart"/>
      <w:r w:rsidRPr="00D97C40">
        <w:rPr>
          <w:rFonts w:ascii="Verdana" w:eastAsia="Times New Roman" w:hAnsi="Verdana" w:cs="Times New Roman"/>
          <w:sz w:val="22"/>
          <w:lang w:val="en-US"/>
        </w:rPr>
        <w:t xml:space="preserve">1-3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atrage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răspunderea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disciplinară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,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civilă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,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contravenţională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sau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penală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,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în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conformitate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cu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prevederile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art.</w:t>
      </w:r>
      <w:proofErr w:type="gram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27 din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Ordonanţa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de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urgenţă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a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Guvernului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nr. </w:t>
      </w:r>
      <w:hyperlink r:id="rId15" w:history="1">
        <w:proofErr w:type="gramStart"/>
        <w:r w:rsidRPr="00D97C40">
          <w:rPr>
            <w:rFonts w:ascii="Verdana" w:eastAsia="Times New Roman" w:hAnsi="Verdana" w:cs="Times New Roman"/>
            <w:b/>
            <w:bCs/>
            <w:color w:val="333399"/>
            <w:sz w:val="22"/>
            <w:u w:val="single"/>
            <w:lang w:val="en-US"/>
          </w:rPr>
          <w:t>1/1999</w:t>
        </w:r>
      </w:hyperlink>
      <w:r w:rsidRPr="00D97C40">
        <w:rPr>
          <w:rFonts w:ascii="Verdana" w:eastAsia="Times New Roman" w:hAnsi="Verdana" w:cs="Times New Roman"/>
          <w:sz w:val="22"/>
          <w:lang w:val="en-US"/>
        </w:rPr>
        <w:t xml:space="preserve">,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aprobată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cu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modificări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şi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completări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prin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Legea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nr.</w:t>
      </w:r>
      <w:proofErr w:type="gram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hyperlink r:id="rId16" w:tooltip="pentru aprobarea Ordonanţei de urgenţă a Guvernului nr. 1/1999 privind regimul stării de asediu şi regimul stării de urgenţă (act publicat in M.Of. 1052 din 12-noi-2004)" w:history="1">
        <w:proofErr w:type="gramStart"/>
        <w:r w:rsidRPr="00D97C40">
          <w:rPr>
            <w:rFonts w:ascii="Verdana" w:eastAsia="Times New Roman" w:hAnsi="Verdana" w:cs="Times New Roman"/>
            <w:b/>
            <w:bCs/>
            <w:color w:val="333399"/>
            <w:sz w:val="22"/>
            <w:u w:val="single"/>
            <w:lang w:val="en-US"/>
          </w:rPr>
          <w:t>453/2004</w:t>
        </w:r>
      </w:hyperlink>
      <w:r w:rsidRPr="00D97C40">
        <w:rPr>
          <w:rFonts w:ascii="Verdana" w:eastAsia="Times New Roman" w:hAnsi="Verdana" w:cs="Times New Roman"/>
          <w:sz w:val="22"/>
          <w:lang w:val="en-US"/>
        </w:rPr>
        <w:t xml:space="preserve">, cu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modificările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şi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completările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ulterioare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>.</w:t>
      </w:r>
      <w:proofErr w:type="gramEnd"/>
    </w:p>
    <w:p w:rsidR="00D97C40" w:rsidRPr="00D97C40" w:rsidRDefault="00D97C40" w:rsidP="00D97C40">
      <w:pPr>
        <w:shd w:val="clear" w:color="auto" w:fill="FFFFFF"/>
        <w:jc w:val="both"/>
        <w:rPr>
          <w:rFonts w:ascii="Verdana" w:eastAsia="Times New Roman" w:hAnsi="Verdana" w:cs="Times New Roman"/>
          <w:sz w:val="22"/>
          <w:szCs w:val="22"/>
          <w:lang w:val="en-US"/>
        </w:rPr>
      </w:pPr>
      <w:bookmarkStart w:id="44" w:name="do|ar7|al3"/>
      <w:bookmarkEnd w:id="44"/>
      <w:r w:rsidRPr="00D97C40">
        <w:rPr>
          <w:rFonts w:ascii="Verdana" w:eastAsia="Times New Roman" w:hAnsi="Verdana" w:cs="Times New Roman"/>
          <w:b/>
          <w:bCs/>
          <w:color w:val="008F00"/>
          <w:sz w:val="22"/>
          <w:lang w:val="en-US"/>
        </w:rPr>
        <w:t>(3)</w:t>
      </w:r>
      <w:proofErr w:type="spellStart"/>
      <w:proofErr w:type="gramStart"/>
      <w:r w:rsidRPr="00D97C40">
        <w:rPr>
          <w:rFonts w:ascii="Verdana" w:eastAsia="Times New Roman" w:hAnsi="Verdana" w:cs="Times New Roman"/>
          <w:sz w:val="22"/>
          <w:lang w:val="en-US"/>
        </w:rPr>
        <w:t>Personalul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instituţiilor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prevăzute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la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alin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>.</w:t>
      </w:r>
      <w:proofErr w:type="gram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(1) </w:t>
      </w:r>
      <w:proofErr w:type="spellStart"/>
      <w:proofErr w:type="gramStart"/>
      <w:r w:rsidRPr="00D97C40">
        <w:rPr>
          <w:rFonts w:ascii="Verdana" w:eastAsia="Times New Roman" w:hAnsi="Verdana" w:cs="Times New Roman"/>
          <w:sz w:val="22"/>
          <w:lang w:val="en-US"/>
        </w:rPr>
        <w:t>este</w:t>
      </w:r>
      <w:proofErr w:type="spellEnd"/>
      <w:proofErr w:type="gram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împuternicit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să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constate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contravenţii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şi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să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aplice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sancţiuni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,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în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conformitate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cu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prevederile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art. 29 din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Ordonanţa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de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urgenţă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a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Guvernului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nr. </w:t>
      </w:r>
      <w:hyperlink r:id="rId17" w:history="1">
        <w:proofErr w:type="gramStart"/>
        <w:r w:rsidRPr="00D97C40">
          <w:rPr>
            <w:rFonts w:ascii="Verdana" w:eastAsia="Times New Roman" w:hAnsi="Verdana" w:cs="Times New Roman"/>
            <w:b/>
            <w:bCs/>
            <w:color w:val="333399"/>
            <w:sz w:val="22"/>
            <w:u w:val="single"/>
            <w:lang w:val="en-US"/>
          </w:rPr>
          <w:t>1/1999</w:t>
        </w:r>
      </w:hyperlink>
      <w:r w:rsidRPr="00D97C40">
        <w:rPr>
          <w:rFonts w:ascii="Verdana" w:eastAsia="Times New Roman" w:hAnsi="Verdana" w:cs="Times New Roman"/>
          <w:sz w:val="22"/>
          <w:lang w:val="en-US"/>
        </w:rPr>
        <w:t xml:space="preserve">,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aprobată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cu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modificări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şi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completări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prin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Legea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nr.</w:t>
      </w:r>
      <w:proofErr w:type="gram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hyperlink r:id="rId18" w:history="1">
        <w:proofErr w:type="gramStart"/>
        <w:r w:rsidRPr="00D97C40">
          <w:rPr>
            <w:rFonts w:ascii="Verdana" w:eastAsia="Times New Roman" w:hAnsi="Verdana" w:cs="Times New Roman"/>
            <w:b/>
            <w:bCs/>
            <w:color w:val="333399"/>
            <w:sz w:val="22"/>
            <w:u w:val="single"/>
            <w:lang w:val="en-US"/>
          </w:rPr>
          <w:t>453/2004</w:t>
        </w:r>
      </w:hyperlink>
      <w:r w:rsidRPr="00D97C40">
        <w:rPr>
          <w:rFonts w:ascii="Verdana" w:eastAsia="Times New Roman" w:hAnsi="Verdana" w:cs="Times New Roman"/>
          <w:sz w:val="22"/>
          <w:lang w:val="en-US"/>
        </w:rPr>
        <w:t xml:space="preserve">, cu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modificările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şi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completările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ulterioare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>.</w:t>
      </w:r>
      <w:proofErr w:type="gramEnd"/>
    </w:p>
    <w:p w:rsidR="00D97C40" w:rsidRPr="00D97C40" w:rsidRDefault="00D97C40" w:rsidP="00D97C40">
      <w:pPr>
        <w:shd w:val="clear" w:color="auto" w:fill="FFFFFF"/>
        <w:jc w:val="both"/>
        <w:rPr>
          <w:rFonts w:ascii="Verdana" w:eastAsia="Times New Roman" w:hAnsi="Verdana" w:cs="Times New Roman"/>
          <w:sz w:val="22"/>
          <w:szCs w:val="22"/>
          <w:lang w:val="en-US"/>
        </w:rPr>
      </w:pPr>
      <w:bookmarkStart w:id="45" w:name="do|ar8"/>
      <w:r>
        <w:rPr>
          <w:rFonts w:ascii="Verdana" w:eastAsia="Times New Roman" w:hAnsi="Verdana" w:cs="Times New Roman"/>
          <w:b/>
          <w:bCs/>
          <w:noProof/>
          <w:color w:val="333399"/>
          <w:sz w:val="22"/>
          <w:szCs w:val="22"/>
          <w:lang w:val="hu-HU" w:eastAsia="hu-HU"/>
        </w:rPr>
        <w:drawing>
          <wp:inline distT="0" distB="0" distL="0" distR="0">
            <wp:extent cx="99060" cy="99060"/>
            <wp:effectExtent l="19050" t="0" r="0" b="0"/>
            <wp:docPr id="11" name="do|ar8|_i" descr="C:\Users\User\sintact 4.0\cache\Legislatie\m.gif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r8|_i" descr="C:\Users\User\sintact 4.0\cache\Legislatie\m.gif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" cy="99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45"/>
      <w:r w:rsidRPr="00D97C40">
        <w:rPr>
          <w:rFonts w:ascii="Verdana" w:eastAsia="Times New Roman" w:hAnsi="Verdana" w:cs="Times New Roman"/>
          <w:b/>
          <w:bCs/>
          <w:color w:val="0000AF"/>
          <w:sz w:val="22"/>
          <w:lang w:val="en-US"/>
        </w:rPr>
        <w:t>Art. 8</w:t>
      </w:r>
    </w:p>
    <w:p w:rsidR="00D97C40" w:rsidRPr="00D97C40" w:rsidRDefault="00D97C40" w:rsidP="00D97C40">
      <w:pPr>
        <w:shd w:val="clear" w:color="auto" w:fill="FFFFFF"/>
        <w:jc w:val="both"/>
        <w:rPr>
          <w:rFonts w:ascii="Verdana" w:eastAsia="Times New Roman" w:hAnsi="Verdana" w:cs="Times New Roman"/>
          <w:sz w:val="22"/>
          <w:szCs w:val="22"/>
          <w:lang w:val="en-US"/>
        </w:rPr>
      </w:pPr>
      <w:bookmarkStart w:id="46" w:name="do|ar8|al1"/>
      <w:bookmarkEnd w:id="46"/>
      <w:r w:rsidRPr="00D97C40">
        <w:rPr>
          <w:rFonts w:ascii="Verdana" w:eastAsia="Times New Roman" w:hAnsi="Verdana" w:cs="Times New Roman"/>
          <w:b/>
          <w:bCs/>
          <w:color w:val="008F00"/>
          <w:sz w:val="22"/>
          <w:lang w:val="en-US"/>
        </w:rPr>
        <w:t>(1)</w:t>
      </w:r>
      <w:proofErr w:type="spellStart"/>
      <w:proofErr w:type="gramStart"/>
      <w:r w:rsidRPr="00D97C40">
        <w:rPr>
          <w:rFonts w:ascii="Verdana" w:eastAsia="Times New Roman" w:hAnsi="Verdana" w:cs="Times New Roman"/>
          <w:sz w:val="22"/>
          <w:lang w:val="en-US"/>
        </w:rPr>
        <w:t>Prezenta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ordonanţă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militară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se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publică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în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Monitorul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Oficial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al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României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,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Partea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I.</w:t>
      </w:r>
      <w:proofErr w:type="gramEnd"/>
    </w:p>
    <w:p w:rsidR="00D97C40" w:rsidRPr="00D97C40" w:rsidRDefault="00D97C40" w:rsidP="00D97C40">
      <w:pPr>
        <w:shd w:val="clear" w:color="auto" w:fill="FFFFFF"/>
        <w:jc w:val="both"/>
        <w:rPr>
          <w:rFonts w:ascii="Verdana" w:eastAsia="Times New Roman" w:hAnsi="Verdana" w:cs="Times New Roman"/>
          <w:sz w:val="22"/>
          <w:szCs w:val="22"/>
          <w:lang w:val="en-US"/>
        </w:rPr>
      </w:pPr>
      <w:bookmarkStart w:id="47" w:name="do|ar8|al2"/>
      <w:bookmarkEnd w:id="47"/>
      <w:r w:rsidRPr="00D97C40">
        <w:rPr>
          <w:rFonts w:ascii="Verdana" w:eastAsia="Times New Roman" w:hAnsi="Verdana" w:cs="Times New Roman"/>
          <w:b/>
          <w:bCs/>
          <w:color w:val="008F00"/>
          <w:sz w:val="22"/>
          <w:lang w:val="en-US"/>
        </w:rPr>
        <w:t>(2)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Furnizorii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de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servicii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media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audiovizuale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au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obligaţia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de </w:t>
      </w:r>
      <w:proofErr w:type="gramStart"/>
      <w:r w:rsidRPr="00D97C40">
        <w:rPr>
          <w:rFonts w:ascii="Verdana" w:eastAsia="Times New Roman" w:hAnsi="Verdana" w:cs="Times New Roman"/>
          <w:sz w:val="22"/>
          <w:lang w:val="en-US"/>
        </w:rPr>
        <w:t>a</w:t>
      </w:r>
      <w:proofErr w:type="gram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informa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publicul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,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prin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mesaje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difuzate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regulat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,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pentru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cel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puţin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două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zile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de la data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publicării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,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despre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conţinutul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prezentei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ordonanţe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militare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>.</w:t>
      </w:r>
    </w:p>
    <w:p w:rsidR="00D97C40" w:rsidRPr="00D97C40" w:rsidRDefault="00D97C40" w:rsidP="00D97C40">
      <w:pPr>
        <w:shd w:val="clear" w:color="auto" w:fill="FFFFFF"/>
        <w:jc w:val="both"/>
        <w:rPr>
          <w:rFonts w:ascii="Verdana" w:eastAsia="Times New Roman" w:hAnsi="Verdana" w:cs="Times New Roman"/>
          <w:sz w:val="22"/>
          <w:szCs w:val="22"/>
          <w:lang w:val="en-US"/>
        </w:rPr>
      </w:pPr>
      <w:bookmarkStart w:id="48" w:name="do|pa7"/>
      <w:bookmarkEnd w:id="48"/>
      <w:r w:rsidRPr="00D97C40">
        <w:rPr>
          <w:rFonts w:ascii="Verdana" w:eastAsia="Times New Roman" w:hAnsi="Verdana" w:cs="Times New Roman"/>
          <w:sz w:val="22"/>
          <w:lang w:val="en-US"/>
        </w:rPr>
        <w:t>-****-</w:t>
      </w:r>
    </w:p>
    <w:tbl>
      <w:tblPr>
        <w:tblW w:w="7740" w:type="dxa"/>
        <w:jc w:val="center"/>
        <w:tblCellSpacing w:w="0" w:type="dxa"/>
        <w:tblInd w:w="2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740"/>
      </w:tblGrid>
      <w:tr w:rsidR="00D97C40" w:rsidRPr="00D97C40" w:rsidTr="00D97C40">
        <w:trPr>
          <w:trHeight w:val="12"/>
          <w:tblCellSpacing w:w="0" w:type="dxa"/>
          <w:jc w:val="center"/>
        </w:trPr>
        <w:tc>
          <w:tcPr>
            <w:tcW w:w="0" w:type="auto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D97C40" w:rsidRPr="00D97C40" w:rsidRDefault="00D97C40" w:rsidP="00D97C40">
            <w:pPr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/>
              </w:rPr>
            </w:pPr>
            <w:bookmarkStart w:id="49" w:name="do|pa8"/>
            <w:bookmarkEnd w:id="49"/>
            <w:proofErr w:type="spellStart"/>
            <w:r w:rsidRPr="00D97C4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/>
              </w:rPr>
              <w:lastRenderedPageBreak/>
              <w:t>Ministrul</w:t>
            </w:r>
            <w:proofErr w:type="spellEnd"/>
            <w:r w:rsidRPr="00D97C4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97C4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/>
              </w:rPr>
              <w:t>afacerilor</w:t>
            </w:r>
            <w:proofErr w:type="spellEnd"/>
            <w:r w:rsidRPr="00D97C4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/>
              </w:rPr>
              <w:t xml:space="preserve"> interne,</w:t>
            </w:r>
          </w:p>
          <w:p w:rsidR="00D97C40" w:rsidRPr="00D97C40" w:rsidRDefault="00D97C40" w:rsidP="00D97C40">
            <w:pPr>
              <w:spacing w:line="12" w:lineRule="atLeast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/>
              </w:rPr>
            </w:pPr>
            <w:r w:rsidRPr="00D97C40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/>
              </w:rPr>
              <w:t>Marcel Ion Vela</w:t>
            </w:r>
          </w:p>
        </w:tc>
      </w:tr>
    </w:tbl>
    <w:p w:rsidR="00D97C40" w:rsidRPr="00D97C40" w:rsidRDefault="00D97C40" w:rsidP="00D97C40">
      <w:pPr>
        <w:shd w:val="clear" w:color="auto" w:fill="FFFFFF"/>
        <w:jc w:val="both"/>
        <w:rPr>
          <w:rFonts w:ascii="Verdana" w:eastAsia="Times New Roman" w:hAnsi="Verdana" w:cs="Times New Roman"/>
          <w:sz w:val="22"/>
          <w:szCs w:val="22"/>
          <w:lang w:val="en-US"/>
        </w:rPr>
      </w:pPr>
      <w:bookmarkStart w:id="50" w:name="do|pa9"/>
      <w:bookmarkEnd w:id="50"/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Publicat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în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Monitorul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Oficial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cu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numărul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321 din data de 16 </w:t>
      </w:r>
      <w:proofErr w:type="spellStart"/>
      <w:r w:rsidRPr="00D97C40">
        <w:rPr>
          <w:rFonts w:ascii="Verdana" w:eastAsia="Times New Roman" w:hAnsi="Verdana" w:cs="Times New Roman"/>
          <w:sz w:val="22"/>
          <w:lang w:val="en-US"/>
        </w:rPr>
        <w:t>aprilie</w:t>
      </w:r>
      <w:proofErr w:type="spellEnd"/>
      <w:r w:rsidRPr="00D97C40">
        <w:rPr>
          <w:rFonts w:ascii="Verdana" w:eastAsia="Times New Roman" w:hAnsi="Verdana" w:cs="Times New Roman"/>
          <w:sz w:val="22"/>
          <w:lang w:val="en-US"/>
        </w:rPr>
        <w:t xml:space="preserve"> 2020</w:t>
      </w:r>
    </w:p>
    <w:p w:rsidR="001864DA" w:rsidRDefault="001864DA"/>
    <w:sectPr w:rsidR="001864DA" w:rsidSect="001864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D97C40"/>
    <w:rsid w:val="001864DA"/>
    <w:rsid w:val="00745EEB"/>
    <w:rsid w:val="0092697A"/>
    <w:rsid w:val="00987487"/>
    <w:rsid w:val="00A61AE6"/>
    <w:rsid w:val="00BB19A9"/>
    <w:rsid w:val="00D97C40"/>
    <w:rsid w:val="00F26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1B0"/>
    <w:pPr>
      <w:spacing w:after="0" w:line="240" w:lineRule="auto"/>
    </w:pPr>
    <w:rPr>
      <w:rFonts w:ascii="Times New Roman" w:hAnsi="Times New Roman"/>
      <w:sz w:val="2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97C40"/>
    <w:rPr>
      <w:b/>
      <w:bCs/>
      <w:color w:val="333399"/>
      <w:u w:val="single"/>
    </w:rPr>
  </w:style>
  <w:style w:type="character" w:customStyle="1" w:styleId="do1">
    <w:name w:val="do1"/>
    <w:basedOn w:val="DefaultParagraphFont"/>
    <w:rsid w:val="00D97C40"/>
    <w:rPr>
      <w:b/>
      <w:bCs/>
      <w:sz w:val="26"/>
      <w:szCs w:val="26"/>
    </w:rPr>
  </w:style>
  <w:style w:type="character" w:customStyle="1" w:styleId="tpa1">
    <w:name w:val="tpa1"/>
    <w:basedOn w:val="DefaultParagraphFont"/>
    <w:rsid w:val="00D97C40"/>
  </w:style>
  <w:style w:type="character" w:customStyle="1" w:styleId="ar1">
    <w:name w:val="ar1"/>
    <w:basedOn w:val="DefaultParagraphFont"/>
    <w:rsid w:val="00D97C40"/>
    <w:rPr>
      <w:b/>
      <w:bCs/>
      <w:color w:val="0000AF"/>
      <w:sz w:val="22"/>
      <w:szCs w:val="22"/>
    </w:rPr>
  </w:style>
  <w:style w:type="character" w:customStyle="1" w:styleId="al1">
    <w:name w:val="al1"/>
    <w:basedOn w:val="DefaultParagraphFont"/>
    <w:rsid w:val="00D97C40"/>
    <w:rPr>
      <w:b/>
      <w:bCs/>
      <w:color w:val="008F00"/>
    </w:rPr>
  </w:style>
  <w:style w:type="character" w:customStyle="1" w:styleId="tal1">
    <w:name w:val="tal1"/>
    <w:basedOn w:val="DefaultParagraphFont"/>
    <w:rsid w:val="00D97C40"/>
  </w:style>
  <w:style w:type="character" w:styleId="Emphasis">
    <w:name w:val="Emphasis"/>
    <w:basedOn w:val="DefaultParagraphFont"/>
    <w:uiPriority w:val="20"/>
    <w:qFormat/>
    <w:rsid w:val="00D97C40"/>
    <w:rPr>
      <w:i/>
      <w:iCs/>
    </w:rPr>
  </w:style>
  <w:style w:type="character" w:customStyle="1" w:styleId="li1">
    <w:name w:val="li1"/>
    <w:basedOn w:val="DefaultParagraphFont"/>
    <w:rsid w:val="00D97C40"/>
    <w:rPr>
      <w:b/>
      <w:bCs/>
      <w:color w:val="8F0000"/>
    </w:rPr>
  </w:style>
  <w:style w:type="character" w:customStyle="1" w:styleId="tli1">
    <w:name w:val="tli1"/>
    <w:basedOn w:val="DefaultParagraphFont"/>
    <w:rsid w:val="00D97C40"/>
  </w:style>
  <w:style w:type="paragraph" w:styleId="BalloonText">
    <w:name w:val="Balloon Text"/>
    <w:basedOn w:val="Normal"/>
    <w:link w:val="BalloonTextChar"/>
    <w:uiPriority w:val="99"/>
    <w:semiHidden/>
    <w:unhideWhenUsed/>
    <w:rsid w:val="00D97C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7C40"/>
    <w:rPr>
      <w:rFonts w:ascii="Tahoma" w:hAnsi="Tahoma" w:cs="Tahoma"/>
      <w:sz w:val="16"/>
      <w:szCs w:val="16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26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268586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602108783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208039924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67032799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57016356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78461758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76214382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5128898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60098464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59674118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77762798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25162599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45633512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95070165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43248098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72418122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20614094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62365654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95312776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58375588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02428532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55019057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94290775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92545565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78665155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11498084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25220520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80712205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89932242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93208409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388311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998119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81795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42156514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31513804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90048093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92691988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79104795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65302901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41520248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16589976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8095138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89358357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97506407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30122977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95113416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82485664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11439744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47340726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63914560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83191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476485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650599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49094764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33858127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10762505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18594188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209008241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44080214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39158373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31753018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46701405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sintact%204.0\cache\Legislatie\temp133754\00208922.htm" TargetMode="External"/><Relationship Id="rId13" Type="http://schemas.openxmlformats.org/officeDocument/2006/relationships/hyperlink" Target="file:///C:\Users\User\sintact%204.0\cache\Legislatie\temp133754\00208847.htm" TargetMode="External"/><Relationship Id="rId18" Type="http://schemas.openxmlformats.org/officeDocument/2006/relationships/hyperlink" Target="file:///C:\Users\User\sintact%204.0\cache\Legislatie\temp133754\00078582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User\sintact%204.0\cache\Legislatie\temp133754\00078582.htm" TargetMode="External"/><Relationship Id="rId12" Type="http://schemas.openxmlformats.org/officeDocument/2006/relationships/hyperlink" Target="file:///C:\Users\User\sintact%204.0\cache\Legislatie\temp133754\00208452.htm" TargetMode="External"/><Relationship Id="rId17" Type="http://schemas.openxmlformats.org/officeDocument/2006/relationships/hyperlink" Target="file:///C:\Users\User\sintact%204.0\cache\Legislatie\temp133754\00028275.htm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C:\Users\User\sintact%204.0\cache\Legislatie\temp133754\00078582.htm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file:///C:\Users\User\sintact%204.0\cache\Legislatie\temp133754\00028275.htm" TargetMode="External"/><Relationship Id="rId11" Type="http://schemas.openxmlformats.org/officeDocument/2006/relationships/hyperlink" Target="file:///C:\Users\User\sintact%204.0\cache\Legislatie\temp133754\00078582.htm" TargetMode="External"/><Relationship Id="rId5" Type="http://schemas.openxmlformats.org/officeDocument/2006/relationships/image" Target="media/image1.gif"/><Relationship Id="rId15" Type="http://schemas.openxmlformats.org/officeDocument/2006/relationships/hyperlink" Target="file:///C:\Users\User\sintact%204.0\cache\Legislatie\temp133754\00028275.htm" TargetMode="External"/><Relationship Id="rId10" Type="http://schemas.openxmlformats.org/officeDocument/2006/relationships/hyperlink" Target="file:///C:\Users\User\sintact%204.0\cache\Legislatie\temp133754\00028275.htm" TargetMode="External"/><Relationship Id="rId19" Type="http://schemas.openxmlformats.org/officeDocument/2006/relationships/fontTable" Target="fontTable.xml"/><Relationship Id="rId4" Type="http://schemas.openxmlformats.org/officeDocument/2006/relationships/hyperlink" Target="file:///C:\Users\User\sintact%204.0\cache\Legislatie\temp133754\00208977.HTM" TargetMode="External"/><Relationship Id="rId9" Type="http://schemas.openxmlformats.org/officeDocument/2006/relationships/hyperlink" Target="file:///C:\Users\User\sintact%204.0\cache\Legislatie\temp133754\00208922.htm" TargetMode="External"/><Relationship Id="rId14" Type="http://schemas.openxmlformats.org/officeDocument/2006/relationships/hyperlink" Target="file:///C:\Users\User\sintact%204.0\cache\Legislatie\temp133754\00208847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1343</Words>
  <Characters>9269</Characters>
  <Application>Microsoft Office Word</Application>
  <DocSecurity>0</DocSecurity>
  <Lines>77</Lines>
  <Paragraphs>21</Paragraphs>
  <ScaleCrop>false</ScaleCrop>
  <Company/>
  <LinksUpToDate>false</LinksUpToDate>
  <CharactersWithSpaces>10591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2020-04-20T09:03:00Z</cp:lastPrinted>
  <dcterms:created xsi:type="dcterms:W3CDTF">2020-04-20T09:04:00Z</dcterms:created>
  <dcterms:modified xsi:type="dcterms:W3CDTF">2020-04-20T09:04:00Z</dcterms:modified>
</cp:coreProperties>
</file>