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ED2E5"/>
  <w:body>
    <w:p w:rsidR="00C75472" w:rsidRDefault="006C1433" w:rsidP="00667E8F">
      <w:pPr>
        <w:jc w:val="center"/>
        <w:rPr>
          <w:b/>
          <w:sz w:val="36"/>
          <w:szCs w:val="36"/>
          <w:lang w:val="fr-FR"/>
        </w:rPr>
      </w:pPr>
      <w:r w:rsidRPr="006C1433">
        <w:rPr>
          <w:noProof/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0;margin-top:-.3pt;width:860.65pt;height:96pt;z-index:251665408" fillcolor="#2f5496 [2408]" stroked="f">
            <v:shadow color="#868686"/>
            <v:textpath style="font-family:&quot;Times New Roman&quot;;font-weight:bold;v-text-kern:t" trim="t" fitpath="t" string="SĂPTĂMÂNA MONDIALĂ A ALIMENTAȚIEI LA SÂN&#10;1 - 7 AUGUST 2019&#10;"/>
          </v:shape>
        </w:pict>
      </w:r>
    </w:p>
    <w:p w:rsidR="002A3889" w:rsidRDefault="00D812F5" w:rsidP="00D812F5">
      <w:pPr>
        <w:tabs>
          <w:tab w:val="left" w:pos="6870"/>
        </w:tabs>
      </w:pPr>
      <w:r>
        <w:tab/>
      </w:r>
    </w:p>
    <w:p w:rsidR="00C75472" w:rsidRDefault="00C75472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D812F5" w:rsidP="00D812F5">
      <w:pPr>
        <w:tabs>
          <w:tab w:val="left" w:pos="11490"/>
        </w:tabs>
      </w:pPr>
      <w:r>
        <w:tab/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2D733B" w:rsidRDefault="006C1433" w:rsidP="00667E8F">
      <w:pPr>
        <w:jc w:val="center"/>
      </w:pPr>
      <w:r w:rsidRPr="006C1433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440.55pt;margin-top:10.35pt;width:425.55pt;height:786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6BtwIAALs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" filled="f" fillcolor="#ffff4b" stroked="f">
            <v:textbox>
              <w:txbxContent>
                <w:p w:rsidR="00A375E7" w:rsidRPr="00D812F5" w:rsidRDefault="00A375E7" w:rsidP="00A375E7">
                  <w:pPr>
                    <w:spacing w:before="100" w:beforeAutospacing="1" w:after="100" w:afterAutospacing="1"/>
                    <w:jc w:val="both"/>
                    <w:rPr>
                      <w:b/>
                      <w:color w:val="1F3864" w:themeColor="accent5" w:themeShade="80"/>
                      <w:sz w:val="40"/>
                      <w:szCs w:val="27"/>
                      <w:lang w:eastAsia="en-US"/>
                    </w:rPr>
                  </w:pP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eastAsia="en-US"/>
                    </w:rPr>
                    <w:t xml:space="preserve">1. </w:t>
                  </w:r>
                  <w:r w:rsidR="00A47359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eastAsia="en-US"/>
                    </w:rPr>
                    <w:t>P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eastAsia="en-US"/>
                    </w:rPr>
                    <w:t>oliticăscrisăprivindalăptarea care să fie comunicatăregulatîntregului personal de îngrijire.</w:t>
                  </w:r>
                </w:p>
                <w:p w:rsidR="00A375E7" w:rsidRPr="00D812F5" w:rsidRDefault="00A375E7" w:rsidP="00A375E7">
                  <w:pPr>
                    <w:spacing w:before="100" w:beforeAutospacing="1" w:after="100" w:afterAutospacing="1"/>
                    <w:jc w:val="both"/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</w:pP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 xml:space="preserve">2. </w:t>
                  </w:r>
                  <w:r w:rsidR="00A47359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Î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ntregulpersonal de îngrijire</w:t>
                  </w:r>
                  <w:r w:rsidR="00F81DB8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 xml:space="preserve">să fie </w:t>
                  </w:r>
                  <w:r w:rsidR="00A47359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instruit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înscopulaplicăriiacesteipolitici.</w:t>
                  </w:r>
                </w:p>
                <w:p w:rsidR="00A375E7" w:rsidRPr="00D812F5" w:rsidRDefault="00A375E7" w:rsidP="00A375E7">
                  <w:pPr>
                    <w:spacing w:before="100" w:beforeAutospacing="1" w:after="100" w:afterAutospacing="1"/>
                    <w:jc w:val="both"/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</w:pP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 xml:space="preserve">3. </w:t>
                  </w:r>
                  <w:r w:rsidR="00A47359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T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oategravidele</w:t>
                  </w:r>
                  <w:r w:rsidR="00F81DB8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 xml:space="preserve">să fie </w:t>
                  </w:r>
                  <w:r w:rsidR="00A47359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informate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despreavantajelealăptăriişiaspectele practice ale alăptării.</w:t>
                  </w:r>
                </w:p>
                <w:p w:rsidR="00A375E7" w:rsidRPr="00D812F5" w:rsidRDefault="00A375E7" w:rsidP="00A375E7">
                  <w:pPr>
                    <w:spacing w:before="100" w:beforeAutospacing="1" w:after="100" w:afterAutospacing="1"/>
                    <w:jc w:val="both"/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</w:pP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 xml:space="preserve">4. </w:t>
                  </w:r>
                  <w:r w:rsidR="00A47359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M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amele</w:t>
                  </w:r>
                  <w:r w:rsidR="00A47359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ajutate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săînceapăalăptareaînprimelecinci minute dupănaşteresauimediat ce mamaîşirevinedupăanestezie (pentrunaşterileprincezariană cu anesteziegenerală).</w:t>
                  </w:r>
                </w:p>
                <w:p w:rsidR="00A375E7" w:rsidRPr="00D812F5" w:rsidRDefault="00A375E7" w:rsidP="00A375E7">
                  <w:pPr>
                    <w:spacing w:before="100" w:beforeAutospacing="1" w:after="100" w:afterAutospacing="1"/>
                    <w:jc w:val="both"/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</w:pP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 xml:space="preserve">5. </w:t>
                  </w:r>
                  <w:r w:rsidR="00A47359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M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amel</w:t>
                  </w:r>
                  <w:r w:rsidR="00A47359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e</w:t>
                  </w:r>
                  <w:r w:rsidR="00F81DB8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 xml:space="preserve">să fie </w:t>
                  </w:r>
                  <w:r w:rsidR="00A47359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informate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săalăptezeşi cum sămenţinăsecreţialactatăchiaratuncicândsuntdespărţite de copiiilor.</w:t>
                  </w:r>
                </w:p>
                <w:p w:rsidR="00A375E7" w:rsidRPr="00D812F5" w:rsidRDefault="00A375E7" w:rsidP="00A375E7">
                  <w:pPr>
                    <w:spacing w:before="100" w:beforeAutospacing="1" w:after="100" w:afterAutospacing="1"/>
                    <w:jc w:val="both"/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</w:pP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 xml:space="preserve">6. </w:t>
                  </w:r>
                  <w:r w:rsidR="00A47359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Nou-născuţilorsă nu li seofere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alimente saulichide, alteledecâtlaptelematern, cu excepţiacazurilor cu indicaţiemedicală.</w:t>
                  </w:r>
                </w:p>
                <w:p w:rsidR="00A375E7" w:rsidRPr="00D812F5" w:rsidRDefault="00A375E7" w:rsidP="00A375E7">
                  <w:pPr>
                    <w:spacing w:before="100" w:beforeAutospacing="1" w:after="100" w:afterAutospacing="1"/>
                    <w:jc w:val="both"/>
                    <w:rPr>
                      <w:b/>
                      <w:color w:val="1F3864" w:themeColor="accent5" w:themeShade="80"/>
                      <w:sz w:val="40"/>
                      <w:szCs w:val="27"/>
                      <w:lang w:eastAsia="en-US"/>
                    </w:rPr>
                  </w:pP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eastAsia="en-US"/>
                    </w:rPr>
                    <w:t xml:space="preserve">7. </w:t>
                  </w:r>
                  <w:r w:rsidR="00A47359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eastAsia="en-US"/>
                    </w:rPr>
                    <w:t>R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eastAsia="en-US"/>
                    </w:rPr>
                    <w:t>ooming-in-ul</w:t>
                  </w:r>
                  <w:r w:rsidR="00A15F25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eastAsia="en-US"/>
                    </w:rPr>
                    <w:t>practicat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eastAsia="en-US"/>
                    </w:rPr>
                    <w:t xml:space="preserve">, </w:t>
                  </w:r>
                  <w:r w:rsidR="00A15F25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eastAsia="en-US"/>
                    </w:rPr>
                    <w:t>pentru a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eastAsia="en-US"/>
                    </w:rPr>
                    <w:t>permitemameişicopiluluisărămânăîmpreună 24 ore pezi.</w:t>
                  </w:r>
                </w:p>
                <w:p w:rsidR="00A375E7" w:rsidRPr="00D812F5" w:rsidRDefault="00A375E7" w:rsidP="00A375E7">
                  <w:pPr>
                    <w:spacing w:before="100" w:beforeAutospacing="1" w:after="100" w:afterAutospacing="1"/>
                    <w:jc w:val="both"/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</w:pP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 xml:space="preserve">8. </w:t>
                  </w:r>
                  <w:r w:rsidR="00A15F25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Alăptarea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la cererea copilului</w:t>
                  </w:r>
                  <w:r w:rsidR="00F81DB8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.</w:t>
                  </w:r>
                </w:p>
                <w:p w:rsidR="00A375E7" w:rsidRPr="00D812F5" w:rsidRDefault="00A375E7" w:rsidP="00A375E7">
                  <w:pPr>
                    <w:spacing w:before="100" w:beforeAutospacing="1" w:after="100" w:afterAutospacing="1"/>
                    <w:jc w:val="both"/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</w:pP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 xml:space="preserve">9. </w:t>
                  </w:r>
                  <w:r w:rsidR="00A15F25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Copiilor care sug la sâns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ă nu</w:t>
                  </w:r>
                  <w:r w:rsidR="00D01EC6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 xml:space="preserve"> li</w:t>
                  </w:r>
                  <w:bookmarkStart w:id="0" w:name="_GoBack"/>
                  <w:bookmarkEnd w:id="0"/>
                  <w:r w:rsidR="00A15F25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se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oferesuzetesautetine (biberon).</w:t>
                  </w:r>
                </w:p>
                <w:p w:rsidR="00A375E7" w:rsidRDefault="00A375E7" w:rsidP="00A375E7">
                  <w:pPr>
                    <w:spacing w:before="100" w:beforeAutospacing="1" w:after="100" w:afterAutospacing="1"/>
                    <w:jc w:val="both"/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</w:pP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 xml:space="preserve">10. </w:t>
                  </w:r>
                  <w:r w:rsidR="00A15F25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C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onstituireagrupurilor de sprijinpentrumame</w:t>
                  </w:r>
                  <w:r w:rsidR="00F81DB8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.Încurajarea</w:t>
                  </w:r>
                  <w:r w:rsidR="00A15F25"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șiîndrumareamamelor</w:t>
                  </w:r>
                  <w:r w:rsidRPr="00D812F5"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  <w:t>cătreacestegrupuri de sprijinla externareadinmaternitate.</w:t>
                  </w:r>
                </w:p>
                <w:p w:rsidR="00D01EC6" w:rsidRDefault="00D01EC6" w:rsidP="00A375E7">
                  <w:pPr>
                    <w:spacing w:before="100" w:beforeAutospacing="1" w:after="100" w:afterAutospacing="1"/>
                    <w:jc w:val="both"/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</w:pPr>
                </w:p>
                <w:p w:rsidR="00D01EC6" w:rsidRDefault="00D01EC6" w:rsidP="00A375E7">
                  <w:pPr>
                    <w:spacing w:before="100" w:beforeAutospacing="1" w:after="100" w:afterAutospacing="1"/>
                    <w:jc w:val="both"/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</w:pPr>
                </w:p>
                <w:p w:rsidR="00F81DB8" w:rsidRPr="00D812F5" w:rsidRDefault="00F81DB8" w:rsidP="00A375E7">
                  <w:pPr>
                    <w:spacing w:before="100" w:beforeAutospacing="1" w:after="100" w:afterAutospacing="1"/>
                    <w:jc w:val="both"/>
                    <w:rPr>
                      <w:b/>
                      <w:color w:val="1F3864" w:themeColor="accent5" w:themeShade="80"/>
                      <w:sz w:val="40"/>
                      <w:szCs w:val="27"/>
                      <w:lang w:val="fr-FR" w:eastAsia="en-US"/>
                    </w:rPr>
                  </w:pPr>
                </w:p>
                <w:p w:rsidR="000043C2" w:rsidRPr="00D812F5" w:rsidRDefault="000043C2" w:rsidP="00A375E7">
                  <w:pPr>
                    <w:rPr>
                      <w:color w:val="1F3864" w:themeColor="accent5" w:themeShade="80"/>
                      <w:sz w:val="40"/>
                      <w:szCs w:val="40"/>
                      <w:lang w:val="fr-FR"/>
                    </w:rPr>
                  </w:pPr>
                </w:p>
              </w:txbxContent>
            </v:textbox>
          </v:shape>
        </w:pict>
      </w:r>
    </w:p>
    <w:p w:rsidR="002D733B" w:rsidRDefault="002D733B" w:rsidP="00667E8F">
      <w:pPr>
        <w:jc w:val="center"/>
      </w:pPr>
    </w:p>
    <w:p w:rsidR="002D733B" w:rsidRDefault="00BF4C7B" w:rsidP="00166764">
      <w:r>
        <w:rPr>
          <w:noProof/>
          <w:lang w:val="hu-HU" w:eastAsia="hu-H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136525</wp:posOffset>
            </wp:positionV>
            <wp:extent cx="8248650" cy="84150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841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6C1433" w:rsidP="00667E8F">
      <w:pPr>
        <w:jc w:val="center"/>
      </w:pPr>
      <w:r w:rsidRPr="006C1433">
        <w:rPr>
          <w:noProof/>
          <w:lang w:eastAsia="en-US"/>
        </w:rPr>
        <w:pict>
          <v:shape id="Text Box 2" o:spid="_x0000_s1027" type="#_x0000_t202" style="position:absolute;left:0;text-align:left;margin-left:49.15pt;margin-top:12.55pt;width:345pt;height:244.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" filled="f" stroked="f">
            <v:textbox>
              <w:txbxContent>
                <w:p w:rsidR="00D812F5" w:rsidRPr="00D812F5" w:rsidRDefault="00A15F25" w:rsidP="00D812F5">
                  <w:pPr>
                    <w:jc w:val="center"/>
                    <w:rPr>
                      <w:b/>
                      <w:color w:val="1F3864" w:themeColor="accent5" w:themeShade="80"/>
                      <w:sz w:val="56"/>
                      <w:szCs w:val="72"/>
                      <w:lang w:val="fr-FR"/>
                    </w:rPr>
                  </w:pPr>
                  <w:r w:rsidRPr="00D812F5">
                    <w:rPr>
                      <w:b/>
                      <w:color w:val="1F3864" w:themeColor="accent5" w:themeShade="80"/>
                      <w:sz w:val="56"/>
                      <w:szCs w:val="72"/>
                      <w:lang w:val="fr-FR"/>
                    </w:rPr>
                    <w:t>10 pa</w:t>
                  </w:r>
                  <w:r w:rsidR="00F81DB8">
                    <w:rPr>
                      <w:b/>
                      <w:color w:val="1F3864" w:themeColor="accent5" w:themeShade="80"/>
                      <w:sz w:val="56"/>
                      <w:szCs w:val="72"/>
                      <w:lang w:val="fr-FR"/>
                    </w:rPr>
                    <w:t>șipentru o alăptare de success</w:t>
                  </w:r>
                  <w:r w:rsidRPr="00D812F5">
                    <w:rPr>
                      <w:b/>
                      <w:color w:val="1F3864" w:themeColor="accent5" w:themeShade="80"/>
                      <w:sz w:val="56"/>
                      <w:szCs w:val="72"/>
                      <w:lang w:val="fr-FR"/>
                    </w:rPr>
                    <w:t>:</w:t>
                  </w:r>
                </w:p>
                <w:p w:rsidR="00A15F25" w:rsidRPr="00D812F5" w:rsidRDefault="00A15F25" w:rsidP="00D812F5">
                  <w:pPr>
                    <w:jc w:val="center"/>
                    <w:rPr>
                      <w:b/>
                      <w:color w:val="1F3864" w:themeColor="accent5" w:themeShade="80"/>
                      <w:sz w:val="56"/>
                      <w:szCs w:val="72"/>
                      <w:lang w:val="fr-FR"/>
                    </w:rPr>
                  </w:pPr>
                  <w:r w:rsidRPr="00D812F5">
                    <w:rPr>
                      <w:b/>
                      <w:color w:val="1F3864" w:themeColor="accent5" w:themeShade="80"/>
                      <w:sz w:val="56"/>
                      <w:szCs w:val="72"/>
                      <w:lang w:val="fr-FR"/>
                    </w:rPr>
                    <w:t>InițiativaSpitalulPrieten al Copilului</w:t>
                  </w:r>
                </w:p>
              </w:txbxContent>
            </v:textbox>
          </v:shape>
        </w:pict>
      </w: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Pr="002A3889" w:rsidRDefault="002D733B" w:rsidP="00667E8F">
      <w:pPr>
        <w:jc w:val="center"/>
        <w:rPr>
          <w:b/>
        </w:rPr>
      </w:pPr>
    </w:p>
    <w:p w:rsidR="002D733B" w:rsidRPr="002A3889" w:rsidRDefault="002D733B" w:rsidP="00667E8F">
      <w:pPr>
        <w:jc w:val="center"/>
        <w:rPr>
          <w:b/>
        </w:rPr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02689B" w:rsidRDefault="0002689B" w:rsidP="00667E8F">
      <w:pPr>
        <w:jc w:val="center"/>
      </w:pPr>
    </w:p>
    <w:p w:rsidR="0002689B" w:rsidRDefault="0002689B" w:rsidP="00667E8F">
      <w:pPr>
        <w:jc w:val="center"/>
      </w:pPr>
    </w:p>
    <w:p w:rsidR="00A375E7" w:rsidRDefault="00A375E7" w:rsidP="00667E8F">
      <w:pPr>
        <w:jc w:val="center"/>
        <w:rPr>
          <w:color w:val="000000"/>
          <w:sz w:val="27"/>
          <w:szCs w:val="27"/>
        </w:rPr>
      </w:pPr>
    </w:p>
    <w:p w:rsidR="00A375E7" w:rsidRDefault="00A375E7" w:rsidP="00667E8F">
      <w:pPr>
        <w:jc w:val="center"/>
        <w:rPr>
          <w:color w:val="000000"/>
          <w:sz w:val="27"/>
          <w:szCs w:val="27"/>
        </w:rPr>
      </w:pPr>
    </w:p>
    <w:p w:rsidR="00A375E7" w:rsidRDefault="00A375E7" w:rsidP="00667E8F">
      <w:pPr>
        <w:jc w:val="center"/>
        <w:rPr>
          <w:color w:val="000000"/>
          <w:sz w:val="27"/>
          <w:szCs w:val="27"/>
        </w:rPr>
      </w:pPr>
    </w:p>
    <w:p w:rsidR="00A375E7" w:rsidRDefault="00A375E7" w:rsidP="00667E8F">
      <w:pPr>
        <w:jc w:val="center"/>
        <w:rPr>
          <w:color w:val="000000"/>
          <w:sz w:val="27"/>
          <w:szCs w:val="27"/>
        </w:rPr>
      </w:pPr>
    </w:p>
    <w:p w:rsidR="006D687D" w:rsidRDefault="006D687D" w:rsidP="00667E8F">
      <w:pPr>
        <w:jc w:val="center"/>
        <w:rPr>
          <w:color w:val="000000"/>
          <w:sz w:val="27"/>
          <w:szCs w:val="27"/>
        </w:rPr>
      </w:pPr>
    </w:p>
    <w:p w:rsidR="00BF4C7B" w:rsidRDefault="00BF4C7B" w:rsidP="00667E8F">
      <w:pPr>
        <w:jc w:val="center"/>
        <w:rPr>
          <w:color w:val="000000"/>
          <w:sz w:val="27"/>
          <w:szCs w:val="27"/>
        </w:rPr>
      </w:pPr>
    </w:p>
    <w:p w:rsidR="00BF4C7B" w:rsidRDefault="00BF4C7B" w:rsidP="00667E8F">
      <w:pPr>
        <w:jc w:val="center"/>
        <w:rPr>
          <w:color w:val="000000"/>
          <w:sz w:val="27"/>
          <w:szCs w:val="27"/>
        </w:rPr>
      </w:pPr>
    </w:p>
    <w:p w:rsidR="00BF4C7B" w:rsidRDefault="00BF4C7B" w:rsidP="00667E8F">
      <w:pPr>
        <w:jc w:val="center"/>
        <w:rPr>
          <w:color w:val="000000"/>
          <w:sz w:val="27"/>
          <w:szCs w:val="27"/>
        </w:rPr>
      </w:pPr>
    </w:p>
    <w:p w:rsidR="00BF4C7B" w:rsidRDefault="00BF4C7B" w:rsidP="00667E8F">
      <w:pPr>
        <w:jc w:val="center"/>
        <w:rPr>
          <w:color w:val="000000"/>
          <w:sz w:val="27"/>
          <w:szCs w:val="27"/>
        </w:rPr>
      </w:pPr>
    </w:p>
    <w:p w:rsidR="00BF4C7B" w:rsidRDefault="00BF4C7B" w:rsidP="00667E8F">
      <w:pPr>
        <w:jc w:val="center"/>
        <w:rPr>
          <w:color w:val="000000"/>
          <w:sz w:val="27"/>
          <w:szCs w:val="27"/>
        </w:rPr>
      </w:pPr>
    </w:p>
    <w:p w:rsidR="00D01EC6" w:rsidRDefault="00D01EC6" w:rsidP="00A44442">
      <w:pPr>
        <w:ind w:left="7200" w:firstLine="720"/>
        <w:jc w:val="right"/>
      </w:pPr>
    </w:p>
    <w:p w:rsidR="00D01EC6" w:rsidRDefault="00D01EC6" w:rsidP="00A44442">
      <w:pPr>
        <w:ind w:left="7200" w:firstLine="720"/>
        <w:jc w:val="right"/>
      </w:pPr>
    </w:p>
    <w:p w:rsidR="006D687D" w:rsidRDefault="006C1433" w:rsidP="00A44442">
      <w:pPr>
        <w:ind w:left="7200" w:firstLine="720"/>
        <w:jc w:val="right"/>
        <w:rPr>
          <w:color w:val="000000"/>
          <w:sz w:val="27"/>
          <w:szCs w:val="27"/>
        </w:rPr>
      </w:pPr>
      <w:hyperlink r:id="rId9" w:history="1">
        <w:r w:rsidR="006D687D">
          <w:rPr>
            <w:rStyle w:val="Hyperlink"/>
          </w:rPr>
          <w:t>http://www.spital-prieten.ro/resurse/cei-10-pasi-pentru-o-alaptare-de-succes.html</w:t>
        </w:r>
      </w:hyperlink>
    </w:p>
    <w:p w:rsidR="00BF4C7B" w:rsidRDefault="00BF4C7B" w:rsidP="00A44442">
      <w:pPr>
        <w:ind w:left="7200" w:firstLine="720"/>
        <w:jc w:val="right"/>
        <w:rPr>
          <w:color w:val="000000"/>
          <w:sz w:val="27"/>
          <w:szCs w:val="27"/>
        </w:rPr>
      </w:pPr>
    </w:p>
    <w:p w:rsidR="0002689B" w:rsidRDefault="00A375E7" w:rsidP="00A44442">
      <w:pPr>
        <w:ind w:left="7200" w:firstLine="720"/>
        <w:jc w:val="right"/>
      </w:pPr>
      <w:r>
        <w:rPr>
          <w:color w:val="000000"/>
          <w:sz w:val="27"/>
          <w:szCs w:val="27"/>
        </w:rPr>
        <w:t>Acest document descriemodul specific în care maternităţile pot promovaalăptarea.</w:t>
      </w:r>
    </w:p>
    <w:p w:rsidR="002D733B" w:rsidRDefault="006C1433" w:rsidP="00667E8F">
      <w:pPr>
        <w:jc w:val="center"/>
      </w:pPr>
      <w:r w:rsidRPr="006C1433">
        <w:rPr>
          <w:noProof/>
          <w:lang w:eastAsia="en-US"/>
        </w:rPr>
        <w:pict>
          <v:shape id="_x0000_s1029" type="#_x0000_t136" style="position:absolute;left:0;text-align:left;margin-left:0;margin-top:5.2pt;width:860.65pt;height:94.5pt;z-index:251666432" fillcolor="#2f5496 [2408]" stroked="f">
            <v:shadow color="#868686"/>
            <v:textpath style="font-family:&quot;Times New Roman&quot;;font-size:28pt;font-weight:bold;v-text-kern:t" trim="t" fitpath="t" string="INFORMAȚI PĂRINȚII, PROMOVAȚI ALIMENTAȚIA LA SÂN!&#10;&#10;"/>
          </v:shape>
        </w:pict>
      </w:r>
    </w:p>
    <w:p w:rsidR="006D687D" w:rsidRDefault="006D687D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813A0C" w:rsidP="00667E8F">
      <w:pPr>
        <w:jc w:val="center"/>
      </w:pPr>
      <w:r>
        <w:rPr>
          <w:noProof/>
          <w:lang w:val="hu-HU" w:eastAsia="hu-H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9029700</wp:posOffset>
            </wp:positionH>
            <wp:positionV relativeFrom="paragraph">
              <wp:posOffset>92710</wp:posOffset>
            </wp:positionV>
            <wp:extent cx="1275080" cy="1009015"/>
            <wp:effectExtent l="19050" t="0" r="0" b="0"/>
            <wp:wrapNone/>
            <wp:docPr id="5" name="Picture 6" descr="logo_ROMANA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OMANA-fina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33B" w:rsidRDefault="006C1433" w:rsidP="00667E8F">
      <w:pPr>
        <w:jc w:val="center"/>
      </w:pPr>
      <w:r w:rsidRPr="006C1433">
        <w:rPr>
          <w:noProof/>
          <w:lang w:eastAsia="en-US"/>
        </w:rPr>
        <w:pict>
          <v:shape id="_x0000_s1030" type="#_x0000_t136" style="position:absolute;left:0;text-align:left;margin-left:264.7pt;margin-top:4pt;width:308.65pt;height:48.45pt;z-index:251667456" fillcolor="black [3213]" stroked="f">
            <v:shadow color="#868686"/>
            <v:textpath style="font-family:&quot;Times New Roman&quot;;font-size:20pt;v-text-kern:t" trim="t" fitpath="t" string="Acum și pentru viitor!&#10;"/>
          </v:shape>
        </w:pict>
      </w:r>
      <w:r w:rsidR="00813A0C">
        <w:rPr>
          <w:noProof/>
          <w:lang w:val="hu-HU" w:eastAsia="hu-H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10181590</wp:posOffset>
            </wp:positionH>
            <wp:positionV relativeFrom="paragraph">
              <wp:posOffset>12700</wp:posOffset>
            </wp:positionV>
            <wp:extent cx="704850" cy="79502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813A0C" w:rsidRDefault="00813A0C" w:rsidP="00813A0C">
      <w:pPr>
        <w:jc w:val="right"/>
      </w:pPr>
    </w:p>
    <w:p w:rsidR="00813A0C" w:rsidRDefault="00813A0C" w:rsidP="00813A0C">
      <w:pPr>
        <w:jc w:val="right"/>
      </w:pPr>
    </w:p>
    <w:p w:rsidR="002D733B" w:rsidRDefault="006C1433" w:rsidP="00813A0C">
      <w:pPr>
        <w:jc w:val="right"/>
      </w:pPr>
      <w:hyperlink r:id="rId12" w:history="1">
        <w:r w:rsidR="00813A0C">
          <w:rPr>
            <w:rStyle w:val="Hyperlink"/>
          </w:rPr>
          <w:t>http://worldbreastfeedingweek.org/</w:t>
        </w:r>
      </w:hyperlink>
    </w:p>
    <w:p w:rsidR="009A59F5" w:rsidRDefault="00D82372" w:rsidP="00813A0C">
      <w:pPr>
        <w:jc w:val="center"/>
      </w:pPr>
      <w:r>
        <w:rPr>
          <w:noProof/>
          <w:lang w:val="hu-HU" w:eastAsia="hu-H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haracter">
              <wp:posOffset>-4611370</wp:posOffset>
            </wp:positionH>
            <wp:positionV relativeFrom="line">
              <wp:posOffset>107950</wp:posOffset>
            </wp:positionV>
            <wp:extent cx="753110" cy="711835"/>
            <wp:effectExtent l="19050" t="0" r="8890" b="0"/>
            <wp:wrapNone/>
            <wp:docPr id="13" name="Picture 13" descr="SIGLA_GUVERNULUI_ROMÂNIEI-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GLA_GUVERNULUI_ROMÂNIEI-PNG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F47">
        <w:rPr>
          <w:noProof/>
          <w:lang w:val="hu-HU" w:eastAsia="hu-H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7520940</wp:posOffset>
            </wp:positionH>
            <wp:positionV relativeFrom="paragraph">
              <wp:posOffset>100965</wp:posOffset>
            </wp:positionV>
            <wp:extent cx="721995" cy="664845"/>
            <wp:effectExtent l="19050" t="0" r="1905" b="0"/>
            <wp:wrapNone/>
            <wp:docPr id="1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ine 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4ABD">
        <w:rPr>
          <w:noProof/>
          <w:lang w:val="hu-HU" w:eastAsia="hu-H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136525</wp:posOffset>
            </wp:positionV>
            <wp:extent cx="633730" cy="676275"/>
            <wp:effectExtent l="19050" t="0" r="0" b="0"/>
            <wp:wrapNone/>
            <wp:docPr id="1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ine 1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9F5" w:rsidRDefault="00D82372" w:rsidP="009A59F5">
      <w:r>
        <w:rPr>
          <w:b/>
          <w:noProof/>
          <w:lang w:val="hu-HU" w:eastAsia="hu-H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9439910</wp:posOffset>
            </wp:positionH>
            <wp:positionV relativeFrom="paragraph">
              <wp:posOffset>98425</wp:posOffset>
            </wp:positionV>
            <wp:extent cx="554990" cy="541655"/>
            <wp:effectExtent l="1905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1433" w:rsidRPr="006C1433">
        <w:rPr>
          <w:b/>
          <w:noProof/>
          <w:lang w:eastAsia="en-US"/>
        </w:rPr>
        <w:pict>
          <v:shape id="Text Box 4" o:spid="_x0000_s1031" type="#_x0000_t202" style="position:absolute;margin-left:355.05pt;margin-top:1150.15pt;width:89.65pt;height:29.8pt;z-index:251660288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" filled="f" stroked="f">
            <v:stroke joinstyle="round"/>
            <o:lock v:ext="edit" shapetype="t"/>
            <v:textbox>
              <w:txbxContent>
                <w:p w:rsidR="001D484F" w:rsidRPr="00C75472" w:rsidRDefault="001D484F" w:rsidP="001D484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7F192B">
                    <w:rPr>
                      <w:color w:val="9999FF"/>
                      <w:sz w:val="40"/>
                      <w:szCs w:val="40"/>
                    </w:rPr>
                    <w:t>CNEPSS</w:t>
                  </w:r>
                </w:p>
              </w:txbxContent>
            </v:textbox>
            <w10:wrap type="square" anchory="page"/>
          </v:shape>
        </w:pict>
      </w:r>
    </w:p>
    <w:p w:rsidR="009A59F5" w:rsidRDefault="009A59F5" w:rsidP="009A59F5"/>
    <w:p w:rsidR="009A59F5" w:rsidRDefault="009A59F5" w:rsidP="009A59F5"/>
    <w:p w:rsidR="009A59F5" w:rsidRDefault="009A59F5" w:rsidP="009A59F5"/>
    <w:p w:rsidR="00D82372" w:rsidRPr="002C1D7D" w:rsidRDefault="00D82372" w:rsidP="00D82372">
      <w:pPr>
        <w:rPr>
          <w:b/>
          <w:sz w:val="20"/>
          <w:szCs w:val="20"/>
        </w:rPr>
      </w:pPr>
      <w:r w:rsidRPr="002C1D7D">
        <w:rPr>
          <w:b/>
          <w:sz w:val="20"/>
          <w:szCs w:val="20"/>
        </w:rPr>
        <w:t xml:space="preserve">MINISTERUL SĂNĂTĂȚII      </w:t>
      </w:r>
      <w:r>
        <w:rPr>
          <w:b/>
          <w:sz w:val="20"/>
          <w:szCs w:val="20"/>
        </w:rPr>
        <w:t xml:space="preserve">INSTITUTUL NAȚIONAL </w:t>
      </w:r>
      <w:r>
        <w:rPr>
          <w:b/>
          <w:sz w:val="20"/>
          <w:szCs w:val="20"/>
        </w:rPr>
        <w:tab/>
      </w:r>
      <w:r w:rsidRPr="002C1D7D">
        <w:rPr>
          <w:b/>
          <w:sz w:val="20"/>
          <w:szCs w:val="20"/>
        </w:rPr>
        <w:t>CENTRUL NAȚIONAL DE EVALUAREA ȘI</w:t>
      </w:r>
      <w:r w:rsidRPr="002C1D7D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C1D7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DE SĂNĂTATE PUBLICĂ</w:t>
      </w:r>
      <w:r>
        <w:rPr>
          <w:b/>
          <w:sz w:val="20"/>
          <w:szCs w:val="20"/>
        </w:rPr>
        <w:tab/>
        <w:t xml:space="preserve">      </w:t>
      </w:r>
      <w:r w:rsidRPr="002C1D7D">
        <w:rPr>
          <w:b/>
          <w:sz w:val="20"/>
          <w:szCs w:val="20"/>
        </w:rPr>
        <w:t xml:space="preserve">PROMOVAREA STĂRII DE SĂNĂTATE                          </w:t>
      </w:r>
    </w:p>
    <w:p w:rsidR="00667E8F" w:rsidRDefault="00667E8F" w:rsidP="00667E8F"/>
    <w:p w:rsidR="00667E8F" w:rsidRPr="00C75472" w:rsidRDefault="001D484F" w:rsidP="00667E8F">
      <w:pPr>
        <w:jc w:val="center"/>
        <w:rPr>
          <w:sz w:val="22"/>
          <w:szCs w:val="22"/>
        </w:rPr>
      </w:pPr>
      <w:r w:rsidRPr="00643B10">
        <w:rPr>
          <w:rFonts w:asciiTheme="minorHAnsi" w:hAnsiTheme="minorHAnsi" w:cstheme="minorHAnsi"/>
          <w:b/>
          <w:sz w:val="22"/>
          <w:szCs w:val="22"/>
        </w:rPr>
        <w:t>Material realizatîncadrulsubprogramului de evaluareşi promovare a sănătăţiişieducaţiepentrusănătate al Ministerului Sănătății -  pentrudistribuțiegratuită</w:t>
      </w:r>
    </w:p>
    <w:sectPr w:rsidR="00667E8F" w:rsidRPr="00C75472" w:rsidSect="002D733B">
      <w:type w:val="continuous"/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3C2" w:rsidRDefault="00F473C2" w:rsidP="002A3889">
      <w:r>
        <w:separator/>
      </w:r>
    </w:p>
  </w:endnote>
  <w:endnote w:type="continuationSeparator" w:id="1">
    <w:p w:rsidR="00F473C2" w:rsidRDefault="00F473C2" w:rsidP="002A3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3C2" w:rsidRDefault="00F473C2" w:rsidP="002A3889">
      <w:r>
        <w:separator/>
      </w:r>
    </w:p>
  </w:footnote>
  <w:footnote w:type="continuationSeparator" w:id="1">
    <w:p w:rsidR="00F473C2" w:rsidRDefault="00F473C2" w:rsidP="002A3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870"/>
    <w:rsid w:val="000043C2"/>
    <w:rsid w:val="0002689B"/>
    <w:rsid w:val="00043ADF"/>
    <w:rsid w:val="00056FF7"/>
    <w:rsid w:val="000C1122"/>
    <w:rsid w:val="001113C5"/>
    <w:rsid w:val="001525AD"/>
    <w:rsid w:val="00166764"/>
    <w:rsid w:val="001C7B63"/>
    <w:rsid w:val="001D484F"/>
    <w:rsid w:val="00216ADD"/>
    <w:rsid w:val="002A3889"/>
    <w:rsid w:val="002C19EF"/>
    <w:rsid w:val="002C1D7D"/>
    <w:rsid w:val="002D16C5"/>
    <w:rsid w:val="002D733B"/>
    <w:rsid w:val="003771AE"/>
    <w:rsid w:val="003868E6"/>
    <w:rsid w:val="003F75AA"/>
    <w:rsid w:val="004974E4"/>
    <w:rsid w:val="005035C9"/>
    <w:rsid w:val="00576BDD"/>
    <w:rsid w:val="00643B10"/>
    <w:rsid w:val="00667E8F"/>
    <w:rsid w:val="00684AFC"/>
    <w:rsid w:val="006C1433"/>
    <w:rsid w:val="006D67B8"/>
    <w:rsid w:val="006D687D"/>
    <w:rsid w:val="0073100F"/>
    <w:rsid w:val="007F192B"/>
    <w:rsid w:val="00813A0C"/>
    <w:rsid w:val="00847224"/>
    <w:rsid w:val="009657C0"/>
    <w:rsid w:val="009661EE"/>
    <w:rsid w:val="009A59F5"/>
    <w:rsid w:val="00A15F25"/>
    <w:rsid w:val="00A17F47"/>
    <w:rsid w:val="00A375E7"/>
    <w:rsid w:val="00A44442"/>
    <w:rsid w:val="00A47359"/>
    <w:rsid w:val="00A926E5"/>
    <w:rsid w:val="00AA02E4"/>
    <w:rsid w:val="00AB2426"/>
    <w:rsid w:val="00B64D17"/>
    <w:rsid w:val="00B6658C"/>
    <w:rsid w:val="00BC77B0"/>
    <w:rsid w:val="00BF4C7B"/>
    <w:rsid w:val="00C05BA2"/>
    <w:rsid w:val="00C25D46"/>
    <w:rsid w:val="00C46CDE"/>
    <w:rsid w:val="00C6731D"/>
    <w:rsid w:val="00C75472"/>
    <w:rsid w:val="00D01EC6"/>
    <w:rsid w:val="00D812F5"/>
    <w:rsid w:val="00D82372"/>
    <w:rsid w:val="00D94870"/>
    <w:rsid w:val="00DA689A"/>
    <w:rsid w:val="00DE4ABD"/>
    <w:rsid w:val="00E126B5"/>
    <w:rsid w:val="00E25CDA"/>
    <w:rsid w:val="00F153FF"/>
    <w:rsid w:val="00F473C2"/>
    <w:rsid w:val="00F81DB8"/>
    <w:rsid w:val="00FA502E"/>
    <w:rsid w:val="00FD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ec09,#ff6,#ffff53,#ffff4b,#27467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3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A3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8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A3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8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">
    <w:name w:val="c1"/>
    <w:basedOn w:val="Normal"/>
    <w:rsid w:val="00A375E7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68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3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A3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8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A3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8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">
    <w:name w:val="c1"/>
    <w:basedOn w:val="Normal"/>
    <w:rsid w:val="00A375E7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6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orldbreastfeedingweek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pital-prieten.ro/resurse/cei-10-pasi-pentru-o-alaptare-de-succes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13BC-80E5-4ED2-91D0-102474C9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2019-07-02T07:19:00Z</cp:lastPrinted>
  <dcterms:created xsi:type="dcterms:W3CDTF">2019-06-25T14:03:00Z</dcterms:created>
  <dcterms:modified xsi:type="dcterms:W3CDTF">2019-07-11T07:18:00Z</dcterms:modified>
</cp:coreProperties>
</file>