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1A0C" w14:textId="77777777" w:rsidR="002D5C40" w:rsidRPr="00780EBF" w:rsidRDefault="002D5C40" w:rsidP="002D5C40">
      <w:pPr>
        <w:spacing w:after="0" w:line="360" w:lineRule="auto"/>
        <w:rPr>
          <w:rFonts w:ascii="Times New Roman" w:hAnsi="Times New Roman"/>
        </w:rPr>
      </w:pPr>
      <w:r w:rsidRPr="00780EBF">
        <w:rPr>
          <w:rFonts w:ascii="Times New Roman" w:hAnsi="Times New Roman"/>
          <w:noProof/>
        </w:rPr>
        <w:drawing>
          <wp:anchor distT="0" distB="0" distL="114300" distR="114300" simplePos="0" relativeHeight="251659264" behindDoc="0" locked="0" layoutInCell="1" allowOverlap="1" wp14:anchorId="025B3AF1" wp14:editId="00F0CEA6">
            <wp:simplePos x="0" y="0"/>
            <wp:positionH relativeFrom="column">
              <wp:posOffset>2451735</wp:posOffset>
            </wp:positionH>
            <wp:positionV relativeFrom="paragraph">
              <wp:posOffset>340360</wp:posOffset>
            </wp:positionV>
            <wp:extent cx="1028700" cy="1009650"/>
            <wp:effectExtent l="0" t="0" r="0" b="0"/>
            <wp:wrapSquare wrapText="bothSides"/>
            <wp:docPr id="20" name="Picture 20" descr="d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0E7CB" w14:textId="77777777" w:rsidR="002D5C40" w:rsidRPr="00780EBF" w:rsidRDefault="002D5C40" w:rsidP="002D5C40">
      <w:pPr>
        <w:spacing w:after="0" w:line="360" w:lineRule="auto"/>
        <w:rPr>
          <w:rFonts w:ascii="Times New Roman" w:hAnsi="Times New Roman"/>
        </w:rPr>
      </w:pPr>
    </w:p>
    <w:p w14:paraId="775941BE" w14:textId="77777777" w:rsidR="002D5C40" w:rsidRPr="00780EBF" w:rsidRDefault="002D5C40" w:rsidP="002D5C40">
      <w:pPr>
        <w:spacing w:after="0" w:line="360" w:lineRule="auto"/>
        <w:rPr>
          <w:rFonts w:ascii="Times New Roman" w:hAnsi="Times New Roman"/>
        </w:rPr>
      </w:pPr>
    </w:p>
    <w:p w14:paraId="363BFE8D" w14:textId="77777777" w:rsidR="002D5C40" w:rsidRPr="00780EBF" w:rsidRDefault="002D5C40" w:rsidP="002D5C40">
      <w:pPr>
        <w:spacing w:after="0" w:line="360" w:lineRule="auto"/>
        <w:rPr>
          <w:rFonts w:ascii="Times New Roman" w:hAnsi="Times New Roman"/>
        </w:rPr>
      </w:pPr>
    </w:p>
    <w:p w14:paraId="36A129AF" w14:textId="77777777" w:rsidR="002D5C40" w:rsidRPr="00780EBF" w:rsidRDefault="002D5C40" w:rsidP="002D5C40">
      <w:pPr>
        <w:spacing w:after="0" w:line="360" w:lineRule="auto"/>
        <w:rPr>
          <w:rFonts w:ascii="Times New Roman" w:hAnsi="Times New Roman"/>
        </w:rPr>
      </w:pPr>
    </w:p>
    <w:p w14:paraId="5FC8FCD5" w14:textId="77777777" w:rsidR="002D5C40" w:rsidRPr="00780EBF" w:rsidRDefault="002D5C40" w:rsidP="002D5C40">
      <w:pPr>
        <w:spacing w:after="0" w:line="360" w:lineRule="auto"/>
        <w:rPr>
          <w:rFonts w:ascii="Times New Roman" w:hAnsi="Times New Roman"/>
        </w:rPr>
      </w:pPr>
    </w:p>
    <w:p w14:paraId="3C98648D" w14:textId="77777777" w:rsidR="002D5C40" w:rsidRPr="00780EBF" w:rsidRDefault="002D5C40" w:rsidP="002D5C40">
      <w:pPr>
        <w:spacing w:after="0" w:line="360" w:lineRule="auto"/>
        <w:rPr>
          <w:rFonts w:ascii="Times New Roman" w:hAnsi="Times New Roman"/>
        </w:rPr>
      </w:pPr>
    </w:p>
    <w:p w14:paraId="3D5641A6" w14:textId="77777777" w:rsidR="002D5C40" w:rsidRPr="00780EBF" w:rsidRDefault="002D5C40" w:rsidP="002D5C40">
      <w:pPr>
        <w:spacing w:after="0" w:line="360" w:lineRule="auto"/>
        <w:rPr>
          <w:rFonts w:ascii="Times New Roman" w:hAnsi="Times New Roman"/>
        </w:rPr>
      </w:pPr>
    </w:p>
    <w:p w14:paraId="312161A3" w14:textId="77777777" w:rsidR="002D5C40" w:rsidRPr="00780EBF" w:rsidRDefault="002D5C40" w:rsidP="002D5C40">
      <w:pPr>
        <w:spacing w:after="0" w:line="360" w:lineRule="auto"/>
        <w:rPr>
          <w:rFonts w:ascii="Times New Roman" w:hAnsi="Times New Roman"/>
        </w:rPr>
      </w:pPr>
    </w:p>
    <w:p w14:paraId="68AB6601" w14:textId="77777777" w:rsidR="002D5C40" w:rsidRPr="00780EBF" w:rsidRDefault="002D5C40" w:rsidP="002D5C40">
      <w:pPr>
        <w:spacing w:after="0" w:line="360" w:lineRule="auto"/>
        <w:rPr>
          <w:rFonts w:ascii="Times New Roman" w:hAnsi="Times New Roman"/>
        </w:rPr>
      </w:pPr>
    </w:p>
    <w:p w14:paraId="1275329F" w14:textId="77777777" w:rsidR="002D5C40" w:rsidRPr="00780EBF" w:rsidRDefault="002D5C40" w:rsidP="002D5C40">
      <w:pPr>
        <w:spacing w:after="0" w:line="360" w:lineRule="auto"/>
        <w:rPr>
          <w:rFonts w:ascii="Times New Roman" w:hAnsi="Times New Roman"/>
        </w:rPr>
      </w:pPr>
    </w:p>
    <w:p w14:paraId="3523B3B6" w14:textId="77777777" w:rsidR="002D5C40" w:rsidRPr="00780EBF" w:rsidRDefault="002D5C40" w:rsidP="002D5C40">
      <w:pPr>
        <w:spacing w:after="0" w:line="360" w:lineRule="auto"/>
        <w:rPr>
          <w:rFonts w:ascii="Times New Roman" w:hAnsi="Times New Roman"/>
          <w:b/>
        </w:rPr>
      </w:pPr>
    </w:p>
    <w:p w14:paraId="35B21E91" w14:textId="77777777" w:rsidR="002D5C40" w:rsidRPr="00780EBF" w:rsidRDefault="002D5C40" w:rsidP="002D5C40">
      <w:pPr>
        <w:spacing w:after="0" w:line="360" w:lineRule="auto"/>
        <w:jc w:val="center"/>
        <w:rPr>
          <w:rFonts w:ascii="Times New Roman" w:hAnsi="Times New Roman"/>
          <w:b/>
        </w:rPr>
      </w:pPr>
    </w:p>
    <w:p w14:paraId="0D4B652A" w14:textId="77777777" w:rsidR="002D5C40" w:rsidRPr="00780EBF" w:rsidRDefault="002D5C40" w:rsidP="002D5C40">
      <w:pPr>
        <w:spacing w:after="0" w:line="360" w:lineRule="auto"/>
        <w:jc w:val="center"/>
        <w:rPr>
          <w:rFonts w:ascii="Times New Roman" w:hAnsi="Times New Roman"/>
          <w:b/>
        </w:rPr>
      </w:pPr>
    </w:p>
    <w:p w14:paraId="2074B07C" w14:textId="77777777" w:rsidR="002D5C40" w:rsidRPr="00780EBF" w:rsidRDefault="002D5C40" w:rsidP="002D5C40">
      <w:pPr>
        <w:spacing w:after="0" w:line="360" w:lineRule="auto"/>
        <w:jc w:val="center"/>
        <w:rPr>
          <w:rFonts w:ascii="Times New Roman" w:hAnsi="Times New Roman"/>
          <w:b/>
        </w:rPr>
      </w:pPr>
    </w:p>
    <w:p w14:paraId="37A34FAD" w14:textId="77777777" w:rsidR="002D5C40" w:rsidRPr="00780EBF" w:rsidRDefault="002D5C40" w:rsidP="002D5C40">
      <w:pPr>
        <w:spacing w:after="0" w:line="360" w:lineRule="auto"/>
        <w:jc w:val="center"/>
        <w:rPr>
          <w:rFonts w:ascii="Times New Roman" w:hAnsi="Times New Roman"/>
          <w:b/>
        </w:rPr>
      </w:pPr>
    </w:p>
    <w:p w14:paraId="0F347665" w14:textId="77777777" w:rsidR="002D5C40" w:rsidRPr="00780EBF" w:rsidRDefault="002D5C40" w:rsidP="002D5C40">
      <w:pPr>
        <w:spacing w:after="0" w:line="360" w:lineRule="auto"/>
        <w:jc w:val="center"/>
        <w:rPr>
          <w:rFonts w:ascii="Times New Roman" w:hAnsi="Times New Roman"/>
          <w:b/>
        </w:rPr>
      </w:pPr>
    </w:p>
    <w:p w14:paraId="6AAEAC4C" w14:textId="77777777" w:rsidR="002D5C40" w:rsidRPr="00780EBF" w:rsidRDefault="002D5C40" w:rsidP="002D5C40">
      <w:pPr>
        <w:spacing w:after="0" w:line="360" w:lineRule="auto"/>
        <w:jc w:val="center"/>
        <w:rPr>
          <w:rFonts w:ascii="Times New Roman" w:hAnsi="Times New Roman"/>
          <w:b/>
        </w:rPr>
      </w:pPr>
    </w:p>
    <w:p w14:paraId="4A14D4DF" w14:textId="77777777" w:rsidR="002D5C40" w:rsidRPr="00780EBF" w:rsidRDefault="002D5C40" w:rsidP="002D5C40">
      <w:pPr>
        <w:spacing w:after="0" w:line="360" w:lineRule="auto"/>
        <w:jc w:val="center"/>
        <w:rPr>
          <w:rFonts w:ascii="Times New Roman" w:hAnsi="Times New Roman"/>
          <w:b/>
        </w:rPr>
      </w:pPr>
    </w:p>
    <w:p w14:paraId="1C37531E" w14:textId="77777777" w:rsidR="002D5C40" w:rsidRPr="00780EBF" w:rsidRDefault="002D5C40" w:rsidP="002D5C40">
      <w:pPr>
        <w:spacing w:after="0" w:line="360" w:lineRule="auto"/>
        <w:jc w:val="center"/>
        <w:rPr>
          <w:rFonts w:ascii="Times New Roman" w:hAnsi="Times New Roman"/>
          <w:b/>
        </w:rPr>
      </w:pPr>
      <w:r w:rsidRPr="00780EBF">
        <w:rPr>
          <w:rFonts w:ascii="Times New Roman" w:hAnsi="Times New Roman"/>
          <w:b/>
        </w:rPr>
        <w:t>RAPORT DE ACTIVITATE PE ANUL 2020</w:t>
      </w:r>
    </w:p>
    <w:p w14:paraId="117C7327" w14:textId="77777777" w:rsidR="002D5C40" w:rsidRPr="00780EBF" w:rsidRDefault="002D5C40" w:rsidP="002D5C40">
      <w:pPr>
        <w:spacing w:after="0" w:line="360" w:lineRule="auto"/>
        <w:jc w:val="center"/>
        <w:rPr>
          <w:rFonts w:ascii="Times New Roman" w:hAnsi="Times New Roman"/>
          <w:b/>
        </w:rPr>
      </w:pPr>
    </w:p>
    <w:p w14:paraId="6E5A5D0E" w14:textId="77777777" w:rsidR="002D5C40" w:rsidRPr="00780EBF" w:rsidRDefault="002D5C40" w:rsidP="002D5C40">
      <w:pPr>
        <w:spacing w:after="0" w:line="360" w:lineRule="auto"/>
        <w:jc w:val="center"/>
        <w:rPr>
          <w:rFonts w:ascii="Times New Roman" w:hAnsi="Times New Roman"/>
          <w:b/>
        </w:rPr>
      </w:pPr>
      <w:r w:rsidRPr="00780EBF">
        <w:rPr>
          <w:rFonts w:ascii="Times New Roman" w:hAnsi="Times New Roman"/>
          <w:b/>
        </w:rPr>
        <w:t>AL DIRECŢIEI DE SĂNĂTATE PUBLICĂ HARGHITA</w:t>
      </w:r>
    </w:p>
    <w:p w14:paraId="1BB0E3A4" w14:textId="77777777" w:rsidR="002D5C40" w:rsidRPr="00780EBF" w:rsidRDefault="002D5C40" w:rsidP="002D5C40">
      <w:pPr>
        <w:spacing w:after="0" w:line="360" w:lineRule="auto"/>
        <w:jc w:val="center"/>
        <w:rPr>
          <w:rFonts w:ascii="Times New Roman" w:hAnsi="Times New Roman"/>
          <w:b/>
        </w:rPr>
      </w:pPr>
    </w:p>
    <w:p w14:paraId="6C19C04D" w14:textId="77777777" w:rsidR="002D5C40" w:rsidRPr="00780EBF" w:rsidRDefault="002D5C40" w:rsidP="002D5C40">
      <w:pPr>
        <w:spacing w:after="0" w:line="360" w:lineRule="auto"/>
        <w:rPr>
          <w:rFonts w:ascii="Times New Roman" w:hAnsi="Times New Roman"/>
          <w:b/>
        </w:rPr>
      </w:pPr>
    </w:p>
    <w:p w14:paraId="32F32CE1" w14:textId="77777777" w:rsidR="002D5C40" w:rsidRPr="00780EBF" w:rsidRDefault="002D5C40" w:rsidP="002D5C40">
      <w:pPr>
        <w:spacing w:after="0" w:line="360" w:lineRule="auto"/>
        <w:rPr>
          <w:rFonts w:ascii="Times New Roman" w:hAnsi="Times New Roman"/>
          <w:b/>
        </w:rPr>
      </w:pPr>
    </w:p>
    <w:p w14:paraId="360D8496" w14:textId="77777777" w:rsidR="002D5C40" w:rsidRPr="00780EBF" w:rsidRDefault="002D5C40" w:rsidP="002D5C40">
      <w:pPr>
        <w:spacing w:after="0" w:line="360" w:lineRule="auto"/>
        <w:rPr>
          <w:rFonts w:ascii="Times New Roman" w:hAnsi="Times New Roman"/>
          <w:b/>
        </w:rPr>
      </w:pPr>
    </w:p>
    <w:p w14:paraId="3FA447F5" w14:textId="77777777" w:rsidR="002D5C40" w:rsidRPr="00780EBF" w:rsidRDefault="002D5C40" w:rsidP="002D5C40">
      <w:pPr>
        <w:spacing w:after="0" w:line="360" w:lineRule="auto"/>
        <w:rPr>
          <w:rFonts w:ascii="Times New Roman" w:hAnsi="Times New Roman"/>
          <w:b/>
        </w:rPr>
      </w:pPr>
    </w:p>
    <w:p w14:paraId="1C695733" w14:textId="77777777" w:rsidR="002D5C40" w:rsidRPr="00780EBF" w:rsidRDefault="002D5C40" w:rsidP="002D5C40">
      <w:pPr>
        <w:spacing w:after="0" w:line="360" w:lineRule="auto"/>
        <w:jc w:val="center"/>
        <w:rPr>
          <w:rFonts w:ascii="Times New Roman" w:hAnsi="Times New Roman"/>
          <w:b/>
        </w:rPr>
      </w:pPr>
    </w:p>
    <w:p w14:paraId="10430729" w14:textId="77777777" w:rsidR="002D5C40" w:rsidRPr="00780EBF" w:rsidRDefault="002D5C40" w:rsidP="002D5C40">
      <w:pPr>
        <w:spacing w:after="0" w:line="360" w:lineRule="auto"/>
        <w:jc w:val="center"/>
        <w:rPr>
          <w:rFonts w:ascii="Times New Roman" w:hAnsi="Times New Roman"/>
          <w:b/>
        </w:rPr>
      </w:pPr>
    </w:p>
    <w:p w14:paraId="76767C3E" w14:textId="77777777" w:rsidR="002D5C40" w:rsidRPr="00780EBF" w:rsidRDefault="002D5C40" w:rsidP="002D5C40">
      <w:pPr>
        <w:spacing w:after="0" w:line="360" w:lineRule="auto"/>
        <w:jc w:val="center"/>
        <w:rPr>
          <w:rFonts w:ascii="Times New Roman" w:hAnsi="Times New Roman"/>
          <w:b/>
        </w:rPr>
      </w:pPr>
    </w:p>
    <w:p w14:paraId="3A895A3F" w14:textId="183FCBB0" w:rsidR="002D5C40" w:rsidRDefault="002D5C40" w:rsidP="002D5C40">
      <w:pPr>
        <w:spacing w:after="0" w:line="360" w:lineRule="auto"/>
        <w:jc w:val="center"/>
        <w:rPr>
          <w:rFonts w:ascii="Times New Roman" w:hAnsi="Times New Roman"/>
          <w:b/>
        </w:rPr>
      </w:pPr>
    </w:p>
    <w:p w14:paraId="6275CD3E" w14:textId="5C4FA71A" w:rsidR="000B7F4B" w:rsidRDefault="000B7F4B" w:rsidP="002D5C40">
      <w:pPr>
        <w:spacing w:after="0" w:line="360" w:lineRule="auto"/>
        <w:jc w:val="center"/>
        <w:rPr>
          <w:rFonts w:ascii="Times New Roman" w:hAnsi="Times New Roman"/>
          <w:b/>
        </w:rPr>
      </w:pPr>
    </w:p>
    <w:p w14:paraId="76CA79A4" w14:textId="50A989AE" w:rsidR="000B7F4B" w:rsidRDefault="000B7F4B" w:rsidP="002D5C40">
      <w:pPr>
        <w:spacing w:after="0" w:line="360" w:lineRule="auto"/>
        <w:jc w:val="center"/>
        <w:rPr>
          <w:rFonts w:ascii="Times New Roman" w:hAnsi="Times New Roman"/>
          <w:b/>
        </w:rPr>
      </w:pPr>
    </w:p>
    <w:p w14:paraId="382B493F" w14:textId="6FA5D412" w:rsidR="000B7F4B" w:rsidRDefault="000B7F4B" w:rsidP="002D5C40">
      <w:pPr>
        <w:spacing w:after="0" w:line="360" w:lineRule="auto"/>
        <w:jc w:val="center"/>
        <w:rPr>
          <w:rFonts w:ascii="Times New Roman" w:hAnsi="Times New Roman"/>
          <w:b/>
        </w:rPr>
      </w:pPr>
    </w:p>
    <w:p w14:paraId="47C59CBE" w14:textId="77777777" w:rsidR="000B7F4B" w:rsidRPr="00780EBF" w:rsidRDefault="000B7F4B" w:rsidP="002D5C40">
      <w:pPr>
        <w:spacing w:after="0" w:line="360" w:lineRule="auto"/>
        <w:jc w:val="center"/>
        <w:rPr>
          <w:rFonts w:ascii="Times New Roman" w:hAnsi="Times New Roman"/>
          <w:b/>
        </w:rPr>
      </w:pPr>
    </w:p>
    <w:p w14:paraId="42580950" w14:textId="77777777" w:rsidR="002D5C40" w:rsidRPr="00780EBF" w:rsidRDefault="002D5C40" w:rsidP="002D5C40">
      <w:pPr>
        <w:spacing w:after="0" w:line="360" w:lineRule="auto"/>
        <w:jc w:val="center"/>
        <w:rPr>
          <w:rFonts w:ascii="Times New Roman" w:hAnsi="Times New Roman"/>
          <w:b/>
        </w:rPr>
      </w:pPr>
    </w:p>
    <w:p w14:paraId="466A2784" w14:textId="77777777" w:rsidR="002D5C40" w:rsidRPr="00780EBF" w:rsidRDefault="002D5C40" w:rsidP="002D5C40">
      <w:pPr>
        <w:spacing w:after="0" w:line="360" w:lineRule="auto"/>
        <w:jc w:val="center"/>
        <w:rPr>
          <w:rFonts w:ascii="Times New Roman" w:hAnsi="Times New Roman"/>
          <w:b/>
        </w:rPr>
      </w:pPr>
      <w:r w:rsidRPr="00780EBF">
        <w:rPr>
          <w:rFonts w:ascii="Times New Roman" w:hAnsi="Times New Roman"/>
          <w:b/>
        </w:rPr>
        <w:t>2021</w:t>
      </w:r>
    </w:p>
    <w:p w14:paraId="717ACA8B" w14:textId="77777777" w:rsidR="002D5C40" w:rsidRPr="00780EBF" w:rsidRDefault="002D5C40" w:rsidP="002D5C40">
      <w:pPr>
        <w:spacing w:after="0" w:line="360" w:lineRule="auto"/>
        <w:jc w:val="center"/>
        <w:rPr>
          <w:rFonts w:ascii="Times New Roman" w:hAnsi="Times New Roman"/>
          <w:b/>
        </w:rPr>
      </w:pPr>
    </w:p>
    <w:p w14:paraId="0EB91D4D" w14:textId="77777777" w:rsidR="002D5C40" w:rsidRPr="00780EBF" w:rsidRDefault="002D5C40" w:rsidP="002D5C40">
      <w:pPr>
        <w:spacing w:after="0" w:line="360" w:lineRule="auto"/>
        <w:jc w:val="center"/>
        <w:rPr>
          <w:rFonts w:ascii="Times New Roman" w:hAnsi="Times New Roman"/>
          <w:b/>
        </w:rPr>
      </w:pPr>
      <w:r w:rsidRPr="00780EBF">
        <w:rPr>
          <w:rFonts w:ascii="Times New Roman" w:hAnsi="Times New Roman"/>
          <w:noProof/>
        </w:rPr>
        <w:drawing>
          <wp:anchor distT="0" distB="0" distL="114300" distR="114300" simplePos="0" relativeHeight="251660288" behindDoc="0" locked="0" layoutInCell="1" allowOverlap="1" wp14:anchorId="31347865" wp14:editId="44FB8D1B">
            <wp:simplePos x="0" y="0"/>
            <wp:positionH relativeFrom="column">
              <wp:posOffset>-182245</wp:posOffset>
            </wp:positionH>
            <wp:positionV relativeFrom="paragraph">
              <wp:posOffset>-244475</wp:posOffset>
            </wp:positionV>
            <wp:extent cx="1026795" cy="1012825"/>
            <wp:effectExtent l="0" t="0" r="1905" b="0"/>
            <wp:wrapSquare wrapText="bothSides"/>
            <wp:docPr id="19" name="Picture 19" descr="d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EBF">
        <w:rPr>
          <w:rFonts w:ascii="Times New Roman" w:hAnsi="Times New Roman"/>
          <w:b/>
        </w:rPr>
        <w:t xml:space="preserve">DIRECŢIA   DE   SĂNĂTATE   PUBLICĂ </w:t>
      </w:r>
      <w:r w:rsidRPr="00780EBF">
        <w:rPr>
          <w:rFonts w:ascii="Times New Roman" w:hAnsi="Times New Roman"/>
          <w:b/>
          <w:bCs/>
        </w:rPr>
        <w:t>HARGHITA</w:t>
      </w:r>
    </w:p>
    <w:p w14:paraId="6EA5CE8A" w14:textId="77777777" w:rsidR="002D5C40" w:rsidRPr="00780EBF" w:rsidRDefault="002D5C40" w:rsidP="002D5C40">
      <w:pPr>
        <w:spacing w:after="0" w:line="360" w:lineRule="auto"/>
        <w:ind w:firstLine="720"/>
        <w:rPr>
          <w:rFonts w:ascii="Times New Roman" w:hAnsi="Times New Roman"/>
        </w:rPr>
      </w:pPr>
      <w:r w:rsidRPr="00780EBF">
        <w:rPr>
          <w:rFonts w:ascii="Times New Roman" w:hAnsi="Times New Roman"/>
        </w:rPr>
        <w:t xml:space="preserve">                  530180; </w:t>
      </w:r>
      <w:proofErr w:type="spellStart"/>
      <w:r w:rsidRPr="00780EBF">
        <w:rPr>
          <w:rFonts w:ascii="Times New Roman" w:hAnsi="Times New Roman"/>
        </w:rPr>
        <w:t>Miercurea-Ciuc</w:t>
      </w:r>
      <w:proofErr w:type="spellEnd"/>
      <w:r w:rsidRPr="00780EBF">
        <w:rPr>
          <w:rFonts w:ascii="Times New Roman" w:hAnsi="Times New Roman"/>
        </w:rPr>
        <w:t xml:space="preserve">, </w:t>
      </w:r>
      <w:proofErr w:type="spellStart"/>
      <w:r w:rsidRPr="00780EBF">
        <w:rPr>
          <w:rFonts w:ascii="Times New Roman" w:hAnsi="Times New Roman"/>
        </w:rPr>
        <w:t>Str.Miko</w:t>
      </w:r>
      <w:proofErr w:type="spellEnd"/>
      <w:r w:rsidRPr="00780EBF">
        <w:rPr>
          <w:rFonts w:ascii="Times New Roman" w:hAnsi="Times New Roman"/>
        </w:rPr>
        <w:t xml:space="preserve"> nr.1,</w:t>
      </w:r>
    </w:p>
    <w:p w14:paraId="69F16D7B" w14:textId="77777777" w:rsidR="002D5C40" w:rsidRPr="00780EBF" w:rsidRDefault="002D5C40" w:rsidP="002D5C40">
      <w:pPr>
        <w:spacing w:after="0" w:line="360" w:lineRule="auto"/>
        <w:jc w:val="center"/>
        <w:rPr>
          <w:rFonts w:ascii="Times New Roman" w:hAnsi="Times New Roman"/>
        </w:rPr>
      </w:pPr>
      <w:proofErr w:type="spellStart"/>
      <w:r w:rsidRPr="00780EBF">
        <w:rPr>
          <w:rFonts w:ascii="Times New Roman" w:hAnsi="Times New Roman"/>
        </w:rPr>
        <w:t>Telefon</w:t>
      </w:r>
      <w:proofErr w:type="spellEnd"/>
      <w:r w:rsidRPr="00780EBF">
        <w:rPr>
          <w:rFonts w:ascii="Times New Roman" w:hAnsi="Times New Roman"/>
        </w:rPr>
        <w:t>: 0266-310423, 0266-324483, Fax: 0266-371142</w:t>
      </w:r>
    </w:p>
    <w:p w14:paraId="6E01F081" w14:textId="77777777" w:rsidR="002D5C40" w:rsidRPr="00780EBF" w:rsidRDefault="002D5C40" w:rsidP="002D5C40">
      <w:pPr>
        <w:spacing w:after="0" w:line="360" w:lineRule="auto"/>
        <w:jc w:val="center"/>
        <w:rPr>
          <w:rFonts w:ascii="Times New Roman" w:hAnsi="Times New Roman"/>
        </w:rPr>
      </w:pPr>
      <w:r w:rsidRPr="00780EBF">
        <w:rPr>
          <w:rFonts w:ascii="Times New Roman" w:hAnsi="Times New Roman"/>
        </w:rPr>
        <w:t xml:space="preserve">                          E-mail: dspj.harghita@aspharghita.ro; </w:t>
      </w:r>
      <w:hyperlink r:id="rId9" w:history="1">
        <w:r w:rsidRPr="00780EBF">
          <w:rPr>
            <w:rStyle w:val="Hyperlink"/>
            <w:rFonts w:ascii="Times New Roman" w:hAnsi="Times New Roman"/>
          </w:rPr>
          <w:t>http://www.dspharghita.ro</w:t>
        </w:r>
      </w:hyperlink>
    </w:p>
    <w:p w14:paraId="5B74897C" w14:textId="77777777" w:rsidR="002D5C40" w:rsidRPr="00780EBF" w:rsidRDefault="002D5C40" w:rsidP="002D5C40">
      <w:pPr>
        <w:spacing w:after="0" w:line="360" w:lineRule="auto"/>
        <w:rPr>
          <w:rFonts w:ascii="Times New Roman" w:hAnsi="Times New Roman"/>
        </w:rPr>
      </w:pPr>
      <w:r w:rsidRPr="00780EBF">
        <w:rPr>
          <w:rFonts w:ascii="Times New Roman" w:hAnsi="Times New Roman"/>
          <w:noProof/>
        </w:rPr>
        <w:drawing>
          <wp:inline distT="0" distB="0" distL="0" distR="0" wp14:anchorId="01612A61" wp14:editId="07A373B4">
            <wp:extent cx="5717540" cy="94615"/>
            <wp:effectExtent l="0" t="0" r="0" b="635"/>
            <wp:docPr id="7" name="Picture 7"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30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40" cy="94615"/>
                    </a:xfrm>
                    <a:prstGeom prst="rect">
                      <a:avLst/>
                    </a:prstGeom>
                    <a:noFill/>
                    <a:ln>
                      <a:noFill/>
                    </a:ln>
                  </pic:spPr>
                </pic:pic>
              </a:graphicData>
            </a:graphic>
          </wp:inline>
        </w:drawing>
      </w:r>
    </w:p>
    <w:p w14:paraId="20CB475F" w14:textId="5122AB88" w:rsidR="002D5C40" w:rsidRPr="00780EBF" w:rsidRDefault="002D5C40" w:rsidP="002D5C40">
      <w:pPr>
        <w:spacing w:after="0" w:line="360" w:lineRule="auto"/>
        <w:rPr>
          <w:rFonts w:ascii="Times New Roman" w:hAnsi="Times New Roman"/>
          <w:lang w:val="ro-RO"/>
        </w:rPr>
      </w:pPr>
      <w:r w:rsidRPr="00780EBF">
        <w:rPr>
          <w:rFonts w:ascii="Times New Roman" w:hAnsi="Times New Roman"/>
        </w:rPr>
        <w:t xml:space="preserve">Nr. </w:t>
      </w:r>
      <w:r w:rsidRPr="00780EBF">
        <w:rPr>
          <w:rFonts w:ascii="Times New Roman" w:hAnsi="Times New Roman"/>
          <w:lang w:val="ro-RO"/>
        </w:rPr>
        <w:t xml:space="preserve">înreg. 325 din </w:t>
      </w:r>
      <w:r w:rsidR="00780EBF" w:rsidRPr="00780EBF">
        <w:rPr>
          <w:rFonts w:ascii="Times New Roman" w:hAnsi="Times New Roman"/>
          <w:lang w:val="ro-RO"/>
        </w:rPr>
        <w:t>10.02.2021</w:t>
      </w:r>
    </w:p>
    <w:p w14:paraId="317DBB83" w14:textId="77777777" w:rsidR="002D5C40" w:rsidRPr="00780EBF" w:rsidRDefault="002D5C40" w:rsidP="002D5C40">
      <w:pPr>
        <w:spacing w:after="0" w:line="360" w:lineRule="auto"/>
        <w:rPr>
          <w:rFonts w:ascii="Times New Roman" w:hAnsi="Times New Roman"/>
        </w:rPr>
      </w:pPr>
    </w:p>
    <w:p w14:paraId="3F8F6CAD" w14:textId="77777777" w:rsidR="002D5C40" w:rsidRPr="00780EBF" w:rsidRDefault="002D5C40" w:rsidP="002D5C40">
      <w:pPr>
        <w:spacing w:after="0" w:line="360" w:lineRule="auto"/>
        <w:jc w:val="center"/>
        <w:rPr>
          <w:rFonts w:ascii="Times New Roman" w:hAnsi="Times New Roman"/>
          <w:b/>
        </w:rPr>
      </w:pPr>
      <w:r w:rsidRPr="00780EBF">
        <w:rPr>
          <w:rFonts w:ascii="Times New Roman" w:hAnsi="Times New Roman"/>
          <w:b/>
        </w:rPr>
        <w:t>RAPORT DE ACTIVITATE PE ANUL 2020</w:t>
      </w:r>
    </w:p>
    <w:p w14:paraId="7C490BC0" w14:textId="77777777" w:rsidR="002D5C40" w:rsidRPr="00780EBF" w:rsidRDefault="002D5C40" w:rsidP="002D5C40">
      <w:pPr>
        <w:spacing w:after="0" w:line="360" w:lineRule="auto"/>
        <w:jc w:val="center"/>
        <w:rPr>
          <w:rFonts w:ascii="Times New Roman" w:hAnsi="Times New Roman"/>
          <w:b/>
        </w:rPr>
      </w:pPr>
      <w:r w:rsidRPr="00780EBF">
        <w:rPr>
          <w:rFonts w:ascii="Times New Roman" w:hAnsi="Times New Roman"/>
          <w:b/>
        </w:rPr>
        <w:t>AL DIRECŢIEI DE SĂNĂTATE PUBLICĂ HARGHITA</w:t>
      </w:r>
    </w:p>
    <w:p w14:paraId="1954BBF7" w14:textId="77777777" w:rsidR="002D5C40" w:rsidRPr="00780EBF" w:rsidRDefault="002D5C40" w:rsidP="002D5C40">
      <w:pPr>
        <w:spacing w:after="0" w:line="360" w:lineRule="auto"/>
        <w:jc w:val="center"/>
        <w:rPr>
          <w:rFonts w:ascii="Times New Roman" w:hAnsi="Times New Roman"/>
          <w:b/>
        </w:rPr>
      </w:pPr>
    </w:p>
    <w:p w14:paraId="5302CF11" w14:textId="77777777" w:rsidR="002D5C40" w:rsidRPr="00780EBF" w:rsidRDefault="002D5C40" w:rsidP="002D5C40">
      <w:pPr>
        <w:spacing w:after="0" w:line="360" w:lineRule="auto"/>
        <w:rPr>
          <w:rFonts w:ascii="Times New Roman" w:hAnsi="Times New Roman"/>
          <w:b/>
          <w:lang w:val="ro-RO"/>
        </w:rPr>
      </w:pPr>
      <w:r w:rsidRPr="00780EBF">
        <w:rPr>
          <w:rFonts w:ascii="Times New Roman" w:hAnsi="Times New Roman"/>
          <w:b/>
          <w:lang w:val="ro-RO"/>
        </w:rPr>
        <w:t>În domeniul compartimentului RUNOS</w:t>
      </w:r>
    </w:p>
    <w:tbl>
      <w:tblPr>
        <w:tblW w:w="10508" w:type="dxa"/>
        <w:tblInd w:w="-59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7"/>
        <w:gridCol w:w="2462"/>
        <w:gridCol w:w="7479"/>
      </w:tblGrid>
      <w:tr w:rsidR="002D5C40" w:rsidRPr="00780EBF" w14:paraId="5E83E747" w14:textId="77777777" w:rsidTr="00B756A6">
        <w:trPr>
          <w:tblHeader/>
        </w:trPr>
        <w:tc>
          <w:tcPr>
            <w:tcW w:w="567" w:type="dxa"/>
            <w:shd w:val="clear" w:color="auto" w:fill="auto"/>
            <w:tcMar>
              <w:top w:w="0" w:type="dxa"/>
              <w:left w:w="108" w:type="dxa"/>
              <w:bottom w:w="0" w:type="dxa"/>
              <w:right w:w="108" w:type="dxa"/>
            </w:tcMar>
          </w:tcPr>
          <w:p w14:paraId="2DCE9E69" w14:textId="30F850EB" w:rsidR="002D5C40" w:rsidRPr="00780EBF" w:rsidRDefault="00424683" w:rsidP="00780EBF">
            <w:pPr>
              <w:spacing w:after="0" w:line="360" w:lineRule="auto"/>
              <w:jc w:val="center"/>
              <w:rPr>
                <w:rFonts w:ascii="Times New Roman" w:hAnsi="Times New Roman"/>
                <w:b/>
              </w:rPr>
            </w:pPr>
            <w:r>
              <w:rPr>
                <w:rFonts w:ascii="Times New Roman" w:hAnsi="Times New Roman"/>
                <w:b/>
              </w:rPr>
              <w:t>N</w:t>
            </w:r>
            <w:r w:rsidRPr="00780EBF">
              <w:rPr>
                <w:rFonts w:ascii="Times New Roman" w:hAnsi="Times New Roman"/>
                <w:b/>
              </w:rPr>
              <w:t>r.</w:t>
            </w:r>
          </w:p>
        </w:tc>
        <w:tc>
          <w:tcPr>
            <w:tcW w:w="2462" w:type="dxa"/>
            <w:shd w:val="clear" w:color="auto" w:fill="auto"/>
            <w:tcMar>
              <w:top w:w="0" w:type="dxa"/>
              <w:left w:w="108" w:type="dxa"/>
              <w:bottom w:w="0" w:type="dxa"/>
              <w:right w:w="108" w:type="dxa"/>
            </w:tcMar>
          </w:tcPr>
          <w:p w14:paraId="6A9FF6D0" w14:textId="122F3C47" w:rsidR="002D5C40" w:rsidRPr="00780EBF" w:rsidRDefault="00424683" w:rsidP="00780EBF">
            <w:pPr>
              <w:spacing w:after="0" w:line="360" w:lineRule="auto"/>
              <w:rPr>
                <w:rFonts w:ascii="Times New Roman" w:hAnsi="Times New Roman"/>
                <w:b/>
              </w:rPr>
            </w:pPr>
            <w:proofErr w:type="spellStart"/>
            <w:r>
              <w:rPr>
                <w:rFonts w:ascii="Times New Roman" w:hAnsi="Times New Roman"/>
                <w:b/>
              </w:rPr>
              <w:t>P</w:t>
            </w:r>
            <w:r w:rsidRPr="00780EBF">
              <w:rPr>
                <w:rFonts w:ascii="Times New Roman" w:hAnsi="Times New Roman"/>
                <w:b/>
              </w:rPr>
              <w:t>erioada</w:t>
            </w:r>
            <w:proofErr w:type="spellEnd"/>
          </w:p>
        </w:tc>
        <w:tc>
          <w:tcPr>
            <w:tcW w:w="7479" w:type="dxa"/>
            <w:shd w:val="clear" w:color="auto" w:fill="auto"/>
            <w:tcMar>
              <w:top w:w="0" w:type="dxa"/>
              <w:left w:w="108" w:type="dxa"/>
              <w:bottom w:w="0" w:type="dxa"/>
              <w:right w:w="108" w:type="dxa"/>
            </w:tcMar>
          </w:tcPr>
          <w:p w14:paraId="15CC6D25" w14:textId="554DCF2F" w:rsidR="002D5C40" w:rsidRPr="00780EBF" w:rsidRDefault="00424683" w:rsidP="00780EBF">
            <w:pPr>
              <w:spacing w:after="0" w:line="360" w:lineRule="auto"/>
              <w:rPr>
                <w:rFonts w:ascii="Times New Roman" w:hAnsi="Times New Roman"/>
                <w:b/>
              </w:rPr>
            </w:pPr>
            <w:proofErr w:type="spellStart"/>
            <w:r>
              <w:rPr>
                <w:rFonts w:ascii="Times New Roman" w:hAnsi="Times New Roman"/>
                <w:b/>
              </w:rPr>
              <w:t>D</w:t>
            </w:r>
            <w:r w:rsidRPr="00780EBF">
              <w:rPr>
                <w:rFonts w:ascii="Times New Roman" w:hAnsi="Times New Roman"/>
                <w:b/>
              </w:rPr>
              <w:t>enumirea</w:t>
            </w:r>
            <w:proofErr w:type="spellEnd"/>
            <w:r w:rsidRPr="00780EBF">
              <w:rPr>
                <w:rFonts w:ascii="Times New Roman" w:hAnsi="Times New Roman"/>
                <w:b/>
              </w:rPr>
              <w:t xml:space="preserve"> </w:t>
            </w:r>
            <w:proofErr w:type="spellStart"/>
            <w:r w:rsidRPr="00780EBF">
              <w:rPr>
                <w:rFonts w:ascii="Times New Roman" w:hAnsi="Times New Roman"/>
                <w:b/>
              </w:rPr>
              <w:t>activităţii</w:t>
            </w:r>
            <w:proofErr w:type="spellEnd"/>
            <w:r w:rsidRPr="00780EBF">
              <w:rPr>
                <w:rFonts w:ascii="Times New Roman" w:hAnsi="Times New Roman"/>
                <w:b/>
              </w:rPr>
              <w:t xml:space="preserve"> </w:t>
            </w:r>
            <w:proofErr w:type="spellStart"/>
            <w:r w:rsidRPr="00780EBF">
              <w:rPr>
                <w:rFonts w:ascii="Times New Roman" w:hAnsi="Times New Roman"/>
                <w:b/>
              </w:rPr>
              <w:t>desfăşurate</w:t>
            </w:r>
            <w:proofErr w:type="spellEnd"/>
          </w:p>
        </w:tc>
      </w:tr>
      <w:tr w:rsidR="002D5C40" w:rsidRPr="00780EBF" w14:paraId="16990163" w14:textId="77777777" w:rsidTr="00B756A6">
        <w:tc>
          <w:tcPr>
            <w:tcW w:w="567" w:type="dxa"/>
            <w:shd w:val="clear" w:color="auto" w:fill="auto"/>
            <w:tcMar>
              <w:top w:w="0" w:type="dxa"/>
              <w:left w:w="108" w:type="dxa"/>
              <w:bottom w:w="0" w:type="dxa"/>
              <w:right w:w="108" w:type="dxa"/>
            </w:tcMar>
          </w:tcPr>
          <w:p w14:paraId="054C698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w:t>
            </w:r>
          </w:p>
        </w:tc>
        <w:tc>
          <w:tcPr>
            <w:tcW w:w="2462" w:type="dxa"/>
            <w:shd w:val="clear" w:color="auto" w:fill="auto"/>
            <w:tcMar>
              <w:top w:w="0" w:type="dxa"/>
              <w:left w:w="108" w:type="dxa"/>
              <w:bottom w:w="0" w:type="dxa"/>
              <w:right w:w="108" w:type="dxa"/>
            </w:tcMar>
          </w:tcPr>
          <w:p w14:paraId="5F795EF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p w14:paraId="4E3D44C2"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1F839933"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Reavizarea</w:t>
            </w:r>
            <w:proofErr w:type="spellEnd"/>
            <w:r w:rsidRPr="00780EBF">
              <w:rPr>
                <w:rFonts w:ascii="Times New Roman" w:hAnsi="Times New Roman"/>
              </w:rPr>
              <w:t xml:space="preserve"> </w:t>
            </w:r>
            <w:proofErr w:type="spellStart"/>
            <w:r w:rsidRPr="00780EBF">
              <w:rPr>
                <w:rFonts w:ascii="Times New Roman" w:hAnsi="Times New Roman"/>
              </w:rPr>
              <w:t>autorizărilor</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examinarea</w:t>
            </w:r>
            <w:proofErr w:type="spellEnd"/>
            <w:r w:rsidRPr="00780EBF">
              <w:rPr>
                <w:rFonts w:ascii="Times New Roman" w:hAnsi="Times New Roman"/>
              </w:rPr>
              <w:t xml:space="preserve"> </w:t>
            </w:r>
            <w:proofErr w:type="spellStart"/>
            <w:r w:rsidRPr="00780EBF">
              <w:rPr>
                <w:rFonts w:ascii="Times New Roman" w:hAnsi="Times New Roman"/>
              </w:rPr>
              <w:t>ambulatorie</w:t>
            </w:r>
            <w:proofErr w:type="spellEnd"/>
            <w:r w:rsidRPr="00780EBF">
              <w:rPr>
                <w:rFonts w:ascii="Times New Roman" w:hAnsi="Times New Roman"/>
              </w:rPr>
              <w:t xml:space="preserve"> a </w:t>
            </w:r>
            <w:proofErr w:type="spellStart"/>
            <w:r w:rsidRPr="00780EBF">
              <w:rPr>
                <w:rFonts w:ascii="Times New Roman" w:hAnsi="Times New Roman"/>
              </w:rPr>
              <w:t>candidaţilor</w:t>
            </w:r>
            <w:proofErr w:type="spellEnd"/>
            <w:r w:rsidRPr="00780EBF">
              <w:rPr>
                <w:rFonts w:ascii="Times New Roman" w:hAnsi="Times New Roman"/>
              </w:rPr>
              <w:t xml:space="preserve"> la </w:t>
            </w:r>
            <w:proofErr w:type="spellStart"/>
            <w:r w:rsidRPr="00780EBF">
              <w:rPr>
                <w:rFonts w:ascii="Times New Roman" w:hAnsi="Times New Roman"/>
              </w:rPr>
              <w:t>obţinerea</w:t>
            </w:r>
            <w:proofErr w:type="spellEnd"/>
            <w:r w:rsidRPr="00780EBF">
              <w:rPr>
                <w:rFonts w:ascii="Times New Roman" w:hAnsi="Times New Roman"/>
              </w:rPr>
              <w:t xml:space="preserve"> </w:t>
            </w:r>
            <w:proofErr w:type="spellStart"/>
            <w:r w:rsidRPr="00780EBF">
              <w:rPr>
                <w:rFonts w:ascii="Times New Roman" w:hAnsi="Times New Roman"/>
              </w:rPr>
              <w:t>permisului</w:t>
            </w:r>
            <w:proofErr w:type="spellEnd"/>
            <w:r w:rsidRPr="00780EBF">
              <w:rPr>
                <w:rFonts w:ascii="Times New Roman" w:hAnsi="Times New Roman"/>
              </w:rPr>
              <w:t xml:space="preserve"> de </w:t>
            </w:r>
            <w:proofErr w:type="spellStart"/>
            <w:r w:rsidRPr="00780EBF">
              <w:rPr>
                <w:rFonts w:ascii="Times New Roman" w:hAnsi="Times New Roman"/>
              </w:rPr>
              <w:t>conducere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conducătorilor</w:t>
            </w:r>
            <w:proofErr w:type="spellEnd"/>
            <w:r w:rsidRPr="00780EBF">
              <w:rPr>
                <w:rFonts w:ascii="Times New Roman" w:hAnsi="Times New Roman"/>
              </w:rPr>
              <w:t xml:space="preserve"> de </w:t>
            </w:r>
            <w:proofErr w:type="spellStart"/>
            <w:r w:rsidRPr="00780EBF">
              <w:rPr>
                <w:rFonts w:ascii="Times New Roman" w:hAnsi="Times New Roman"/>
              </w:rPr>
              <w:t>autovehicule</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tramvaie</w:t>
            </w:r>
            <w:proofErr w:type="spellEnd"/>
          </w:p>
        </w:tc>
      </w:tr>
      <w:tr w:rsidR="002D5C40" w:rsidRPr="00780EBF" w14:paraId="5B51317B" w14:textId="77777777" w:rsidTr="00B756A6">
        <w:tc>
          <w:tcPr>
            <w:tcW w:w="567" w:type="dxa"/>
            <w:shd w:val="clear" w:color="auto" w:fill="auto"/>
            <w:tcMar>
              <w:top w:w="0" w:type="dxa"/>
              <w:left w:w="108" w:type="dxa"/>
              <w:bottom w:w="0" w:type="dxa"/>
              <w:right w:w="108" w:type="dxa"/>
            </w:tcMar>
          </w:tcPr>
          <w:p w14:paraId="06D6EDD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w:t>
            </w:r>
          </w:p>
        </w:tc>
        <w:tc>
          <w:tcPr>
            <w:tcW w:w="2462" w:type="dxa"/>
            <w:shd w:val="clear" w:color="auto" w:fill="auto"/>
            <w:tcMar>
              <w:top w:w="0" w:type="dxa"/>
              <w:left w:w="108" w:type="dxa"/>
              <w:bottom w:w="0" w:type="dxa"/>
              <w:right w:w="108" w:type="dxa"/>
            </w:tcMar>
          </w:tcPr>
          <w:p w14:paraId="7E6FE1EA"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p w14:paraId="253ADBC6"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5E0E07E1"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rapoartelor</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respectare</w:t>
            </w:r>
            <w:proofErr w:type="spellEnd"/>
            <w:r w:rsidRPr="00780EBF">
              <w:rPr>
                <w:rFonts w:ascii="Times New Roman" w:hAnsi="Times New Roman"/>
              </w:rPr>
              <w:t xml:space="preserve"> a </w:t>
            </w:r>
            <w:proofErr w:type="spellStart"/>
            <w:r w:rsidRPr="00780EBF">
              <w:rPr>
                <w:rFonts w:ascii="Times New Roman" w:hAnsi="Times New Roman"/>
              </w:rPr>
              <w:t>normelor</w:t>
            </w:r>
            <w:proofErr w:type="spellEnd"/>
            <w:r w:rsidRPr="00780EBF">
              <w:rPr>
                <w:rFonts w:ascii="Times New Roman" w:hAnsi="Times New Roman"/>
              </w:rPr>
              <w:t xml:space="preserve"> de conduit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trimestrul</w:t>
            </w:r>
            <w:proofErr w:type="spellEnd"/>
            <w:r w:rsidRPr="00780EBF">
              <w:rPr>
                <w:rFonts w:ascii="Times New Roman" w:hAnsi="Times New Roman"/>
              </w:rPr>
              <w:t xml:space="preserve"> IV </w:t>
            </w:r>
            <w:proofErr w:type="spellStart"/>
            <w:r w:rsidRPr="00780EBF">
              <w:rPr>
                <w:rFonts w:ascii="Times New Roman" w:hAnsi="Times New Roman"/>
              </w:rPr>
              <w:t>anul</w:t>
            </w:r>
            <w:proofErr w:type="spellEnd"/>
            <w:r w:rsidRPr="00780EBF">
              <w:rPr>
                <w:rFonts w:ascii="Times New Roman" w:hAnsi="Times New Roman"/>
              </w:rPr>
              <w:t xml:space="preserve"> 2020, </w:t>
            </w:r>
            <w:proofErr w:type="spellStart"/>
            <w:r w:rsidRPr="00780EBF">
              <w:rPr>
                <w:rFonts w:ascii="Times New Roman" w:hAnsi="Times New Roman"/>
              </w:rPr>
              <w:t>si</w:t>
            </w:r>
            <w:proofErr w:type="spellEnd"/>
            <w:r w:rsidRPr="00780EBF">
              <w:rPr>
                <w:rFonts w:ascii="Times New Roman" w:hAnsi="Times New Roman"/>
              </w:rPr>
              <w:t xml:space="preserve"> </w:t>
            </w:r>
            <w:proofErr w:type="spellStart"/>
            <w:r w:rsidRPr="00780EBF">
              <w:rPr>
                <w:rFonts w:ascii="Times New Roman" w:hAnsi="Times New Roman"/>
              </w:rPr>
              <w:t>raportul</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situaţia</w:t>
            </w:r>
            <w:proofErr w:type="spellEnd"/>
            <w:r w:rsidRPr="00780EBF">
              <w:rPr>
                <w:rFonts w:ascii="Times New Roman" w:hAnsi="Times New Roman"/>
              </w:rPr>
              <w:t xml:space="preserve"> </w:t>
            </w:r>
            <w:proofErr w:type="spellStart"/>
            <w:r w:rsidRPr="00780EBF">
              <w:rPr>
                <w:rFonts w:ascii="Times New Roman" w:hAnsi="Times New Roman"/>
              </w:rPr>
              <w:t>implementării</w:t>
            </w:r>
            <w:proofErr w:type="spellEnd"/>
            <w:r w:rsidRPr="00780EBF">
              <w:rPr>
                <w:rFonts w:ascii="Times New Roman" w:hAnsi="Times New Roman"/>
              </w:rPr>
              <w:t xml:space="preserve"> a </w:t>
            </w:r>
            <w:proofErr w:type="spellStart"/>
            <w:r w:rsidRPr="00780EBF">
              <w:rPr>
                <w:rFonts w:ascii="Times New Roman" w:hAnsi="Times New Roman"/>
              </w:rPr>
              <w:t>procedurilor</w:t>
            </w:r>
            <w:proofErr w:type="spellEnd"/>
            <w:r w:rsidRPr="00780EBF">
              <w:rPr>
                <w:rFonts w:ascii="Times New Roman" w:hAnsi="Times New Roman"/>
              </w:rPr>
              <w:t xml:space="preserve"> </w:t>
            </w:r>
            <w:proofErr w:type="spellStart"/>
            <w:r w:rsidRPr="00780EBF">
              <w:rPr>
                <w:rFonts w:ascii="Times New Roman" w:hAnsi="Times New Roman"/>
              </w:rPr>
              <w:t>disciplinare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semestrul</w:t>
            </w:r>
            <w:proofErr w:type="spellEnd"/>
            <w:r w:rsidRPr="00780EBF">
              <w:rPr>
                <w:rFonts w:ascii="Times New Roman" w:hAnsi="Times New Roman"/>
              </w:rPr>
              <w:t xml:space="preserve"> II </w:t>
            </w:r>
            <w:proofErr w:type="spellStart"/>
            <w:r w:rsidRPr="00780EBF">
              <w:rPr>
                <w:rFonts w:ascii="Times New Roman" w:hAnsi="Times New Roman"/>
              </w:rPr>
              <w:t>anul</w:t>
            </w:r>
            <w:proofErr w:type="spellEnd"/>
            <w:r w:rsidRPr="00780EBF">
              <w:rPr>
                <w:rFonts w:ascii="Times New Roman" w:hAnsi="Times New Roman"/>
              </w:rPr>
              <w:t xml:space="preserve"> 2020</w:t>
            </w:r>
          </w:p>
        </w:tc>
      </w:tr>
      <w:tr w:rsidR="002D5C40" w:rsidRPr="00780EBF" w14:paraId="45D6E77A" w14:textId="77777777" w:rsidTr="00B756A6">
        <w:tc>
          <w:tcPr>
            <w:tcW w:w="567" w:type="dxa"/>
            <w:shd w:val="clear" w:color="auto" w:fill="auto"/>
            <w:tcMar>
              <w:top w:w="0" w:type="dxa"/>
              <w:left w:w="108" w:type="dxa"/>
              <w:bottom w:w="0" w:type="dxa"/>
              <w:right w:w="108" w:type="dxa"/>
            </w:tcMar>
          </w:tcPr>
          <w:p w14:paraId="54E4275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w:t>
            </w:r>
          </w:p>
        </w:tc>
        <w:tc>
          <w:tcPr>
            <w:tcW w:w="2462" w:type="dxa"/>
            <w:shd w:val="clear" w:color="auto" w:fill="auto"/>
            <w:tcMar>
              <w:top w:w="0" w:type="dxa"/>
              <w:left w:w="108" w:type="dxa"/>
              <w:bottom w:w="0" w:type="dxa"/>
              <w:right w:w="108" w:type="dxa"/>
            </w:tcMar>
          </w:tcPr>
          <w:p w14:paraId="4FC6A892"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Inauarie</w:t>
            </w:r>
            <w:proofErr w:type="spellEnd"/>
          </w:p>
        </w:tc>
        <w:tc>
          <w:tcPr>
            <w:tcW w:w="7479" w:type="dxa"/>
            <w:shd w:val="clear" w:color="auto" w:fill="auto"/>
            <w:tcMar>
              <w:top w:w="0" w:type="dxa"/>
              <w:left w:w="108" w:type="dxa"/>
              <w:bottom w:w="0" w:type="dxa"/>
              <w:right w:w="108" w:type="dxa"/>
            </w:tcMar>
          </w:tcPr>
          <w:p w14:paraId="133DD311"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raportului</w:t>
            </w:r>
            <w:proofErr w:type="spellEnd"/>
            <w:r w:rsidRPr="00780EBF">
              <w:rPr>
                <w:rFonts w:ascii="Times New Roman" w:hAnsi="Times New Roman"/>
              </w:rPr>
              <w:t xml:space="preserve"> de </w:t>
            </w:r>
            <w:proofErr w:type="spellStart"/>
            <w:r w:rsidRPr="00780EBF">
              <w:rPr>
                <w:rFonts w:ascii="Times New Roman" w:hAnsi="Times New Roman"/>
              </w:rPr>
              <w:t>activitate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anul</w:t>
            </w:r>
            <w:proofErr w:type="spellEnd"/>
            <w:r w:rsidRPr="00780EBF">
              <w:rPr>
                <w:rFonts w:ascii="Times New Roman" w:hAnsi="Times New Roman"/>
              </w:rPr>
              <w:t xml:space="preserve"> 2020</w:t>
            </w:r>
          </w:p>
        </w:tc>
      </w:tr>
      <w:tr w:rsidR="002D5C40" w:rsidRPr="00780EBF" w14:paraId="1F990195" w14:textId="77777777" w:rsidTr="00B756A6">
        <w:tc>
          <w:tcPr>
            <w:tcW w:w="567" w:type="dxa"/>
            <w:shd w:val="clear" w:color="auto" w:fill="auto"/>
            <w:tcMar>
              <w:top w:w="0" w:type="dxa"/>
              <w:left w:w="108" w:type="dxa"/>
              <w:bottom w:w="0" w:type="dxa"/>
              <w:right w:w="108" w:type="dxa"/>
            </w:tcMar>
          </w:tcPr>
          <w:p w14:paraId="607B04EA"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w:t>
            </w:r>
          </w:p>
        </w:tc>
        <w:tc>
          <w:tcPr>
            <w:tcW w:w="2462" w:type="dxa"/>
            <w:shd w:val="clear" w:color="auto" w:fill="auto"/>
            <w:tcMar>
              <w:top w:w="0" w:type="dxa"/>
              <w:left w:w="108" w:type="dxa"/>
              <w:bottom w:w="0" w:type="dxa"/>
              <w:right w:w="108" w:type="dxa"/>
            </w:tcMar>
          </w:tcPr>
          <w:p w14:paraId="6A787DCA"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p w14:paraId="2B7EA71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 </w:t>
            </w:r>
          </w:p>
        </w:tc>
        <w:tc>
          <w:tcPr>
            <w:tcW w:w="7479" w:type="dxa"/>
            <w:shd w:val="clear" w:color="auto" w:fill="auto"/>
            <w:tcMar>
              <w:top w:w="0" w:type="dxa"/>
              <w:left w:w="108" w:type="dxa"/>
              <w:bottom w:w="0" w:type="dxa"/>
              <w:right w:w="108" w:type="dxa"/>
            </w:tcMar>
          </w:tcPr>
          <w:p w14:paraId="34DD0F19"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Stabilirea</w:t>
            </w:r>
            <w:proofErr w:type="spellEnd"/>
            <w:r w:rsidRPr="00780EBF">
              <w:rPr>
                <w:rFonts w:ascii="Times New Roman" w:hAnsi="Times New Roman"/>
              </w:rPr>
              <w:t xml:space="preserve"> </w:t>
            </w:r>
            <w:proofErr w:type="spellStart"/>
            <w:r w:rsidRPr="00780EBF">
              <w:rPr>
                <w:rFonts w:ascii="Times New Roman" w:hAnsi="Times New Roman"/>
              </w:rPr>
              <w:t>salariilor</w:t>
            </w:r>
            <w:proofErr w:type="spellEnd"/>
            <w:r w:rsidRPr="00780EBF">
              <w:rPr>
                <w:rFonts w:ascii="Times New Roman" w:hAnsi="Times New Roman"/>
              </w:rPr>
              <w:t xml:space="preserve"> de </w:t>
            </w:r>
            <w:proofErr w:type="spellStart"/>
            <w:r w:rsidRPr="00780EBF">
              <w:rPr>
                <w:rFonts w:ascii="Times New Roman" w:hAnsi="Times New Roman"/>
              </w:rPr>
              <w:t>bază</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personalul</w:t>
            </w:r>
            <w:proofErr w:type="spellEnd"/>
            <w:r w:rsidRPr="00780EBF">
              <w:rPr>
                <w:rFonts w:ascii="Times New Roman" w:hAnsi="Times New Roman"/>
              </w:rPr>
              <w:t xml:space="preserve"> </w:t>
            </w:r>
            <w:proofErr w:type="spellStart"/>
            <w:r w:rsidRPr="00780EBF">
              <w:rPr>
                <w:rFonts w:ascii="Times New Roman" w:hAnsi="Times New Roman"/>
              </w:rPr>
              <w:t>aparatului</w:t>
            </w:r>
            <w:proofErr w:type="spellEnd"/>
            <w:r w:rsidRPr="00780EBF">
              <w:rPr>
                <w:rFonts w:ascii="Times New Roman" w:hAnsi="Times New Roman"/>
              </w:rPr>
              <w:t xml:space="preserve"> </w:t>
            </w:r>
            <w:proofErr w:type="spellStart"/>
            <w:r w:rsidRPr="00780EBF">
              <w:rPr>
                <w:rFonts w:ascii="Times New Roman" w:hAnsi="Times New Roman"/>
              </w:rPr>
              <w:t>propriu</w:t>
            </w:r>
            <w:proofErr w:type="spellEnd"/>
            <w:r w:rsidRPr="00780EBF">
              <w:rPr>
                <w:rFonts w:ascii="Times New Roman" w:hAnsi="Times New Roman"/>
              </w:rPr>
              <w:t xml:space="preserve"> conform </w:t>
            </w:r>
            <w:proofErr w:type="spellStart"/>
            <w:r w:rsidRPr="00780EBF">
              <w:rPr>
                <w:rFonts w:ascii="Times New Roman" w:hAnsi="Times New Roman"/>
              </w:rPr>
              <w:t>Legii</w:t>
            </w:r>
            <w:proofErr w:type="spellEnd"/>
            <w:r w:rsidRPr="00780EBF">
              <w:rPr>
                <w:rFonts w:ascii="Times New Roman" w:hAnsi="Times New Roman"/>
              </w:rPr>
              <w:t xml:space="preserve"> nr.153/2017</w:t>
            </w:r>
          </w:p>
        </w:tc>
      </w:tr>
      <w:tr w:rsidR="002D5C40" w:rsidRPr="00780EBF" w14:paraId="02153D67" w14:textId="77777777" w:rsidTr="00B756A6">
        <w:tc>
          <w:tcPr>
            <w:tcW w:w="567" w:type="dxa"/>
            <w:shd w:val="clear" w:color="auto" w:fill="auto"/>
            <w:tcMar>
              <w:top w:w="0" w:type="dxa"/>
              <w:left w:w="108" w:type="dxa"/>
              <w:bottom w:w="0" w:type="dxa"/>
              <w:right w:w="108" w:type="dxa"/>
            </w:tcMar>
          </w:tcPr>
          <w:p w14:paraId="4BDE804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5</w:t>
            </w:r>
          </w:p>
        </w:tc>
        <w:tc>
          <w:tcPr>
            <w:tcW w:w="2462" w:type="dxa"/>
            <w:shd w:val="clear" w:color="auto" w:fill="auto"/>
            <w:tcMar>
              <w:top w:w="0" w:type="dxa"/>
              <w:left w:w="108" w:type="dxa"/>
              <w:bottom w:w="0" w:type="dxa"/>
              <w:right w:w="108" w:type="dxa"/>
            </w:tcMar>
          </w:tcPr>
          <w:p w14:paraId="31EB1043"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p w14:paraId="21DB9B3B"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00DEE574" w14:textId="77777777" w:rsidR="002D5C40" w:rsidRPr="00780EBF" w:rsidRDefault="002D5C40" w:rsidP="00780EBF">
            <w:pPr>
              <w:spacing w:after="0" w:line="360" w:lineRule="auto"/>
              <w:jc w:val="both"/>
              <w:rPr>
                <w:rFonts w:ascii="Times New Roman" w:hAnsi="Times New Roman"/>
                <w:color w:val="FF0000"/>
              </w:rPr>
            </w:pPr>
            <w:r w:rsidRPr="00780EBF">
              <w:rPr>
                <w:rFonts w:ascii="Times New Roman" w:hAnsi="Times New Roman"/>
                <w:lang w:val="it-IT"/>
              </w:rPr>
              <w:t>Răspuns la Adresa M.S. nr.HM 105/21.01.2020 cu privire la numărul cabinetelor medicale individuale de specialitatea psihiatrie/psihiatrie pediatrică, publice şi private de pe raza administrativ  teritorială a judeţului Harghita.</w:t>
            </w:r>
          </w:p>
        </w:tc>
      </w:tr>
      <w:tr w:rsidR="002D5C40" w:rsidRPr="00780EBF" w14:paraId="425B6F46" w14:textId="77777777" w:rsidTr="00B756A6">
        <w:tc>
          <w:tcPr>
            <w:tcW w:w="567" w:type="dxa"/>
            <w:shd w:val="clear" w:color="auto" w:fill="auto"/>
            <w:tcMar>
              <w:top w:w="0" w:type="dxa"/>
              <w:left w:w="108" w:type="dxa"/>
              <w:bottom w:w="0" w:type="dxa"/>
              <w:right w:w="108" w:type="dxa"/>
            </w:tcMar>
          </w:tcPr>
          <w:p w14:paraId="03E15CFC"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w:t>
            </w:r>
          </w:p>
        </w:tc>
        <w:tc>
          <w:tcPr>
            <w:tcW w:w="2462" w:type="dxa"/>
            <w:shd w:val="clear" w:color="auto" w:fill="auto"/>
            <w:tcMar>
              <w:top w:w="0" w:type="dxa"/>
              <w:left w:w="108" w:type="dxa"/>
              <w:bottom w:w="0" w:type="dxa"/>
              <w:right w:w="108" w:type="dxa"/>
            </w:tcMar>
          </w:tcPr>
          <w:p w14:paraId="77B8CFD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tc>
        <w:tc>
          <w:tcPr>
            <w:tcW w:w="7479" w:type="dxa"/>
            <w:shd w:val="clear" w:color="auto" w:fill="auto"/>
            <w:tcMar>
              <w:top w:w="0" w:type="dxa"/>
              <w:left w:w="108" w:type="dxa"/>
              <w:bottom w:w="0" w:type="dxa"/>
              <w:right w:w="108" w:type="dxa"/>
            </w:tcMar>
          </w:tcPr>
          <w:p w14:paraId="080BA8E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machetelor</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detalierea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structură</w:t>
            </w:r>
            <w:proofErr w:type="spellEnd"/>
            <w:r w:rsidRPr="00780EBF">
              <w:rPr>
                <w:rFonts w:ascii="Times New Roman" w:hAnsi="Times New Roman"/>
              </w:rPr>
              <w:t xml:space="preserve"> pe </w:t>
            </w:r>
            <w:proofErr w:type="spellStart"/>
            <w:r w:rsidRPr="00780EBF">
              <w:rPr>
                <w:rFonts w:ascii="Times New Roman" w:hAnsi="Times New Roman"/>
              </w:rPr>
              <w:t>funcţii</w:t>
            </w:r>
            <w:proofErr w:type="spellEnd"/>
            <w:r w:rsidRPr="00780EBF">
              <w:rPr>
                <w:rFonts w:ascii="Times New Roman" w:hAnsi="Times New Roman"/>
              </w:rPr>
              <w:t xml:space="preserve">, a </w:t>
            </w:r>
            <w:proofErr w:type="spellStart"/>
            <w:r w:rsidRPr="00780EBF">
              <w:rPr>
                <w:rFonts w:ascii="Times New Roman" w:hAnsi="Times New Roman"/>
              </w:rPr>
              <w:t>numărului</w:t>
            </w:r>
            <w:proofErr w:type="spellEnd"/>
            <w:r w:rsidRPr="00780EBF">
              <w:rPr>
                <w:rFonts w:ascii="Times New Roman" w:hAnsi="Times New Roman"/>
              </w:rPr>
              <w:t xml:space="preserve"> maxim de </w:t>
            </w:r>
            <w:proofErr w:type="spellStart"/>
            <w:r w:rsidRPr="00780EBF">
              <w:rPr>
                <w:rFonts w:ascii="Times New Roman" w:hAnsi="Times New Roman"/>
              </w:rPr>
              <w:t>posturi</w:t>
            </w:r>
            <w:proofErr w:type="spellEnd"/>
            <w:r w:rsidRPr="00780EBF">
              <w:rPr>
                <w:rFonts w:ascii="Times New Roman" w:hAnsi="Times New Roman"/>
              </w:rPr>
              <w:t xml:space="preserve"> </w:t>
            </w:r>
            <w:proofErr w:type="spellStart"/>
            <w:r w:rsidRPr="00780EBF">
              <w:rPr>
                <w:rFonts w:ascii="Times New Roman" w:hAnsi="Times New Roman"/>
              </w:rPr>
              <w:t>finanţat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salariului</w:t>
            </w:r>
            <w:proofErr w:type="spell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de </w:t>
            </w:r>
            <w:proofErr w:type="spellStart"/>
            <w:r w:rsidRPr="00780EBF">
              <w:rPr>
                <w:rFonts w:ascii="Times New Roman" w:hAnsi="Times New Roman"/>
              </w:rPr>
              <w:t>bază</w:t>
            </w:r>
            <w:proofErr w:type="spellEnd"/>
            <w:r w:rsidRPr="00780EBF">
              <w:rPr>
                <w:rFonts w:ascii="Times New Roman" w:hAnsi="Times New Roman"/>
              </w:rPr>
              <w:t xml:space="preserve"> pe </w:t>
            </w:r>
            <w:proofErr w:type="spellStart"/>
            <w:r w:rsidRPr="00780EBF">
              <w:rPr>
                <w:rFonts w:ascii="Times New Roman" w:hAnsi="Times New Roman"/>
              </w:rPr>
              <w:t>funcţii</w:t>
            </w:r>
            <w:proofErr w:type="spellEnd"/>
            <w:r w:rsidRPr="00780EBF">
              <w:rPr>
                <w:rFonts w:ascii="Times New Roman" w:hAnsi="Times New Roman"/>
              </w:rPr>
              <w:t>.</w:t>
            </w:r>
          </w:p>
        </w:tc>
      </w:tr>
      <w:tr w:rsidR="002D5C40" w:rsidRPr="00780EBF" w14:paraId="747594E6" w14:textId="77777777" w:rsidTr="00B756A6">
        <w:tc>
          <w:tcPr>
            <w:tcW w:w="567" w:type="dxa"/>
            <w:shd w:val="clear" w:color="auto" w:fill="auto"/>
            <w:tcMar>
              <w:top w:w="0" w:type="dxa"/>
              <w:left w:w="108" w:type="dxa"/>
              <w:bottom w:w="0" w:type="dxa"/>
              <w:right w:w="108" w:type="dxa"/>
            </w:tcMar>
          </w:tcPr>
          <w:p w14:paraId="48C8A39A"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w:t>
            </w:r>
          </w:p>
        </w:tc>
        <w:tc>
          <w:tcPr>
            <w:tcW w:w="2462" w:type="dxa"/>
            <w:shd w:val="clear" w:color="auto" w:fill="auto"/>
            <w:tcMar>
              <w:top w:w="0" w:type="dxa"/>
              <w:left w:w="108" w:type="dxa"/>
              <w:bottom w:w="0" w:type="dxa"/>
              <w:right w:w="108" w:type="dxa"/>
            </w:tcMar>
          </w:tcPr>
          <w:p w14:paraId="5439163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tc>
        <w:tc>
          <w:tcPr>
            <w:tcW w:w="7479" w:type="dxa"/>
            <w:shd w:val="clear" w:color="auto" w:fill="auto"/>
            <w:tcMar>
              <w:top w:w="0" w:type="dxa"/>
              <w:left w:w="108" w:type="dxa"/>
              <w:bottom w:w="0" w:type="dxa"/>
              <w:right w:w="108" w:type="dxa"/>
            </w:tcMar>
          </w:tcPr>
          <w:p w14:paraId="2D175DC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Transmiterea</w:t>
            </w:r>
            <w:proofErr w:type="spellEnd"/>
            <w:r w:rsidRPr="00780EBF">
              <w:rPr>
                <w:rFonts w:ascii="Times New Roman" w:hAnsi="Times New Roman"/>
              </w:rPr>
              <w:t xml:space="preserve"> la M.S. date </w:t>
            </w:r>
            <w:proofErr w:type="spellStart"/>
            <w:r w:rsidRPr="00780EBF">
              <w:rPr>
                <w:rFonts w:ascii="Times New Roman" w:hAnsi="Times New Roman"/>
              </w:rPr>
              <w:t>referiotare</w:t>
            </w:r>
            <w:proofErr w:type="spellEnd"/>
            <w:r w:rsidRPr="00780EBF">
              <w:rPr>
                <w:rFonts w:ascii="Times New Roman" w:hAnsi="Times New Roman"/>
              </w:rPr>
              <w:t xml:space="preserve"> la </w:t>
            </w:r>
            <w:proofErr w:type="spellStart"/>
            <w:r w:rsidRPr="00780EBF">
              <w:rPr>
                <w:rFonts w:ascii="Times New Roman" w:hAnsi="Times New Roman"/>
              </w:rPr>
              <w:t>cheltuielile</w:t>
            </w:r>
            <w:proofErr w:type="spellEnd"/>
            <w:r w:rsidRPr="00780EBF">
              <w:rPr>
                <w:rFonts w:ascii="Times New Roman" w:hAnsi="Times New Roman"/>
              </w:rPr>
              <w:t xml:space="preserve"> de personal conform </w:t>
            </w:r>
            <w:proofErr w:type="spellStart"/>
            <w:r w:rsidRPr="00780EBF">
              <w:rPr>
                <w:rFonts w:ascii="Times New Roman" w:hAnsi="Times New Roman"/>
              </w:rPr>
              <w:t>prevederile</w:t>
            </w:r>
            <w:proofErr w:type="spellEnd"/>
            <w:r w:rsidRPr="00780EBF">
              <w:rPr>
                <w:rFonts w:ascii="Times New Roman" w:hAnsi="Times New Roman"/>
              </w:rPr>
              <w:t xml:space="preserve"> </w:t>
            </w:r>
            <w:proofErr w:type="spellStart"/>
            <w:r w:rsidRPr="00780EBF">
              <w:rPr>
                <w:rFonts w:ascii="Times New Roman" w:hAnsi="Times New Roman"/>
              </w:rPr>
              <w:t>bugetare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aparatul</w:t>
            </w:r>
            <w:proofErr w:type="spellEnd"/>
            <w:r w:rsidRPr="00780EBF">
              <w:rPr>
                <w:rFonts w:ascii="Times New Roman" w:hAnsi="Times New Roman"/>
              </w:rPr>
              <w:t xml:space="preserve"> </w:t>
            </w:r>
            <w:proofErr w:type="spellStart"/>
            <w:r w:rsidRPr="00780EBF">
              <w:rPr>
                <w:rFonts w:ascii="Times New Roman" w:hAnsi="Times New Roman"/>
              </w:rPr>
              <w:t>propriu</w:t>
            </w:r>
            <w:proofErr w:type="spellEnd"/>
            <w:r w:rsidRPr="00780EBF">
              <w:rPr>
                <w:rFonts w:ascii="Times New Roman" w:hAnsi="Times New Roman"/>
              </w:rPr>
              <w:t>.</w:t>
            </w:r>
          </w:p>
        </w:tc>
      </w:tr>
      <w:tr w:rsidR="002D5C40" w:rsidRPr="00780EBF" w14:paraId="328B25B1" w14:textId="77777777" w:rsidTr="00B756A6">
        <w:tc>
          <w:tcPr>
            <w:tcW w:w="567" w:type="dxa"/>
            <w:shd w:val="clear" w:color="auto" w:fill="auto"/>
            <w:tcMar>
              <w:top w:w="0" w:type="dxa"/>
              <w:left w:w="108" w:type="dxa"/>
              <w:bottom w:w="0" w:type="dxa"/>
              <w:right w:w="108" w:type="dxa"/>
            </w:tcMar>
          </w:tcPr>
          <w:p w14:paraId="5DDE3430"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3085005D"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Ianuarie</w:t>
            </w:r>
            <w:proofErr w:type="spellEnd"/>
          </w:p>
        </w:tc>
        <w:tc>
          <w:tcPr>
            <w:tcW w:w="7479" w:type="dxa"/>
            <w:shd w:val="clear" w:color="auto" w:fill="auto"/>
            <w:tcMar>
              <w:top w:w="0" w:type="dxa"/>
              <w:left w:w="108" w:type="dxa"/>
              <w:bottom w:w="0" w:type="dxa"/>
              <w:right w:w="108" w:type="dxa"/>
            </w:tcMar>
          </w:tcPr>
          <w:p w14:paraId="796BAAFA"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Transmitere către MS cu nr.161/15.01.2020 spre aprobare transformare post.</w:t>
            </w:r>
          </w:p>
        </w:tc>
      </w:tr>
      <w:tr w:rsidR="002D5C40" w:rsidRPr="00780EBF" w14:paraId="3DC59138" w14:textId="77777777" w:rsidTr="00B756A6">
        <w:tc>
          <w:tcPr>
            <w:tcW w:w="567" w:type="dxa"/>
            <w:shd w:val="clear" w:color="auto" w:fill="auto"/>
            <w:tcMar>
              <w:top w:w="0" w:type="dxa"/>
              <w:left w:w="108" w:type="dxa"/>
              <w:bottom w:w="0" w:type="dxa"/>
              <w:right w:w="108" w:type="dxa"/>
            </w:tcMar>
          </w:tcPr>
          <w:p w14:paraId="1F31CE4B"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54C3E8AA"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Februarie</w:t>
            </w:r>
            <w:proofErr w:type="spellEnd"/>
          </w:p>
          <w:p w14:paraId="7AC19E4A"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70E28998"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nr.62604/30.01.2020 cu privire la soluţionarea dosarului nr.25938/03/2018 Tribunalul Bucureşti.</w:t>
            </w:r>
          </w:p>
        </w:tc>
      </w:tr>
      <w:tr w:rsidR="002D5C40" w:rsidRPr="00780EBF" w14:paraId="1DF7D65F" w14:textId="77777777" w:rsidTr="00B756A6">
        <w:tc>
          <w:tcPr>
            <w:tcW w:w="567" w:type="dxa"/>
            <w:shd w:val="clear" w:color="auto" w:fill="auto"/>
            <w:tcMar>
              <w:top w:w="0" w:type="dxa"/>
              <w:left w:w="108" w:type="dxa"/>
              <w:bottom w:w="0" w:type="dxa"/>
              <w:right w:w="108" w:type="dxa"/>
            </w:tcMar>
          </w:tcPr>
          <w:p w14:paraId="5F60D4B4"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20CCE28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Februarie</w:t>
            </w:r>
            <w:proofErr w:type="spellEnd"/>
          </w:p>
          <w:p w14:paraId="6F1BD093"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191D8EB1"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nr.SG 2123/28.01.2020 cu privire la detalierea în structură, pe funcţii, a numărului maxim de posturi finanţat în condiţiile legii şi salariul mediu de bază pe funcţii din anul 2020.</w:t>
            </w:r>
          </w:p>
        </w:tc>
      </w:tr>
      <w:tr w:rsidR="002D5C40" w:rsidRPr="00780EBF" w14:paraId="3BC67401" w14:textId="77777777" w:rsidTr="00B756A6">
        <w:tc>
          <w:tcPr>
            <w:tcW w:w="567" w:type="dxa"/>
            <w:shd w:val="clear" w:color="auto" w:fill="auto"/>
            <w:tcMar>
              <w:top w:w="0" w:type="dxa"/>
              <w:left w:w="108" w:type="dxa"/>
              <w:bottom w:w="0" w:type="dxa"/>
              <w:right w:w="108" w:type="dxa"/>
            </w:tcMar>
          </w:tcPr>
          <w:p w14:paraId="47E7CB9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w:t>
            </w:r>
          </w:p>
        </w:tc>
        <w:tc>
          <w:tcPr>
            <w:tcW w:w="2462" w:type="dxa"/>
            <w:shd w:val="clear" w:color="auto" w:fill="auto"/>
            <w:tcMar>
              <w:top w:w="0" w:type="dxa"/>
              <w:left w:w="108" w:type="dxa"/>
              <w:bottom w:w="0" w:type="dxa"/>
              <w:right w:w="108" w:type="dxa"/>
            </w:tcMar>
          </w:tcPr>
          <w:p w14:paraId="227A0180"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Februarie</w:t>
            </w:r>
            <w:proofErr w:type="spellEnd"/>
          </w:p>
          <w:p w14:paraId="3D985455"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17E809A3"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nr.6277/07.02.2020 cu privire la reactualizării bazei de date privind datele de contact pentru Directorul Executiv şi Inspector Şef.</w:t>
            </w:r>
          </w:p>
        </w:tc>
      </w:tr>
      <w:tr w:rsidR="002D5C40" w:rsidRPr="00780EBF" w14:paraId="7A5000FF" w14:textId="77777777" w:rsidTr="00B756A6">
        <w:tc>
          <w:tcPr>
            <w:tcW w:w="567" w:type="dxa"/>
            <w:shd w:val="clear" w:color="auto" w:fill="auto"/>
            <w:tcMar>
              <w:top w:w="0" w:type="dxa"/>
              <w:left w:w="108" w:type="dxa"/>
              <w:bottom w:w="0" w:type="dxa"/>
              <w:right w:w="108" w:type="dxa"/>
            </w:tcMar>
          </w:tcPr>
          <w:p w14:paraId="475D104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lastRenderedPageBreak/>
              <w:t>9</w:t>
            </w:r>
          </w:p>
        </w:tc>
        <w:tc>
          <w:tcPr>
            <w:tcW w:w="2462" w:type="dxa"/>
            <w:shd w:val="clear" w:color="auto" w:fill="auto"/>
            <w:tcMar>
              <w:top w:w="0" w:type="dxa"/>
              <w:left w:w="108" w:type="dxa"/>
              <w:bottom w:w="0" w:type="dxa"/>
              <w:right w:w="108" w:type="dxa"/>
            </w:tcMar>
          </w:tcPr>
          <w:p w14:paraId="584612F6"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Februarie</w:t>
            </w:r>
            <w:proofErr w:type="spellEnd"/>
          </w:p>
          <w:p w14:paraId="135256CA"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58D83AAE"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nr.9773/24.02.2020 cu privire la lista medicilor epidemiologi care activează în situaţiile sanitare publice şi private din judeţul Harghita</w:t>
            </w:r>
          </w:p>
        </w:tc>
      </w:tr>
      <w:tr w:rsidR="002D5C40" w:rsidRPr="00780EBF" w14:paraId="5AF16B9B" w14:textId="77777777" w:rsidTr="00B756A6">
        <w:tc>
          <w:tcPr>
            <w:tcW w:w="567" w:type="dxa"/>
            <w:shd w:val="clear" w:color="auto" w:fill="auto"/>
            <w:tcMar>
              <w:top w:w="0" w:type="dxa"/>
              <w:left w:w="108" w:type="dxa"/>
              <w:bottom w:w="0" w:type="dxa"/>
              <w:right w:w="108" w:type="dxa"/>
            </w:tcMar>
          </w:tcPr>
          <w:p w14:paraId="6A43240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10</w:t>
            </w:r>
          </w:p>
        </w:tc>
        <w:tc>
          <w:tcPr>
            <w:tcW w:w="2462" w:type="dxa"/>
            <w:shd w:val="clear" w:color="auto" w:fill="auto"/>
            <w:tcMar>
              <w:top w:w="0" w:type="dxa"/>
              <w:left w:w="108" w:type="dxa"/>
              <w:bottom w:w="0" w:type="dxa"/>
              <w:right w:w="108" w:type="dxa"/>
            </w:tcMar>
          </w:tcPr>
          <w:p w14:paraId="2CCA283D"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Februarie</w:t>
            </w:r>
            <w:proofErr w:type="spellEnd"/>
          </w:p>
          <w:p w14:paraId="62768420"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77B7A2E7" w14:textId="77777777" w:rsidR="002D5C40" w:rsidRPr="00780EBF" w:rsidRDefault="002D5C40" w:rsidP="00780EBF">
            <w:pPr>
              <w:spacing w:after="0" w:line="360" w:lineRule="auto"/>
              <w:jc w:val="both"/>
              <w:rPr>
                <w:rFonts w:ascii="Times New Roman" w:hAnsi="Times New Roman"/>
                <w:color w:val="FF0000"/>
                <w:lang w:val="it-IT"/>
              </w:rPr>
            </w:pPr>
            <w:r w:rsidRPr="00780EBF">
              <w:rPr>
                <w:rFonts w:ascii="Times New Roman" w:hAnsi="Times New Roman"/>
                <w:color w:val="000000"/>
                <w:lang w:val="it-IT"/>
              </w:rPr>
              <w:t>Răspuns la Adresa M.S. nr.7084/11.02.2020 cu privire la lista nominală a localităşilor fără medic de familie şi populaţia totală din zona arondată, lista nominală a localităşilor în care este asigurată asistenţă comunitară</w:t>
            </w:r>
            <w:r w:rsidRPr="00780EBF">
              <w:rPr>
                <w:rFonts w:ascii="Times New Roman" w:hAnsi="Times New Roman"/>
                <w:color w:val="FF0000"/>
                <w:lang w:val="it-IT"/>
              </w:rPr>
              <w:t>.</w:t>
            </w:r>
          </w:p>
        </w:tc>
      </w:tr>
      <w:tr w:rsidR="002D5C40" w:rsidRPr="00780EBF" w14:paraId="09081C1D" w14:textId="77777777" w:rsidTr="00B756A6">
        <w:tc>
          <w:tcPr>
            <w:tcW w:w="567" w:type="dxa"/>
            <w:shd w:val="clear" w:color="auto" w:fill="auto"/>
            <w:tcMar>
              <w:top w:w="0" w:type="dxa"/>
              <w:left w:w="108" w:type="dxa"/>
              <w:bottom w:w="0" w:type="dxa"/>
              <w:right w:w="108" w:type="dxa"/>
            </w:tcMar>
          </w:tcPr>
          <w:p w14:paraId="7ABA048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11</w:t>
            </w:r>
          </w:p>
        </w:tc>
        <w:tc>
          <w:tcPr>
            <w:tcW w:w="2462" w:type="dxa"/>
            <w:shd w:val="clear" w:color="auto" w:fill="auto"/>
            <w:tcMar>
              <w:top w:w="0" w:type="dxa"/>
              <w:left w:w="108" w:type="dxa"/>
              <w:bottom w:w="0" w:type="dxa"/>
              <w:right w:w="108" w:type="dxa"/>
            </w:tcMar>
          </w:tcPr>
          <w:p w14:paraId="4D4CAC79"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Martie</w:t>
            </w:r>
            <w:proofErr w:type="spellEnd"/>
          </w:p>
          <w:p w14:paraId="11817A7F"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2F451A20"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nr.1853/10.03.2020 cu privire la  numarul de cabinete înscrise în Registru Unic al Cabinetelor Medicale cu specialitatea explorări funcţionale.</w:t>
            </w:r>
          </w:p>
        </w:tc>
      </w:tr>
      <w:tr w:rsidR="002D5C40" w:rsidRPr="00780EBF" w14:paraId="5DC1061D" w14:textId="77777777" w:rsidTr="00B756A6">
        <w:tc>
          <w:tcPr>
            <w:tcW w:w="567" w:type="dxa"/>
            <w:shd w:val="clear" w:color="auto" w:fill="auto"/>
            <w:tcMar>
              <w:top w:w="0" w:type="dxa"/>
              <w:left w:w="108" w:type="dxa"/>
              <w:bottom w:w="0" w:type="dxa"/>
              <w:right w:w="108" w:type="dxa"/>
            </w:tcMar>
          </w:tcPr>
          <w:p w14:paraId="172B39E3"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12</w:t>
            </w:r>
          </w:p>
        </w:tc>
        <w:tc>
          <w:tcPr>
            <w:tcW w:w="2462" w:type="dxa"/>
            <w:shd w:val="clear" w:color="auto" w:fill="auto"/>
            <w:tcMar>
              <w:top w:w="0" w:type="dxa"/>
              <w:left w:w="108" w:type="dxa"/>
              <w:bottom w:w="0" w:type="dxa"/>
              <w:right w:w="108" w:type="dxa"/>
            </w:tcMar>
          </w:tcPr>
          <w:p w14:paraId="70587987"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Martie</w:t>
            </w:r>
            <w:proofErr w:type="spellEnd"/>
          </w:p>
          <w:p w14:paraId="0D3B1580"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2EB480E1"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nr.9773/13.03.2020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lista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personalului</w:t>
            </w:r>
            <w:proofErr w:type="spellEnd"/>
            <w:r w:rsidRPr="00780EBF">
              <w:rPr>
                <w:rFonts w:ascii="Times New Roman" w:hAnsi="Times New Roman"/>
                <w:color w:val="000000"/>
              </w:rPr>
              <w:t xml:space="preserve"> medico-</w:t>
            </w:r>
            <w:proofErr w:type="spellStart"/>
            <w:r w:rsidRPr="00780EBF">
              <w:rPr>
                <w:rFonts w:ascii="Times New Roman" w:hAnsi="Times New Roman"/>
                <w:color w:val="000000"/>
              </w:rPr>
              <w:t>sanitar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detaşat</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cadrul</w:t>
            </w:r>
            <w:proofErr w:type="spellEnd"/>
            <w:r w:rsidRPr="00780EBF">
              <w:rPr>
                <w:rFonts w:ascii="Times New Roman" w:hAnsi="Times New Roman"/>
                <w:color w:val="000000"/>
              </w:rPr>
              <w:t xml:space="preserve"> DSP </w:t>
            </w:r>
            <w:proofErr w:type="spellStart"/>
            <w:r w:rsidRPr="00780EBF">
              <w:rPr>
                <w:rFonts w:ascii="Times New Roman" w:hAnsi="Times New Roman"/>
                <w:color w:val="000000"/>
              </w:rPr>
              <w:t>Harghita</w:t>
            </w:r>
            <w:proofErr w:type="spellEnd"/>
            <w:r w:rsidRPr="00780EBF">
              <w:rPr>
                <w:rFonts w:ascii="Times New Roman" w:hAnsi="Times New Roman"/>
                <w:color w:val="000000"/>
              </w:rPr>
              <w:t>.</w:t>
            </w:r>
          </w:p>
        </w:tc>
      </w:tr>
      <w:tr w:rsidR="002D5C40" w:rsidRPr="00780EBF" w14:paraId="337BEE7C" w14:textId="77777777" w:rsidTr="00B756A6">
        <w:tc>
          <w:tcPr>
            <w:tcW w:w="567" w:type="dxa"/>
            <w:shd w:val="clear" w:color="auto" w:fill="auto"/>
            <w:tcMar>
              <w:top w:w="0" w:type="dxa"/>
              <w:left w:w="108" w:type="dxa"/>
              <w:bottom w:w="0" w:type="dxa"/>
              <w:right w:w="108" w:type="dxa"/>
            </w:tcMar>
          </w:tcPr>
          <w:p w14:paraId="5114603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13</w:t>
            </w:r>
          </w:p>
        </w:tc>
        <w:tc>
          <w:tcPr>
            <w:tcW w:w="2462" w:type="dxa"/>
            <w:shd w:val="clear" w:color="auto" w:fill="auto"/>
            <w:tcMar>
              <w:top w:w="0" w:type="dxa"/>
              <w:left w:w="108" w:type="dxa"/>
              <w:bottom w:w="0" w:type="dxa"/>
              <w:right w:w="108" w:type="dxa"/>
            </w:tcMar>
          </w:tcPr>
          <w:p w14:paraId="15BC54C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Martie</w:t>
            </w:r>
            <w:proofErr w:type="spellEnd"/>
          </w:p>
          <w:p w14:paraId="750E4477"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3F657D12"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ordinul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Comandantului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Acţiunii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Secretar</w:t>
            </w:r>
            <w:proofErr w:type="spellEnd"/>
            <w:r w:rsidRPr="00780EBF">
              <w:rPr>
                <w:rFonts w:ascii="Times New Roman" w:hAnsi="Times New Roman"/>
                <w:color w:val="000000"/>
              </w:rPr>
              <w:t xml:space="preserve"> de stat, </w:t>
            </w:r>
            <w:proofErr w:type="spellStart"/>
            <w:r w:rsidRPr="00780EBF">
              <w:rPr>
                <w:rFonts w:ascii="Times New Roman" w:hAnsi="Times New Roman"/>
                <w:color w:val="000000"/>
              </w:rPr>
              <w:t>şef</w:t>
            </w:r>
            <w:proofErr w:type="spellEnd"/>
            <w:r w:rsidRPr="00780EBF">
              <w:rPr>
                <w:rFonts w:ascii="Times New Roman" w:hAnsi="Times New Roman"/>
                <w:color w:val="000000"/>
              </w:rPr>
              <w:t xml:space="preserve"> al </w:t>
            </w:r>
            <w:proofErr w:type="spellStart"/>
            <w:r w:rsidRPr="00780EBF">
              <w:rPr>
                <w:rFonts w:ascii="Times New Roman" w:hAnsi="Times New Roman"/>
                <w:color w:val="000000"/>
              </w:rPr>
              <w:t>Departament</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nr.74522 din 17.03.2020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stabilirea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unor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măsuri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folosirea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cadrul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sistemului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sanitar</w:t>
            </w:r>
            <w:proofErr w:type="spellEnd"/>
            <w:r w:rsidRPr="00780EBF">
              <w:rPr>
                <w:rFonts w:ascii="Times New Roman" w:hAnsi="Times New Roman"/>
                <w:color w:val="000000"/>
              </w:rPr>
              <w:t xml:space="preserve"> </w:t>
            </w:r>
            <w:proofErr w:type="gramStart"/>
            <w:r w:rsidRPr="00780EBF">
              <w:rPr>
                <w:rFonts w:ascii="Times New Roman" w:hAnsi="Times New Roman"/>
                <w:color w:val="000000"/>
              </w:rPr>
              <w:t>a</w:t>
            </w:r>
            <w:proofErr w:type="gramEnd"/>
            <w:r w:rsidRPr="00780EBF">
              <w:rPr>
                <w:rFonts w:ascii="Times New Roman" w:hAnsi="Times New Roman"/>
                <w:color w:val="000000"/>
              </w:rPr>
              <w:t xml:space="preserve"> </w:t>
            </w:r>
            <w:proofErr w:type="spellStart"/>
            <w:r w:rsidRPr="00780EBF">
              <w:rPr>
                <w:rFonts w:ascii="Times New Roman" w:hAnsi="Times New Roman"/>
                <w:color w:val="000000"/>
              </w:rPr>
              <w:t>elevilor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studenţilor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contextul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răspândirii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infecţiilor</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coronavirusul</w:t>
            </w:r>
            <w:proofErr w:type="spellEnd"/>
            <w:r w:rsidRPr="00780EBF">
              <w:rPr>
                <w:rFonts w:ascii="Times New Roman" w:hAnsi="Times New Roman"/>
                <w:color w:val="000000"/>
              </w:rPr>
              <w:t xml:space="preserve"> SARS-Cov-2 </w:t>
            </w:r>
            <w:proofErr w:type="spellStart"/>
            <w:r w:rsidRPr="00780EBF">
              <w:rPr>
                <w:rFonts w:ascii="Times New Roman" w:hAnsi="Times New Roman"/>
                <w:color w:val="000000"/>
              </w:rPr>
              <w:t>numărul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funcţie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specialitate</w:t>
            </w:r>
            <w:proofErr w:type="spellEnd"/>
            <w:r w:rsidRPr="00780EBF">
              <w:rPr>
                <w:rFonts w:ascii="Times New Roman" w:hAnsi="Times New Roman"/>
                <w:color w:val="000000"/>
              </w:rPr>
              <w:t xml:space="preserve"> de care are </w:t>
            </w:r>
            <w:proofErr w:type="spellStart"/>
            <w:r w:rsidRPr="00780EBF">
              <w:rPr>
                <w:rFonts w:ascii="Times New Roman" w:hAnsi="Times New Roman"/>
                <w:color w:val="000000"/>
              </w:rPr>
              <w:t>nevoie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cadrul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spitatelor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Harghita</w:t>
            </w:r>
            <w:proofErr w:type="spellEnd"/>
            <w:r w:rsidRPr="00780EBF">
              <w:rPr>
                <w:rFonts w:ascii="Times New Roman" w:hAnsi="Times New Roman"/>
                <w:color w:val="000000"/>
              </w:rPr>
              <w:t>.</w:t>
            </w:r>
          </w:p>
        </w:tc>
      </w:tr>
      <w:tr w:rsidR="002D5C40" w:rsidRPr="00780EBF" w14:paraId="737F5069" w14:textId="77777777" w:rsidTr="00B756A6">
        <w:tc>
          <w:tcPr>
            <w:tcW w:w="567" w:type="dxa"/>
            <w:shd w:val="clear" w:color="auto" w:fill="auto"/>
            <w:tcMar>
              <w:top w:w="0" w:type="dxa"/>
              <w:left w:w="108" w:type="dxa"/>
              <w:bottom w:w="0" w:type="dxa"/>
              <w:right w:w="108" w:type="dxa"/>
            </w:tcMar>
          </w:tcPr>
          <w:p w14:paraId="3478E7C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14</w:t>
            </w:r>
          </w:p>
        </w:tc>
        <w:tc>
          <w:tcPr>
            <w:tcW w:w="2462" w:type="dxa"/>
            <w:shd w:val="clear" w:color="auto" w:fill="auto"/>
            <w:tcMar>
              <w:top w:w="0" w:type="dxa"/>
              <w:left w:w="108" w:type="dxa"/>
              <w:bottom w:w="0" w:type="dxa"/>
              <w:right w:w="108" w:type="dxa"/>
            </w:tcMar>
          </w:tcPr>
          <w:p w14:paraId="1D61C51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Martie</w:t>
            </w:r>
            <w:proofErr w:type="spellEnd"/>
          </w:p>
          <w:p w14:paraId="4AD2FBD7"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1B1443F2"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Punere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dispoziţia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angajaţilor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Adeverinţă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permanentă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Declaraţie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stabilită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Ordonanţă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militară</w:t>
            </w:r>
            <w:proofErr w:type="spellEnd"/>
            <w:r w:rsidRPr="00780EBF">
              <w:rPr>
                <w:rFonts w:ascii="Times New Roman" w:hAnsi="Times New Roman"/>
                <w:color w:val="000000"/>
              </w:rPr>
              <w:t xml:space="preserve"> nr.2/21.03.2020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măsuri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prevenire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răspândire</w:t>
            </w:r>
            <w:proofErr w:type="spellEnd"/>
            <w:r w:rsidRPr="00780EBF">
              <w:rPr>
                <w:rFonts w:ascii="Times New Roman" w:hAnsi="Times New Roman"/>
                <w:color w:val="000000"/>
              </w:rPr>
              <w:t xml:space="preserve"> a COVID-19.</w:t>
            </w:r>
          </w:p>
        </w:tc>
      </w:tr>
      <w:tr w:rsidR="002D5C40" w:rsidRPr="00780EBF" w14:paraId="081CC027" w14:textId="77777777" w:rsidTr="00B756A6">
        <w:tc>
          <w:tcPr>
            <w:tcW w:w="567" w:type="dxa"/>
            <w:shd w:val="clear" w:color="auto" w:fill="auto"/>
            <w:tcMar>
              <w:top w:w="0" w:type="dxa"/>
              <w:left w:w="108" w:type="dxa"/>
              <w:bottom w:w="0" w:type="dxa"/>
              <w:right w:w="108" w:type="dxa"/>
            </w:tcMar>
          </w:tcPr>
          <w:p w14:paraId="763CC08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15</w:t>
            </w:r>
          </w:p>
        </w:tc>
        <w:tc>
          <w:tcPr>
            <w:tcW w:w="2462" w:type="dxa"/>
            <w:shd w:val="clear" w:color="auto" w:fill="auto"/>
            <w:tcMar>
              <w:top w:w="0" w:type="dxa"/>
              <w:left w:w="108" w:type="dxa"/>
              <w:bottom w:w="0" w:type="dxa"/>
              <w:right w:w="108" w:type="dxa"/>
            </w:tcMar>
          </w:tcPr>
          <w:p w14:paraId="13B21884"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Martie</w:t>
            </w:r>
            <w:proofErr w:type="spellEnd"/>
          </w:p>
          <w:p w14:paraId="326338FA"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238D8B11"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adresei</w:t>
            </w:r>
            <w:proofErr w:type="spellEnd"/>
            <w:r w:rsidRPr="00780EBF">
              <w:rPr>
                <w:rFonts w:ascii="Times New Roman" w:hAnsi="Times New Roman"/>
              </w:rPr>
              <w:t xml:space="preserve"> nr. 4122/31.03.2020 </w:t>
            </w:r>
            <w:proofErr w:type="spellStart"/>
            <w:r w:rsidRPr="00780EBF">
              <w:rPr>
                <w:rFonts w:ascii="Times New Roman" w:hAnsi="Times New Roman"/>
              </w:rPr>
              <w:t>Spitalului</w:t>
            </w:r>
            <w:proofErr w:type="spellEnd"/>
            <w:r w:rsidRPr="00780EBF">
              <w:rPr>
                <w:rFonts w:ascii="Times New Roman" w:hAnsi="Times New Roman"/>
              </w:rPr>
              <w:t xml:space="preserve"> </w:t>
            </w:r>
            <w:proofErr w:type="spellStart"/>
            <w:r w:rsidRPr="00780EBF">
              <w:rPr>
                <w:rFonts w:ascii="Times New Roman" w:hAnsi="Times New Roman"/>
              </w:rPr>
              <w:t>Judeţean</w:t>
            </w:r>
            <w:proofErr w:type="spellEnd"/>
            <w:r w:rsidRPr="00780EBF">
              <w:rPr>
                <w:rFonts w:ascii="Times New Roman" w:hAnsi="Times New Roman"/>
              </w:rPr>
              <w:t xml:space="preserve"> de </w:t>
            </w:r>
            <w:proofErr w:type="spellStart"/>
            <w:r w:rsidRPr="00780EBF">
              <w:rPr>
                <w:rFonts w:ascii="Times New Roman" w:hAnsi="Times New Roman"/>
              </w:rPr>
              <w:t>Urgenţă</w:t>
            </w:r>
            <w:proofErr w:type="spellEnd"/>
            <w:r w:rsidRPr="00780EBF">
              <w:rPr>
                <w:rFonts w:ascii="Times New Roman" w:hAnsi="Times New Roman"/>
              </w:rPr>
              <w:t xml:space="preserve"> </w:t>
            </w:r>
            <w:proofErr w:type="spellStart"/>
            <w:r w:rsidRPr="00780EBF">
              <w:rPr>
                <w:rFonts w:ascii="Times New Roman" w:hAnsi="Times New Roman"/>
              </w:rPr>
              <w:t>Miercurea</w:t>
            </w:r>
            <w:proofErr w:type="spellEnd"/>
            <w:r w:rsidRPr="00780EBF">
              <w:rPr>
                <w:rFonts w:ascii="Times New Roman" w:hAnsi="Times New Roman"/>
              </w:rPr>
              <w:t xml:space="preserve"> </w:t>
            </w:r>
            <w:proofErr w:type="spellStart"/>
            <w:proofErr w:type="gramStart"/>
            <w:r w:rsidRPr="00780EBF">
              <w:rPr>
                <w:rFonts w:ascii="Times New Roman" w:hAnsi="Times New Roman"/>
              </w:rPr>
              <w:t>Ciuc</w:t>
            </w:r>
            <w:proofErr w:type="spellEnd"/>
            <w:r w:rsidRPr="00780EBF">
              <w:rPr>
                <w:rFonts w:ascii="Times New Roman" w:hAnsi="Times New Roman"/>
              </w:rPr>
              <w:t xml:space="preserve">  </w:t>
            </w:r>
            <w:proofErr w:type="spellStart"/>
            <w:r w:rsidRPr="00780EBF">
              <w:rPr>
                <w:rFonts w:ascii="Times New Roman" w:hAnsi="Times New Roman"/>
              </w:rPr>
              <w:t>către</w:t>
            </w:r>
            <w:proofErr w:type="spellEnd"/>
            <w:proofErr w:type="gramEnd"/>
            <w:r w:rsidRPr="00780EBF">
              <w:rPr>
                <w:rFonts w:ascii="Times New Roman" w:hAnsi="Times New Roman"/>
              </w:rPr>
              <w:t xml:space="preserve"> MS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detaşarea</w:t>
            </w:r>
            <w:proofErr w:type="spellEnd"/>
            <w:r w:rsidRPr="00780EBF">
              <w:rPr>
                <w:rFonts w:ascii="Times New Roman" w:hAnsi="Times New Roman"/>
              </w:rPr>
              <w:t xml:space="preserve"> </w:t>
            </w:r>
            <w:proofErr w:type="spellStart"/>
            <w:r w:rsidRPr="00780EBF">
              <w:rPr>
                <w:rFonts w:ascii="Times New Roman" w:hAnsi="Times New Roman"/>
              </w:rPr>
              <w:t>medicilor</w:t>
            </w:r>
            <w:proofErr w:type="spellEnd"/>
            <w:r w:rsidRPr="00780EBF">
              <w:rPr>
                <w:rFonts w:ascii="Times New Roman" w:hAnsi="Times New Roman"/>
              </w:rPr>
              <w:t xml:space="preserve"> </w:t>
            </w:r>
            <w:proofErr w:type="spellStart"/>
            <w:r w:rsidRPr="00780EBF">
              <w:rPr>
                <w:rFonts w:ascii="Times New Roman" w:hAnsi="Times New Roman"/>
              </w:rPr>
              <w:t>rezidenţi</w:t>
            </w:r>
            <w:proofErr w:type="spellEnd"/>
            <w:r w:rsidRPr="00780EBF">
              <w:rPr>
                <w:rFonts w:ascii="Times New Roman" w:hAnsi="Times New Roman"/>
              </w:rPr>
              <w:t xml:space="preserve"> solicitate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adresă</w:t>
            </w:r>
            <w:proofErr w:type="spellEnd"/>
            <w:r w:rsidRPr="00780EBF">
              <w:rPr>
                <w:rFonts w:ascii="Times New Roman" w:hAnsi="Times New Roman"/>
              </w:rPr>
              <w:t>.</w:t>
            </w:r>
          </w:p>
        </w:tc>
      </w:tr>
      <w:tr w:rsidR="002D5C40" w:rsidRPr="00780EBF" w14:paraId="207A53BE" w14:textId="77777777" w:rsidTr="00B756A6">
        <w:tc>
          <w:tcPr>
            <w:tcW w:w="567" w:type="dxa"/>
            <w:shd w:val="clear" w:color="auto" w:fill="auto"/>
            <w:tcMar>
              <w:top w:w="0" w:type="dxa"/>
              <w:left w:w="108" w:type="dxa"/>
              <w:bottom w:w="0" w:type="dxa"/>
              <w:right w:w="108" w:type="dxa"/>
            </w:tcMar>
          </w:tcPr>
          <w:p w14:paraId="52045BC1"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0C40CED0"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Martie</w:t>
            </w:r>
            <w:proofErr w:type="spellEnd"/>
          </w:p>
          <w:p w14:paraId="2D4AB0EB" w14:textId="77777777" w:rsidR="002D5C40" w:rsidRPr="00780EBF" w:rsidRDefault="002D5C40" w:rsidP="00780EBF">
            <w:pPr>
              <w:spacing w:after="0" w:line="360" w:lineRule="auto"/>
              <w:jc w:val="both"/>
              <w:rPr>
                <w:rFonts w:ascii="Times New Roman" w:hAnsi="Times New Roman"/>
              </w:rPr>
            </w:pPr>
          </w:p>
        </w:tc>
        <w:tc>
          <w:tcPr>
            <w:tcW w:w="7479" w:type="dxa"/>
            <w:shd w:val="clear" w:color="auto" w:fill="auto"/>
            <w:tcMar>
              <w:top w:w="0" w:type="dxa"/>
              <w:left w:w="108" w:type="dxa"/>
              <w:bottom w:w="0" w:type="dxa"/>
              <w:right w:w="108" w:type="dxa"/>
            </w:tcMar>
          </w:tcPr>
          <w:p w14:paraId="2571F96B"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Direcţia Management şi Structuri Sanitare nr.VSC 3901/03.03.2020  cu privire la numărul de angajaţi la această oră şi numărul de persoane care au intrat în concediu după data de 15 februarie.</w:t>
            </w:r>
          </w:p>
        </w:tc>
      </w:tr>
      <w:tr w:rsidR="002D5C40" w:rsidRPr="00780EBF" w14:paraId="5FF38DBA" w14:textId="77777777" w:rsidTr="00B756A6">
        <w:tc>
          <w:tcPr>
            <w:tcW w:w="567" w:type="dxa"/>
            <w:shd w:val="clear" w:color="auto" w:fill="auto"/>
            <w:tcMar>
              <w:top w:w="0" w:type="dxa"/>
              <w:left w:w="108" w:type="dxa"/>
              <w:bottom w:w="0" w:type="dxa"/>
              <w:right w:w="108" w:type="dxa"/>
            </w:tcMar>
          </w:tcPr>
          <w:p w14:paraId="0FEB59A6"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16</w:t>
            </w:r>
          </w:p>
        </w:tc>
        <w:tc>
          <w:tcPr>
            <w:tcW w:w="2462" w:type="dxa"/>
            <w:shd w:val="clear" w:color="auto" w:fill="auto"/>
            <w:tcMar>
              <w:top w:w="0" w:type="dxa"/>
              <w:left w:w="108" w:type="dxa"/>
              <w:bottom w:w="0" w:type="dxa"/>
              <w:right w:w="108" w:type="dxa"/>
            </w:tcMar>
          </w:tcPr>
          <w:p w14:paraId="52DADC91"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w:t>
            </w:r>
          </w:p>
        </w:tc>
        <w:tc>
          <w:tcPr>
            <w:tcW w:w="7479" w:type="dxa"/>
            <w:shd w:val="clear" w:color="auto" w:fill="auto"/>
            <w:tcMar>
              <w:top w:w="0" w:type="dxa"/>
              <w:left w:w="108" w:type="dxa"/>
              <w:bottom w:w="0" w:type="dxa"/>
              <w:right w:w="108" w:type="dxa"/>
            </w:tcMar>
          </w:tcPr>
          <w:p w14:paraId="314C8769" w14:textId="77777777" w:rsidR="002D5C40" w:rsidRPr="00780EBF" w:rsidRDefault="002D5C40" w:rsidP="00780EBF">
            <w:pPr>
              <w:spacing w:after="0" w:line="360" w:lineRule="auto"/>
              <w:jc w:val="both"/>
              <w:rPr>
                <w:rFonts w:ascii="Times New Roman" w:hAnsi="Times New Roman"/>
                <w:color w:val="000000"/>
              </w:rPr>
            </w:pPr>
            <w:r w:rsidRPr="00780EBF">
              <w:rPr>
                <w:rFonts w:ascii="Times New Roman" w:hAnsi="Times New Roman"/>
                <w:color w:val="000000"/>
                <w:lang w:val="it-IT"/>
              </w:rPr>
              <w:t>La solicitarea MS nr. DMSS 115/07.04.2020 raportare săptămânal personal contractual angajat fără concurs pe durată determinată de 6 luni.</w:t>
            </w:r>
          </w:p>
        </w:tc>
      </w:tr>
      <w:tr w:rsidR="002D5C40" w:rsidRPr="00780EBF" w14:paraId="54BFE358" w14:textId="77777777" w:rsidTr="00B756A6">
        <w:tc>
          <w:tcPr>
            <w:tcW w:w="567" w:type="dxa"/>
            <w:shd w:val="clear" w:color="auto" w:fill="auto"/>
            <w:tcMar>
              <w:top w:w="0" w:type="dxa"/>
              <w:left w:w="108" w:type="dxa"/>
              <w:bottom w:w="0" w:type="dxa"/>
              <w:right w:w="108" w:type="dxa"/>
            </w:tcMar>
          </w:tcPr>
          <w:p w14:paraId="1D90F67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17</w:t>
            </w:r>
          </w:p>
        </w:tc>
        <w:tc>
          <w:tcPr>
            <w:tcW w:w="2462" w:type="dxa"/>
            <w:shd w:val="clear" w:color="auto" w:fill="auto"/>
            <w:tcMar>
              <w:top w:w="0" w:type="dxa"/>
              <w:left w:w="108" w:type="dxa"/>
              <w:bottom w:w="0" w:type="dxa"/>
              <w:right w:w="108" w:type="dxa"/>
            </w:tcMar>
          </w:tcPr>
          <w:p w14:paraId="5D4BB0D5"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w:t>
            </w:r>
          </w:p>
        </w:tc>
        <w:tc>
          <w:tcPr>
            <w:tcW w:w="7479" w:type="dxa"/>
            <w:shd w:val="clear" w:color="auto" w:fill="auto"/>
            <w:tcMar>
              <w:top w:w="0" w:type="dxa"/>
              <w:left w:w="108" w:type="dxa"/>
              <w:bottom w:w="0" w:type="dxa"/>
              <w:right w:w="108" w:type="dxa"/>
            </w:tcMar>
          </w:tcPr>
          <w:p w14:paraId="3BCBBC69"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nr.1103/14.04.2020 referitor la acordarea stimulent de risc medicilor, personalului medico-sanitar, personalului paramedical, inclusiv personalului auxiliar, implicat direct în transportul, echiparea, evaluarea, diagnosticarea şi tratamentul pacienţilor infectaţi cu Covid-19.</w:t>
            </w:r>
          </w:p>
          <w:p w14:paraId="1207EA9A" w14:textId="77777777" w:rsidR="002D5C40" w:rsidRPr="00780EBF" w:rsidRDefault="002D5C40" w:rsidP="00780EBF">
            <w:pPr>
              <w:spacing w:after="0" w:line="360" w:lineRule="auto"/>
              <w:jc w:val="both"/>
              <w:rPr>
                <w:rFonts w:ascii="Times New Roman" w:hAnsi="Times New Roman"/>
                <w:color w:val="000000"/>
                <w:lang w:val="it-IT"/>
              </w:rPr>
            </w:pPr>
          </w:p>
        </w:tc>
      </w:tr>
      <w:tr w:rsidR="002D5C40" w:rsidRPr="00780EBF" w14:paraId="73D5498A" w14:textId="77777777" w:rsidTr="00B756A6">
        <w:tc>
          <w:tcPr>
            <w:tcW w:w="567" w:type="dxa"/>
            <w:shd w:val="clear" w:color="auto" w:fill="auto"/>
            <w:tcMar>
              <w:top w:w="0" w:type="dxa"/>
              <w:left w:w="108" w:type="dxa"/>
              <w:bottom w:w="0" w:type="dxa"/>
              <w:right w:w="108" w:type="dxa"/>
            </w:tcMar>
          </w:tcPr>
          <w:p w14:paraId="6081992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18</w:t>
            </w:r>
          </w:p>
        </w:tc>
        <w:tc>
          <w:tcPr>
            <w:tcW w:w="2462" w:type="dxa"/>
            <w:shd w:val="clear" w:color="auto" w:fill="auto"/>
            <w:tcMar>
              <w:top w:w="0" w:type="dxa"/>
              <w:left w:w="108" w:type="dxa"/>
              <w:bottom w:w="0" w:type="dxa"/>
              <w:right w:w="108" w:type="dxa"/>
            </w:tcMar>
          </w:tcPr>
          <w:p w14:paraId="66DD8CD7"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w:t>
            </w:r>
          </w:p>
        </w:tc>
        <w:tc>
          <w:tcPr>
            <w:tcW w:w="7479" w:type="dxa"/>
            <w:shd w:val="clear" w:color="auto" w:fill="auto"/>
            <w:tcMar>
              <w:top w:w="0" w:type="dxa"/>
              <w:left w:w="108" w:type="dxa"/>
              <w:bottom w:w="0" w:type="dxa"/>
              <w:right w:w="108" w:type="dxa"/>
            </w:tcMar>
          </w:tcPr>
          <w:p w14:paraId="5C70F0DE" w14:textId="77777777" w:rsidR="002D5C40" w:rsidRPr="00780EBF" w:rsidRDefault="002D5C40" w:rsidP="00780EBF">
            <w:pPr>
              <w:spacing w:after="0" w:line="360" w:lineRule="auto"/>
              <w:jc w:val="both"/>
              <w:rPr>
                <w:rFonts w:ascii="Times New Roman" w:hAnsi="Times New Roman"/>
                <w:color w:val="000000"/>
                <w:lang w:val="it-IT"/>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DSP </w:t>
            </w:r>
            <w:proofErr w:type="spellStart"/>
            <w:r w:rsidRPr="00780EBF">
              <w:rPr>
                <w:rFonts w:ascii="Times New Roman" w:hAnsi="Times New Roman"/>
                <w:color w:val="000000"/>
              </w:rPr>
              <w:t>Bacău</w:t>
            </w:r>
            <w:proofErr w:type="spellEnd"/>
            <w:r w:rsidRPr="00780EBF">
              <w:rPr>
                <w:rFonts w:ascii="Times New Roman" w:hAnsi="Times New Roman"/>
                <w:color w:val="000000"/>
              </w:rPr>
              <w:t xml:space="preserve"> Nr.10659/15.04.2020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delegarea</w:t>
            </w:r>
            <w:proofErr w:type="spellEnd"/>
            <w:r w:rsidRPr="00780EBF">
              <w:rPr>
                <w:rFonts w:ascii="Times New Roman" w:hAnsi="Times New Roman"/>
                <w:color w:val="000000"/>
              </w:rPr>
              <w:t>/</w:t>
            </w:r>
            <w:proofErr w:type="spellStart"/>
            <w:r w:rsidRPr="00780EBF">
              <w:rPr>
                <w:rFonts w:ascii="Times New Roman" w:hAnsi="Times New Roman"/>
                <w:color w:val="000000"/>
              </w:rPr>
              <w:t>detaşarea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perioada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w:t>
            </w:r>
          </w:p>
        </w:tc>
      </w:tr>
      <w:tr w:rsidR="002D5C40" w:rsidRPr="00780EBF" w14:paraId="14B62766" w14:textId="77777777" w:rsidTr="00B756A6">
        <w:tc>
          <w:tcPr>
            <w:tcW w:w="567" w:type="dxa"/>
            <w:shd w:val="clear" w:color="auto" w:fill="auto"/>
            <w:tcMar>
              <w:top w:w="0" w:type="dxa"/>
              <w:left w:w="108" w:type="dxa"/>
              <w:bottom w:w="0" w:type="dxa"/>
              <w:right w:w="108" w:type="dxa"/>
            </w:tcMar>
          </w:tcPr>
          <w:p w14:paraId="58732B9E"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lastRenderedPageBreak/>
              <w:t>19</w:t>
            </w:r>
          </w:p>
        </w:tc>
        <w:tc>
          <w:tcPr>
            <w:tcW w:w="2462" w:type="dxa"/>
            <w:shd w:val="clear" w:color="auto" w:fill="auto"/>
            <w:tcMar>
              <w:top w:w="0" w:type="dxa"/>
              <w:left w:w="108" w:type="dxa"/>
              <w:bottom w:w="0" w:type="dxa"/>
              <w:right w:w="108" w:type="dxa"/>
            </w:tcMar>
          </w:tcPr>
          <w:p w14:paraId="555D293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p>
        </w:tc>
        <w:tc>
          <w:tcPr>
            <w:tcW w:w="7479" w:type="dxa"/>
            <w:shd w:val="clear" w:color="auto" w:fill="auto"/>
            <w:tcMar>
              <w:top w:w="0" w:type="dxa"/>
              <w:left w:w="108" w:type="dxa"/>
              <w:bottom w:w="0" w:type="dxa"/>
              <w:right w:w="108" w:type="dxa"/>
            </w:tcMar>
          </w:tcPr>
          <w:p w14:paraId="7203BEA8" w14:textId="77777777" w:rsidR="002D5C40" w:rsidRPr="00780EBF" w:rsidRDefault="002D5C40" w:rsidP="00780EBF">
            <w:pPr>
              <w:spacing w:after="0" w:line="360" w:lineRule="auto"/>
              <w:jc w:val="both"/>
              <w:rPr>
                <w:rFonts w:ascii="Times New Roman" w:hAnsi="Times New Roman"/>
                <w:color w:val="FF0000"/>
                <w:lang w:val="ro-RO"/>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r w:rsidRPr="00780EBF">
              <w:rPr>
                <w:rFonts w:ascii="Times New Roman" w:hAnsi="Times New Roman"/>
                <w:color w:val="000000"/>
                <w:lang w:val="ro-RO"/>
              </w:rPr>
              <w:t>la adresa DSP Prahova Nr.20375/20.04.2020 cu</w:t>
            </w:r>
            <w:r w:rsidRPr="00780EBF">
              <w:rPr>
                <w:rFonts w:ascii="Times New Roman" w:hAnsi="Times New Roman"/>
                <w:color w:val="FF0000"/>
                <w:lang w:val="ro-RO"/>
              </w:rPr>
              <w:t xml:space="preserve">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delegarea</w:t>
            </w:r>
            <w:proofErr w:type="spellEnd"/>
            <w:r w:rsidRPr="00780EBF">
              <w:rPr>
                <w:rFonts w:ascii="Times New Roman" w:hAnsi="Times New Roman"/>
                <w:color w:val="000000"/>
              </w:rPr>
              <w:t>/</w:t>
            </w:r>
            <w:proofErr w:type="spellStart"/>
            <w:r w:rsidRPr="00780EBF">
              <w:rPr>
                <w:rFonts w:ascii="Times New Roman" w:hAnsi="Times New Roman"/>
                <w:color w:val="000000"/>
              </w:rPr>
              <w:t>detaşarea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perioada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w:t>
            </w:r>
          </w:p>
        </w:tc>
      </w:tr>
      <w:tr w:rsidR="002D5C40" w:rsidRPr="00780EBF" w14:paraId="6938AAA8" w14:textId="77777777" w:rsidTr="00B756A6">
        <w:tc>
          <w:tcPr>
            <w:tcW w:w="567" w:type="dxa"/>
            <w:shd w:val="clear" w:color="auto" w:fill="auto"/>
            <w:tcMar>
              <w:top w:w="0" w:type="dxa"/>
              <w:left w:w="108" w:type="dxa"/>
              <w:bottom w:w="0" w:type="dxa"/>
              <w:right w:w="108" w:type="dxa"/>
            </w:tcMar>
          </w:tcPr>
          <w:p w14:paraId="2B122AF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20</w:t>
            </w:r>
          </w:p>
        </w:tc>
        <w:tc>
          <w:tcPr>
            <w:tcW w:w="2462" w:type="dxa"/>
            <w:shd w:val="clear" w:color="auto" w:fill="auto"/>
            <w:tcMar>
              <w:top w:w="0" w:type="dxa"/>
              <w:left w:w="108" w:type="dxa"/>
              <w:bottom w:w="0" w:type="dxa"/>
              <w:right w:w="108" w:type="dxa"/>
            </w:tcMar>
          </w:tcPr>
          <w:p w14:paraId="73079820"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p>
        </w:tc>
        <w:tc>
          <w:tcPr>
            <w:tcW w:w="7479" w:type="dxa"/>
            <w:shd w:val="clear" w:color="auto" w:fill="auto"/>
            <w:tcMar>
              <w:top w:w="0" w:type="dxa"/>
              <w:left w:w="108" w:type="dxa"/>
              <w:bottom w:w="0" w:type="dxa"/>
              <w:right w:w="108" w:type="dxa"/>
            </w:tcMar>
          </w:tcPr>
          <w:p w14:paraId="056405A1"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precizarii</w:t>
            </w:r>
            <w:proofErr w:type="spellEnd"/>
            <w:r w:rsidRPr="00780EBF">
              <w:rPr>
                <w:rFonts w:ascii="Times New Roman" w:hAnsi="Times New Roman"/>
                <w:color w:val="000000"/>
              </w:rPr>
              <w:t xml:space="preserve"> MS cu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nr. NT 846/DMSS 123/28.04.2020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determinarea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cuantumului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sporuri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condiţii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muncă</w:t>
            </w:r>
            <w:proofErr w:type="spellEnd"/>
            <w:r w:rsidRPr="00780EBF">
              <w:rPr>
                <w:rFonts w:ascii="Times New Roman" w:hAnsi="Times New Roman"/>
                <w:color w:val="000000"/>
              </w:rPr>
              <w:t xml:space="preserve">.  </w:t>
            </w:r>
          </w:p>
        </w:tc>
      </w:tr>
      <w:tr w:rsidR="002D5C40" w:rsidRPr="00780EBF" w14:paraId="0C124D66" w14:textId="77777777" w:rsidTr="00B756A6">
        <w:tc>
          <w:tcPr>
            <w:tcW w:w="567" w:type="dxa"/>
            <w:shd w:val="clear" w:color="auto" w:fill="auto"/>
            <w:tcMar>
              <w:top w:w="0" w:type="dxa"/>
              <w:left w:w="108" w:type="dxa"/>
              <w:bottom w:w="0" w:type="dxa"/>
              <w:right w:w="108" w:type="dxa"/>
            </w:tcMar>
          </w:tcPr>
          <w:p w14:paraId="3DF7DF93"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21</w:t>
            </w:r>
          </w:p>
        </w:tc>
        <w:tc>
          <w:tcPr>
            <w:tcW w:w="2462" w:type="dxa"/>
            <w:shd w:val="clear" w:color="auto" w:fill="auto"/>
            <w:tcMar>
              <w:top w:w="0" w:type="dxa"/>
              <w:left w:w="108" w:type="dxa"/>
              <w:bottom w:w="0" w:type="dxa"/>
              <w:right w:w="108" w:type="dxa"/>
            </w:tcMar>
          </w:tcPr>
          <w:p w14:paraId="6948DD7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p>
        </w:tc>
        <w:tc>
          <w:tcPr>
            <w:tcW w:w="7479" w:type="dxa"/>
            <w:shd w:val="clear" w:color="auto" w:fill="auto"/>
            <w:tcMar>
              <w:top w:w="0" w:type="dxa"/>
              <w:left w:w="108" w:type="dxa"/>
              <w:bottom w:w="0" w:type="dxa"/>
              <w:right w:w="108" w:type="dxa"/>
            </w:tcMar>
          </w:tcPr>
          <w:p w14:paraId="2B663BD6"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statului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funcţii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MS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posturile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repartizate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o </w:t>
            </w:r>
            <w:proofErr w:type="spellStart"/>
            <w:r w:rsidRPr="00780EBF">
              <w:rPr>
                <w:rFonts w:ascii="Times New Roman" w:hAnsi="Times New Roman"/>
                <w:color w:val="000000"/>
              </w:rPr>
              <w:t>perioadă</w:t>
            </w:r>
            <w:proofErr w:type="spellEnd"/>
            <w:r w:rsidRPr="00780EBF">
              <w:rPr>
                <w:rFonts w:ascii="Times New Roman" w:hAnsi="Times New Roman"/>
                <w:color w:val="000000"/>
              </w:rPr>
              <w:t xml:space="preserve"> de maxim 6 </w:t>
            </w:r>
            <w:proofErr w:type="spellStart"/>
            <w:r w:rsidRPr="00780EBF">
              <w:rPr>
                <w:rFonts w:ascii="Times New Roman" w:hAnsi="Times New Roman"/>
                <w:color w:val="000000"/>
              </w:rPr>
              <w:t>luni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anexa</w:t>
            </w:r>
            <w:proofErr w:type="spellEnd"/>
            <w:r w:rsidRPr="00780EBF">
              <w:rPr>
                <w:rFonts w:ascii="Times New Roman" w:hAnsi="Times New Roman"/>
                <w:color w:val="000000"/>
              </w:rPr>
              <w:t xml:space="preserve"> nr.1 la </w:t>
            </w:r>
            <w:proofErr w:type="spellStart"/>
            <w:r w:rsidRPr="00780EBF">
              <w:rPr>
                <w:rFonts w:ascii="Times New Roman" w:hAnsi="Times New Roman"/>
                <w:color w:val="000000"/>
              </w:rPr>
              <w:t>Ordinul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ministrului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sănătăţii</w:t>
            </w:r>
            <w:proofErr w:type="spellEnd"/>
            <w:r w:rsidRPr="00780EBF">
              <w:rPr>
                <w:rFonts w:ascii="Times New Roman" w:hAnsi="Times New Roman"/>
                <w:color w:val="000000"/>
              </w:rPr>
              <w:t xml:space="preserve"> nr.569/06.04.2020,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repartizarea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numărului</w:t>
            </w:r>
            <w:proofErr w:type="spellEnd"/>
            <w:r w:rsidRPr="00780EBF">
              <w:rPr>
                <w:rFonts w:ascii="Times New Roman" w:hAnsi="Times New Roman"/>
                <w:color w:val="000000"/>
              </w:rPr>
              <w:t xml:space="preserve"> maxim de posture </w:t>
            </w:r>
            <w:proofErr w:type="spellStart"/>
            <w:r w:rsidRPr="00780EBF">
              <w:rPr>
                <w:rFonts w:ascii="Times New Roman" w:hAnsi="Times New Roman"/>
                <w:color w:val="000000"/>
              </w:rPr>
              <w:t>prevăzut</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pctI</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anexa</w:t>
            </w:r>
            <w:proofErr w:type="spellEnd"/>
            <w:r w:rsidRPr="00780EBF">
              <w:rPr>
                <w:rFonts w:ascii="Times New Roman" w:hAnsi="Times New Roman"/>
                <w:color w:val="000000"/>
              </w:rPr>
              <w:t xml:space="preserve"> nr.2 la HG nr.144/2010.</w:t>
            </w:r>
          </w:p>
        </w:tc>
      </w:tr>
      <w:tr w:rsidR="002D5C40" w:rsidRPr="00780EBF" w14:paraId="24D73D6A" w14:textId="77777777" w:rsidTr="00B756A6">
        <w:tc>
          <w:tcPr>
            <w:tcW w:w="567" w:type="dxa"/>
            <w:shd w:val="clear" w:color="auto" w:fill="auto"/>
            <w:tcMar>
              <w:top w:w="0" w:type="dxa"/>
              <w:left w:w="108" w:type="dxa"/>
              <w:bottom w:w="0" w:type="dxa"/>
              <w:right w:w="108" w:type="dxa"/>
            </w:tcMar>
          </w:tcPr>
          <w:p w14:paraId="352FEE9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22</w:t>
            </w:r>
          </w:p>
        </w:tc>
        <w:tc>
          <w:tcPr>
            <w:tcW w:w="2462" w:type="dxa"/>
            <w:shd w:val="clear" w:color="auto" w:fill="auto"/>
            <w:tcMar>
              <w:top w:w="0" w:type="dxa"/>
              <w:left w:w="108" w:type="dxa"/>
              <w:bottom w:w="0" w:type="dxa"/>
              <w:right w:w="108" w:type="dxa"/>
            </w:tcMar>
          </w:tcPr>
          <w:p w14:paraId="0ADFE01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p>
        </w:tc>
        <w:tc>
          <w:tcPr>
            <w:tcW w:w="7479" w:type="dxa"/>
            <w:shd w:val="clear" w:color="auto" w:fill="auto"/>
            <w:tcMar>
              <w:top w:w="0" w:type="dxa"/>
              <w:left w:w="108" w:type="dxa"/>
              <w:bottom w:w="0" w:type="dxa"/>
              <w:right w:w="108" w:type="dxa"/>
            </w:tcMar>
          </w:tcPr>
          <w:p w14:paraId="49A544D3"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644E2466"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detaşarea</w:t>
            </w:r>
            <w:proofErr w:type="spellEnd"/>
            <w:r w:rsidRPr="00780EBF">
              <w:rPr>
                <w:rFonts w:ascii="Times New Roman" w:hAnsi="Times New Roman"/>
                <w:color w:val="000000"/>
              </w:rPr>
              <w:t>/</w:t>
            </w:r>
            <w:proofErr w:type="spellStart"/>
            <w:r w:rsidRPr="00780EBF">
              <w:rPr>
                <w:rFonts w:ascii="Times New Roman" w:hAnsi="Times New Roman"/>
                <w:color w:val="000000"/>
              </w:rPr>
              <w:t>delegarea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specialist de la </w:t>
            </w:r>
            <w:proofErr w:type="spellStart"/>
            <w:r w:rsidRPr="00780EBF">
              <w:rPr>
                <w:rFonts w:ascii="Times New Roman" w:hAnsi="Times New Roman"/>
                <w:color w:val="000000"/>
              </w:rPr>
              <w:t>Spitalul</w:t>
            </w:r>
            <w:proofErr w:type="spellEnd"/>
            <w:r w:rsidRPr="00780EBF">
              <w:rPr>
                <w:rFonts w:ascii="Times New Roman" w:hAnsi="Times New Roman"/>
                <w:color w:val="000000"/>
              </w:rPr>
              <w:t xml:space="preserve"> Municipal </w:t>
            </w:r>
            <w:proofErr w:type="spellStart"/>
            <w:r w:rsidRPr="00780EBF">
              <w:rPr>
                <w:rFonts w:ascii="Times New Roman" w:hAnsi="Times New Roman"/>
                <w:color w:val="000000"/>
              </w:rPr>
              <w:t>Odorheiu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Secuiesc</w:t>
            </w:r>
            <w:proofErr w:type="spellEnd"/>
            <w:r w:rsidRPr="00780EBF">
              <w:rPr>
                <w:rFonts w:ascii="Times New Roman" w:hAnsi="Times New Roman"/>
                <w:color w:val="000000"/>
              </w:rPr>
              <w:t xml:space="preserve"> la UPU-SMURD al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perioada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w:t>
            </w:r>
          </w:p>
        </w:tc>
      </w:tr>
      <w:tr w:rsidR="002D5C40" w:rsidRPr="00780EBF" w14:paraId="52E773C2" w14:textId="77777777" w:rsidTr="00B756A6">
        <w:tc>
          <w:tcPr>
            <w:tcW w:w="567" w:type="dxa"/>
            <w:shd w:val="clear" w:color="auto" w:fill="auto"/>
            <w:tcMar>
              <w:top w:w="0" w:type="dxa"/>
              <w:left w:w="108" w:type="dxa"/>
              <w:bottom w:w="0" w:type="dxa"/>
              <w:right w:w="108" w:type="dxa"/>
            </w:tcMar>
          </w:tcPr>
          <w:p w14:paraId="705BD59C"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23</w:t>
            </w:r>
          </w:p>
        </w:tc>
        <w:tc>
          <w:tcPr>
            <w:tcW w:w="2462" w:type="dxa"/>
            <w:shd w:val="clear" w:color="auto" w:fill="auto"/>
            <w:tcMar>
              <w:top w:w="0" w:type="dxa"/>
              <w:left w:w="108" w:type="dxa"/>
              <w:bottom w:w="0" w:type="dxa"/>
              <w:right w:w="108" w:type="dxa"/>
            </w:tcMar>
          </w:tcPr>
          <w:p w14:paraId="0E1EB42A"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Aprilie</w:t>
            </w:r>
            <w:proofErr w:type="spellEnd"/>
          </w:p>
        </w:tc>
        <w:tc>
          <w:tcPr>
            <w:tcW w:w="7479" w:type="dxa"/>
            <w:shd w:val="clear" w:color="auto" w:fill="auto"/>
            <w:tcMar>
              <w:top w:w="0" w:type="dxa"/>
              <w:left w:w="108" w:type="dxa"/>
              <w:bottom w:w="0" w:type="dxa"/>
              <w:right w:w="108" w:type="dxa"/>
            </w:tcMar>
          </w:tcPr>
          <w:p w14:paraId="4AF277B7"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r w:rsidRPr="00780EBF">
              <w:rPr>
                <w:rFonts w:ascii="Times New Roman" w:hAnsi="Times New Roman"/>
                <w:color w:val="000000"/>
                <w:lang w:val="ro-RO"/>
              </w:rPr>
              <w:t>la adresa DSP Arad Nr.3398/16.04.2020 cu</w:t>
            </w:r>
            <w:r w:rsidRPr="00780EBF">
              <w:rPr>
                <w:rFonts w:ascii="Times New Roman" w:hAnsi="Times New Roman"/>
                <w:color w:val="FF0000"/>
                <w:lang w:val="ro-RO"/>
              </w:rPr>
              <w:t xml:space="preserve">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delegarea</w:t>
            </w:r>
            <w:proofErr w:type="spellEnd"/>
            <w:r w:rsidRPr="00780EBF">
              <w:rPr>
                <w:rFonts w:ascii="Times New Roman" w:hAnsi="Times New Roman"/>
                <w:color w:val="000000"/>
              </w:rPr>
              <w:t>/</w:t>
            </w:r>
            <w:proofErr w:type="spellStart"/>
            <w:r w:rsidRPr="00780EBF">
              <w:rPr>
                <w:rFonts w:ascii="Times New Roman" w:hAnsi="Times New Roman"/>
                <w:color w:val="000000"/>
              </w:rPr>
              <w:t>detaşarea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perioada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w:t>
            </w:r>
          </w:p>
        </w:tc>
      </w:tr>
      <w:tr w:rsidR="002D5C40" w:rsidRPr="00780EBF" w14:paraId="47E49AEE" w14:textId="77777777" w:rsidTr="00B756A6">
        <w:tc>
          <w:tcPr>
            <w:tcW w:w="567" w:type="dxa"/>
            <w:shd w:val="clear" w:color="auto" w:fill="auto"/>
            <w:tcMar>
              <w:top w:w="0" w:type="dxa"/>
              <w:left w:w="108" w:type="dxa"/>
              <w:bottom w:w="0" w:type="dxa"/>
              <w:right w:w="108" w:type="dxa"/>
            </w:tcMar>
          </w:tcPr>
          <w:p w14:paraId="1450AFD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24</w:t>
            </w:r>
          </w:p>
        </w:tc>
        <w:tc>
          <w:tcPr>
            <w:tcW w:w="2462" w:type="dxa"/>
            <w:shd w:val="clear" w:color="auto" w:fill="auto"/>
            <w:tcMar>
              <w:top w:w="0" w:type="dxa"/>
              <w:left w:w="108" w:type="dxa"/>
              <w:bottom w:w="0" w:type="dxa"/>
              <w:right w:w="108" w:type="dxa"/>
            </w:tcMar>
          </w:tcPr>
          <w:p w14:paraId="7677C20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Mai</w:t>
            </w:r>
          </w:p>
        </w:tc>
        <w:tc>
          <w:tcPr>
            <w:tcW w:w="7479" w:type="dxa"/>
            <w:shd w:val="clear" w:color="auto" w:fill="auto"/>
            <w:tcMar>
              <w:top w:w="0" w:type="dxa"/>
              <w:left w:w="108" w:type="dxa"/>
              <w:bottom w:w="0" w:type="dxa"/>
              <w:right w:w="108" w:type="dxa"/>
            </w:tcMar>
          </w:tcPr>
          <w:p w14:paraId="6B5C1D80"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d-</w:t>
            </w:r>
            <w:proofErr w:type="spellStart"/>
            <w:r w:rsidRPr="00780EBF">
              <w:rPr>
                <w:rFonts w:ascii="Times New Roman" w:hAnsi="Times New Roman"/>
                <w:color w:val="000000"/>
              </w:rPr>
              <w:t>na</w:t>
            </w:r>
            <w:proofErr w:type="spellEnd"/>
            <w:r w:rsidRPr="00780EBF">
              <w:rPr>
                <w:rFonts w:ascii="Times New Roman" w:hAnsi="Times New Roman"/>
                <w:color w:val="000000"/>
              </w:rPr>
              <w:t xml:space="preserve"> Diana </w:t>
            </w:r>
            <w:proofErr w:type="spellStart"/>
            <w:r w:rsidRPr="00780EBF">
              <w:rPr>
                <w:rFonts w:ascii="Times New Roman" w:hAnsi="Times New Roman"/>
                <w:color w:val="000000"/>
              </w:rPr>
              <w:t>Oncioiu</w:t>
            </w:r>
            <w:proofErr w:type="spellEnd"/>
            <w:r w:rsidRPr="00780EBF">
              <w:rPr>
                <w:rFonts w:ascii="Times New Roman" w:hAnsi="Times New Roman"/>
                <w:color w:val="000000"/>
              </w:rPr>
              <w:t xml:space="preserve">. </w:t>
            </w:r>
          </w:p>
        </w:tc>
      </w:tr>
      <w:tr w:rsidR="002D5C40" w:rsidRPr="00780EBF" w14:paraId="1A80F729" w14:textId="77777777" w:rsidTr="00B756A6">
        <w:tc>
          <w:tcPr>
            <w:tcW w:w="567" w:type="dxa"/>
            <w:shd w:val="clear" w:color="auto" w:fill="auto"/>
            <w:tcMar>
              <w:top w:w="0" w:type="dxa"/>
              <w:left w:w="108" w:type="dxa"/>
              <w:bottom w:w="0" w:type="dxa"/>
              <w:right w:w="108" w:type="dxa"/>
            </w:tcMar>
          </w:tcPr>
          <w:p w14:paraId="281877C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25</w:t>
            </w:r>
          </w:p>
        </w:tc>
        <w:tc>
          <w:tcPr>
            <w:tcW w:w="2462" w:type="dxa"/>
            <w:shd w:val="clear" w:color="auto" w:fill="auto"/>
            <w:tcMar>
              <w:top w:w="0" w:type="dxa"/>
              <w:left w:w="108" w:type="dxa"/>
              <w:bottom w:w="0" w:type="dxa"/>
              <w:right w:w="108" w:type="dxa"/>
            </w:tcMar>
          </w:tcPr>
          <w:p w14:paraId="4DB8B70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Mai</w:t>
            </w:r>
          </w:p>
        </w:tc>
        <w:tc>
          <w:tcPr>
            <w:tcW w:w="7479" w:type="dxa"/>
            <w:shd w:val="clear" w:color="auto" w:fill="auto"/>
            <w:tcMar>
              <w:top w:w="0" w:type="dxa"/>
              <w:left w:w="108" w:type="dxa"/>
              <w:bottom w:w="0" w:type="dxa"/>
              <w:right w:w="108" w:type="dxa"/>
            </w:tcMar>
          </w:tcPr>
          <w:p w14:paraId="42538E25"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r w:rsidRPr="00780EBF">
              <w:rPr>
                <w:rFonts w:ascii="Times New Roman" w:hAnsi="Times New Roman"/>
                <w:color w:val="000000"/>
                <w:lang w:val="ro-RO"/>
              </w:rPr>
              <w:t>la adresa Spitalului Judeţean de Urgenţă Miercurea Ciuc Nr.5678/08.05.2020 cu</w:t>
            </w:r>
            <w:r w:rsidRPr="00780EBF">
              <w:rPr>
                <w:rFonts w:ascii="Times New Roman" w:hAnsi="Times New Roman"/>
                <w:color w:val="FF0000"/>
                <w:lang w:val="ro-RO"/>
              </w:rPr>
              <w:t xml:space="preserve">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lista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gardă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modificată</w:t>
            </w:r>
            <w:proofErr w:type="spellEnd"/>
            <w:r w:rsidRPr="00780EBF">
              <w:rPr>
                <w:rFonts w:ascii="Times New Roman" w:hAnsi="Times New Roman"/>
                <w:color w:val="000000"/>
              </w:rPr>
              <w:t>.</w:t>
            </w:r>
          </w:p>
        </w:tc>
      </w:tr>
      <w:tr w:rsidR="002D5C40" w:rsidRPr="00780EBF" w14:paraId="092D2730" w14:textId="77777777" w:rsidTr="00B756A6">
        <w:tc>
          <w:tcPr>
            <w:tcW w:w="567" w:type="dxa"/>
            <w:shd w:val="clear" w:color="auto" w:fill="auto"/>
            <w:tcMar>
              <w:top w:w="0" w:type="dxa"/>
              <w:left w:w="108" w:type="dxa"/>
              <w:bottom w:w="0" w:type="dxa"/>
              <w:right w:w="108" w:type="dxa"/>
            </w:tcMar>
          </w:tcPr>
          <w:p w14:paraId="6096B1F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26</w:t>
            </w:r>
          </w:p>
        </w:tc>
        <w:tc>
          <w:tcPr>
            <w:tcW w:w="2462" w:type="dxa"/>
            <w:shd w:val="clear" w:color="auto" w:fill="auto"/>
            <w:tcMar>
              <w:top w:w="0" w:type="dxa"/>
              <w:left w:w="108" w:type="dxa"/>
              <w:bottom w:w="0" w:type="dxa"/>
              <w:right w:w="108" w:type="dxa"/>
            </w:tcMar>
          </w:tcPr>
          <w:p w14:paraId="1035406C"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Mai</w:t>
            </w:r>
          </w:p>
        </w:tc>
        <w:tc>
          <w:tcPr>
            <w:tcW w:w="7479" w:type="dxa"/>
            <w:shd w:val="clear" w:color="auto" w:fill="auto"/>
            <w:tcMar>
              <w:top w:w="0" w:type="dxa"/>
              <w:left w:w="108" w:type="dxa"/>
              <w:bottom w:w="0" w:type="dxa"/>
              <w:right w:w="108" w:type="dxa"/>
            </w:tcMar>
          </w:tcPr>
          <w:p w14:paraId="65F528DA"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MS Cabinet </w:t>
            </w:r>
            <w:proofErr w:type="spellStart"/>
            <w:r w:rsidRPr="00780EBF">
              <w:rPr>
                <w:rFonts w:ascii="Times New Roman" w:hAnsi="Times New Roman"/>
                <w:color w:val="000000"/>
              </w:rPr>
              <w:t>Secretar</w:t>
            </w:r>
            <w:proofErr w:type="spellEnd"/>
            <w:r w:rsidRPr="00780EBF">
              <w:rPr>
                <w:rFonts w:ascii="Times New Roman" w:hAnsi="Times New Roman"/>
                <w:color w:val="000000"/>
              </w:rPr>
              <w:t xml:space="preserve"> de Stat la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prelungirii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w:t>
            </w:r>
          </w:p>
        </w:tc>
      </w:tr>
      <w:tr w:rsidR="002D5C40" w:rsidRPr="00780EBF" w14:paraId="4A2AD8AF" w14:textId="77777777" w:rsidTr="00B756A6">
        <w:tc>
          <w:tcPr>
            <w:tcW w:w="567" w:type="dxa"/>
            <w:shd w:val="clear" w:color="auto" w:fill="auto"/>
            <w:tcMar>
              <w:top w:w="0" w:type="dxa"/>
              <w:left w:w="108" w:type="dxa"/>
              <w:bottom w:w="0" w:type="dxa"/>
              <w:right w:w="108" w:type="dxa"/>
            </w:tcMar>
          </w:tcPr>
          <w:p w14:paraId="244516C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27</w:t>
            </w:r>
          </w:p>
        </w:tc>
        <w:tc>
          <w:tcPr>
            <w:tcW w:w="2462" w:type="dxa"/>
            <w:shd w:val="clear" w:color="auto" w:fill="auto"/>
            <w:tcMar>
              <w:top w:w="0" w:type="dxa"/>
              <w:left w:w="108" w:type="dxa"/>
              <w:bottom w:w="0" w:type="dxa"/>
              <w:right w:w="108" w:type="dxa"/>
            </w:tcMar>
          </w:tcPr>
          <w:p w14:paraId="0988C9C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Mai</w:t>
            </w:r>
          </w:p>
        </w:tc>
        <w:tc>
          <w:tcPr>
            <w:tcW w:w="7479" w:type="dxa"/>
            <w:shd w:val="clear" w:color="auto" w:fill="auto"/>
            <w:tcMar>
              <w:top w:w="0" w:type="dxa"/>
              <w:left w:w="108" w:type="dxa"/>
              <w:bottom w:w="0" w:type="dxa"/>
              <w:right w:w="108" w:type="dxa"/>
            </w:tcMar>
          </w:tcPr>
          <w:p w14:paraId="5FB1DB8A"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45402DD3"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Serviciului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Ambulanţă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Harghita</w:t>
            </w:r>
            <w:proofErr w:type="spellEnd"/>
            <w:r w:rsidRPr="00780EBF">
              <w:rPr>
                <w:rFonts w:ascii="Times New Roman" w:hAnsi="Times New Roman"/>
                <w:color w:val="000000"/>
              </w:rPr>
              <w:t xml:space="preserve"> nr.2241/19.05.2020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prelungirii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w:t>
            </w:r>
          </w:p>
        </w:tc>
      </w:tr>
      <w:tr w:rsidR="002D5C40" w:rsidRPr="00780EBF" w14:paraId="22A3CBFE" w14:textId="77777777" w:rsidTr="00B756A6">
        <w:tc>
          <w:tcPr>
            <w:tcW w:w="567" w:type="dxa"/>
            <w:shd w:val="clear" w:color="auto" w:fill="auto"/>
            <w:tcMar>
              <w:top w:w="0" w:type="dxa"/>
              <w:left w:w="108" w:type="dxa"/>
              <w:bottom w:w="0" w:type="dxa"/>
              <w:right w:w="108" w:type="dxa"/>
            </w:tcMar>
          </w:tcPr>
          <w:p w14:paraId="68C7940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28</w:t>
            </w:r>
          </w:p>
        </w:tc>
        <w:tc>
          <w:tcPr>
            <w:tcW w:w="2462" w:type="dxa"/>
            <w:shd w:val="clear" w:color="auto" w:fill="auto"/>
            <w:tcMar>
              <w:top w:w="0" w:type="dxa"/>
              <w:left w:w="108" w:type="dxa"/>
              <w:bottom w:w="0" w:type="dxa"/>
              <w:right w:w="108" w:type="dxa"/>
            </w:tcMar>
          </w:tcPr>
          <w:p w14:paraId="4B86C44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0C25D688"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DMSS 321/09.06.2020</w:t>
            </w:r>
          </w:p>
        </w:tc>
      </w:tr>
      <w:tr w:rsidR="002D5C40" w:rsidRPr="00780EBF" w14:paraId="6D5F0CC2" w14:textId="77777777" w:rsidTr="00B756A6">
        <w:tc>
          <w:tcPr>
            <w:tcW w:w="567" w:type="dxa"/>
            <w:shd w:val="clear" w:color="auto" w:fill="auto"/>
            <w:tcMar>
              <w:top w:w="0" w:type="dxa"/>
              <w:left w:w="108" w:type="dxa"/>
              <w:bottom w:w="0" w:type="dxa"/>
              <w:right w:w="108" w:type="dxa"/>
            </w:tcMar>
          </w:tcPr>
          <w:p w14:paraId="00D585A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29</w:t>
            </w:r>
          </w:p>
        </w:tc>
        <w:tc>
          <w:tcPr>
            <w:tcW w:w="2462" w:type="dxa"/>
            <w:shd w:val="clear" w:color="auto" w:fill="auto"/>
            <w:tcMar>
              <w:top w:w="0" w:type="dxa"/>
              <w:left w:w="108" w:type="dxa"/>
              <w:bottom w:w="0" w:type="dxa"/>
              <w:right w:w="108" w:type="dxa"/>
            </w:tcMar>
          </w:tcPr>
          <w:p w14:paraId="1A75EC61"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38FA175D"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DMSS 320/12.06.2020</w:t>
            </w:r>
          </w:p>
        </w:tc>
      </w:tr>
      <w:tr w:rsidR="002D5C40" w:rsidRPr="00780EBF" w14:paraId="670B9568" w14:textId="77777777" w:rsidTr="00B756A6">
        <w:trPr>
          <w:trHeight w:val="385"/>
        </w:trPr>
        <w:tc>
          <w:tcPr>
            <w:tcW w:w="567" w:type="dxa"/>
            <w:shd w:val="clear" w:color="auto" w:fill="auto"/>
            <w:tcMar>
              <w:top w:w="0" w:type="dxa"/>
              <w:left w:w="108" w:type="dxa"/>
              <w:bottom w:w="0" w:type="dxa"/>
              <w:right w:w="108" w:type="dxa"/>
            </w:tcMar>
          </w:tcPr>
          <w:p w14:paraId="72795906"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30</w:t>
            </w:r>
          </w:p>
        </w:tc>
        <w:tc>
          <w:tcPr>
            <w:tcW w:w="2462" w:type="dxa"/>
            <w:shd w:val="clear" w:color="auto" w:fill="auto"/>
            <w:tcMar>
              <w:top w:w="0" w:type="dxa"/>
              <w:left w:w="108" w:type="dxa"/>
              <w:bottom w:w="0" w:type="dxa"/>
              <w:right w:w="108" w:type="dxa"/>
            </w:tcMar>
          </w:tcPr>
          <w:p w14:paraId="34592069"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5A3D1EE8"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75D77E0C"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cu nr.4122/17.06.2020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prelungirii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w:t>
            </w:r>
          </w:p>
        </w:tc>
      </w:tr>
      <w:tr w:rsidR="002D5C40" w:rsidRPr="00780EBF" w14:paraId="01EB2E7D" w14:textId="77777777" w:rsidTr="00B756A6">
        <w:tc>
          <w:tcPr>
            <w:tcW w:w="567" w:type="dxa"/>
            <w:shd w:val="clear" w:color="auto" w:fill="auto"/>
            <w:tcMar>
              <w:top w:w="0" w:type="dxa"/>
              <w:left w:w="108" w:type="dxa"/>
              <w:bottom w:w="0" w:type="dxa"/>
              <w:right w:w="108" w:type="dxa"/>
            </w:tcMar>
          </w:tcPr>
          <w:p w14:paraId="426FAB25"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510587A7"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5C31EA02" w14:textId="77777777" w:rsidR="002D5C40" w:rsidRPr="00780EBF" w:rsidRDefault="002D5C40" w:rsidP="00780EBF">
            <w:pPr>
              <w:spacing w:after="0" w:line="360" w:lineRule="auto"/>
              <w:jc w:val="both"/>
              <w:rPr>
                <w:rFonts w:ascii="Times New Roman" w:hAnsi="Times New Roman"/>
                <w:color w:val="000000"/>
                <w:lang w:val="ro-RO"/>
              </w:rPr>
            </w:pP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de la </w:t>
            </w:r>
            <w:proofErr w:type="spellStart"/>
            <w:r w:rsidRPr="00780EBF">
              <w:rPr>
                <w:rFonts w:ascii="Times New Roman" w:hAnsi="Times New Roman"/>
                <w:color w:val="000000"/>
              </w:rPr>
              <w:t>Primăria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Remetea</w:t>
            </w:r>
            <w:proofErr w:type="spellEnd"/>
            <w:r w:rsidRPr="00780EBF">
              <w:rPr>
                <w:rFonts w:ascii="Times New Roman" w:hAnsi="Times New Roman"/>
                <w:color w:val="000000"/>
              </w:rPr>
              <w:t xml:space="preserve"> nr. 3401 </w:t>
            </w:r>
            <w:proofErr w:type="gramStart"/>
            <w:r w:rsidRPr="00780EBF">
              <w:rPr>
                <w:rFonts w:ascii="Times New Roman" w:hAnsi="Times New Roman"/>
                <w:color w:val="000000"/>
              </w:rPr>
              <w:t>din</w:t>
            </w:r>
            <w:proofErr w:type="gramEnd"/>
            <w:r w:rsidRPr="00780EBF">
              <w:rPr>
                <w:rFonts w:ascii="Times New Roman" w:hAnsi="Times New Roman"/>
                <w:color w:val="000000"/>
              </w:rPr>
              <w:t xml:space="preserve"> 17.06.2020 </w:t>
            </w:r>
            <w:proofErr w:type="spellStart"/>
            <w:r w:rsidRPr="00780EBF">
              <w:rPr>
                <w:rFonts w:ascii="Times New Roman" w:hAnsi="Times New Roman"/>
                <w:color w:val="000000"/>
              </w:rPr>
              <w:t>prelungirii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duratei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doamnei</w:t>
            </w:r>
            <w:proofErr w:type="spellEnd"/>
            <w:r w:rsidRPr="00780EBF">
              <w:rPr>
                <w:rFonts w:ascii="Times New Roman" w:hAnsi="Times New Roman"/>
                <w:color w:val="000000"/>
              </w:rPr>
              <w:t xml:space="preserve"> dr. Domokos Melinda-</w:t>
            </w:r>
            <w:proofErr w:type="spellStart"/>
            <w:r w:rsidRPr="00780EBF">
              <w:rPr>
                <w:rFonts w:ascii="Times New Roman" w:hAnsi="Times New Roman"/>
                <w:color w:val="000000"/>
              </w:rPr>
              <w:t>Mária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postul</w:t>
            </w:r>
            <w:proofErr w:type="spellEnd"/>
            <w:r w:rsidRPr="00780EBF">
              <w:rPr>
                <w:rFonts w:ascii="Times New Roman" w:hAnsi="Times New Roman"/>
                <w:color w:val="000000"/>
              </w:rPr>
              <w:t xml:space="preserve"> de medic specialist.</w:t>
            </w:r>
          </w:p>
        </w:tc>
      </w:tr>
      <w:tr w:rsidR="002D5C40" w:rsidRPr="00780EBF" w14:paraId="5057B286" w14:textId="77777777" w:rsidTr="00B756A6">
        <w:tc>
          <w:tcPr>
            <w:tcW w:w="567" w:type="dxa"/>
            <w:shd w:val="clear" w:color="auto" w:fill="auto"/>
            <w:tcMar>
              <w:top w:w="0" w:type="dxa"/>
              <w:left w:w="108" w:type="dxa"/>
              <w:bottom w:w="0" w:type="dxa"/>
              <w:right w:w="108" w:type="dxa"/>
            </w:tcMar>
          </w:tcPr>
          <w:p w14:paraId="36632A22"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31</w:t>
            </w:r>
          </w:p>
        </w:tc>
        <w:tc>
          <w:tcPr>
            <w:tcW w:w="2462" w:type="dxa"/>
            <w:shd w:val="clear" w:color="auto" w:fill="auto"/>
            <w:tcMar>
              <w:top w:w="0" w:type="dxa"/>
              <w:left w:w="108" w:type="dxa"/>
              <w:bottom w:w="0" w:type="dxa"/>
              <w:right w:w="108" w:type="dxa"/>
            </w:tcMar>
          </w:tcPr>
          <w:p w14:paraId="15542117"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57862574"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nr.20120/30.06.2020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estimarea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influenţei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financiare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Harghita</w:t>
            </w:r>
            <w:proofErr w:type="spellEnd"/>
            <w:r w:rsidRPr="00780EBF">
              <w:rPr>
                <w:rFonts w:ascii="Times New Roman" w:hAnsi="Times New Roman"/>
                <w:color w:val="000000"/>
              </w:rPr>
              <w:t xml:space="preserve">.                                                              </w:t>
            </w:r>
          </w:p>
        </w:tc>
      </w:tr>
      <w:tr w:rsidR="002D5C40" w:rsidRPr="00780EBF" w14:paraId="0DDFC613" w14:textId="77777777" w:rsidTr="00B756A6">
        <w:tc>
          <w:tcPr>
            <w:tcW w:w="567" w:type="dxa"/>
            <w:shd w:val="clear" w:color="auto" w:fill="auto"/>
            <w:tcMar>
              <w:top w:w="0" w:type="dxa"/>
              <w:left w:w="108" w:type="dxa"/>
              <w:bottom w:w="0" w:type="dxa"/>
              <w:right w:w="108" w:type="dxa"/>
            </w:tcMar>
          </w:tcPr>
          <w:p w14:paraId="4F68A14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32</w:t>
            </w:r>
          </w:p>
        </w:tc>
        <w:tc>
          <w:tcPr>
            <w:tcW w:w="2462" w:type="dxa"/>
            <w:shd w:val="clear" w:color="auto" w:fill="auto"/>
            <w:tcMar>
              <w:top w:w="0" w:type="dxa"/>
              <w:left w:w="108" w:type="dxa"/>
              <w:bottom w:w="0" w:type="dxa"/>
              <w:right w:w="108" w:type="dxa"/>
            </w:tcMar>
          </w:tcPr>
          <w:p w14:paraId="7C0048DB"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31F7E382"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M.S.nr. 8060/02.06.2020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actualizarea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bazei</w:t>
            </w:r>
            <w:proofErr w:type="spellEnd"/>
            <w:r w:rsidRPr="00780EBF">
              <w:rPr>
                <w:rFonts w:ascii="Times New Roman" w:hAnsi="Times New Roman"/>
                <w:color w:val="000000"/>
              </w:rPr>
              <w:t xml:space="preserve"> de date de contact ale </w:t>
            </w:r>
            <w:proofErr w:type="spellStart"/>
            <w:r w:rsidRPr="00780EBF">
              <w:rPr>
                <w:rFonts w:ascii="Times New Roman" w:hAnsi="Times New Roman"/>
                <w:color w:val="000000"/>
              </w:rPr>
              <w:t>unităţilor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sanitare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paturi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fără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paturi</w:t>
            </w:r>
            <w:proofErr w:type="spellEnd"/>
            <w:r w:rsidRPr="00780EBF">
              <w:rPr>
                <w:rFonts w:ascii="Times New Roman" w:hAnsi="Times New Roman"/>
                <w:color w:val="000000"/>
              </w:rPr>
              <w:t>.</w:t>
            </w:r>
          </w:p>
        </w:tc>
      </w:tr>
      <w:tr w:rsidR="002D5C40" w:rsidRPr="00780EBF" w14:paraId="0F81720F" w14:textId="77777777" w:rsidTr="00B756A6">
        <w:tc>
          <w:tcPr>
            <w:tcW w:w="567" w:type="dxa"/>
            <w:shd w:val="clear" w:color="auto" w:fill="auto"/>
            <w:tcMar>
              <w:top w:w="0" w:type="dxa"/>
              <w:left w:w="108" w:type="dxa"/>
              <w:bottom w:w="0" w:type="dxa"/>
              <w:right w:w="108" w:type="dxa"/>
            </w:tcMar>
          </w:tcPr>
          <w:p w14:paraId="5CBE843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lastRenderedPageBreak/>
              <w:t>33</w:t>
            </w:r>
          </w:p>
        </w:tc>
        <w:tc>
          <w:tcPr>
            <w:tcW w:w="2462" w:type="dxa"/>
            <w:shd w:val="clear" w:color="auto" w:fill="auto"/>
            <w:tcMar>
              <w:top w:w="0" w:type="dxa"/>
              <w:left w:w="108" w:type="dxa"/>
              <w:bottom w:w="0" w:type="dxa"/>
              <w:right w:w="108" w:type="dxa"/>
            </w:tcMar>
          </w:tcPr>
          <w:p w14:paraId="13E23BF9"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69236FB5"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w:t>
            </w:r>
            <w:proofErr w:type="spellStart"/>
            <w:r w:rsidRPr="00780EBF">
              <w:rPr>
                <w:rFonts w:ascii="Times New Roman" w:hAnsi="Times New Roman"/>
                <w:color w:val="000000"/>
              </w:rPr>
              <w:t>nr.NT</w:t>
            </w:r>
            <w:proofErr w:type="spellEnd"/>
            <w:r w:rsidRPr="00780EBF">
              <w:rPr>
                <w:rFonts w:ascii="Times New Roman" w:hAnsi="Times New Roman"/>
                <w:color w:val="000000"/>
              </w:rPr>
              <w:t xml:space="preserve"> 3332 </w:t>
            </w:r>
            <w:proofErr w:type="gramStart"/>
            <w:r w:rsidRPr="00780EBF">
              <w:rPr>
                <w:rFonts w:ascii="Times New Roman" w:hAnsi="Times New Roman"/>
                <w:color w:val="000000"/>
              </w:rPr>
              <w:t>din</w:t>
            </w:r>
            <w:proofErr w:type="gramEnd"/>
            <w:r w:rsidRPr="00780EBF">
              <w:rPr>
                <w:rFonts w:ascii="Times New Roman" w:hAnsi="Times New Roman"/>
                <w:color w:val="000000"/>
              </w:rPr>
              <w:t xml:space="preserve"> 16.06.2020.</w:t>
            </w:r>
          </w:p>
        </w:tc>
      </w:tr>
      <w:tr w:rsidR="002D5C40" w:rsidRPr="00780EBF" w14:paraId="5FDC833C" w14:textId="77777777" w:rsidTr="00B756A6">
        <w:tc>
          <w:tcPr>
            <w:tcW w:w="567" w:type="dxa"/>
            <w:shd w:val="clear" w:color="auto" w:fill="auto"/>
            <w:tcMar>
              <w:top w:w="0" w:type="dxa"/>
              <w:left w:w="108" w:type="dxa"/>
              <w:bottom w:w="0" w:type="dxa"/>
              <w:right w:w="108" w:type="dxa"/>
            </w:tcMar>
          </w:tcPr>
          <w:p w14:paraId="7401743A"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34</w:t>
            </w:r>
          </w:p>
        </w:tc>
        <w:tc>
          <w:tcPr>
            <w:tcW w:w="2462" w:type="dxa"/>
            <w:shd w:val="clear" w:color="auto" w:fill="auto"/>
            <w:tcMar>
              <w:top w:w="0" w:type="dxa"/>
              <w:left w:w="108" w:type="dxa"/>
              <w:bottom w:w="0" w:type="dxa"/>
              <w:right w:w="108" w:type="dxa"/>
            </w:tcMar>
          </w:tcPr>
          <w:p w14:paraId="76D4B98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Iunie</w:t>
            </w:r>
            <w:proofErr w:type="spellEnd"/>
          </w:p>
        </w:tc>
        <w:tc>
          <w:tcPr>
            <w:tcW w:w="7479" w:type="dxa"/>
            <w:shd w:val="clear" w:color="auto" w:fill="auto"/>
            <w:tcMar>
              <w:top w:w="0" w:type="dxa"/>
              <w:left w:w="108" w:type="dxa"/>
              <w:bottom w:w="0" w:type="dxa"/>
              <w:right w:w="108" w:type="dxa"/>
            </w:tcMar>
          </w:tcPr>
          <w:p w14:paraId="59DF2007"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DSP </w:t>
            </w:r>
            <w:proofErr w:type="spellStart"/>
            <w:r w:rsidRPr="00780EBF">
              <w:rPr>
                <w:rFonts w:ascii="Times New Roman" w:hAnsi="Times New Roman"/>
                <w:color w:val="000000"/>
              </w:rPr>
              <w:t>Neamţ</w:t>
            </w:r>
            <w:proofErr w:type="spellEnd"/>
            <w:r w:rsidRPr="00780EBF">
              <w:rPr>
                <w:rFonts w:ascii="Times New Roman" w:hAnsi="Times New Roman"/>
                <w:color w:val="000000"/>
              </w:rPr>
              <w:t xml:space="preserve"> nr.10681/23.06.2020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r w:rsidRPr="00780EBF">
              <w:rPr>
                <w:rFonts w:ascii="Times New Roman" w:hAnsi="Times New Roman"/>
                <w:color w:val="000000"/>
                <w:lang w:val="it-IT"/>
              </w:rPr>
              <w:t>salariilor de bază aflate în plată pentru funcțiile cerute.</w:t>
            </w:r>
          </w:p>
        </w:tc>
      </w:tr>
      <w:tr w:rsidR="002D5C40" w:rsidRPr="00780EBF" w14:paraId="344C1D5C" w14:textId="77777777" w:rsidTr="00B756A6">
        <w:tc>
          <w:tcPr>
            <w:tcW w:w="567" w:type="dxa"/>
            <w:shd w:val="clear" w:color="auto" w:fill="auto"/>
            <w:tcMar>
              <w:top w:w="0" w:type="dxa"/>
              <w:left w:w="108" w:type="dxa"/>
              <w:bottom w:w="0" w:type="dxa"/>
              <w:right w:w="108" w:type="dxa"/>
            </w:tcMar>
          </w:tcPr>
          <w:p w14:paraId="29A374B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35</w:t>
            </w:r>
          </w:p>
        </w:tc>
        <w:tc>
          <w:tcPr>
            <w:tcW w:w="2462" w:type="dxa"/>
            <w:shd w:val="clear" w:color="auto" w:fill="auto"/>
            <w:tcMar>
              <w:top w:w="0" w:type="dxa"/>
              <w:left w:w="108" w:type="dxa"/>
              <w:bottom w:w="0" w:type="dxa"/>
              <w:right w:w="108" w:type="dxa"/>
            </w:tcMar>
          </w:tcPr>
          <w:p w14:paraId="7EC10A6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4EB942FF"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Raportare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trimestrul</w:t>
            </w:r>
            <w:proofErr w:type="spellEnd"/>
            <w:r w:rsidRPr="00780EBF">
              <w:rPr>
                <w:rFonts w:ascii="Times New Roman" w:hAnsi="Times New Roman"/>
                <w:color w:val="000000"/>
              </w:rPr>
              <w:t xml:space="preserve"> II – </w:t>
            </w:r>
            <w:proofErr w:type="spellStart"/>
            <w:r w:rsidRPr="00780EBF">
              <w:rPr>
                <w:rFonts w:ascii="Times New Roman" w:hAnsi="Times New Roman"/>
                <w:color w:val="000000"/>
              </w:rPr>
              <w:t>Planul</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acţiuni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realizarea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w:t>
            </w:r>
            <w:proofErr w:type="spellEnd"/>
            <w:r w:rsidRPr="00780EBF">
              <w:rPr>
                <w:rFonts w:ascii="Times New Roman" w:hAnsi="Times New Roman"/>
                <w:color w:val="000000"/>
              </w:rPr>
              <w:t xml:space="preserve"> </w:t>
            </w:r>
            <w:proofErr w:type="gramStart"/>
            <w:r w:rsidRPr="00780EBF">
              <w:rPr>
                <w:rFonts w:ascii="Times New Roman" w:hAnsi="Times New Roman"/>
                <w:color w:val="000000"/>
              </w:rPr>
              <w:t>a</w:t>
            </w:r>
            <w:proofErr w:type="gramEnd"/>
            <w:r w:rsidRPr="00780EBF">
              <w:rPr>
                <w:rFonts w:ascii="Times New Roman" w:hAnsi="Times New Roman"/>
                <w:color w:val="000000"/>
              </w:rPr>
              <w:t xml:space="preserve"> </w:t>
            </w:r>
            <w:proofErr w:type="spellStart"/>
            <w:r w:rsidRPr="00780EBF">
              <w:rPr>
                <w:rFonts w:ascii="Times New Roman" w:hAnsi="Times New Roman"/>
                <w:color w:val="000000"/>
              </w:rPr>
              <w:t>obiectivelor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cuprinse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Programul</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Guvernare</w:t>
            </w:r>
            <w:proofErr w:type="spellEnd"/>
            <w:r w:rsidRPr="00780EBF">
              <w:rPr>
                <w:rFonts w:ascii="Times New Roman" w:hAnsi="Times New Roman"/>
                <w:color w:val="000000"/>
              </w:rPr>
              <w:t xml:space="preserve"> – </w:t>
            </w:r>
            <w:proofErr w:type="spellStart"/>
            <w:r w:rsidRPr="00780EBF">
              <w:rPr>
                <w:rFonts w:ascii="Times New Roman" w:hAnsi="Times New Roman"/>
                <w:color w:val="000000"/>
              </w:rPr>
              <w:t>Prefectura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Harghita</w:t>
            </w:r>
            <w:proofErr w:type="spellEnd"/>
          </w:p>
        </w:tc>
      </w:tr>
      <w:tr w:rsidR="002D5C40" w:rsidRPr="00780EBF" w14:paraId="6D33F349" w14:textId="77777777" w:rsidTr="00B756A6">
        <w:tc>
          <w:tcPr>
            <w:tcW w:w="567" w:type="dxa"/>
            <w:shd w:val="clear" w:color="auto" w:fill="auto"/>
            <w:tcMar>
              <w:top w:w="0" w:type="dxa"/>
              <w:left w:w="108" w:type="dxa"/>
              <w:bottom w:w="0" w:type="dxa"/>
              <w:right w:w="108" w:type="dxa"/>
            </w:tcMar>
          </w:tcPr>
          <w:p w14:paraId="670F1B66"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36</w:t>
            </w:r>
          </w:p>
        </w:tc>
        <w:tc>
          <w:tcPr>
            <w:tcW w:w="2462" w:type="dxa"/>
            <w:shd w:val="clear" w:color="auto" w:fill="auto"/>
            <w:tcMar>
              <w:top w:w="0" w:type="dxa"/>
              <w:left w:w="108" w:type="dxa"/>
              <w:bottom w:w="0" w:type="dxa"/>
              <w:right w:w="108" w:type="dxa"/>
            </w:tcMar>
          </w:tcPr>
          <w:p w14:paraId="499B151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5D85B314"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nr.21091/20981/08.07.2020.</w:t>
            </w:r>
          </w:p>
        </w:tc>
      </w:tr>
      <w:tr w:rsidR="002D5C40" w:rsidRPr="00780EBF" w14:paraId="3D2033DB" w14:textId="77777777" w:rsidTr="00B756A6">
        <w:tc>
          <w:tcPr>
            <w:tcW w:w="567" w:type="dxa"/>
            <w:shd w:val="clear" w:color="auto" w:fill="auto"/>
            <w:tcMar>
              <w:top w:w="0" w:type="dxa"/>
              <w:left w:w="108" w:type="dxa"/>
              <w:bottom w:w="0" w:type="dxa"/>
              <w:right w:w="108" w:type="dxa"/>
            </w:tcMar>
          </w:tcPr>
          <w:p w14:paraId="7D091C5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37</w:t>
            </w:r>
          </w:p>
        </w:tc>
        <w:tc>
          <w:tcPr>
            <w:tcW w:w="2462" w:type="dxa"/>
            <w:shd w:val="clear" w:color="auto" w:fill="auto"/>
            <w:tcMar>
              <w:top w:w="0" w:type="dxa"/>
              <w:left w:w="108" w:type="dxa"/>
              <w:bottom w:w="0" w:type="dxa"/>
              <w:right w:w="108" w:type="dxa"/>
            </w:tcMar>
          </w:tcPr>
          <w:p w14:paraId="6192553B"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45DCA7DA"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COSU NR.1624/13.07.2020.</w:t>
            </w:r>
          </w:p>
        </w:tc>
      </w:tr>
      <w:tr w:rsidR="002D5C40" w:rsidRPr="00780EBF" w14:paraId="2A9A0CDE" w14:textId="77777777" w:rsidTr="00B756A6">
        <w:tc>
          <w:tcPr>
            <w:tcW w:w="567" w:type="dxa"/>
            <w:shd w:val="clear" w:color="auto" w:fill="auto"/>
            <w:tcMar>
              <w:top w:w="0" w:type="dxa"/>
              <w:left w:w="108" w:type="dxa"/>
              <w:bottom w:w="0" w:type="dxa"/>
              <w:right w:w="108" w:type="dxa"/>
            </w:tcMar>
          </w:tcPr>
          <w:p w14:paraId="1772345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38</w:t>
            </w:r>
          </w:p>
        </w:tc>
        <w:tc>
          <w:tcPr>
            <w:tcW w:w="2462" w:type="dxa"/>
            <w:shd w:val="clear" w:color="auto" w:fill="auto"/>
            <w:tcMar>
              <w:top w:w="0" w:type="dxa"/>
              <w:left w:w="108" w:type="dxa"/>
              <w:bottom w:w="0" w:type="dxa"/>
              <w:right w:w="108" w:type="dxa"/>
            </w:tcMar>
          </w:tcPr>
          <w:p w14:paraId="134F015E"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58F42E1E"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r w:rsidRPr="00780EBF">
              <w:rPr>
                <w:rFonts w:ascii="Times New Roman" w:hAnsi="Times New Roman"/>
                <w:color w:val="000000"/>
                <w:lang w:val="ro-RO"/>
              </w:rPr>
              <w:t>la adresa DSP Călăraşi Nr.8682/28.05.2020 cu</w:t>
            </w:r>
            <w:r w:rsidRPr="00780EBF">
              <w:rPr>
                <w:rFonts w:ascii="Times New Roman" w:hAnsi="Times New Roman"/>
                <w:color w:val="FF0000"/>
                <w:lang w:val="ro-RO"/>
              </w:rPr>
              <w:t xml:space="preserve">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delegarea</w:t>
            </w:r>
            <w:proofErr w:type="spellEnd"/>
            <w:r w:rsidRPr="00780EBF">
              <w:rPr>
                <w:rFonts w:ascii="Times New Roman" w:hAnsi="Times New Roman"/>
                <w:color w:val="000000"/>
              </w:rPr>
              <w:t>/</w:t>
            </w:r>
            <w:proofErr w:type="spellStart"/>
            <w:r w:rsidRPr="00780EBF">
              <w:rPr>
                <w:rFonts w:ascii="Times New Roman" w:hAnsi="Times New Roman"/>
                <w:color w:val="000000"/>
              </w:rPr>
              <w:t>detaşarea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judeţul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Harghita</w:t>
            </w:r>
            <w:proofErr w:type="spellEnd"/>
            <w:r w:rsidRPr="00780EBF">
              <w:rPr>
                <w:rFonts w:ascii="Times New Roman" w:hAnsi="Times New Roman"/>
                <w:color w:val="000000"/>
              </w:rPr>
              <w:t>.</w:t>
            </w:r>
          </w:p>
        </w:tc>
      </w:tr>
      <w:tr w:rsidR="002D5C40" w:rsidRPr="00780EBF" w14:paraId="2C7359DA" w14:textId="77777777" w:rsidTr="00B756A6">
        <w:tc>
          <w:tcPr>
            <w:tcW w:w="567" w:type="dxa"/>
            <w:shd w:val="clear" w:color="auto" w:fill="auto"/>
            <w:tcMar>
              <w:top w:w="0" w:type="dxa"/>
              <w:left w:w="108" w:type="dxa"/>
              <w:bottom w:w="0" w:type="dxa"/>
              <w:right w:w="108" w:type="dxa"/>
            </w:tcMar>
          </w:tcPr>
          <w:p w14:paraId="72EC5D9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39</w:t>
            </w:r>
          </w:p>
        </w:tc>
        <w:tc>
          <w:tcPr>
            <w:tcW w:w="2462" w:type="dxa"/>
            <w:shd w:val="clear" w:color="auto" w:fill="auto"/>
            <w:tcMar>
              <w:top w:w="0" w:type="dxa"/>
              <w:left w:w="108" w:type="dxa"/>
              <w:bottom w:w="0" w:type="dxa"/>
              <w:right w:w="108" w:type="dxa"/>
            </w:tcMar>
          </w:tcPr>
          <w:p w14:paraId="70CE5100"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36065839"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Desemnarea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reprezentanții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noastre</w:t>
            </w:r>
            <w:proofErr w:type="spellEnd"/>
            <w:r w:rsidRPr="00780EBF">
              <w:rPr>
                <w:rFonts w:ascii="Times New Roman" w:hAnsi="Times New Roman"/>
                <w:color w:val="000000"/>
              </w:rPr>
              <w:t xml:space="preserve"> in </w:t>
            </w:r>
            <w:proofErr w:type="spellStart"/>
            <w:r w:rsidRPr="00780EBF">
              <w:rPr>
                <w:rFonts w:ascii="Times New Roman" w:hAnsi="Times New Roman"/>
                <w:color w:val="000000"/>
              </w:rPr>
              <w:t>comisia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absolvire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cursului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programul</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formare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profesională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calificare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infirmieră-Asociaţia</w:t>
            </w:r>
            <w:proofErr w:type="spellEnd"/>
            <w:r w:rsidRPr="00780EBF">
              <w:rPr>
                <w:rFonts w:ascii="Times New Roman" w:hAnsi="Times New Roman"/>
                <w:color w:val="000000"/>
              </w:rPr>
              <w:t xml:space="preserve"> Caritas Alba Iulia-</w:t>
            </w:r>
            <w:proofErr w:type="spellStart"/>
            <w:r w:rsidRPr="00780EBF">
              <w:rPr>
                <w:rFonts w:ascii="Times New Roman" w:hAnsi="Times New Roman"/>
                <w:color w:val="000000"/>
              </w:rPr>
              <w:t>Asistenţă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Socială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Jud.Harghita</w:t>
            </w:r>
            <w:proofErr w:type="spellEnd"/>
          </w:p>
        </w:tc>
      </w:tr>
      <w:tr w:rsidR="002D5C40" w:rsidRPr="00780EBF" w14:paraId="5DA0E7B6" w14:textId="77777777" w:rsidTr="00B756A6">
        <w:tc>
          <w:tcPr>
            <w:tcW w:w="567" w:type="dxa"/>
            <w:shd w:val="clear" w:color="auto" w:fill="auto"/>
            <w:tcMar>
              <w:top w:w="0" w:type="dxa"/>
              <w:left w:w="108" w:type="dxa"/>
              <w:bottom w:w="0" w:type="dxa"/>
              <w:right w:w="108" w:type="dxa"/>
            </w:tcMar>
          </w:tcPr>
          <w:p w14:paraId="604ABD2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40</w:t>
            </w:r>
          </w:p>
        </w:tc>
        <w:tc>
          <w:tcPr>
            <w:tcW w:w="2462" w:type="dxa"/>
            <w:shd w:val="clear" w:color="auto" w:fill="auto"/>
            <w:tcMar>
              <w:top w:w="0" w:type="dxa"/>
              <w:left w:w="108" w:type="dxa"/>
              <w:bottom w:w="0" w:type="dxa"/>
              <w:right w:w="108" w:type="dxa"/>
            </w:tcMar>
          </w:tcPr>
          <w:p w14:paraId="2E48AEB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35642309"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Inspectoratului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Oltul</w:t>
            </w:r>
            <w:proofErr w:type="spellEnd"/>
            <w:r w:rsidRPr="00780EBF">
              <w:rPr>
                <w:rFonts w:ascii="Times New Roman" w:hAnsi="Times New Roman"/>
                <w:color w:val="000000"/>
              </w:rPr>
              <w:t xml:space="preserve"> ’nr. 2.483.819/03.07.2020</w:t>
            </w:r>
          </w:p>
        </w:tc>
      </w:tr>
      <w:tr w:rsidR="002D5C40" w:rsidRPr="00780EBF" w14:paraId="6C49D340" w14:textId="77777777" w:rsidTr="00B756A6">
        <w:tc>
          <w:tcPr>
            <w:tcW w:w="567" w:type="dxa"/>
            <w:shd w:val="clear" w:color="auto" w:fill="auto"/>
            <w:tcMar>
              <w:top w:w="0" w:type="dxa"/>
              <w:left w:w="108" w:type="dxa"/>
              <w:bottom w:w="0" w:type="dxa"/>
              <w:right w:w="108" w:type="dxa"/>
            </w:tcMar>
          </w:tcPr>
          <w:p w14:paraId="00E609FC"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1419CC5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3CC1A7A9"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SMSS414/SMSS 414/SMSS 412/28.07.2020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situaţia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vacante</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cadrul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temporar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suplimentate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Ordinul</w:t>
            </w:r>
            <w:proofErr w:type="spellEnd"/>
            <w:r w:rsidRPr="00780EBF">
              <w:rPr>
                <w:rFonts w:ascii="Times New Roman" w:hAnsi="Times New Roman"/>
                <w:color w:val="000000"/>
              </w:rPr>
              <w:t xml:space="preserve"> M.S. nr.569/2020.</w:t>
            </w:r>
          </w:p>
        </w:tc>
      </w:tr>
      <w:tr w:rsidR="002D5C40" w:rsidRPr="00780EBF" w14:paraId="48A5DF5D" w14:textId="77777777" w:rsidTr="00B756A6">
        <w:tc>
          <w:tcPr>
            <w:tcW w:w="567" w:type="dxa"/>
            <w:shd w:val="clear" w:color="auto" w:fill="auto"/>
            <w:tcMar>
              <w:top w:w="0" w:type="dxa"/>
              <w:left w:w="108" w:type="dxa"/>
              <w:bottom w:w="0" w:type="dxa"/>
              <w:right w:w="108" w:type="dxa"/>
            </w:tcMar>
          </w:tcPr>
          <w:p w14:paraId="673A201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41</w:t>
            </w:r>
          </w:p>
        </w:tc>
        <w:tc>
          <w:tcPr>
            <w:tcW w:w="2462" w:type="dxa"/>
            <w:shd w:val="clear" w:color="auto" w:fill="auto"/>
            <w:tcMar>
              <w:top w:w="0" w:type="dxa"/>
              <w:left w:w="108" w:type="dxa"/>
              <w:bottom w:w="0" w:type="dxa"/>
              <w:right w:w="108" w:type="dxa"/>
            </w:tcMar>
          </w:tcPr>
          <w:p w14:paraId="3BEE8E57"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Iulie</w:t>
            </w:r>
            <w:proofErr w:type="spellEnd"/>
          </w:p>
        </w:tc>
        <w:tc>
          <w:tcPr>
            <w:tcW w:w="7479" w:type="dxa"/>
            <w:shd w:val="clear" w:color="auto" w:fill="auto"/>
            <w:tcMar>
              <w:top w:w="0" w:type="dxa"/>
              <w:left w:w="108" w:type="dxa"/>
              <w:bottom w:w="0" w:type="dxa"/>
              <w:right w:w="108" w:type="dxa"/>
            </w:tcMar>
          </w:tcPr>
          <w:p w14:paraId="49D773F9"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69890586"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nr.4246/30.07.2020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incetarea</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a D-</w:t>
            </w:r>
            <w:proofErr w:type="spellStart"/>
            <w:r w:rsidRPr="00780EBF">
              <w:rPr>
                <w:rFonts w:ascii="Times New Roman" w:hAnsi="Times New Roman"/>
                <w:color w:val="000000"/>
              </w:rPr>
              <w:t>nei</w:t>
            </w:r>
            <w:proofErr w:type="spellEnd"/>
            <w:r w:rsidRPr="00780EBF">
              <w:rPr>
                <w:rFonts w:ascii="Times New Roman" w:hAnsi="Times New Roman"/>
                <w:color w:val="000000"/>
              </w:rPr>
              <w:t xml:space="preserve"> dr. </w:t>
            </w:r>
            <w:proofErr w:type="spellStart"/>
            <w:r w:rsidRPr="00780EBF">
              <w:rPr>
                <w:rFonts w:ascii="Times New Roman" w:hAnsi="Times New Roman"/>
                <w:color w:val="000000"/>
              </w:rPr>
              <w:t>Élthes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Fülöp</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Hajnal</w:t>
            </w:r>
            <w:proofErr w:type="spellEnd"/>
            <w:r w:rsidRPr="00780EBF">
              <w:rPr>
                <w:rFonts w:ascii="Times New Roman" w:hAnsi="Times New Roman"/>
                <w:color w:val="000000"/>
              </w:rPr>
              <w:t xml:space="preserve">.   </w:t>
            </w:r>
          </w:p>
        </w:tc>
      </w:tr>
      <w:tr w:rsidR="002D5C40" w:rsidRPr="00780EBF" w14:paraId="7A9F025E" w14:textId="77777777" w:rsidTr="00B756A6">
        <w:tc>
          <w:tcPr>
            <w:tcW w:w="567" w:type="dxa"/>
            <w:shd w:val="clear" w:color="auto" w:fill="auto"/>
            <w:tcMar>
              <w:top w:w="0" w:type="dxa"/>
              <w:left w:w="108" w:type="dxa"/>
              <w:bottom w:w="0" w:type="dxa"/>
              <w:right w:w="108" w:type="dxa"/>
            </w:tcMar>
          </w:tcPr>
          <w:p w14:paraId="1E76CC0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42</w:t>
            </w:r>
          </w:p>
        </w:tc>
        <w:tc>
          <w:tcPr>
            <w:tcW w:w="2462" w:type="dxa"/>
            <w:shd w:val="clear" w:color="auto" w:fill="auto"/>
            <w:tcMar>
              <w:top w:w="0" w:type="dxa"/>
              <w:left w:w="108" w:type="dxa"/>
              <w:bottom w:w="0" w:type="dxa"/>
              <w:right w:w="108" w:type="dxa"/>
            </w:tcMar>
          </w:tcPr>
          <w:p w14:paraId="4E7DE8D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4F5A075F" w14:textId="77777777" w:rsidR="002D5C40" w:rsidRPr="00780EBF" w:rsidRDefault="002D5C40" w:rsidP="00780EBF">
            <w:pPr>
              <w:spacing w:after="0" w:line="360" w:lineRule="auto"/>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4BD9B91A"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nr.4310/30.07.2020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incetarea</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a D-</w:t>
            </w:r>
            <w:proofErr w:type="spellStart"/>
            <w:r w:rsidRPr="00780EBF">
              <w:rPr>
                <w:rFonts w:ascii="Times New Roman" w:hAnsi="Times New Roman"/>
                <w:color w:val="000000"/>
              </w:rPr>
              <w:t>nei</w:t>
            </w:r>
            <w:proofErr w:type="spellEnd"/>
            <w:r w:rsidRPr="00780EBF">
              <w:rPr>
                <w:rFonts w:ascii="Times New Roman" w:hAnsi="Times New Roman"/>
                <w:color w:val="000000"/>
              </w:rPr>
              <w:t xml:space="preserve"> dr. </w:t>
            </w:r>
            <w:proofErr w:type="spellStart"/>
            <w:r w:rsidRPr="00780EBF">
              <w:rPr>
                <w:rFonts w:ascii="Times New Roman" w:hAnsi="Times New Roman"/>
                <w:color w:val="000000"/>
              </w:rPr>
              <w:t>Ambrus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Beáta</w:t>
            </w:r>
            <w:proofErr w:type="spellEnd"/>
            <w:r w:rsidRPr="00780EBF">
              <w:rPr>
                <w:rFonts w:ascii="Times New Roman" w:hAnsi="Times New Roman"/>
                <w:color w:val="000000"/>
              </w:rPr>
              <w:t xml:space="preserve">.   </w:t>
            </w:r>
          </w:p>
        </w:tc>
      </w:tr>
      <w:tr w:rsidR="002D5C40" w:rsidRPr="00780EBF" w14:paraId="70AE1A72" w14:textId="77777777" w:rsidTr="00B756A6">
        <w:tc>
          <w:tcPr>
            <w:tcW w:w="567" w:type="dxa"/>
            <w:shd w:val="clear" w:color="auto" w:fill="auto"/>
            <w:tcMar>
              <w:top w:w="0" w:type="dxa"/>
              <w:left w:w="108" w:type="dxa"/>
              <w:bottom w:w="0" w:type="dxa"/>
              <w:right w:w="108" w:type="dxa"/>
            </w:tcMar>
          </w:tcPr>
          <w:p w14:paraId="412ACDE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43</w:t>
            </w:r>
          </w:p>
        </w:tc>
        <w:tc>
          <w:tcPr>
            <w:tcW w:w="2462" w:type="dxa"/>
            <w:shd w:val="clear" w:color="auto" w:fill="auto"/>
            <w:tcMar>
              <w:top w:w="0" w:type="dxa"/>
              <w:left w:w="108" w:type="dxa"/>
              <w:bottom w:w="0" w:type="dxa"/>
              <w:right w:w="108" w:type="dxa"/>
            </w:tcMar>
          </w:tcPr>
          <w:p w14:paraId="222902C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1A5CAEE4"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SMSS480/10.08.2020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stabilirii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impactului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financiar</w:t>
            </w:r>
            <w:proofErr w:type="spellEnd"/>
            <w:r w:rsidRPr="00780EBF">
              <w:rPr>
                <w:rFonts w:ascii="Times New Roman" w:hAnsi="Times New Roman"/>
                <w:color w:val="000000"/>
              </w:rPr>
              <w:t>.</w:t>
            </w:r>
          </w:p>
        </w:tc>
      </w:tr>
      <w:tr w:rsidR="002D5C40" w:rsidRPr="00780EBF" w14:paraId="48E340A3" w14:textId="77777777" w:rsidTr="00B756A6">
        <w:tc>
          <w:tcPr>
            <w:tcW w:w="567" w:type="dxa"/>
            <w:shd w:val="clear" w:color="auto" w:fill="auto"/>
            <w:tcMar>
              <w:top w:w="0" w:type="dxa"/>
              <w:left w:w="108" w:type="dxa"/>
              <w:bottom w:w="0" w:type="dxa"/>
              <w:right w:w="108" w:type="dxa"/>
            </w:tcMar>
          </w:tcPr>
          <w:p w14:paraId="62397B6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44</w:t>
            </w:r>
          </w:p>
        </w:tc>
        <w:tc>
          <w:tcPr>
            <w:tcW w:w="2462" w:type="dxa"/>
            <w:shd w:val="clear" w:color="auto" w:fill="auto"/>
            <w:tcMar>
              <w:top w:w="0" w:type="dxa"/>
              <w:left w:w="108" w:type="dxa"/>
              <w:bottom w:w="0" w:type="dxa"/>
              <w:right w:w="108" w:type="dxa"/>
            </w:tcMar>
          </w:tcPr>
          <w:p w14:paraId="523FFF26"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7C2C41BF"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Psihiatrie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Tulgheş</w:t>
            </w:r>
            <w:proofErr w:type="spellEnd"/>
            <w:r w:rsidRPr="00780EBF">
              <w:rPr>
                <w:rFonts w:ascii="Times New Roman" w:hAnsi="Times New Roman"/>
                <w:color w:val="000000"/>
              </w:rPr>
              <w:t xml:space="preserve"> nr.5800/14.08.2020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modificării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statului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funcţii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al </w:t>
            </w:r>
            <w:proofErr w:type="spellStart"/>
            <w:r w:rsidRPr="00780EBF">
              <w:rPr>
                <w:rFonts w:ascii="Times New Roman" w:hAnsi="Times New Roman"/>
                <w:color w:val="000000"/>
              </w:rPr>
              <w:t>organigramei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Psihiatrie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Tulgheş</w:t>
            </w:r>
            <w:proofErr w:type="spellEnd"/>
            <w:r w:rsidRPr="00780EBF">
              <w:rPr>
                <w:rFonts w:ascii="Times New Roman" w:hAnsi="Times New Roman"/>
                <w:color w:val="000000"/>
              </w:rPr>
              <w:t>.</w:t>
            </w:r>
          </w:p>
        </w:tc>
      </w:tr>
      <w:tr w:rsidR="002D5C40" w:rsidRPr="00780EBF" w14:paraId="7ED3451A" w14:textId="77777777" w:rsidTr="00B756A6">
        <w:tc>
          <w:tcPr>
            <w:tcW w:w="567" w:type="dxa"/>
            <w:shd w:val="clear" w:color="auto" w:fill="auto"/>
            <w:tcMar>
              <w:top w:w="0" w:type="dxa"/>
              <w:left w:w="108" w:type="dxa"/>
              <w:bottom w:w="0" w:type="dxa"/>
              <w:right w:w="108" w:type="dxa"/>
            </w:tcMar>
          </w:tcPr>
          <w:p w14:paraId="5133779E"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3E80D066"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6EC7B763"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SMSS 477/10.08.2020.</w:t>
            </w:r>
          </w:p>
        </w:tc>
      </w:tr>
      <w:tr w:rsidR="002D5C40" w:rsidRPr="00780EBF" w14:paraId="3D1977D7" w14:textId="77777777" w:rsidTr="00B756A6">
        <w:tc>
          <w:tcPr>
            <w:tcW w:w="567" w:type="dxa"/>
            <w:shd w:val="clear" w:color="auto" w:fill="auto"/>
            <w:tcMar>
              <w:top w:w="0" w:type="dxa"/>
              <w:left w:w="108" w:type="dxa"/>
              <w:bottom w:w="0" w:type="dxa"/>
              <w:right w:w="108" w:type="dxa"/>
            </w:tcMar>
          </w:tcPr>
          <w:p w14:paraId="0A0EE54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45</w:t>
            </w:r>
          </w:p>
        </w:tc>
        <w:tc>
          <w:tcPr>
            <w:tcW w:w="2462" w:type="dxa"/>
            <w:shd w:val="clear" w:color="auto" w:fill="auto"/>
            <w:tcMar>
              <w:top w:w="0" w:type="dxa"/>
              <w:left w:w="108" w:type="dxa"/>
              <w:bottom w:w="0" w:type="dxa"/>
              <w:right w:w="108" w:type="dxa"/>
            </w:tcMar>
          </w:tcPr>
          <w:p w14:paraId="787E2E0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1BB9AC73"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Solicitare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salar</w:t>
            </w:r>
            <w:proofErr w:type="spellEnd"/>
            <w:r w:rsidRPr="00780EBF">
              <w:rPr>
                <w:rFonts w:ascii="Times New Roman" w:hAnsi="Times New Roman"/>
                <w:color w:val="000000"/>
              </w:rPr>
              <w:t xml:space="preserve"> similar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funcţia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consilier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asistent</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gradaţia</w:t>
            </w:r>
            <w:proofErr w:type="spellEnd"/>
            <w:r w:rsidRPr="00780EBF">
              <w:rPr>
                <w:rFonts w:ascii="Times New Roman" w:hAnsi="Times New Roman"/>
                <w:color w:val="000000"/>
              </w:rPr>
              <w:t xml:space="preserve"> I cu nr.4519/17.08.2020.</w:t>
            </w:r>
          </w:p>
        </w:tc>
      </w:tr>
      <w:tr w:rsidR="002D5C40" w:rsidRPr="00780EBF" w14:paraId="36695BC2" w14:textId="77777777" w:rsidTr="00B756A6">
        <w:tc>
          <w:tcPr>
            <w:tcW w:w="567" w:type="dxa"/>
            <w:shd w:val="clear" w:color="auto" w:fill="auto"/>
            <w:tcMar>
              <w:top w:w="0" w:type="dxa"/>
              <w:left w:w="108" w:type="dxa"/>
              <w:bottom w:w="0" w:type="dxa"/>
              <w:right w:w="108" w:type="dxa"/>
            </w:tcMar>
          </w:tcPr>
          <w:p w14:paraId="15175890" w14:textId="77777777" w:rsidR="002D5C40" w:rsidRPr="00780EBF" w:rsidRDefault="002D5C40" w:rsidP="00780EBF">
            <w:pPr>
              <w:spacing w:after="0" w:line="360" w:lineRule="auto"/>
              <w:jc w:val="both"/>
              <w:rPr>
                <w:rFonts w:ascii="Times New Roman" w:hAnsi="Times New Roman"/>
                <w:color w:val="FF0000"/>
              </w:rPr>
            </w:pPr>
          </w:p>
        </w:tc>
        <w:tc>
          <w:tcPr>
            <w:tcW w:w="2462" w:type="dxa"/>
            <w:shd w:val="clear" w:color="auto" w:fill="auto"/>
            <w:tcMar>
              <w:top w:w="0" w:type="dxa"/>
              <w:left w:w="108" w:type="dxa"/>
              <w:bottom w:w="0" w:type="dxa"/>
              <w:right w:w="108" w:type="dxa"/>
            </w:tcMar>
          </w:tcPr>
          <w:p w14:paraId="3BAD3D8A"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001EBDF0"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SMSS 531/25.08.2020.</w:t>
            </w:r>
          </w:p>
        </w:tc>
      </w:tr>
      <w:tr w:rsidR="002D5C40" w:rsidRPr="00780EBF" w14:paraId="27E5605A" w14:textId="77777777" w:rsidTr="00B756A6">
        <w:tc>
          <w:tcPr>
            <w:tcW w:w="567" w:type="dxa"/>
            <w:shd w:val="clear" w:color="auto" w:fill="auto"/>
            <w:tcMar>
              <w:top w:w="0" w:type="dxa"/>
              <w:left w:w="108" w:type="dxa"/>
              <w:bottom w:w="0" w:type="dxa"/>
              <w:right w:w="108" w:type="dxa"/>
            </w:tcMar>
          </w:tcPr>
          <w:p w14:paraId="02F1E47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46</w:t>
            </w:r>
          </w:p>
        </w:tc>
        <w:tc>
          <w:tcPr>
            <w:tcW w:w="2462" w:type="dxa"/>
            <w:shd w:val="clear" w:color="auto" w:fill="auto"/>
            <w:tcMar>
              <w:top w:w="0" w:type="dxa"/>
              <w:left w:w="108" w:type="dxa"/>
              <w:bottom w:w="0" w:type="dxa"/>
              <w:right w:w="108" w:type="dxa"/>
            </w:tcMar>
          </w:tcPr>
          <w:p w14:paraId="14D679EE"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03106AFF"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nr. 10863/27.08.2020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modificării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statului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funcţii</w:t>
            </w:r>
            <w:proofErr w:type="spellEnd"/>
            <w:r w:rsidRPr="00780EBF">
              <w:rPr>
                <w:rFonts w:ascii="Times New Roman" w:hAnsi="Times New Roman"/>
                <w:color w:val="000000"/>
              </w:rPr>
              <w:t>.</w:t>
            </w:r>
          </w:p>
        </w:tc>
      </w:tr>
      <w:tr w:rsidR="002D5C40" w:rsidRPr="00780EBF" w14:paraId="790E24DF" w14:textId="77777777" w:rsidTr="00B756A6">
        <w:tc>
          <w:tcPr>
            <w:tcW w:w="567" w:type="dxa"/>
            <w:shd w:val="clear" w:color="auto" w:fill="auto"/>
            <w:tcMar>
              <w:top w:w="0" w:type="dxa"/>
              <w:left w:w="108" w:type="dxa"/>
              <w:bottom w:w="0" w:type="dxa"/>
              <w:right w:w="108" w:type="dxa"/>
            </w:tcMar>
          </w:tcPr>
          <w:p w14:paraId="25AE1A84"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lastRenderedPageBreak/>
              <w:t>46</w:t>
            </w:r>
          </w:p>
        </w:tc>
        <w:tc>
          <w:tcPr>
            <w:tcW w:w="2462" w:type="dxa"/>
            <w:shd w:val="clear" w:color="auto" w:fill="auto"/>
            <w:tcMar>
              <w:top w:w="0" w:type="dxa"/>
              <w:left w:w="108" w:type="dxa"/>
              <w:bottom w:w="0" w:type="dxa"/>
              <w:right w:w="108" w:type="dxa"/>
            </w:tcMar>
          </w:tcPr>
          <w:p w14:paraId="233BFED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August</w:t>
            </w:r>
          </w:p>
        </w:tc>
        <w:tc>
          <w:tcPr>
            <w:tcW w:w="7479" w:type="dxa"/>
            <w:shd w:val="clear" w:color="auto" w:fill="auto"/>
            <w:tcMar>
              <w:top w:w="0" w:type="dxa"/>
              <w:left w:w="108" w:type="dxa"/>
              <w:bottom w:w="0" w:type="dxa"/>
              <w:right w:w="108" w:type="dxa"/>
            </w:tcMar>
          </w:tcPr>
          <w:p w14:paraId="4FAB48A1"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w:t>
            </w:r>
            <w:proofErr w:type="spellStart"/>
            <w:r w:rsidRPr="00780EBF">
              <w:rPr>
                <w:rFonts w:ascii="Times New Roman" w:hAnsi="Times New Roman"/>
                <w:color w:val="000000"/>
              </w:rPr>
              <w:t>Inspecţia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Sanitară</w:t>
            </w:r>
            <w:proofErr w:type="spellEnd"/>
            <w:r w:rsidRPr="00780EBF">
              <w:rPr>
                <w:rFonts w:ascii="Times New Roman" w:hAnsi="Times New Roman"/>
                <w:color w:val="000000"/>
              </w:rPr>
              <w:t xml:space="preserve"> de Stat nr.4669/26.08.2020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actualizarea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datelor</w:t>
            </w:r>
            <w:proofErr w:type="spellEnd"/>
            <w:r w:rsidRPr="00780EBF">
              <w:rPr>
                <w:rFonts w:ascii="Times New Roman" w:hAnsi="Times New Roman"/>
                <w:color w:val="000000"/>
              </w:rPr>
              <w:t xml:space="preserve"> de contact a </w:t>
            </w:r>
            <w:proofErr w:type="spellStart"/>
            <w:r w:rsidRPr="00780EBF">
              <w:rPr>
                <w:rFonts w:ascii="Times New Roman" w:hAnsi="Times New Roman"/>
                <w:color w:val="000000"/>
              </w:rPr>
              <w:t>directorului</w:t>
            </w:r>
            <w:proofErr w:type="spellEnd"/>
            <w:r w:rsidRPr="00780EBF">
              <w:rPr>
                <w:rFonts w:ascii="Times New Roman" w:hAnsi="Times New Roman"/>
                <w:color w:val="000000"/>
              </w:rPr>
              <w:t xml:space="preserve"> executive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al </w:t>
            </w:r>
            <w:proofErr w:type="spellStart"/>
            <w:r w:rsidRPr="00780EBF">
              <w:rPr>
                <w:rFonts w:ascii="Times New Roman" w:hAnsi="Times New Roman"/>
                <w:color w:val="000000"/>
              </w:rPr>
              <w:t>inpectorului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şef</w:t>
            </w:r>
            <w:proofErr w:type="spellEnd"/>
            <w:r w:rsidRPr="00780EBF">
              <w:rPr>
                <w:rFonts w:ascii="Times New Roman" w:hAnsi="Times New Roman"/>
                <w:color w:val="000000"/>
              </w:rPr>
              <w:t>.</w:t>
            </w:r>
          </w:p>
        </w:tc>
      </w:tr>
      <w:tr w:rsidR="002D5C40" w:rsidRPr="00780EBF" w14:paraId="5A8ABBD2" w14:textId="77777777" w:rsidTr="00B756A6">
        <w:tc>
          <w:tcPr>
            <w:tcW w:w="567" w:type="dxa"/>
            <w:shd w:val="clear" w:color="auto" w:fill="auto"/>
            <w:tcMar>
              <w:top w:w="0" w:type="dxa"/>
              <w:left w:w="108" w:type="dxa"/>
              <w:bottom w:w="0" w:type="dxa"/>
              <w:right w:w="108" w:type="dxa"/>
            </w:tcMar>
          </w:tcPr>
          <w:p w14:paraId="2EA97DCB"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374B951C" w14:textId="77777777" w:rsidR="002D5C40" w:rsidRPr="00780EBF" w:rsidRDefault="002D5C40" w:rsidP="00780EBF">
            <w:pPr>
              <w:spacing w:after="0" w:line="360" w:lineRule="auto"/>
              <w:rPr>
                <w:rFonts w:ascii="Times New Roman" w:hAnsi="Times New Roman"/>
              </w:rPr>
            </w:pPr>
          </w:p>
        </w:tc>
        <w:tc>
          <w:tcPr>
            <w:tcW w:w="7479" w:type="dxa"/>
            <w:shd w:val="clear" w:color="auto" w:fill="auto"/>
            <w:tcMar>
              <w:top w:w="0" w:type="dxa"/>
              <w:left w:w="108" w:type="dxa"/>
              <w:bottom w:w="0" w:type="dxa"/>
              <w:right w:w="108" w:type="dxa"/>
            </w:tcMar>
          </w:tcPr>
          <w:p w14:paraId="69A42E22"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Elaborare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Proces</w:t>
            </w:r>
            <w:proofErr w:type="spellEnd"/>
            <w:r w:rsidRPr="00780EBF">
              <w:rPr>
                <w:rFonts w:ascii="Times New Roman" w:hAnsi="Times New Roman"/>
                <w:color w:val="000000"/>
              </w:rPr>
              <w:t xml:space="preserve"> verbal nr.4748 din 01.09.2020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selecţiei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dosarelor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depuse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vederea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ocupării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fără</w:t>
            </w:r>
            <w:proofErr w:type="spellEnd"/>
            <w:r w:rsidRPr="00780EBF">
              <w:rPr>
                <w:rFonts w:ascii="Times New Roman" w:hAnsi="Times New Roman"/>
                <w:color w:val="000000"/>
              </w:rPr>
              <w:t xml:space="preserve"> concurs, </w:t>
            </w:r>
            <w:proofErr w:type="spellStart"/>
            <w:r w:rsidRPr="00780EBF">
              <w:rPr>
                <w:rFonts w:ascii="Times New Roman" w:hAnsi="Times New Roman"/>
                <w:color w:val="000000"/>
              </w:rPr>
              <w:t>două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vacante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asistent</w:t>
            </w:r>
            <w:proofErr w:type="spellEnd"/>
            <w:r w:rsidRPr="00780EBF">
              <w:rPr>
                <w:rFonts w:ascii="Times New Roman" w:hAnsi="Times New Roman"/>
                <w:color w:val="000000"/>
              </w:rPr>
              <w:t xml:space="preserve"> medical debutant.</w:t>
            </w:r>
          </w:p>
        </w:tc>
      </w:tr>
      <w:tr w:rsidR="002D5C40" w:rsidRPr="00780EBF" w14:paraId="546FC061" w14:textId="77777777" w:rsidTr="00B756A6">
        <w:tc>
          <w:tcPr>
            <w:tcW w:w="567" w:type="dxa"/>
            <w:shd w:val="clear" w:color="auto" w:fill="auto"/>
            <w:tcMar>
              <w:top w:w="0" w:type="dxa"/>
              <w:left w:w="108" w:type="dxa"/>
              <w:bottom w:w="0" w:type="dxa"/>
              <w:right w:w="108" w:type="dxa"/>
            </w:tcMar>
          </w:tcPr>
          <w:p w14:paraId="17544F9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57</w:t>
            </w:r>
          </w:p>
        </w:tc>
        <w:tc>
          <w:tcPr>
            <w:tcW w:w="2462" w:type="dxa"/>
            <w:shd w:val="clear" w:color="auto" w:fill="auto"/>
            <w:tcMar>
              <w:top w:w="0" w:type="dxa"/>
              <w:left w:w="108" w:type="dxa"/>
              <w:bottom w:w="0" w:type="dxa"/>
              <w:right w:w="108" w:type="dxa"/>
            </w:tcMar>
          </w:tcPr>
          <w:p w14:paraId="187E27B4" w14:textId="77777777" w:rsidR="002D5C40" w:rsidRPr="00780EBF" w:rsidRDefault="002D5C40" w:rsidP="00780EBF">
            <w:pPr>
              <w:spacing w:after="0" w:line="360" w:lineRule="auto"/>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3AC5E1AF"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Municipal </w:t>
            </w:r>
            <w:proofErr w:type="spellStart"/>
            <w:r w:rsidRPr="00780EBF">
              <w:rPr>
                <w:rFonts w:ascii="Times New Roman" w:hAnsi="Times New Roman"/>
                <w:color w:val="000000"/>
              </w:rPr>
              <w:t>Gheorgheni</w:t>
            </w:r>
            <w:proofErr w:type="spellEnd"/>
            <w:r w:rsidRPr="00780EBF">
              <w:rPr>
                <w:rFonts w:ascii="Times New Roman" w:hAnsi="Times New Roman"/>
                <w:color w:val="000000"/>
              </w:rPr>
              <w:t xml:space="preserve"> nr.4434/01.09.2020</w:t>
            </w:r>
            <w:r w:rsidRPr="00780EBF">
              <w:rPr>
                <w:rFonts w:ascii="Times New Roman" w:hAnsi="Times New Roman"/>
                <w:color w:val="FF0000"/>
              </w:rPr>
              <w:t>.</w:t>
            </w:r>
          </w:p>
        </w:tc>
      </w:tr>
      <w:tr w:rsidR="002D5C40" w:rsidRPr="00780EBF" w14:paraId="34441246" w14:textId="77777777" w:rsidTr="00B756A6">
        <w:tc>
          <w:tcPr>
            <w:tcW w:w="567" w:type="dxa"/>
            <w:shd w:val="clear" w:color="auto" w:fill="auto"/>
            <w:tcMar>
              <w:top w:w="0" w:type="dxa"/>
              <w:left w:w="108" w:type="dxa"/>
              <w:bottom w:w="0" w:type="dxa"/>
              <w:right w:w="108" w:type="dxa"/>
            </w:tcMar>
          </w:tcPr>
          <w:p w14:paraId="5E341FD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58</w:t>
            </w:r>
          </w:p>
        </w:tc>
        <w:tc>
          <w:tcPr>
            <w:tcW w:w="2462" w:type="dxa"/>
            <w:shd w:val="clear" w:color="auto" w:fill="auto"/>
            <w:tcMar>
              <w:top w:w="0" w:type="dxa"/>
              <w:left w:w="108" w:type="dxa"/>
              <w:bottom w:w="0" w:type="dxa"/>
              <w:right w:w="108" w:type="dxa"/>
            </w:tcMar>
          </w:tcPr>
          <w:p w14:paraId="10B6ED80" w14:textId="77777777" w:rsidR="002D5C40" w:rsidRPr="00780EBF" w:rsidRDefault="002D5C40" w:rsidP="00780EBF">
            <w:pPr>
              <w:spacing w:after="0" w:line="360" w:lineRule="auto"/>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54C21247"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nr.SG 1300 din 03.09.2020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anumite</w:t>
            </w:r>
            <w:proofErr w:type="spellEnd"/>
            <w:r w:rsidRPr="00780EBF">
              <w:rPr>
                <w:rFonts w:ascii="Times New Roman" w:hAnsi="Times New Roman"/>
                <w:color w:val="000000"/>
              </w:rPr>
              <w:t xml:space="preserve"> date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legătură</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spitalele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suport</w:t>
            </w:r>
            <w:proofErr w:type="spellEnd"/>
            <w:r w:rsidRPr="00780EBF">
              <w:rPr>
                <w:rFonts w:ascii="Times New Roman" w:hAnsi="Times New Roman"/>
                <w:color w:val="000000"/>
              </w:rPr>
              <w:t xml:space="preserve"> COVID-19.</w:t>
            </w:r>
          </w:p>
        </w:tc>
      </w:tr>
      <w:tr w:rsidR="002D5C40" w:rsidRPr="00780EBF" w14:paraId="4D682E5A" w14:textId="77777777" w:rsidTr="00B756A6">
        <w:tc>
          <w:tcPr>
            <w:tcW w:w="567" w:type="dxa"/>
            <w:shd w:val="clear" w:color="auto" w:fill="auto"/>
            <w:tcMar>
              <w:top w:w="0" w:type="dxa"/>
              <w:left w:w="108" w:type="dxa"/>
              <w:bottom w:w="0" w:type="dxa"/>
              <w:right w:w="108" w:type="dxa"/>
            </w:tcMar>
          </w:tcPr>
          <w:p w14:paraId="327DD12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59</w:t>
            </w:r>
          </w:p>
        </w:tc>
        <w:tc>
          <w:tcPr>
            <w:tcW w:w="2462" w:type="dxa"/>
            <w:shd w:val="clear" w:color="auto" w:fill="auto"/>
            <w:tcMar>
              <w:top w:w="0" w:type="dxa"/>
              <w:left w:w="108" w:type="dxa"/>
              <w:bottom w:w="0" w:type="dxa"/>
              <w:right w:w="108" w:type="dxa"/>
            </w:tcMar>
          </w:tcPr>
          <w:p w14:paraId="1FCDE18C" w14:textId="77777777" w:rsidR="002D5C40" w:rsidRPr="00780EBF" w:rsidRDefault="002D5C40" w:rsidP="00780EBF">
            <w:pPr>
              <w:spacing w:after="0" w:line="360" w:lineRule="auto"/>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38526E8F" w14:textId="77777777" w:rsidR="002D5C40" w:rsidRPr="00780EBF" w:rsidRDefault="002D5C40" w:rsidP="00780EBF">
            <w:pPr>
              <w:spacing w:after="0" w:line="360" w:lineRule="auto"/>
              <w:jc w:val="both"/>
              <w:rPr>
                <w:rFonts w:ascii="Times New Roman" w:hAnsi="Times New Roman"/>
                <w:color w:val="000000"/>
                <w:lang w:val="ro-RO"/>
              </w:rPr>
            </w:pPr>
            <w:proofErr w:type="spellStart"/>
            <w:r w:rsidRPr="00780EBF">
              <w:rPr>
                <w:rFonts w:ascii="Times New Roman" w:hAnsi="Times New Roman"/>
                <w:color w:val="000000"/>
              </w:rPr>
              <w:t>Transmitere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Primăria</w:t>
            </w:r>
            <w:proofErr w:type="spellEnd"/>
            <w:r w:rsidRPr="00780EBF">
              <w:rPr>
                <w:rFonts w:ascii="Times New Roman" w:hAnsi="Times New Roman"/>
                <w:color w:val="000000"/>
              </w:rPr>
              <w:t xml:space="preserve"> M-</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Odorheiu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Secuiesc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Cristuru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Secuiesc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Ordinul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Şefului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Departament</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nr.4659423 din 01.09.2020.</w:t>
            </w:r>
          </w:p>
        </w:tc>
      </w:tr>
      <w:tr w:rsidR="002D5C40" w:rsidRPr="00780EBF" w14:paraId="1B3FAA4A" w14:textId="77777777" w:rsidTr="00B756A6">
        <w:tc>
          <w:tcPr>
            <w:tcW w:w="567" w:type="dxa"/>
            <w:shd w:val="clear" w:color="auto" w:fill="auto"/>
            <w:tcMar>
              <w:top w:w="0" w:type="dxa"/>
              <w:left w:w="108" w:type="dxa"/>
              <w:bottom w:w="0" w:type="dxa"/>
              <w:right w:w="108" w:type="dxa"/>
            </w:tcMar>
          </w:tcPr>
          <w:p w14:paraId="30C71AB2"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60</w:t>
            </w:r>
          </w:p>
        </w:tc>
        <w:tc>
          <w:tcPr>
            <w:tcW w:w="2462" w:type="dxa"/>
            <w:shd w:val="clear" w:color="auto" w:fill="auto"/>
            <w:tcMar>
              <w:top w:w="0" w:type="dxa"/>
              <w:left w:w="108" w:type="dxa"/>
              <w:bottom w:w="0" w:type="dxa"/>
              <w:right w:w="108" w:type="dxa"/>
            </w:tcMar>
          </w:tcPr>
          <w:p w14:paraId="6157FCF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0791B6C8"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7C1DB898" w14:textId="77777777" w:rsidR="002D5C40" w:rsidRPr="00780EBF" w:rsidRDefault="002D5C40" w:rsidP="00780EBF">
            <w:pPr>
              <w:spacing w:after="0" w:line="360" w:lineRule="auto"/>
              <w:jc w:val="both"/>
              <w:rPr>
                <w:rFonts w:ascii="Times New Roman" w:hAnsi="Times New Roman"/>
                <w:color w:val="FF0000"/>
                <w:lang w:val="it-IT"/>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CIUC nr.4863/08.09.2020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incetarea</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a D-</w:t>
            </w:r>
            <w:proofErr w:type="spellStart"/>
            <w:r w:rsidRPr="00780EBF">
              <w:rPr>
                <w:rFonts w:ascii="Times New Roman" w:hAnsi="Times New Roman"/>
                <w:color w:val="000000"/>
              </w:rPr>
              <w:t>lui</w:t>
            </w:r>
            <w:proofErr w:type="spellEnd"/>
            <w:r w:rsidRPr="00780EBF">
              <w:rPr>
                <w:rFonts w:ascii="Times New Roman" w:hAnsi="Times New Roman"/>
                <w:color w:val="000000"/>
              </w:rPr>
              <w:t xml:space="preserve"> dr. </w:t>
            </w:r>
            <w:proofErr w:type="spellStart"/>
            <w:r w:rsidRPr="00780EBF">
              <w:rPr>
                <w:rFonts w:ascii="Times New Roman" w:hAnsi="Times New Roman"/>
                <w:color w:val="000000"/>
              </w:rPr>
              <w:t>Szőcs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Hunor</w:t>
            </w:r>
            <w:proofErr w:type="spellEnd"/>
            <w:r w:rsidRPr="00780EBF">
              <w:rPr>
                <w:rFonts w:ascii="Times New Roman" w:hAnsi="Times New Roman"/>
                <w:color w:val="000000"/>
              </w:rPr>
              <w:t xml:space="preserve">. </w:t>
            </w:r>
          </w:p>
        </w:tc>
      </w:tr>
      <w:tr w:rsidR="002D5C40" w:rsidRPr="00780EBF" w14:paraId="7D09A61D" w14:textId="77777777" w:rsidTr="00B756A6">
        <w:tc>
          <w:tcPr>
            <w:tcW w:w="567" w:type="dxa"/>
            <w:shd w:val="clear" w:color="auto" w:fill="auto"/>
            <w:tcMar>
              <w:top w:w="0" w:type="dxa"/>
              <w:left w:w="108" w:type="dxa"/>
              <w:bottom w:w="0" w:type="dxa"/>
              <w:right w:w="108" w:type="dxa"/>
            </w:tcMar>
          </w:tcPr>
          <w:p w14:paraId="74749127"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36F16ED1"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67352642"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Elaborare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Anunţ</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ocupare</w:t>
            </w:r>
            <w:proofErr w:type="spellEnd"/>
            <w:r w:rsidRPr="00780EBF">
              <w:rPr>
                <w:rFonts w:ascii="Times New Roman" w:hAnsi="Times New Roman"/>
                <w:color w:val="000000"/>
              </w:rPr>
              <w:t xml:space="preserve"> post </w:t>
            </w:r>
            <w:proofErr w:type="spellStart"/>
            <w:r w:rsidRPr="00780EBF">
              <w:rPr>
                <w:rFonts w:ascii="Times New Roman" w:hAnsi="Times New Roman"/>
                <w:color w:val="000000"/>
              </w:rPr>
              <w:t>fără</w:t>
            </w:r>
            <w:proofErr w:type="spellEnd"/>
            <w:r w:rsidRPr="00780EBF">
              <w:rPr>
                <w:rFonts w:ascii="Times New Roman" w:hAnsi="Times New Roman"/>
                <w:color w:val="000000"/>
              </w:rPr>
              <w:t xml:space="preserve"> concurs conform </w:t>
            </w:r>
            <w:proofErr w:type="spellStart"/>
            <w:r w:rsidRPr="00780EBF">
              <w:rPr>
                <w:rFonts w:ascii="Times New Roman" w:hAnsi="Times New Roman"/>
                <w:color w:val="000000"/>
              </w:rPr>
              <w:t>Ordinului</w:t>
            </w:r>
            <w:proofErr w:type="spellEnd"/>
            <w:r w:rsidRPr="00780EBF">
              <w:rPr>
                <w:rFonts w:ascii="Times New Roman" w:hAnsi="Times New Roman"/>
                <w:color w:val="000000"/>
              </w:rPr>
              <w:t xml:space="preserve"> M.S. nr.905 din 26 </w:t>
            </w:r>
            <w:proofErr w:type="spellStart"/>
            <w:r w:rsidRPr="00780EBF">
              <w:rPr>
                <w:rFonts w:ascii="Times New Roman" w:hAnsi="Times New Roman"/>
                <w:color w:val="000000"/>
              </w:rPr>
              <w:t>mai</w:t>
            </w:r>
            <w:proofErr w:type="spellEnd"/>
            <w:r w:rsidRPr="00780EBF">
              <w:rPr>
                <w:rFonts w:ascii="Times New Roman" w:hAnsi="Times New Roman"/>
                <w:color w:val="000000"/>
              </w:rPr>
              <w:t xml:space="preserve"> 2020.</w:t>
            </w:r>
          </w:p>
        </w:tc>
      </w:tr>
      <w:tr w:rsidR="002D5C40" w:rsidRPr="00780EBF" w14:paraId="70B657BF" w14:textId="77777777" w:rsidTr="00B756A6">
        <w:tc>
          <w:tcPr>
            <w:tcW w:w="567" w:type="dxa"/>
            <w:shd w:val="clear" w:color="auto" w:fill="auto"/>
            <w:tcMar>
              <w:top w:w="0" w:type="dxa"/>
              <w:left w:w="108" w:type="dxa"/>
              <w:bottom w:w="0" w:type="dxa"/>
              <w:right w:w="108" w:type="dxa"/>
            </w:tcMar>
          </w:tcPr>
          <w:p w14:paraId="76369534"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61</w:t>
            </w:r>
          </w:p>
        </w:tc>
        <w:tc>
          <w:tcPr>
            <w:tcW w:w="2462" w:type="dxa"/>
            <w:shd w:val="clear" w:color="auto" w:fill="auto"/>
            <w:tcMar>
              <w:top w:w="0" w:type="dxa"/>
              <w:left w:w="108" w:type="dxa"/>
              <w:bottom w:w="0" w:type="dxa"/>
              <w:right w:w="108" w:type="dxa"/>
            </w:tcMar>
          </w:tcPr>
          <w:p w14:paraId="2706D0A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4B8015CC"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 SMSS656/17.09.2020.</w:t>
            </w:r>
          </w:p>
          <w:p w14:paraId="0BD11F9C" w14:textId="77777777" w:rsidR="002D5C40" w:rsidRPr="00780EBF" w:rsidRDefault="002D5C40" w:rsidP="00780EBF">
            <w:pPr>
              <w:spacing w:after="0" w:line="360" w:lineRule="auto"/>
              <w:jc w:val="both"/>
              <w:rPr>
                <w:rFonts w:ascii="Times New Roman" w:hAnsi="Times New Roman"/>
                <w:color w:val="FF0000"/>
              </w:rPr>
            </w:pPr>
          </w:p>
        </w:tc>
      </w:tr>
      <w:tr w:rsidR="002D5C40" w:rsidRPr="00780EBF" w14:paraId="1B954D75" w14:textId="77777777" w:rsidTr="00B756A6">
        <w:tc>
          <w:tcPr>
            <w:tcW w:w="567" w:type="dxa"/>
            <w:shd w:val="clear" w:color="auto" w:fill="auto"/>
            <w:tcMar>
              <w:top w:w="0" w:type="dxa"/>
              <w:left w:w="108" w:type="dxa"/>
              <w:bottom w:w="0" w:type="dxa"/>
              <w:right w:w="108" w:type="dxa"/>
            </w:tcMar>
          </w:tcPr>
          <w:p w14:paraId="1E511D72"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28E356FD"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Septembrie</w:t>
            </w:r>
            <w:proofErr w:type="spellEnd"/>
          </w:p>
        </w:tc>
        <w:tc>
          <w:tcPr>
            <w:tcW w:w="7479" w:type="dxa"/>
            <w:shd w:val="clear" w:color="auto" w:fill="auto"/>
            <w:tcMar>
              <w:top w:w="0" w:type="dxa"/>
              <w:left w:w="108" w:type="dxa"/>
              <w:bottom w:w="0" w:type="dxa"/>
              <w:right w:w="108" w:type="dxa"/>
            </w:tcMar>
          </w:tcPr>
          <w:p w14:paraId="348CE0B5"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Elaborare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Anunţ</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rezultatele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selecţiei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dosarelor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angajarea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fără</w:t>
            </w:r>
            <w:proofErr w:type="spellEnd"/>
            <w:r w:rsidRPr="00780EBF">
              <w:rPr>
                <w:rFonts w:ascii="Times New Roman" w:hAnsi="Times New Roman"/>
                <w:color w:val="000000"/>
              </w:rPr>
              <w:t xml:space="preserve"> concurs, pe </w:t>
            </w:r>
            <w:proofErr w:type="spellStart"/>
            <w:r w:rsidRPr="00780EBF">
              <w:rPr>
                <w:rFonts w:ascii="Times New Roman" w:hAnsi="Times New Roman"/>
                <w:color w:val="000000"/>
              </w:rPr>
              <w:t>perioadă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determinată</w:t>
            </w:r>
            <w:proofErr w:type="spellEnd"/>
            <w:r w:rsidRPr="00780EBF">
              <w:rPr>
                <w:rFonts w:ascii="Times New Roman" w:hAnsi="Times New Roman"/>
                <w:color w:val="000000"/>
              </w:rPr>
              <w:t>.</w:t>
            </w:r>
          </w:p>
        </w:tc>
      </w:tr>
      <w:tr w:rsidR="002D5C40" w:rsidRPr="00780EBF" w14:paraId="49865204" w14:textId="77777777" w:rsidTr="00B756A6">
        <w:tc>
          <w:tcPr>
            <w:tcW w:w="567" w:type="dxa"/>
            <w:shd w:val="clear" w:color="auto" w:fill="auto"/>
            <w:tcMar>
              <w:top w:w="0" w:type="dxa"/>
              <w:left w:w="108" w:type="dxa"/>
              <w:bottom w:w="0" w:type="dxa"/>
              <w:right w:w="108" w:type="dxa"/>
            </w:tcMar>
          </w:tcPr>
          <w:p w14:paraId="49C942D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62</w:t>
            </w:r>
          </w:p>
        </w:tc>
        <w:tc>
          <w:tcPr>
            <w:tcW w:w="2462" w:type="dxa"/>
            <w:shd w:val="clear" w:color="auto" w:fill="auto"/>
            <w:tcMar>
              <w:top w:w="0" w:type="dxa"/>
              <w:left w:w="108" w:type="dxa"/>
              <w:bottom w:w="0" w:type="dxa"/>
              <w:right w:w="108" w:type="dxa"/>
            </w:tcMar>
          </w:tcPr>
          <w:p w14:paraId="49161AEE"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Octombrie</w:t>
            </w:r>
            <w:proofErr w:type="spellEnd"/>
          </w:p>
        </w:tc>
        <w:tc>
          <w:tcPr>
            <w:tcW w:w="7479" w:type="dxa"/>
            <w:shd w:val="clear" w:color="auto" w:fill="auto"/>
            <w:tcMar>
              <w:top w:w="0" w:type="dxa"/>
              <w:left w:w="108" w:type="dxa"/>
              <w:bottom w:w="0" w:type="dxa"/>
              <w:right w:w="108" w:type="dxa"/>
            </w:tcMar>
          </w:tcPr>
          <w:p w14:paraId="7013FAB8"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nr.488/08.10.2020.</w:t>
            </w:r>
          </w:p>
        </w:tc>
      </w:tr>
      <w:tr w:rsidR="002D5C40" w:rsidRPr="00780EBF" w14:paraId="70EB420B" w14:textId="77777777" w:rsidTr="00B756A6">
        <w:tc>
          <w:tcPr>
            <w:tcW w:w="567" w:type="dxa"/>
            <w:shd w:val="clear" w:color="auto" w:fill="auto"/>
            <w:tcMar>
              <w:top w:w="0" w:type="dxa"/>
              <w:left w:w="108" w:type="dxa"/>
              <w:bottom w:w="0" w:type="dxa"/>
              <w:right w:w="108" w:type="dxa"/>
            </w:tcMar>
          </w:tcPr>
          <w:p w14:paraId="41052FF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63</w:t>
            </w:r>
          </w:p>
        </w:tc>
        <w:tc>
          <w:tcPr>
            <w:tcW w:w="2462" w:type="dxa"/>
            <w:shd w:val="clear" w:color="auto" w:fill="auto"/>
            <w:tcMar>
              <w:top w:w="0" w:type="dxa"/>
              <w:left w:w="108" w:type="dxa"/>
              <w:bottom w:w="0" w:type="dxa"/>
              <w:right w:w="108" w:type="dxa"/>
            </w:tcMar>
          </w:tcPr>
          <w:p w14:paraId="7F0D8EE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Octombrie</w:t>
            </w:r>
            <w:proofErr w:type="spellEnd"/>
          </w:p>
        </w:tc>
        <w:tc>
          <w:tcPr>
            <w:tcW w:w="7479" w:type="dxa"/>
            <w:shd w:val="clear" w:color="auto" w:fill="auto"/>
            <w:tcMar>
              <w:top w:w="0" w:type="dxa"/>
              <w:left w:w="108" w:type="dxa"/>
              <w:bottom w:w="0" w:type="dxa"/>
              <w:right w:w="108" w:type="dxa"/>
            </w:tcMar>
          </w:tcPr>
          <w:p w14:paraId="46316B39"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nr.12699/11.10.2020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modificarea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liniilor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gardă</w:t>
            </w:r>
            <w:proofErr w:type="spellEnd"/>
            <w:r w:rsidRPr="00780EBF">
              <w:rPr>
                <w:rFonts w:ascii="Times New Roman" w:hAnsi="Times New Roman"/>
                <w:color w:val="000000"/>
              </w:rPr>
              <w:t>.</w:t>
            </w:r>
          </w:p>
        </w:tc>
      </w:tr>
      <w:tr w:rsidR="002D5C40" w:rsidRPr="00780EBF" w14:paraId="0087B3E5" w14:textId="77777777" w:rsidTr="00B756A6">
        <w:trPr>
          <w:trHeight w:val="826"/>
        </w:trPr>
        <w:tc>
          <w:tcPr>
            <w:tcW w:w="567" w:type="dxa"/>
            <w:shd w:val="clear" w:color="auto" w:fill="auto"/>
            <w:tcMar>
              <w:top w:w="0" w:type="dxa"/>
              <w:left w:w="108" w:type="dxa"/>
              <w:bottom w:w="0" w:type="dxa"/>
              <w:right w:w="108" w:type="dxa"/>
            </w:tcMar>
          </w:tcPr>
          <w:p w14:paraId="0C51A61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64</w:t>
            </w:r>
          </w:p>
        </w:tc>
        <w:tc>
          <w:tcPr>
            <w:tcW w:w="2462" w:type="dxa"/>
            <w:shd w:val="clear" w:color="auto" w:fill="auto"/>
            <w:tcMar>
              <w:top w:w="0" w:type="dxa"/>
              <w:left w:w="108" w:type="dxa"/>
              <w:bottom w:w="0" w:type="dxa"/>
              <w:right w:w="108" w:type="dxa"/>
            </w:tcMar>
          </w:tcPr>
          <w:p w14:paraId="335EAC22"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Octombrie</w:t>
            </w:r>
            <w:proofErr w:type="spellEnd"/>
            <w:r w:rsidRPr="00780EBF">
              <w:rPr>
                <w:rFonts w:ascii="Times New Roman" w:hAnsi="Times New Roman"/>
              </w:rPr>
              <w:t xml:space="preserve"> </w:t>
            </w:r>
          </w:p>
        </w:tc>
        <w:tc>
          <w:tcPr>
            <w:tcW w:w="7479" w:type="dxa"/>
            <w:shd w:val="clear" w:color="auto" w:fill="auto"/>
            <w:tcMar>
              <w:top w:w="0" w:type="dxa"/>
              <w:left w:w="108" w:type="dxa"/>
              <w:bottom w:w="0" w:type="dxa"/>
              <w:right w:w="108" w:type="dxa"/>
            </w:tcMar>
          </w:tcPr>
          <w:p w14:paraId="51FE6905"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Ministerul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Afacerilor</w:t>
            </w:r>
            <w:proofErr w:type="spellEnd"/>
            <w:r w:rsidRPr="00780EBF">
              <w:rPr>
                <w:rFonts w:ascii="Times New Roman" w:hAnsi="Times New Roman"/>
                <w:color w:val="000000"/>
              </w:rPr>
              <w:t xml:space="preserve"> Interne, </w:t>
            </w:r>
            <w:proofErr w:type="spellStart"/>
            <w:r w:rsidRPr="00780EBF">
              <w:rPr>
                <w:rFonts w:ascii="Times New Roman" w:hAnsi="Times New Roman"/>
                <w:color w:val="000000"/>
              </w:rPr>
              <w:t>Departamentul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p>
          <w:p w14:paraId="280FC866"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Municipal </w:t>
            </w:r>
            <w:proofErr w:type="spellStart"/>
            <w:r w:rsidRPr="00780EBF">
              <w:rPr>
                <w:rFonts w:ascii="Times New Roman" w:hAnsi="Times New Roman"/>
                <w:color w:val="000000"/>
              </w:rPr>
              <w:t>Odorheiu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Secuiesc</w:t>
            </w:r>
            <w:proofErr w:type="spellEnd"/>
            <w:r w:rsidRPr="00780EBF">
              <w:rPr>
                <w:rFonts w:ascii="Times New Roman" w:hAnsi="Times New Roman"/>
                <w:color w:val="000000"/>
              </w:rPr>
              <w:t xml:space="preserve"> nr.5336/05.10.2020 a </w:t>
            </w:r>
            <w:proofErr w:type="spellStart"/>
            <w:r w:rsidRPr="00780EBF">
              <w:rPr>
                <w:rFonts w:ascii="Times New Roman" w:hAnsi="Times New Roman"/>
                <w:color w:val="000000"/>
              </w:rPr>
              <w:t>propunerii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detaşare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medicilor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aflaţi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stagiul</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pregătire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Centrul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Universitar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Târgu-Mureş</w:t>
            </w:r>
            <w:proofErr w:type="spellEnd"/>
            <w:r w:rsidRPr="00780EBF">
              <w:rPr>
                <w:rFonts w:ascii="Times New Roman" w:hAnsi="Times New Roman"/>
                <w:color w:val="000000"/>
              </w:rPr>
              <w:t>.</w:t>
            </w:r>
          </w:p>
        </w:tc>
      </w:tr>
      <w:tr w:rsidR="002D5C40" w:rsidRPr="00780EBF" w14:paraId="07CB7C76" w14:textId="77777777" w:rsidTr="00B756A6">
        <w:tc>
          <w:tcPr>
            <w:tcW w:w="567" w:type="dxa"/>
            <w:shd w:val="clear" w:color="auto" w:fill="auto"/>
            <w:tcMar>
              <w:top w:w="0" w:type="dxa"/>
              <w:left w:w="108" w:type="dxa"/>
              <w:bottom w:w="0" w:type="dxa"/>
              <w:right w:w="108" w:type="dxa"/>
            </w:tcMar>
          </w:tcPr>
          <w:p w14:paraId="710D0C9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65</w:t>
            </w:r>
          </w:p>
        </w:tc>
        <w:tc>
          <w:tcPr>
            <w:tcW w:w="2462" w:type="dxa"/>
            <w:shd w:val="clear" w:color="auto" w:fill="auto"/>
            <w:tcMar>
              <w:top w:w="0" w:type="dxa"/>
              <w:left w:w="108" w:type="dxa"/>
              <w:bottom w:w="0" w:type="dxa"/>
              <w:right w:w="108" w:type="dxa"/>
            </w:tcMar>
          </w:tcPr>
          <w:p w14:paraId="1CA7EF3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Octombrie</w:t>
            </w:r>
            <w:proofErr w:type="spellEnd"/>
          </w:p>
        </w:tc>
        <w:tc>
          <w:tcPr>
            <w:tcW w:w="7479" w:type="dxa"/>
            <w:shd w:val="clear" w:color="auto" w:fill="auto"/>
            <w:tcMar>
              <w:top w:w="0" w:type="dxa"/>
              <w:left w:w="108" w:type="dxa"/>
              <w:bottom w:w="0" w:type="dxa"/>
              <w:right w:w="108" w:type="dxa"/>
            </w:tcMar>
          </w:tcPr>
          <w:p w14:paraId="7191F75C" w14:textId="77777777" w:rsidR="002D5C40" w:rsidRPr="00780EBF" w:rsidRDefault="002D5C40" w:rsidP="00780EBF">
            <w:pPr>
              <w:spacing w:after="0" w:line="360" w:lineRule="auto"/>
              <w:jc w:val="both"/>
              <w:rPr>
                <w:rFonts w:ascii="Times New Roman" w:hAnsi="Times New Roman"/>
                <w:color w:val="00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D-L George </w:t>
            </w:r>
            <w:proofErr w:type="spellStart"/>
            <w:r w:rsidRPr="00780EBF">
              <w:rPr>
                <w:rFonts w:ascii="Times New Roman" w:hAnsi="Times New Roman"/>
                <w:color w:val="000000"/>
              </w:rPr>
              <w:t>Lăcătuş</w:t>
            </w:r>
            <w:proofErr w:type="spellEnd"/>
            <w:r w:rsidRPr="00780EBF">
              <w:rPr>
                <w:rFonts w:ascii="Times New Roman" w:hAnsi="Times New Roman"/>
                <w:color w:val="000000"/>
              </w:rPr>
              <w:t xml:space="preserve">, reporter </w:t>
            </w:r>
            <w:proofErr w:type="spellStart"/>
            <w:r w:rsidRPr="00780EBF">
              <w:rPr>
                <w:rFonts w:ascii="Times New Roman" w:hAnsi="Times New Roman"/>
                <w:color w:val="000000"/>
              </w:rPr>
              <w:t>Antena</w:t>
            </w:r>
            <w:proofErr w:type="spellEnd"/>
            <w:r w:rsidRPr="00780EBF">
              <w:rPr>
                <w:rFonts w:ascii="Times New Roman" w:hAnsi="Times New Roman"/>
                <w:color w:val="000000"/>
              </w:rPr>
              <w:t xml:space="preserve"> 3.</w:t>
            </w:r>
          </w:p>
        </w:tc>
      </w:tr>
      <w:tr w:rsidR="002D5C40" w:rsidRPr="00780EBF" w14:paraId="77F4E281" w14:textId="77777777" w:rsidTr="00B756A6">
        <w:tc>
          <w:tcPr>
            <w:tcW w:w="567" w:type="dxa"/>
            <w:shd w:val="clear" w:color="auto" w:fill="auto"/>
            <w:tcMar>
              <w:top w:w="0" w:type="dxa"/>
              <w:left w:w="108" w:type="dxa"/>
              <w:bottom w:w="0" w:type="dxa"/>
              <w:right w:w="108" w:type="dxa"/>
            </w:tcMar>
          </w:tcPr>
          <w:p w14:paraId="24726E0C"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66</w:t>
            </w:r>
          </w:p>
        </w:tc>
        <w:tc>
          <w:tcPr>
            <w:tcW w:w="2462" w:type="dxa"/>
            <w:shd w:val="clear" w:color="auto" w:fill="auto"/>
            <w:tcMar>
              <w:top w:w="0" w:type="dxa"/>
              <w:left w:w="108" w:type="dxa"/>
              <w:bottom w:w="0" w:type="dxa"/>
              <w:right w:w="108" w:type="dxa"/>
            </w:tcMar>
          </w:tcPr>
          <w:p w14:paraId="54F4782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Octombrie</w:t>
            </w:r>
            <w:proofErr w:type="spellEnd"/>
          </w:p>
        </w:tc>
        <w:tc>
          <w:tcPr>
            <w:tcW w:w="7479" w:type="dxa"/>
            <w:shd w:val="clear" w:color="auto" w:fill="auto"/>
            <w:tcMar>
              <w:top w:w="0" w:type="dxa"/>
              <w:left w:w="108" w:type="dxa"/>
              <w:bottom w:w="0" w:type="dxa"/>
              <w:right w:w="108" w:type="dxa"/>
            </w:tcMar>
          </w:tcPr>
          <w:p w14:paraId="41B28068" w14:textId="77777777" w:rsidR="002D5C40" w:rsidRPr="00780EBF" w:rsidRDefault="002D5C40" w:rsidP="00780EBF">
            <w:pPr>
              <w:spacing w:after="0" w:line="360" w:lineRule="auto"/>
              <w:jc w:val="both"/>
              <w:rPr>
                <w:rFonts w:ascii="Times New Roman" w:hAnsi="Times New Roman"/>
                <w:color w:val="FF0000"/>
              </w:rPr>
            </w:pPr>
            <w:r w:rsidRPr="00780EBF">
              <w:rPr>
                <w:rFonts w:ascii="Times New Roman" w:hAnsi="Times New Roman"/>
                <w:color w:val="000000"/>
              </w:rPr>
              <w:t xml:space="preserve"> </w:t>
            </w:r>
            <w:r w:rsidRPr="00780EBF">
              <w:rPr>
                <w:rFonts w:ascii="Times New Roman" w:hAnsi="Times New Roman"/>
                <w:color w:val="FF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nr.12174/24.09.2020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completării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programului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rezidenţiat</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acreditarea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specialităţii</w:t>
            </w:r>
            <w:proofErr w:type="spellEnd"/>
            <w:r w:rsidRPr="00780EBF">
              <w:rPr>
                <w:rFonts w:ascii="Times New Roman" w:hAnsi="Times New Roman"/>
                <w:color w:val="000000"/>
              </w:rPr>
              <w:t xml:space="preserve"> de obstetric-</w:t>
            </w:r>
            <w:proofErr w:type="spellStart"/>
            <w:r w:rsidRPr="00780EBF">
              <w:rPr>
                <w:rFonts w:ascii="Times New Roman" w:hAnsi="Times New Roman"/>
                <w:color w:val="000000"/>
              </w:rPr>
              <w:t>ginecologie</w:t>
            </w:r>
            <w:proofErr w:type="spellEnd"/>
            <w:r w:rsidRPr="00780EBF">
              <w:rPr>
                <w:rFonts w:ascii="Times New Roman" w:hAnsi="Times New Roman"/>
                <w:color w:val="000000"/>
              </w:rPr>
              <w:t xml:space="preserve">. </w:t>
            </w:r>
          </w:p>
        </w:tc>
      </w:tr>
      <w:tr w:rsidR="002D5C40" w:rsidRPr="00780EBF" w14:paraId="2D6818D3" w14:textId="77777777" w:rsidTr="00B756A6">
        <w:tc>
          <w:tcPr>
            <w:tcW w:w="567" w:type="dxa"/>
            <w:shd w:val="clear" w:color="auto" w:fill="auto"/>
            <w:tcMar>
              <w:top w:w="0" w:type="dxa"/>
              <w:left w:w="108" w:type="dxa"/>
              <w:bottom w:w="0" w:type="dxa"/>
              <w:right w:w="108" w:type="dxa"/>
            </w:tcMar>
          </w:tcPr>
          <w:p w14:paraId="08A26F12"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67</w:t>
            </w:r>
          </w:p>
        </w:tc>
        <w:tc>
          <w:tcPr>
            <w:tcW w:w="2462" w:type="dxa"/>
            <w:shd w:val="clear" w:color="auto" w:fill="auto"/>
            <w:tcMar>
              <w:top w:w="0" w:type="dxa"/>
              <w:left w:w="108" w:type="dxa"/>
              <w:bottom w:w="0" w:type="dxa"/>
              <w:right w:w="108" w:type="dxa"/>
            </w:tcMar>
          </w:tcPr>
          <w:p w14:paraId="5A8BB0E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Noiembrie</w:t>
            </w:r>
            <w:proofErr w:type="spellEnd"/>
          </w:p>
        </w:tc>
        <w:tc>
          <w:tcPr>
            <w:tcW w:w="7479" w:type="dxa"/>
            <w:shd w:val="clear" w:color="auto" w:fill="auto"/>
            <w:tcMar>
              <w:top w:w="0" w:type="dxa"/>
              <w:left w:w="108" w:type="dxa"/>
              <w:bottom w:w="0" w:type="dxa"/>
              <w:right w:w="108" w:type="dxa"/>
            </w:tcMar>
          </w:tcPr>
          <w:p w14:paraId="3C0F2E18" w14:textId="77777777" w:rsidR="002D5C40" w:rsidRPr="00780EBF" w:rsidRDefault="002D5C40" w:rsidP="00780EBF">
            <w:pPr>
              <w:spacing w:after="0" w:line="360" w:lineRule="auto"/>
              <w:jc w:val="both"/>
              <w:rPr>
                <w:rFonts w:ascii="Times New Roman" w:hAnsi="Times New Roman"/>
                <w:color w:val="000000"/>
                <w:lang w:val="it-IT"/>
              </w:rPr>
            </w:pPr>
            <w:proofErr w:type="spellStart"/>
            <w:r w:rsidRPr="00780EBF">
              <w:rPr>
                <w:rFonts w:ascii="Times New Roman" w:hAnsi="Times New Roman"/>
                <w:color w:val="000000"/>
              </w:rPr>
              <w:t>Desemnarea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reprezentanții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noastre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comisia</w:t>
            </w:r>
            <w:proofErr w:type="spellEnd"/>
            <w:r w:rsidRPr="00780EBF">
              <w:rPr>
                <w:rFonts w:ascii="Times New Roman" w:hAnsi="Times New Roman"/>
                <w:color w:val="000000"/>
              </w:rPr>
              <w:t xml:space="preserve"> de examen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postului</w:t>
            </w:r>
            <w:proofErr w:type="spellEnd"/>
            <w:r w:rsidRPr="00780EBF">
              <w:rPr>
                <w:rFonts w:ascii="Times New Roman" w:hAnsi="Times New Roman"/>
                <w:color w:val="000000"/>
              </w:rPr>
              <w:t xml:space="preserve"> vacant de </w:t>
            </w:r>
            <w:proofErr w:type="spellStart"/>
            <w:r w:rsidRPr="00780EBF">
              <w:rPr>
                <w:rFonts w:ascii="Times New Roman" w:hAnsi="Times New Roman"/>
                <w:color w:val="000000"/>
              </w:rPr>
              <w:t>asistent</w:t>
            </w:r>
            <w:proofErr w:type="spellEnd"/>
            <w:r w:rsidRPr="00780EBF">
              <w:rPr>
                <w:rFonts w:ascii="Times New Roman" w:hAnsi="Times New Roman"/>
                <w:color w:val="000000"/>
              </w:rPr>
              <w:t xml:space="preserve"> medical – </w:t>
            </w:r>
            <w:proofErr w:type="spellStart"/>
            <w:r w:rsidRPr="00780EBF">
              <w:rPr>
                <w:rFonts w:ascii="Times New Roman" w:hAnsi="Times New Roman"/>
                <w:color w:val="000000"/>
              </w:rPr>
              <w:t>Primăria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Praid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nr.9268/2020.</w:t>
            </w:r>
          </w:p>
        </w:tc>
      </w:tr>
      <w:tr w:rsidR="002D5C40" w:rsidRPr="00780EBF" w14:paraId="6C1E491A" w14:textId="77777777" w:rsidTr="00B756A6">
        <w:tc>
          <w:tcPr>
            <w:tcW w:w="567" w:type="dxa"/>
            <w:shd w:val="clear" w:color="auto" w:fill="auto"/>
            <w:tcMar>
              <w:top w:w="0" w:type="dxa"/>
              <w:left w:w="108" w:type="dxa"/>
              <w:bottom w:w="0" w:type="dxa"/>
              <w:right w:w="108" w:type="dxa"/>
            </w:tcMar>
          </w:tcPr>
          <w:p w14:paraId="0D8D22C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68</w:t>
            </w:r>
          </w:p>
        </w:tc>
        <w:tc>
          <w:tcPr>
            <w:tcW w:w="2462" w:type="dxa"/>
            <w:shd w:val="clear" w:color="auto" w:fill="auto"/>
            <w:tcMar>
              <w:top w:w="0" w:type="dxa"/>
              <w:left w:w="108" w:type="dxa"/>
              <w:bottom w:w="0" w:type="dxa"/>
              <w:right w:w="108" w:type="dxa"/>
            </w:tcMar>
          </w:tcPr>
          <w:p w14:paraId="7A7C1B1C"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Noiembrie</w:t>
            </w:r>
            <w:proofErr w:type="spellEnd"/>
          </w:p>
        </w:tc>
        <w:tc>
          <w:tcPr>
            <w:tcW w:w="7479" w:type="dxa"/>
            <w:shd w:val="clear" w:color="auto" w:fill="auto"/>
            <w:tcMar>
              <w:top w:w="0" w:type="dxa"/>
              <w:left w:w="108" w:type="dxa"/>
              <w:bottom w:w="0" w:type="dxa"/>
              <w:right w:w="108" w:type="dxa"/>
            </w:tcMar>
          </w:tcPr>
          <w:p w14:paraId="0628F3D1"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Răspuns la adresa MS nr.NT11785/NT11779/REG.2/17379 din 16.11.2020.</w:t>
            </w:r>
          </w:p>
        </w:tc>
      </w:tr>
      <w:tr w:rsidR="002D5C40" w:rsidRPr="00780EBF" w14:paraId="3715EF56" w14:textId="77777777" w:rsidTr="00B756A6">
        <w:tc>
          <w:tcPr>
            <w:tcW w:w="567" w:type="dxa"/>
            <w:shd w:val="clear" w:color="auto" w:fill="auto"/>
            <w:tcMar>
              <w:top w:w="0" w:type="dxa"/>
              <w:left w:w="108" w:type="dxa"/>
              <w:bottom w:w="0" w:type="dxa"/>
              <w:right w:w="108" w:type="dxa"/>
            </w:tcMar>
          </w:tcPr>
          <w:p w14:paraId="60E762C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69</w:t>
            </w:r>
          </w:p>
        </w:tc>
        <w:tc>
          <w:tcPr>
            <w:tcW w:w="2462" w:type="dxa"/>
            <w:shd w:val="clear" w:color="auto" w:fill="auto"/>
            <w:tcMar>
              <w:top w:w="0" w:type="dxa"/>
              <w:left w:w="108" w:type="dxa"/>
              <w:bottom w:w="0" w:type="dxa"/>
              <w:right w:w="108" w:type="dxa"/>
            </w:tcMar>
          </w:tcPr>
          <w:p w14:paraId="27C561B5"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Noiembrie</w:t>
            </w:r>
            <w:proofErr w:type="spellEnd"/>
          </w:p>
        </w:tc>
        <w:tc>
          <w:tcPr>
            <w:tcW w:w="7479" w:type="dxa"/>
            <w:shd w:val="clear" w:color="auto" w:fill="auto"/>
            <w:tcMar>
              <w:top w:w="0" w:type="dxa"/>
              <w:left w:w="108" w:type="dxa"/>
              <w:bottom w:w="0" w:type="dxa"/>
              <w:right w:w="108" w:type="dxa"/>
            </w:tcMar>
          </w:tcPr>
          <w:p w14:paraId="5A42286E" w14:textId="77777777" w:rsidR="002D5C40" w:rsidRPr="00780EBF" w:rsidRDefault="002D5C40" w:rsidP="00780EBF">
            <w:pPr>
              <w:spacing w:after="0" w:line="360" w:lineRule="auto"/>
              <w:jc w:val="both"/>
              <w:rPr>
                <w:rFonts w:ascii="Times New Roman" w:hAnsi="Times New Roman"/>
                <w:color w:val="FF0000"/>
                <w:lang w:val="it-IT"/>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DSP Hunedoara nr.14213/26.10.2020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r w:rsidRPr="00780EBF">
              <w:rPr>
                <w:rFonts w:ascii="Times New Roman" w:hAnsi="Times New Roman"/>
                <w:color w:val="000000"/>
                <w:lang w:val="it-IT"/>
              </w:rPr>
              <w:t>salariilor de bază aflate în plată pentru funcțiile cerute.</w:t>
            </w:r>
          </w:p>
        </w:tc>
      </w:tr>
      <w:tr w:rsidR="002D5C40" w:rsidRPr="00780EBF" w14:paraId="4C90BA68" w14:textId="77777777" w:rsidTr="00B756A6">
        <w:tc>
          <w:tcPr>
            <w:tcW w:w="567" w:type="dxa"/>
            <w:shd w:val="clear" w:color="auto" w:fill="auto"/>
            <w:tcMar>
              <w:top w:w="0" w:type="dxa"/>
              <w:left w:w="108" w:type="dxa"/>
              <w:bottom w:w="0" w:type="dxa"/>
              <w:right w:w="108" w:type="dxa"/>
            </w:tcMar>
          </w:tcPr>
          <w:p w14:paraId="5F8B74E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lastRenderedPageBreak/>
              <w:t>70</w:t>
            </w:r>
          </w:p>
        </w:tc>
        <w:tc>
          <w:tcPr>
            <w:tcW w:w="2462" w:type="dxa"/>
            <w:shd w:val="clear" w:color="auto" w:fill="auto"/>
            <w:tcMar>
              <w:top w:w="0" w:type="dxa"/>
              <w:left w:w="108" w:type="dxa"/>
              <w:bottom w:w="0" w:type="dxa"/>
              <w:right w:w="108" w:type="dxa"/>
            </w:tcMar>
          </w:tcPr>
          <w:p w14:paraId="040FD640"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Noiembrie</w:t>
            </w:r>
            <w:proofErr w:type="spellEnd"/>
          </w:p>
        </w:tc>
        <w:tc>
          <w:tcPr>
            <w:tcW w:w="7479" w:type="dxa"/>
            <w:shd w:val="clear" w:color="auto" w:fill="auto"/>
            <w:tcMar>
              <w:top w:w="0" w:type="dxa"/>
              <w:left w:w="108" w:type="dxa"/>
              <w:bottom w:w="0" w:type="dxa"/>
              <w:right w:w="108" w:type="dxa"/>
            </w:tcMar>
          </w:tcPr>
          <w:p w14:paraId="6E9B080D"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Transmiterea solicitării DSP Mureş către unităţiilor sanitare referitor la detaşarea medicilor.</w:t>
            </w:r>
          </w:p>
        </w:tc>
      </w:tr>
      <w:tr w:rsidR="002D5C40" w:rsidRPr="00780EBF" w14:paraId="3D6B973F" w14:textId="77777777" w:rsidTr="00B756A6">
        <w:tc>
          <w:tcPr>
            <w:tcW w:w="567" w:type="dxa"/>
            <w:shd w:val="clear" w:color="auto" w:fill="auto"/>
            <w:tcMar>
              <w:top w:w="0" w:type="dxa"/>
              <w:left w:w="108" w:type="dxa"/>
              <w:bottom w:w="0" w:type="dxa"/>
              <w:right w:w="108" w:type="dxa"/>
            </w:tcMar>
          </w:tcPr>
          <w:p w14:paraId="674BFFF8"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71</w:t>
            </w:r>
          </w:p>
        </w:tc>
        <w:tc>
          <w:tcPr>
            <w:tcW w:w="2462" w:type="dxa"/>
            <w:shd w:val="clear" w:color="auto" w:fill="auto"/>
            <w:tcMar>
              <w:top w:w="0" w:type="dxa"/>
              <w:left w:w="108" w:type="dxa"/>
              <w:bottom w:w="0" w:type="dxa"/>
              <w:right w:w="108" w:type="dxa"/>
            </w:tcMar>
          </w:tcPr>
          <w:p w14:paraId="69A7C547"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Noiembrie</w:t>
            </w:r>
            <w:proofErr w:type="spellEnd"/>
          </w:p>
        </w:tc>
        <w:tc>
          <w:tcPr>
            <w:tcW w:w="7479" w:type="dxa"/>
            <w:shd w:val="clear" w:color="auto" w:fill="auto"/>
            <w:tcMar>
              <w:top w:w="0" w:type="dxa"/>
              <w:left w:w="108" w:type="dxa"/>
              <w:bottom w:w="0" w:type="dxa"/>
              <w:right w:w="108" w:type="dxa"/>
            </w:tcMar>
          </w:tcPr>
          <w:p w14:paraId="64481C1E" w14:textId="77777777" w:rsidR="002D5C40" w:rsidRPr="00780EBF" w:rsidRDefault="002D5C40" w:rsidP="00780EBF">
            <w:pPr>
              <w:spacing w:after="0" w:line="360" w:lineRule="auto"/>
              <w:jc w:val="both"/>
              <w:rPr>
                <w:rFonts w:ascii="Times New Roman" w:hAnsi="Times New Roman"/>
                <w:color w:val="FF0000"/>
                <w:lang w:val="it-IT"/>
              </w:rPr>
            </w:pPr>
            <w:r w:rsidRPr="00780EBF">
              <w:rPr>
                <w:rFonts w:ascii="Times New Roman" w:hAnsi="Times New Roman"/>
                <w:color w:val="000000"/>
                <w:lang w:val="it-IT"/>
              </w:rPr>
              <w:t>Răspun la adresa MS nr.BAPI 673/03.11.2020 referitor la Planul de acţiuni pentru implementarea recomandărilor, stadiul şi modul de implementare.</w:t>
            </w:r>
          </w:p>
        </w:tc>
      </w:tr>
      <w:tr w:rsidR="002D5C40" w:rsidRPr="00780EBF" w14:paraId="1AD38425" w14:textId="77777777" w:rsidTr="00B756A6">
        <w:tc>
          <w:tcPr>
            <w:tcW w:w="567" w:type="dxa"/>
            <w:shd w:val="clear" w:color="auto" w:fill="auto"/>
            <w:tcMar>
              <w:top w:w="0" w:type="dxa"/>
              <w:left w:w="108" w:type="dxa"/>
              <w:bottom w:w="0" w:type="dxa"/>
              <w:right w:w="108" w:type="dxa"/>
            </w:tcMar>
          </w:tcPr>
          <w:p w14:paraId="63961863"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72</w:t>
            </w:r>
          </w:p>
        </w:tc>
        <w:tc>
          <w:tcPr>
            <w:tcW w:w="2462" w:type="dxa"/>
            <w:shd w:val="clear" w:color="auto" w:fill="auto"/>
            <w:tcMar>
              <w:top w:w="0" w:type="dxa"/>
              <w:left w:w="108" w:type="dxa"/>
              <w:bottom w:w="0" w:type="dxa"/>
              <w:right w:w="108" w:type="dxa"/>
            </w:tcMar>
          </w:tcPr>
          <w:p w14:paraId="10327944"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7B62DD5F" w14:textId="77777777" w:rsidR="002D5C40" w:rsidRPr="00780EBF" w:rsidRDefault="002D5C40" w:rsidP="00780EBF">
            <w:pPr>
              <w:spacing w:after="0" w:line="360" w:lineRule="auto"/>
              <w:jc w:val="both"/>
              <w:rPr>
                <w:rFonts w:ascii="Times New Roman" w:hAnsi="Times New Roman"/>
                <w:color w:val="FF0000"/>
                <w:lang w:val="it-IT"/>
              </w:rPr>
            </w:pPr>
            <w:proofErr w:type="spellStart"/>
            <w:r w:rsidRPr="00780EBF">
              <w:rPr>
                <w:rFonts w:ascii="Times New Roman" w:hAnsi="Times New Roman"/>
                <w:color w:val="000000"/>
              </w:rPr>
              <w:t>Transmiterea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nr. 7695/28.12.2020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Centrul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Naţional</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Coordonare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Conducere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Intervenţiei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solicitarea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Spitalului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Judeţean</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Miercurea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Ciuc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referitor</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prelungirii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detaşării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rezidenţi</w:t>
            </w:r>
            <w:proofErr w:type="spellEnd"/>
            <w:r w:rsidRPr="00780EBF">
              <w:rPr>
                <w:rFonts w:ascii="Times New Roman" w:hAnsi="Times New Roman"/>
                <w:color w:val="000000"/>
              </w:rPr>
              <w:t xml:space="preserve"> dr. </w:t>
            </w:r>
            <w:proofErr w:type="spellStart"/>
            <w:r w:rsidRPr="00780EBF">
              <w:rPr>
                <w:rFonts w:ascii="Times New Roman" w:hAnsi="Times New Roman"/>
                <w:color w:val="000000"/>
              </w:rPr>
              <w:t>Asztalos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Zsuzsa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dr. </w:t>
            </w:r>
            <w:proofErr w:type="spellStart"/>
            <w:r w:rsidRPr="00780EBF">
              <w:rPr>
                <w:rFonts w:ascii="Times New Roman" w:hAnsi="Times New Roman"/>
                <w:color w:val="000000"/>
              </w:rPr>
              <w:t>Horváth</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Kovács</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Renáta</w:t>
            </w:r>
            <w:proofErr w:type="spellEnd"/>
            <w:r w:rsidRPr="00780EBF">
              <w:rPr>
                <w:rFonts w:ascii="Times New Roman" w:hAnsi="Times New Roman"/>
                <w:color w:val="000000"/>
              </w:rPr>
              <w:t>.</w:t>
            </w:r>
          </w:p>
        </w:tc>
      </w:tr>
      <w:tr w:rsidR="002D5C40" w:rsidRPr="00780EBF" w14:paraId="57980FC1" w14:textId="77777777" w:rsidTr="00B756A6">
        <w:tc>
          <w:tcPr>
            <w:tcW w:w="567" w:type="dxa"/>
            <w:shd w:val="clear" w:color="auto" w:fill="auto"/>
            <w:tcMar>
              <w:top w:w="0" w:type="dxa"/>
              <w:left w:w="108" w:type="dxa"/>
              <w:bottom w:w="0" w:type="dxa"/>
              <w:right w:w="108" w:type="dxa"/>
            </w:tcMar>
          </w:tcPr>
          <w:p w14:paraId="3F81320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73</w:t>
            </w:r>
          </w:p>
        </w:tc>
        <w:tc>
          <w:tcPr>
            <w:tcW w:w="2462" w:type="dxa"/>
            <w:shd w:val="clear" w:color="auto" w:fill="auto"/>
            <w:tcMar>
              <w:top w:w="0" w:type="dxa"/>
              <w:left w:w="108" w:type="dxa"/>
              <w:bottom w:w="0" w:type="dxa"/>
              <w:right w:w="108" w:type="dxa"/>
            </w:tcMar>
          </w:tcPr>
          <w:p w14:paraId="5A68B49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7DE50FB2"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Desemnarea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reprezentanții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noastre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comisia</w:t>
            </w:r>
            <w:proofErr w:type="spellEnd"/>
            <w:r w:rsidRPr="00780EBF">
              <w:rPr>
                <w:rFonts w:ascii="Times New Roman" w:hAnsi="Times New Roman"/>
                <w:color w:val="000000"/>
              </w:rPr>
              <w:t xml:space="preserve"> de examen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postului</w:t>
            </w:r>
            <w:proofErr w:type="spellEnd"/>
            <w:r w:rsidRPr="00780EBF">
              <w:rPr>
                <w:rFonts w:ascii="Times New Roman" w:hAnsi="Times New Roman"/>
                <w:color w:val="000000"/>
              </w:rPr>
              <w:t xml:space="preserve"> vacant de AMC/</w:t>
            </w:r>
            <w:proofErr w:type="spellStart"/>
            <w:r w:rsidRPr="00780EBF">
              <w:rPr>
                <w:rFonts w:ascii="Times New Roman" w:hAnsi="Times New Roman"/>
                <w:color w:val="000000"/>
              </w:rPr>
              <w:t>moaşă</w:t>
            </w:r>
            <w:proofErr w:type="spellEnd"/>
            <w:r w:rsidRPr="00780EBF">
              <w:rPr>
                <w:rFonts w:ascii="Times New Roman" w:hAnsi="Times New Roman"/>
                <w:color w:val="000000"/>
              </w:rPr>
              <w:t xml:space="preserve"> – </w:t>
            </w:r>
            <w:proofErr w:type="spellStart"/>
            <w:r w:rsidRPr="00780EBF">
              <w:rPr>
                <w:rFonts w:ascii="Times New Roman" w:hAnsi="Times New Roman"/>
                <w:color w:val="000000"/>
              </w:rPr>
              <w:t>Primăria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Ditrău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nr.6473/2020.</w:t>
            </w:r>
          </w:p>
        </w:tc>
      </w:tr>
      <w:tr w:rsidR="002D5C40" w:rsidRPr="00780EBF" w14:paraId="0209846D" w14:textId="77777777" w:rsidTr="00B756A6">
        <w:tc>
          <w:tcPr>
            <w:tcW w:w="567" w:type="dxa"/>
            <w:shd w:val="clear" w:color="auto" w:fill="auto"/>
            <w:tcMar>
              <w:top w:w="0" w:type="dxa"/>
              <w:left w:w="108" w:type="dxa"/>
              <w:bottom w:w="0" w:type="dxa"/>
              <w:right w:w="108" w:type="dxa"/>
            </w:tcMar>
          </w:tcPr>
          <w:p w14:paraId="7FA1551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75</w:t>
            </w:r>
          </w:p>
        </w:tc>
        <w:tc>
          <w:tcPr>
            <w:tcW w:w="2462" w:type="dxa"/>
            <w:shd w:val="clear" w:color="auto" w:fill="auto"/>
            <w:tcMar>
              <w:top w:w="0" w:type="dxa"/>
              <w:left w:w="108" w:type="dxa"/>
              <w:bottom w:w="0" w:type="dxa"/>
              <w:right w:w="108" w:type="dxa"/>
            </w:tcMar>
          </w:tcPr>
          <w:p w14:paraId="6B4B89AF"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4BEDEF7E"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Desemnarea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reprezentanții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noastre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comisia</w:t>
            </w:r>
            <w:proofErr w:type="spellEnd"/>
            <w:r w:rsidRPr="00780EBF">
              <w:rPr>
                <w:rFonts w:ascii="Times New Roman" w:hAnsi="Times New Roman"/>
                <w:color w:val="000000"/>
              </w:rPr>
              <w:t xml:space="preserve"> de examen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postului</w:t>
            </w:r>
            <w:proofErr w:type="spellEnd"/>
            <w:r w:rsidRPr="00780EBF">
              <w:rPr>
                <w:rFonts w:ascii="Times New Roman" w:hAnsi="Times New Roman"/>
                <w:color w:val="000000"/>
              </w:rPr>
              <w:t xml:space="preserve"> vacant de </w:t>
            </w:r>
            <w:proofErr w:type="spellStart"/>
            <w:r w:rsidRPr="00780EBF">
              <w:rPr>
                <w:rFonts w:ascii="Times New Roman" w:hAnsi="Times New Roman"/>
                <w:color w:val="000000"/>
              </w:rPr>
              <w:t>asistent</w:t>
            </w:r>
            <w:proofErr w:type="spellEnd"/>
            <w:r w:rsidRPr="00780EBF">
              <w:rPr>
                <w:rFonts w:ascii="Times New Roman" w:hAnsi="Times New Roman"/>
                <w:color w:val="000000"/>
              </w:rPr>
              <w:t xml:space="preserve"> medical </w:t>
            </w:r>
            <w:proofErr w:type="spellStart"/>
            <w:r w:rsidRPr="00780EBF">
              <w:rPr>
                <w:rFonts w:ascii="Times New Roman" w:hAnsi="Times New Roman"/>
                <w:color w:val="000000"/>
              </w:rPr>
              <w:t>comunitar</w:t>
            </w:r>
            <w:proofErr w:type="spellEnd"/>
            <w:r w:rsidRPr="00780EBF">
              <w:rPr>
                <w:rFonts w:ascii="Times New Roman" w:hAnsi="Times New Roman"/>
                <w:color w:val="000000"/>
              </w:rPr>
              <w:t xml:space="preserve"> – </w:t>
            </w:r>
            <w:proofErr w:type="spellStart"/>
            <w:r w:rsidRPr="00780EBF">
              <w:rPr>
                <w:rFonts w:ascii="Times New Roman" w:hAnsi="Times New Roman"/>
                <w:color w:val="000000"/>
              </w:rPr>
              <w:t>Primăria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Bilbor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nr.7242/2020.</w:t>
            </w:r>
          </w:p>
        </w:tc>
      </w:tr>
      <w:tr w:rsidR="002D5C40" w:rsidRPr="00780EBF" w14:paraId="7AA2F5FC" w14:textId="77777777" w:rsidTr="00B756A6">
        <w:tc>
          <w:tcPr>
            <w:tcW w:w="567" w:type="dxa"/>
            <w:shd w:val="clear" w:color="auto" w:fill="auto"/>
            <w:tcMar>
              <w:top w:w="0" w:type="dxa"/>
              <w:left w:w="108" w:type="dxa"/>
              <w:bottom w:w="0" w:type="dxa"/>
              <w:right w:w="108" w:type="dxa"/>
            </w:tcMar>
          </w:tcPr>
          <w:p w14:paraId="422A004C"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76</w:t>
            </w:r>
          </w:p>
        </w:tc>
        <w:tc>
          <w:tcPr>
            <w:tcW w:w="2462" w:type="dxa"/>
            <w:shd w:val="clear" w:color="auto" w:fill="auto"/>
            <w:tcMar>
              <w:top w:w="0" w:type="dxa"/>
              <w:left w:w="108" w:type="dxa"/>
              <w:bottom w:w="0" w:type="dxa"/>
              <w:right w:w="108" w:type="dxa"/>
            </w:tcMar>
          </w:tcPr>
          <w:p w14:paraId="605A2E04"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7EA42817" w14:textId="77777777" w:rsidR="002D5C40" w:rsidRPr="00780EBF" w:rsidRDefault="002D5C40" w:rsidP="00780EBF">
            <w:pPr>
              <w:spacing w:after="0" w:line="360" w:lineRule="auto"/>
              <w:jc w:val="both"/>
              <w:rPr>
                <w:rFonts w:ascii="Times New Roman" w:hAnsi="Times New Roman"/>
                <w:color w:val="FF0000"/>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MS nr.7425/14.12.2020</w:t>
            </w:r>
            <w:r w:rsidRPr="00780EBF">
              <w:rPr>
                <w:rFonts w:ascii="Times New Roman" w:hAnsi="Times New Roman"/>
                <w:color w:val="FF0000"/>
              </w:rPr>
              <w:t>.</w:t>
            </w:r>
          </w:p>
        </w:tc>
      </w:tr>
      <w:tr w:rsidR="002D5C40" w:rsidRPr="00780EBF" w14:paraId="341E1F3C" w14:textId="77777777" w:rsidTr="00B756A6">
        <w:tc>
          <w:tcPr>
            <w:tcW w:w="567" w:type="dxa"/>
            <w:shd w:val="clear" w:color="auto" w:fill="auto"/>
            <w:tcMar>
              <w:top w:w="0" w:type="dxa"/>
              <w:left w:w="108" w:type="dxa"/>
              <w:bottom w:w="0" w:type="dxa"/>
              <w:right w:w="108" w:type="dxa"/>
            </w:tcMar>
          </w:tcPr>
          <w:p w14:paraId="58C3B9A9"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77</w:t>
            </w:r>
          </w:p>
        </w:tc>
        <w:tc>
          <w:tcPr>
            <w:tcW w:w="2462" w:type="dxa"/>
            <w:shd w:val="clear" w:color="auto" w:fill="auto"/>
            <w:tcMar>
              <w:top w:w="0" w:type="dxa"/>
              <w:left w:w="108" w:type="dxa"/>
              <w:bottom w:w="0" w:type="dxa"/>
              <w:right w:w="108" w:type="dxa"/>
            </w:tcMar>
          </w:tcPr>
          <w:p w14:paraId="67B65EA3"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5A596FAD"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Întocmirea Declaraţiei privind obligaţiile de plată la bugetul de stat (100)</w:t>
            </w:r>
          </w:p>
        </w:tc>
      </w:tr>
      <w:tr w:rsidR="002D5C40" w:rsidRPr="00780EBF" w14:paraId="41BB6FC5" w14:textId="77777777" w:rsidTr="00B756A6">
        <w:tc>
          <w:tcPr>
            <w:tcW w:w="567" w:type="dxa"/>
            <w:shd w:val="clear" w:color="auto" w:fill="auto"/>
            <w:tcMar>
              <w:top w:w="0" w:type="dxa"/>
              <w:left w:w="108" w:type="dxa"/>
              <w:bottom w:w="0" w:type="dxa"/>
              <w:right w:w="108" w:type="dxa"/>
            </w:tcMar>
          </w:tcPr>
          <w:p w14:paraId="02A0FD0B"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751843F8"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3EF46B0C" w14:textId="77777777" w:rsidR="002D5C40" w:rsidRPr="00780EBF" w:rsidRDefault="002D5C40" w:rsidP="00780EBF">
            <w:pPr>
              <w:spacing w:after="0" w:line="360" w:lineRule="auto"/>
              <w:jc w:val="both"/>
              <w:rPr>
                <w:rFonts w:ascii="Times New Roman" w:hAnsi="Times New Roman"/>
                <w:color w:val="FF0000"/>
                <w:lang w:val="it-IT"/>
              </w:rPr>
            </w:pPr>
            <w:proofErr w:type="spellStart"/>
            <w:r w:rsidRPr="00780EBF">
              <w:rPr>
                <w:rFonts w:ascii="Times New Roman" w:hAnsi="Times New Roman"/>
                <w:color w:val="000000"/>
              </w:rPr>
              <w:t>Răspuns</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DSP Covasna nr.8351/29.12.2020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r w:rsidRPr="00780EBF">
              <w:rPr>
                <w:rFonts w:ascii="Times New Roman" w:hAnsi="Times New Roman"/>
                <w:color w:val="000000"/>
                <w:lang w:val="it-IT"/>
              </w:rPr>
              <w:t>salariilor de bază aflate în plată pentru funcțiile cerute.</w:t>
            </w:r>
          </w:p>
        </w:tc>
      </w:tr>
      <w:tr w:rsidR="002D5C40" w:rsidRPr="00780EBF" w14:paraId="5D32F6CD" w14:textId="77777777" w:rsidTr="00B756A6">
        <w:tc>
          <w:tcPr>
            <w:tcW w:w="567" w:type="dxa"/>
            <w:shd w:val="clear" w:color="auto" w:fill="auto"/>
            <w:tcMar>
              <w:top w:w="0" w:type="dxa"/>
              <w:left w:w="108" w:type="dxa"/>
              <w:bottom w:w="0" w:type="dxa"/>
              <w:right w:w="108" w:type="dxa"/>
            </w:tcMar>
          </w:tcPr>
          <w:p w14:paraId="4EBBAC30" w14:textId="77777777" w:rsidR="002D5C40" w:rsidRPr="00780EBF" w:rsidRDefault="002D5C40" w:rsidP="00780EBF">
            <w:pPr>
              <w:spacing w:after="0" w:line="360" w:lineRule="auto"/>
              <w:jc w:val="both"/>
              <w:rPr>
                <w:rFonts w:ascii="Times New Roman" w:hAnsi="Times New Roman"/>
              </w:rPr>
            </w:pPr>
          </w:p>
        </w:tc>
        <w:tc>
          <w:tcPr>
            <w:tcW w:w="2462" w:type="dxa"/>
            <w:shd w:val="clear" w:color="auto" w:fill="auto"/>
            <w:tcMar>
              <w:top w:w="0" w:type="dxa"/>
              <w:left w:w="108" w:type="dxa"/>
              <w:bottom w:w="0" w:type="dxa"/>
              <w:right w:w="108" w:type="dxa"/>
            </w:tcMar>
          </w:tcPr>
          <w:p w14:paraId="10C97C31"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Decembrie</w:t>
            </w:r>
            <w:proofErr w:type="spellEnd"/>
          </w:p>
        </w:tc>
        <w:tc>
          <w:tcPr>
            <w:tcW w:w="7479" w:type="dxa"/>
            <w:shd w:val="clear" w:color="auto" w:fill="auto"/>
            <w:tcMar>
              <w:top w:w="0" w:type="dxa"/>
              <w:left w:w="108" w:type="dxa"/>
              <w:bottom w:w="0" w:type="dxa"/>
              <w:right w:w="108" w:type="dxa"/>
            </w:tcMar>
          </w:tcPr>
          <w:p w14:paraId="1CAE139C" w14:textId="77777777" w:rsidR="002D5C40" w:rsidRPr="00780EBF" w:rsidRDefault="002D5C40" w:rsidP="00780EBF">
            <w:pPr>
              <w:spacing w:after="0" w:line="360" w:lineRule="auto"/>
              <w:jc w:val="both"/>
              <w:rPr>
                <w:rFonts w:ascii="Times New Roman" w:hAnsi="Times New Roman"/>
                <w:color w:val="000000"/>
                <w:lang w:val="it-IT"/>
              </w:rPr>
            </w:pPr>
            <w:proofErr w:type="spellStart"/>
            <w:r w:rsidRPr="00780EBF">
              <w:rPr>
                <w:rFonts w:ascii="Times New Roman" w:hAnsi="Times New Roman"/>
                <w:color w:val="000000"/>
              </w:rPr>
              <w:t>Desemnarea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reprezentanții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noastre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comisia</w:t>
            </w:r>
            <w:proofErr w:type="spellEnd"/>
            <w:r w:rsidRPr="00780EBF">
              <w:rPr>
                <w:rFonts w:ascii="Times New Roman" w:hAnsi="Times New Roman"/>
                <w:color w:val="000000"/>
              </w:rPr>
              <w:t xml:space="preserve"> de examen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postului</w:t>
            </w:r>
            <w:proofErr w:type="spellEnd"/>
            <w:r w:rsidRPr="00780EBF">
              <w:rPr>
                <w:rFonts w:ascii="Times New Roman" w:hAnsi="Times New Roman"/>
                <w:color w:val="000000"/>
              </w:rPr>
              <w:t xml:space="preserve"> vacant de </w:t>
            </w:r>
            <w:proofErr w:type="spellStart"/>
            <w:r w:rsidRPr="00780EBF">
              <w:rPr>
                <w:rFonts w:ascii="Times New Roman" w:hAnsi="Times New Roman"/>
                <w:color w:val="000000"/>
              </w:rPr>
              <w:t>asistent</w:t>
            </w:r>
            <w:proofErr w:type="spellEnd"/>
            <w:r w:rsidRPr="00780EBF">
              <w:rPr>
                <w:rFonts w:ascii="Times New Roman" w:hAnsi="Times New Roman"/>
                <w:color w:val="000000"/>
              </w:rPr>
              <w:t xml:space="preserve"> medical </w:t>
            </w:r>
            <w:proofErr w:type="spellStart"/>
            <w:r w:rsidRPr="00780EBF">
              <w:rPr>
                <w:rFonts w:ascii="Times New Roman" w:hAnsi="Times New Roman"/>
                <w:color w:val="000000"/>
              </w:rPr>
              <w:t>comunitar</w:t>
            </w:r>
            <w:proofErr w:type="spellEnd"/>
            <w:r w:rsidRPr="00780EBF">
              <w:rPr>
                <w:rFonts w:ascii="Times New Roman" w:hAnsi="Times New Roman"/>
                <w:color w:val="000000"/>
              </w:rPr>
              <w:t xml:space="preserve"> – </w:t>
            </w:r>
            <w:proofErr w:type="spellStart"/>
            <w:r w:rsidRPr="00780EBF">
              <w:rPr>
                <w:rFonts w:ascii="Times New Roman" w:hAnsi="Times New Roman"/>
                <w:color w:val="000000"/>
              </w:rPr>
              <w:t>Primăria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oraşului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Băile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Tuşnad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Adresa</w:t>
            </w:r>
            <w:proofErr w:type="spellEnd"/>
            <w:r w:rsidRPr="00780EBF">
              <w:rPr>
                <w:rFonts w:ascii="Times New Roman" w:hAnsi="Times New Roman"/>
                <w:color w:val="000000"/>
              </w:rPr>
              <w:t xml:space="preserve"> nr.3771/28.12.2020.</w:t>
            </w:r>
          </w:p>
        </w:tc>
      </w:tr>
      <w:tr w:rsidR="002D5C40" w:rsidRPr="00780EBF" w14:paraId="414ED752" w14:textId="77777777" w:rsidTr="00B756A6">
        <w:tc>
          <w:tcPr>
            <w:tcW w:w="567" w:type="dxa"/>
            <w:shd w:val="clear" w:color="auto" w:fill="auto"/>
            <w:tcMar>
              <w:top w:w="0" w:type="dxa"/>
              <w:left w:w="108" w:type="dxa"/>
              <w:bottom w:w="0" w:type="dxa"/>
              <w:right w:w="108" w:type="dxa"/>
            </w:tcMar>
          </w:tcPr>
          <w:p w14:paraId="0732F9F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78</w:t>
            </w:r>
          </w:p>
        </w:tc>
        <w:tc>
          <w:tcPr>
            <w:tcW w:w="2462" w:type="dxa"/>
            <w:shd w:val="clear" w:color="auto" w:fill="auto"/>
            <w:tcMar>
              <w:top w:w="0" w:type="dxa"/>
              <w:left w:w="108" w:type="dxa"/>
              <w:bottom w:w="0" w:type="dxa"/>
              <w:right w:w="108" w:type="dxa"/>
            </w:tcMar>
          </w:tcPr>
          <w:p w14:paraId="49ACCE0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Lunar</w:t>
            </w:r>
          </w:p>
        </w:tc>
        <w:tc>
          <w:tcPr>
            <w:tcW w:w="7479" w:type="dxa"/>
            <w:shd w:val="clear" w:color="auto" w:fill="auto"/>
            <w:tcMar>
              <w:top w:w="0" w:type="dxa"/>
              <w:left w:w="108" w:type="dxa"/>
              <w:bottom w:w="0" w:type="dxa"/>
              <w:right w:w="108" w:type="dxa"/>
            </w:tcMar>
          </w:tcPr>
          <w:p w14:paraId="0569A796"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Întocmirea Declaraţiei privind obligaţiile de plată a contribuţiilor sociale, impozitul pe venit şi evidenţa nominală a persoanelor asigurate</w:t>
            </w:r>
          </w:p>
        </w:tc>
      </w:tr>
      <w:tr w:rsidR="002D5C40" w:rsidRPr="00780EBF" w14:paraId="742CB70C" w14:textId="77777777" w:rsidTr="00B756A6">
        <w:tc>
          <w:tcPr>
            <w:tcW w:w="567" w:type="dxa"/>
            <w:shd w:val="clear" w:color="auto" w:fill="auto"/>
            <w:tcMar>
              <w:top w:w="0" w:type="dxa"/>
              <w:left w:w="108" w:type="dxa"/>
              <w:bottom w:w="0" w:type="dxa"/>
              <w:right w:w="108" w:type="dxa"/>
            </w:tcMar>
          </w:tcPr>
          <w:p w14:paraId="08A7369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79</w:t>
            </w:r>
          </w:p>
        </w:tc>
        <w:tc>
          <w:tcPr>
            <w:tcW w:w="2462" w:type="dxa"/>
            <w:shd w:val="clear" w:color="auto" w:fill="auto"/>
            <w:tcMar>
              <w:top w:w="0" w:type="dxa"/>
              <w:left w:w="108" w:type="dxa"/>
              <w:bottom w:w="0" w:type="dxa"/>
              <w:right w:w="108" w:type="dxa"/>
            </w:tcMar>
          </w:tcPr>
          <w:p w14:paraId="11E6E60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Lunar</w:t>
            </w:r>
          </w:p>
        </w:tc>
        <w:tc>
          <w:tcPr>
            <w:tcW w:w="7479" w:type="dxa"/>
            <w:shd w:val="clear" w:color="auto" w:fill="auto"/>
            <w:tcMar>
              <w:top w:w="0" w:type="dxa"/>
              <w:left w:w="108" w:type="dxa"/>
              <w:bottom w:w="0" w:type="dxa"/>
              <w:right w:w="108" w:type="dxa"/>
            </w:tcMar>
          </w:tcPr>
          <w:p w14:paraId="621253FB"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Întocmirea rapoarelor statistice de anchetarea locurilor de muncă</w:t>
            </w:r>
          </w:p>
        </w:tc>
      </w:tr>
      <w:tr w:rsidR="002D5C40" w:rsidRPr="00780EBF" w14:paraId="65F198B6" w14:textId="77777777" w:rsidTr="00B756A6">
        <w:tc>
          <w:tcPr>
            <w:tcW w:w="567" w:type="dxa"/>
            <w:shd w:val="clear" w:color="auto" w:fill="auto"/>
            <w:tcMar>
              <w:top w:w="0" w:type="dxa"/>
              <w:left w:w="108" w:type="dxa"/>
              <w:bottom w:w="0" w:type="dxa"/>
              <w:right w:w="108" w:type="dxa"/>
            </w:tcMar>
          </w:tcPr>
          <w:p w14:paraId="727732A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80</w:t>
            </w:r>
          </w:p>
        </w:tc>
        <w:tc>
          <w:tcPr>
            <w:tcW w:w="2462" w:type="dxa"/>
            <w:shd w:val="clear" w:color="auto" w:fill="auto"/>
            <w:tcMar>
              <w:top w:w="0" w:type="dxa"/>
              <w:left w:w="108" w:type="dxa"/>
              <w:bottom w:w="0" w:type="dxa"/>
              <w:right w:w="108" w:type="dxa"/>
            </w:tcMar>
          </w:tcPr>
          <w:p w14:paraId="61DF351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Lunar</w:t>
            </w:r>
          </w:p>
        </w:tc>
        <w:tc>
          <w:tcPr>
            <w:tcW w:w="7479" w:type="dxa"/>
            <w:shd w:val="clear" w:color="auto" w:fill="auto"/>
            <w:tcMar>
              <w:top w:w="0" w:type="dxa"/>
              <w:left w:w="108" w:type="dxa"/>
              <w:bottom w:w="0" w:type="dxa"/>
              <w:right w:w="108" w:type="dxa"/>
            </w:tcMar>
          </w:tcPr>
          <w:p w14:paraId="4B03A584"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Actualizarea registrului naţional al medicilor</w:t>
            </w:r>
          </w:p>
        </w:tc>
      </w:tr>
      <w:tr w:rsidR="002D5C40" w:rsidRPr="00780EBF" w14:paraId="5F1F550B" w14:textId="77777777" w:rsidTr="00B756A6">
        <w:tc>
          <w:tcPr>
            <w:tcW w:w="567" w:type="dxa"/>
            <w:shd w:val="clear" w:color="auto" w:fill="auto"/>
            <w:tcMar>
              <w:top w:w="0" w:type="dxa"/>
              <w:left w:w="108" w:type="dxa"/>
              <w:bottom w:w="0" w:type="dxa"/>
              <w:right w:w="108" w:type="dxa"/>
            </w:tcMar>
          </w:tcPr>
          <w:p w14:paraId="007C5D35"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81</w:t>
            </w:r>
          </w:p>
        </w:tc>
        <w:tc>
          <w:tcPr>
            <w:tcW w:w="2462" w:type="dxa"/>
            <w:shd w:val="clear" w:color="auto" w:fill="auto"/>
            <w:tcMar>
              <w:top w:w="0" w:type="dxa"/>
              <w:left w:w="108" w:type="dxa"/>
              <w:bottom w:w="0" w:type="dxa"/>
              <w:right w:w="108" w:type="dxa"/>
            </w:tcMar>
          </w:tcPr>
          <w:p w14:paraId="3E105AA0" w14:textId="77777777" w:rsidR="002D5C40" w:rsidRPr="00780EBF" w:rsidRDefault="002D5C40" w:rsidP="00780EBF">
            <w:pPr>
              <w:spacing w:after="0" w:line="360" w:lineRule="auto"/>
              <w:jc w:val="both"/>
              <w:rPr>
                <w:rFonts w:ascii="Times New Roman" w:hAnsi="Times New Roman"/>
              </w:rPr>
            </w:pPr>
            <w:proofErr w:type="spellStart"/>
            <w:r w:rsidRPr="00780EBF">
              <w:rPr>
                <w:rFonts w:ascii="Times New Roman" w:hAnsi="Times New Roman"/>
              </w:rPr>
              <w:t>Trimestrial</w:t>
            </w:r>
            <w:proofErr w:type="spellEnd"/>
          </w:p>
        </w:tc>
        <w:tc>
          <w:tcPr>
            <w:tcW w:w="7479" w:type="dxa"/>
            <w:shd w:val="clear" w:color="auto" w:fill="auto"/>
            <w:tcMar>
              <w:top w:w="0" w:type="dxa"/>
              <w:left w:w="108" w:type="dxa"/>
              <w:bottom w:w="0" w:type="dxa"/>
              <w:right w:w="108" w:type="dxa"/>
            </w:tcMar>
          </w:tcPr>
          <w:p w14:paraId="14717196"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Înregistrarea, modificarea, desfinţarea  cabinetelor medicale individuale  în Registrul Unic al Cabinetelor Medicale</w:t>
            </w:r>
          </w:p>
        </w:tc>
      </w:tr>
      <w:tr w:rsidR="002D5C40" w:rsidRPr="00780EBF" w14:paraId="7731FF93" w14:textId="77777777" w:rsidTr="00B756A6">
        <w:tc>
          <w:tcPr>
            <w:tcW w:w="567" w:type="dxa"/>
            <w:shd w:val="clear" w:color="auto" w:fill="auto"/>
            <w:tcMar>
              <w:top w:w="0" w:type="dxa"/>
              <w:left w:w="108" w:type="dxa"/>
              <w:bottom w:w="0" w:type="dxa"/>
              <w:right w:w="108" w:type="dxa"/>
            </w:tcMar>
          </w:tcPr>
          <w:p w14:paraId="500E60C2"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82</w:t>
            </w:r>
          </w:p>
        </w:tc>
        <w:tc>
          <w:tcPr>
            <w:tcW w:w="2462" w:type="dxa"/>
            <w:shd w:val="clear" w:color="auto" w:fill="auto"/>
            <w:tcMar>
              <w:top w:w="0" w:type="dxa"/>
              <w:left w:w="108" w:type="dxa"/>
              <w:bottom w:w="0" w:type="dxa"/>
              <w:right w:w="108" w:type="dxa"/>
            </w:tcMar>
          </w:tcPr>
          <w:p w14:paraId="52A2E38B"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4E002902"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Înregistrarea, modificarea, desfinţarea cabinetelor medicale S.R.L în Registrul Unic al Cabinetelor Medicale</w:t>
            </w:r>
          </w:p>
        </w:tc>
      </w:tr>
      <w:tr w:rsidR="002D5C40" w:rsidRPr="00780EBF" w14:paraId="1D7D4FD2" w14:textId="77777777" w:rsidTr="00B756A6">
        <w:tc>
          <w:tcPr>
            <w:tcW w:w="567" w:type="dxa"/>
            <w:shd w:val="clear" w:color="auto" w:fill="auto"/>
            <w:tcMar>
              <w:top w:w="0" w:type="dxa"/>
              <w:left w:w="108" w:type="dxa"/>
              <w:bottom w:w="0" w:type="dxa"/>
              <w:right w:w="108" w:type="dxa"/>
            </w:tcMar>
          </w:tcPr>
          <w:p w14:paraId="5426A00A"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83</w:t>
            </w:r>
          </w:p>
        </w:tc>
        <w:tc>
          <w:tcPr>
            <w:tcW w:w="2462" w:type="dxa"/>
            <w:shd w:val="clear" w:color="auto" w:fill="auto"/>
            <w:tcMar>
              <w:top w:w="0" w:type="dxa"/>
              <w:left w:w="108" w:type="dxa"/>
              <w:bottom w:w="0" w:type="dxa"/>
              <w:right w:w="108" w:type="dxa"/>
            </w:tcMar>
          </w:tcPr>
          <w:p w14:paraId="68D6805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08075CBC"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Înregistrarea, modificarea, desfinţarea cabinetelor pentru activităţi publice conexe actului medical în Registrul Unic al Cabinetelor Medicale partea a 3-a</w:t>
            </w:r>
          </w:p>
        </w:tc>
      </w:tr>
      <w:tr w:rsidR="002D5C40" w:rsidRPr="00780EBF" w14:paraId="6ECC2324" w14:textId="77777777" w:rsidTr="00B756A6">
        <w:tc>
          <w:tcPr>
            <w:tcW w:w="567" w:type="dxa"/>
            <w:shd w:val="clear" w:color="auto" w:fill="auto"/>
            <w:tcMar>
              <w:top w:w="0" w:type="dxa"/>
              <w:left w:w="108" w:type="dxa"/>
              <w:bottom w:w="0" w:type="dxa"/>
              <w:right w:w="108" w:type="dxa"/>
            </w:tcMar>
          </w:tcPr>
          <w:p w14:paraId="6B6BF59E"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84</w:t>
            </w:r>
          </w:p>
        </w:tc>
        <w:tc>
          <w:tcPr>
            <w:tcW w:w="2462" w:type="dxa"/>
            <w:shd w:val="clear" w:color="auto" w:fill="auto"/>
            <w:tcMar>
              <w:top w:w="0" w:type="dxa"/>
              <w:left w:w="108" w:type="dxa"/>
              <w:bottom w:w="0" w:type="dxa"/>
              <w:right w:w="108" w:type="dxa"/>
            </w:tcMar>
          </w:tcPr>
          <w:p w14:paraId="27BA8F6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3B1D517E"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Atribuirea codurilor de parafă medicilor nou-intraţi  în sistem.</w:t>
            </w:r>
          </w:p>
        </w:tc>
      </w:tr>
      <w:tr w:rsidR="002D5C40" w:rsidRPr="00780EBF" w14:paraId="5DE1A1D3" w14:textId="77777777" w:rsidTr="00B756A6">
        <w:tc>
          <w:tcPr>
            <w:tcW w:w="567" w:type="dxa"/>
            <w:shd w:val="clear" w:color="auto" w:fill="auto"/>
            <w:tcMar>
              <w:top w:w="0" w:type="dxa"/>
              <w:left w:w="108" w:type="dxa"/>
              <w:bottom w:w="0" w:type="dxa"/>
              <w:right w:w="108" w:type="dxa"/>
            </w:tcMar>
          </w:tcPr>
          <w:p w14:paraId="286D0A26"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85</w:t>
            </w:r>
          </w:p>
        </w:tc>
        <w:tc>
          <w:tcPr>
            <w:tcW w:w="2462" w:type="dxa"/>
            <w:shd w:val="clear" w:color="auto" w:fill="auto"/>
            <w:tcMar>
              <w:top w:w="0" w:type="dxa"/>
              <w:left w:w="108" w:type="dxa"/>
              <w:bottom w:w="0" w:type="dxa"/>
              <w:right w:w="108" w:type="dxa"/>
            </w:tcMar>
          </w:tcPr>
          <w:p w14:paraId="7A2B2732"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648BAFBC"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Transmiterea către M.S. în vederea publicării în viața Medicale a posturilor vacante de medici din unitățile sanitare din județul Harghita.</w:t>
            </w:r>
          </w:p>
        </w:tc>
      </w:tr>
      <w:tr w:rsidR="002D5C40" w:rsidRPr="00780EBF" w14:paraId="08E10015" w14:textId="77777777" w:rsidTr="00B756A6">
        <w:tc>
          <w:tcPr>
            <w:tcW w:w="567" w:type="dxa"/>
            <w:shd w:val="clear" w:color="auto" w:fill="auto"/>
            <w:tcMar>
              <w:top w:w="0" w:type="dxa"/>
              <w:left w:w="108" w:type="dxa"/>
              <w:bottom w:w="0" w:type="dxa"/>
              <w:right w:w="108" w:type="dxa"/>
            </w:tcMar>
          </w:tcPr>
          <w:p w14:paraId="340A1663"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86</w:t>
            </w:r>
          </w:p>
        </w:tc>
        <w:tc>
          <w:tcPr>
            <w:tcW w:w="2462" w:type="dxa"/>
            <w:shd w:val="clear" w:color="auto" w:fill="auto"/>
            <w:tcMar>
              <w:top w:w="0" w:type="dxa"/>
              <w:left w:w="108" w:type="dxa"/>
              <w:bottom w:w="0" w:type="dxa"/>
              <w:right w:w="108" w:type="dxa"/>
            </w:tcMar>
          </w:tcPr>
          <w:p w14:paraId="02099BAD"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45A5E8CE"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Transmiterea datelor solicitate către Consiliul  judeţean  Harghita</w:t>
            </w:r>
          </w:p>
        </w:tc>
      </w:tr>
      <w:tr w:rsidR="002D5C40" w:rsidRPr="00780EBF" w14:paraId="4AE8EA3C" w14:textId="77777777" w:rsidTr="00B756A6">
        <w:tc>
          <w:tcPr>
            <w:tcW w:w="567" w:type="dxa"/>
            <w:shd w:val="clear" w:color="auto" w:fill="auto"/>
            <w:tcMar>
              <w:top w:w="0" w:type="dxa"/>
              <w:left w:w="108" w:type="dxa"/>
              <w:bottom w:w="0" w:type="dxa"/>
              <w:right w:w="108" w:type="dxa"/>
            </w:tcMar>
          </w:tcPr>
          <w:p w14:paraId="3ACCD68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87</w:t>
            </w:r>
          </w:p>
        </w:tc>
        <w:tc>
          <w:tcPr>
            <w:tcW w:w="2462" w:type="dxa"/>
            <w:shd w:val="clear" w:color="auto" w:fill="auto"/>
            <w:tcMar>
              <w:top w:w="0" w:type="dxa"/>
              <w:left w:w="108" w:type="dxa"/>
              <w:bottom w:w="0" w:type="dxa"/>
              <w:right w:w="108" w:type="dxa"/>
            </w:tcMar>
          </w:tcPr>
          <w:p w14:paraId="5F4FF6E0"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19BEE1CB"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Transmiterea datelor cerute solicitate către Instituţia Prefectului Harghita</w:t>
            </w:r>
          </w:p>
        </w:tc>
      </w:tr>
      <w:tr w:rsidR="002D5C40" w:rsidRPr="00780EBF" w14:paraId="4C285A3C" w14:textId="77777777" w:rsidTr="00B756A6">
        <w:trPr>
          <w:trHeight w:val="799"/>
        </w:trPr>
        <w:tc>
          <w:tcPr>
            <w:tcW w:w="567" w:type="dxa"/>
            <w:shd w:val="clear" w:color="auto" w:fill="auto"/>
            <w:tcMar>
              <w:top w:w="0" w:type="dxa"/>
              <w:left w:w="108" w:type="dxa"/>
              <w:bottom w:w="0" w:type="dxa"/>
              <w:right w:w="108" w:type="dxa"/>
            </w:tcMar>
          </w:tcPr>
          <w:p w14:paraId="646ED03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lastRenderedPageBreak/>
              <w:t>88</w:t>
            </w:r>
          </w:p>
        </w:tc>
        <w:tc>
          <w:tcPr>
            <w:tcW w:w="2462" w:type="dxa"/>
            <w:shd w:val="clear" w:color="auto" w:fill="auto"/>
            <w:tcMar>
              <w:top w:w="0" w:type="dxa"/>
              <w:left w:w="108" w:type="dxa"/>
              <w:bottom w:w="0" w:type="dxa"/>
              <w:right w:w="108" w:type="dxa"/>
            </w:tcMar>
          </w:tcPr>
          <w:p w14:paraId="0A35E42F"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507FA6A1"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Verificarea programelor de lucru depuse la instituţia noastră spre avizare, pentru medicii care furnizează servicii medicale în ambulator şi cabinete medicale individuale.</w:t>
            </w:r>
          </w:p>
        </w:tc>
      </w:tr>
      <w:tr w:rsidR="002D5C40" w:rsidRPr="00780EBF" w14:paraId="46FA388A" w14:textId="77777777" w:rsidTr="00B756A6">
        <w:trPr>
          <w:trHeight w:val="799"/>
        </w:trPr>
        <w:tc>
          <w:tcPr>
            <w:tcW w:w="567" w:type="dxa"/>
            <w:shd w:val="clear" w:color="auto" w:fill="auto"/>
            <w:tcMar>
              <w:top w:w="0" w:type="dxa"/>
              <w:left w:w="108" w:type="dxa"/>
              <w:bottom w:w="0" w:type="dxa"/>
              <w:right w:w="108" w:type="dxa"/>
            </w:tcMar>
          </w:tcPr>
          <w:p w14:paraId="431A9147"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89</w:t>
            </w:r>
          </w:p>
        </w:tc>
        <w:tc>
          <w:tcPr>
            <w:tcW w:w="2462" w:type="dxa"/>
            <w:shd w:val="clear" w:color="auto" w:fill="auto"/>
            <w:tcMar>
              <w:top w:w="0" w:type="dxa"/>
              <w:left w:w="108" w:type="dxa"/>
              <w:bottom w:w="0" w:type="dxa"/>
              <w:right w:w="108" w:type="dxa"/>
            </w:tcMar>
          </w:tcPr>
          <w:p w14:paraId="6D4436B1" w14:textId="77777777" w:rsidR="002D5C40" w:rsidRPr="00780EBF" w:rsidRDefault="002D5C40" w:rsidP="00780EBF">
            <w:pPr>
              <w:spacing w:after="0" w:line="360" w:lineRule="auto"/>
              <w:jc w:val="both"/>
              <w:rPr>
                <w:rFonts w:ascii="Times New Roman" w:hAnsi="Times New Roman"/>
              </w:rPr>
            </w:pPr>
            <w:r w:rsidRPr="00780EBF">
              <w:rPr>
                <w:rFonts w:ascii="Times New Roman" w:hAnsi="Times New Roman"/>
              </w:rPr>
              <w:t>Permanent</w:t>
            </w:r>
          </w:p>
        </w:tc>
        <w:tc>
          <w:tcPr>
            <w:tcW w:w="7479" w:type="dxa"/>
            <w:shd w:val="clear" w:color="auto" w:fill="auto"/>
            <w:tcMar>
              <w:top w:w="0" w:type="dxa"/>
              <w:left w:w="108" w:type="dxa"/>
              <w:bottom w:w="0" w:type="dxa"/>
              <w:right w:w="108" w:type="dxa"/>
            </w:tcMar>
          </w:tcPr>
          <w:p w14:paraId="6CF325B3" w14:textId="77777777" w:rsidR="002D5C40" w:rsidRPr="00780EBF" w:rsidRDefault="002D5C40" w:rsidP="00780EBF">
            <w:pPr>
              <w:spacing w:after="0" w:line="360" w:lineRule="auto"/>
              <w:jc w:val="both"/>
              <w:rPr>
                <w:rFonts w:ascii="Times New Roman" w:hAnsi="Times New Roman"/>
                <w:color w:val="000000"/>
                <w:lang w:val="it-IT"/>
              </w:rPr>
            </w:pPr>
            <w:r w:rsidRPr="00780EBF">
              <w:rPr>
                <w:rFonts w:ascii="Times New Roman" w:hAnsi="Times New Roman"/>
                <w:color w:val="000000"/>
                <w:lang w:val="it-IT"/>
              </w:rPr>
              <w:t>Transmiterea salariilor de bază  aflate  în plată pentru funcțiile cerute de către DSP-urile care au solicitat acest lucru  conform.art.39 din Legea 153/2017</w:t>
            </w:r>
          </w:p>
        </w:tc>
      </w:tr>
    </w:tbl>
    <w:p w14:paraId="37B4CBAD" w14:textId="77777777" w:rsidR="00424683" w:rsidRDefault="00424683" w:rsidP="00424683">
      <w:pPr>
        <w:spacing w:after="0" w:line="240" w:lineRule="auto"/>
        <w:rPr>
          <w:rFonts w:ascii="Times New Roman" w:hAnsi="Times New Roman"/>
          <w:b/>
          <w:sz w:val="24"/>
          <w:szCs w:val="24"/>
          <w:lang w:val="ro-RO"/>
        </w:rPr>
      </w:pPr>
    </w:p>
    <w:p w14:paraId="74A4BAB2" w14:textId="0E8C4EB9" w:rsidR="00424683" w:rsidRPr="00424683" w:rsidRDefault="00424683" w:rsidP="00424683">
      <w:pPr>
        <w:spacing w:after="0" w:line="240" w:lineRule="auto"/>
        <w:rPr>
          <w:rFonts w:ascii="Times New Roman" w:hAnsi="Times New Roman"/>
          <w:b/>
          <w:sz w:val="24"/>
          <w:szCs w:val="24"/>
          <w:lang w:val="ro-RO"/>
        </w:rPr>
      </w:pPr>
      <w:r w:rsidRPr="00424683">
        <w:rPr>
          <w:rFonts w:ascii="Times New Roman" w:hAnsi="Times New Roman"/>
          <w:b/>
          <w:sz w:val="24"/>
          <w:szCs w:val="24"/>
          <w:lang w:val="ro-RO"/>
        </w:rPr>
        <w:t>În domeniul Audit Intern</w:t>
      </w:r>
    </w:p>
    <w:p w14:paraId="6E9B417D" w14:textId="77777777" w:rsidR="00424683" w:rsidRPr="00424683" w:rsidRDefault="00424683" w:rsidP="00424683">
      <w:pPr>
        <w:spacing w:after="0" w:line="240" w:lineRule="auto"/>
        <w:rPr>
          <w:rFonts w:ascii="Times New Roman" w:hAnsi="Times New Roman"/>
          <w:b/>
          <w:sz w:val="24"/>
          <w:szCs w:val="24"/>
          <w:lang w:val="ro-RO"/>
        </w:rPr>
      </w:pPr>
    </w:p>
    <w:p w14:paraId="552C37F1" w14:textId="77777777" w:rsidR="00424683" w:rsidRPr="00424683" w:rsidRDefault="00424683" w:rsidP="00424683">
      <w:pPr>
        <w:spacing w:after="0" w:line="240" w:lineRule="auto"/>
        <w:rPr>
          <w:rFonts w:ascii="Times New Roman" w:hAnsi="Times New Roman"/>
          <w:b/>
          <w:sz w:val="24"/>
          <w:szCs w:val="24"/>
          <w:lang w:val="ro-RO"/>
        </w:rPr>
      </w:pPr>
    </w:p>
    <w:tbl>
      <w:tblPr>
        <w:tblStyle w:val="TableElegant"/>
        <w:tblW w:w="10778" w:type="dxa"/>
        <w:tblInd w:w="-590" w:type="dxa"/>
        <w:tblLook w:val="00A0" w:firstRow="1" w:lastRow="0" w:firstColumn="1" w:lastColumn="0" w:noHBand="0" w:noVBand="0"/>
      </w:tblPr>
      <w:tblGrid>
        <w:gridCol w:w="610"/>
        <w:gridCol w:w="2721"/>
        <w:gridCol w:w="7447"/>
      </w:tblGrid>
      <w:tr w:rsidR="00B756A6" w:rsidRPr="00424683" w14:paraId="54AD5531" w14:textId="77777777" w:rsidTr="00B756A6">
        <w:trPr>
          <w:cnfStyle w:val="100000000000" w:firstRow="1" w:lastRow="0" w:firstColumn="0" w:lastColumn="0" w:oddVBand="0" w:evenVBand="0" w:oddHBand="0" w:evenHBand="0" w:firstRowFirstColumn="0" w:firstRowLastColumn="0" w:lastRowFirstColumn="0" w:lastRowLastColumn="0"/>
          <w:tblHeader/>
        </w:trPr>
        <w:tc>
          <w:tcPr>
            <w:tcW w:w="567" w:type="dxa"/>
          </w:tcPr>
          <w:p w14:paraId="1C6B092C" w14:textId="1D0A8C4F"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n</w:t>
            </w:r>
            <w:r w:rsidR="00B756A6">
              <w:rPr>
                <w:rFonts w:ascii="Times New Roman" w:hAnsi="Times New Roman"/>
                <w:sz w:val="24"/>
                <w:szCs w:val="24"/>
              </w:rPr>
              <w:t>r</w:t>
            </w:r>
            <w:r w:rsidRPr="00424683">
              <w:rPr>
                <w:rFonts w:ascii="Times New Roman" w:hAnsi="Times New Roman"/>
                <w:sz w:val="24"/>
                <w:szCs w:val="24"/>
              </w:rPr>
              <w:t>.</w:t>
            </w:r>
          </w:p>
        </w:tc>
        <w:tc>
          <w:tcPr>
            <w:tcW w:w="2730" w:type="dxa"/>
          </w:tcPr>
          <w:p w14:paraId="514B90AF" w14:textId="193AE642"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perioda</w:t>
            </w:r>
          </w:p>
        </w:tc>
        <w:tc>
          <w:tcPr>
            <w:tcW w:w="7481" w:type="dxa"/>
          </w:tcPr>
          <w:p w14:paraId="5AFA7026" w14:textId="2038BF13"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denumirea activității desfășurate</w:t>
            </w:r>
          </w:p>
        </w:tc>
      </w:tr>
      <w:tr w:rsidR="00B756A6" w:rsidRPr="00424683" w14:paraId="0820443C" w14:textId="77777777" w:rsidTr="00B756A6">
        <w:trPr>
          <w:trHeight w:val="945"/>
        </w:trPr>
        <w:tc>
          <w:tcPr>
            <w:tcW w:w="567" w:type="dxa"/>
          </w:tcPr>
          <w:p w14:paraId="18AA2E84"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1.</w:t>
            </w:r>
          </w:p>
        </w:tc>
        <w:tc>
          <w:tcPr>
            <w:tcW w:w="2730" w:type="dxa"/>
          </w:tcPr>
          <w:p w14:paraId="53C73F24" w14:textId="27D643AC"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ianuarie</w:t>
            </w:r>
          </w:p>
        </w:tc>
        <w:tc>
          <w:tcPr>
            <w:tcW w:w="7481" w:type="dxa"/>
          </w:tcPr>
          <w:p w14:paraId="1DCE22F8" w14:textId="77777777" w:rsidR="00424683" w:rsidRPr="00424683" w:rsidRDefault="00424683" w:rsidP="00424683">
            <w:pPr>
              <w:spacing w:after="160" w:line="240" w:lineRule="exact"/>
              <w:rPr>
                <w:rFonts w:ascii="Times New Roman" w:hAnsi="Times New Roman"/>
                <w:sz w:val="22"/>
                <w:szCs w:val="22"/>
              </w:rPr>
            </w:pPr>
            <w:r w:rsidRPr="00424683">
              <w:rPr>
                <w:rFonts w:ascii="Times New Roman" w:hAnsi="Times New Roman"/>
                <w:sz w:val="22"/>
                <w:szCs w:val="22"/>
              </w:rPr>
              <w:t>Elaborarea raportului anual al activităţilor de audit public intern şi înaintarea până la data de 15 ianuarie a anului în curs pentru anul expirat către structura de audit public intern din cadrul Ministerului Sănătăţii, Camera de Conturi Harghita și Instituția Prefectului - Județul Harghita</w:t>
            </w:r>
            <w:r w:rsidRPr="00424683">
              <w:rPr>
                <w:rFonts w:ascii="Times New Roman" w:hAnsi="Times New Roman"/>
                <w:caps/>
                <w:sz w:val="22"/>
                <w:szCs w:val="22"/>
              </w:rPr>
              <w:t>.</w:t>
            </w:r>
          </w:p>
        </w:tc>
      </w:tr>
      <w:tr w:rsidR="00B756A6" w:rsidRPr="00424683" w14:paraId="2EBCCA5C" w14:textId="77777777" w:rsidTr="00B756A6">
        <w:tc>
          <w:tcPr>
            <w:tcW w:w="567" w:type="dxa"/>
          </w:tcPr>
          <w:p w14:paraId="58E677DB"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2.</w:t>
            </w:r>
          </w:p>
        </w:tc>
        <w:tc>
          <w:tcPr>
            <w:tcW w:w="2730" w:type="dxa"/>
          </w:tcPr>
          <w:p w14:paraId="1C90E008" w14:textId="08F1081A"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februarie</w:t>
            </w:r>
          </w:p>
        </w:tc>
        <w:tc>
          <w:tcPr>
            <w:tcW w:w="7481" w:type="dxa"/>
          </w:tcPr>
          <w:p w14:paraId="7CEF53B7" w14:textId="77777777" w:rsidR="00424683" w:rsidRPr="00B756A6" w:rsidRDefault="00424683" w:rsidP="00B756A6">
            <w:pPr>
              <w:pStyle w:val="Heading2"/>
              <w:outlineLvl w:val="1"/>
              <w:rPr>
                <w:rFonts w:ascii="Times New Roman" w:eastAsiaTheme="minorEastAsia" w:hAnsi="Times New Roman"/>
                <w:sz w:val="22"/>
                <w:szCs w:val="22"/>
              </w:rPr>
            </w:pPr>
            <w:r w:rsidRPr="00B756A6">
              <w:rPr>
                <w:rFonts w:ascii="Times New Roman" w:eastAsiaTheme="minorEastAsia" w:hAnsi="Times New Roman"/>
                <w:sz w:val="22"/>
                <w:szCs w:val="22"/>
              </w:rPr>
              <w:t>Sistematizarea, îndosarierea tuturor documentelor din anul precedent, pregătiri pentru inițierea misiunii de audit public intern planificat pentru luna martie.</w:t>
            </w:r>
          </w:p>
          <w:p w14:paraId="046B9842" w14:textId="77777777" w:rsidR="00424683" w:rsidRPr="00424683" w:rsidRDefault="00424683" w:rsidP="00B756A6">
            <w:pPr>
              <w:pStyle w:val="Heading2"/>
              <w:outlineLvl w:val="1"/>
              <w:rPr>
                <w:lang w:val="it-IT"/>
              </w:rPr>
            </w:pPr>
            <w:r w:rsidRPr="00B756A6">
              <w:rPr>
                <w:rFonts w:ascii="Times New Roman" w:eastAsiaTheme="minorEastAsia" w:hAnsi="Times New Roman"/>
                <w:sz w:val="22"/>
                <w:szCs w:val="22"/>
              </w:rPr>
              <w:t>Implementarea programului de pregătire profesională a auditorului public intern pentru creșterea calității activității de audit intern.</w:t>
            </w:r>
          </w:p>
        </w:tc>
      </w:tr>
      <w:tr w:rsidR="00B756A6" w:rsidRPr="00424683" w14:paraId="042F6DC3" w14:textId="77777777" w:rsidTr="00B756A6">
        <w:tc>
          <w:tcPr>
            <w:tcW w:w="567" w:type="dxa"/>
          </w:tcPr>
          <w:p w14:paraId="1BABEF9C"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3.</w:t>
            </w:r>
          </w:p>
        </w:tc>
        <w:tc>
          <w:tcPr>
            <w:tcW w:w="2730" w:type="dxa"/>
          </w:tcPr>
          <w:p w14:paraId="2E13F263" w14:textId="56047F60"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martie</w:t>
            </w:r>
          </w:p>
        </w:tc>
        <w:tc>
          <w:tcPr>
            <w:tcW w:w="7481" w:type="dxa"/>
          </w:tcPr>
          <w:p w14:paraId="4E469B14" w14:textId="77777777" w:rsidR="00424683" w:rsidRPr="00B756A6" w:rsidRDefault="00424683" w:rsidP="00B756A6">
            <w:pPr>
              <w:pStyle w:val="Heading2"/>
              <w:outlineLvl w:val="1"/>
              <w:rPr>
                <w:rFonts w:ascii="Times New Roman" w:hAnsi="Times New Roman"/>
                <w:sz w:val="22"/>
                <w:szCs w:val="22"/>
              </w:rPr>
            </w:pPr>
            <w:r w:rsidRPr="00B756A6">
              <w:rPr>
                <w:rFonts w:ascii="Times New Roman" w:hAnsi="Times New Roman"/>
                <w:sz w:val="22"/>
                <w:szCs w:val="22"/>
              </w:rPr>
              <w:t>Cu debutul pandemiei auditorul ajută instituția publică să asigure continuitatea activității și revenirea activității la normal în condițiile unor resurse limitate.</w:t>
            </w:r>
          </w:p>
          <w:p w14:paraId="05B82350" w14:textId="77777777" w:rsidR="00424683" w:rsidRPr="00B756A6" w:rsidRDefault="00424683" w:rsidP="00B756A6">
            <w:pPr>
              <w:pStyle w:val="Heading2"/>
              <w:outlineLvl w:val="1"/>
              <w:rPr>
                <w:rFonts w:ascii="Times New Roman" w:hAnsi="Times New Roman"/>
                <w:sz w:val="22"/>
                <w:szCs w:val="22"/>
              </w:rPr>
            </w:pPr>
            <w:r w:rsidRPr="00B756A6">
              <w:rPr>
                <w:rFonts w:ascii="Times New Roman" w:hAnsi="Times New Roman"/>
                <w:sz w:val="22"/>
                <w:szCs w:val="22"/>
              </w:rPr>
              <w:t>Având în vedere instituirea stării de de urgență prin Decretul Președintelui României nr. 195/2020, prelungită prin Decretul 240/2020, potrivit căruia instituţiile publice stabilesc măsurile care se impun pentru asigurarea desfăşurării optime a activităţii, urmărind cu prioritate asigurarea prevenţiei şi reducerea riscului de îmbolnăvire, începând cu data de 16 martie 2020, se decide actualizarea planul de audit (reducerea misiunilor de audit planificate).</w:t>
            </w:r>
          </w:p>
        </w:tc>
      </w:tr>
      <w:tr w:rsidR="00B756A6" w:rsidRPr="00424683" w14:paraId="703BD8FF" w14:textId="77777777" w:rsidTr="00B756A6">
        <w:tc>
          <w:tcPr>
            <w:tcW w:w="567" w:type="dxa"/>
          </w:tcPr>
          <w:p w14:paraId="2A928012"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4.</w:t>
            </w:r>
          </w:p>
        </w:tc>
        <w:tc>
          <w:tcPr>
            <w:tcW w:w="2730" w:type="dxa"/>
          </w:tcPr>
          <w:p w14:paraId="51480F26" w14:textId="7287D920"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Aprilie</w:t>
            </w:r>
          </w:p>
        </w:tc>
        <w:tc>
          <w:tcPr>
            <w:tcW w:w="7481" w:type="dxa"/>
          </w:tcPr>
          <w:p w14:paraId="547A1220" w14:textId="77777777" w:rsidR="00424683" w:rsidRPr="00B756A6" w:rsidRDefault="00424683" w:rsidP="00B756A6">
            <w:pPr>
              <w:pStyle w:val="Heading2"/>
              <w:outlineLvl w:val="1"/>
              <w:rPr>
                <w:rFonts w:ascii="Times New Roman" w:hAnsi="Times New Roman"/>
                <w:sz w:val="22"/>
                <w:szCs w:val="22"/>
              </w:rPr>
            </w:pPr>
            <w:r w:rsidRPr="00B756A6">
              <w:rPr>
                <w:rFonts w:ascii="Times New Roman" w:hAnsi="Times New Roman"/>
                <w:sz w:val="22"/>
                <w:szCs w:val="22"/>
              </w:rPr>
              <w:t>Cu debutul pandemiei auditorul ajută instituția publică să asigure continuitatea activității și revenirea activității la normal în condițiile unor resurse limitate.</w:t>
            </w:r>
          </w:p>
          <w:p w14:paraId="6A162FFC" w14:textId="77777777" w:rsidR="00424683" w:rsidRPr="00B756A6" w:rsidRDefault="00424683" w:rsidP="00B756A6">
            <w:pPr>
              <w:pStyle w:val="Heading2"/>
              <w:outlineLvl w:val="1"/>
              <w:rPr>
                <w:rFonts w:ascii="Times New Roman" w:hAnsi="Times New Roman"/>
                <w:sz w:val="22"/>
                <w:szCs w:val="22"/>
              </w:rPr>
            </w:pPr>
            <w:r w:rsidRPr="00B756A6">
              <w:rPr>
                <w:rFonts w:ascii="Times New Roman" w:hAnsi="Times New Roman"/>
                <w:sz w:val="22"/>
                <w:szCs w:val="22"/>
              </w:rPr>
              <w:t>Având în vedere instituirea stării de de urgență prin Decretul Președintelui României nr. 195/2020, prelungită prin Decretul 240/2020, potrivit căruia instituţiile publice stabilesc măsurile care se impun pentru asigurarea desfăşurării optime a activităţii, urmărind cu prioritate asigurarea prevenţiei şi reducerea riscului de îmbolnăvire, începând cu data de 16 martie 2020, se decide actualizarea planul de audit (reducerea misiunilor de audit planificate).</w:t>
            </w:r>
          </w:p>
        </w:tc>
      </w:tr>
      <w:tr w:rsidR="00B756A6" w:rsidRPr="00424683" w14:paraId="536F1E84" w14:textId="77777777" w:rsidTr="00B756A6">
        <w:tc>
          <w:tcPr>
            <w:tcW w:w="567" w:type="dxa"/>
          </w:tcPr>
          <w:p w14:paraId="4300918B"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5.</w:t>
            </w:r>
          </w:p>
        </w:tc>
        <w:tc>
          <w:tcPr>
            <w:tcW w:w="2730" w:type="dxa"/>
          </w:tcPr>
          <w:p w14:paraId="07DC5259" w14:textId="07CCBCA6"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Mai</w:t>
            </w:r>
          </w:p>
        </w:tc>
        <w:tc>
          <w:tcPr>
            <w:tcW w:w="7481" w:type="dxa"/>
          </w:tcPr>
          <w:p w14:paraId="2A4FD36F" w14:textId="77777777" w:rsidR="00424683" w:rsidRPr="00424683" w:rsidRDefault="00424683" w:rsidP="00424683">
            <w:pPr>
              <w:spacing w:after="160" w:line="240" w:lineRule="exact"/>
              <w:rPr>
                <w:rFonts w:ascii="Times New Roman" w:hAnsi="Times New Roman"/>
                <w:sz w:val="22"/>
                <w:szCs w:val="22"/>
              </w:rPr>
            </w:pPr>
            <w:r w:rsidRPr="00424683">
              <w:rPr>
                <w:rFonts w:ascii="Times New Roman" w:hAnsi="Times New Roman"/>
                <w:sz w:val="22"/>
                <w:szCs w:val="22"/>
              </w:rPr>
              <w:t>Atribuții cu caracter de audit public intern stabilite de către directorul executiv conform fişei postului.</w:t>
            </w:r>
          </w:p>
        </w:tc>
      </w:tr>
      <w:tr w:rsidR="00B756A6" w:rsidRPr="00424683" w14:paraId="4481C11C" w14:textId="77777777" w:rsidTr="00B756A6">
        <w:tc>
          <w:tcPr>
            <w:tcW w:w="567" w:type="dxa"/>
          </w:tcPr>
          <w:p w14:paraId="68F29BF2"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6.</w:t>
            </w:r>
          </w:p>
        </w:tc>
        <w:tc>
          <w:tcPr>
            <w:tcW w:w="2730" w:type="dxa"/>
          </w:tcPr>
          <w:p w14:paraId="3E5585A1" w14:textId="510C9CA2"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Iunie</w:t>
            </w:r>
          </w:p>
        </w:tc>
        <w:tc>
          <w:tcPr>
            <w:tcW w:w="7481" w:type="dxa"/>
          </w:tcPr>
          <w:p w14:paraId="71F44ED9" w14:textId="77777777" w:rsidR="00424683" w:rsidRPr="00424683" w:rsidRDefault="00424683" w:rsidP="00424683">
            <w:pPr>
              <w:spacing w:after="160" w:line="240" w:lineRule="exact"/>
              <w:rPr>
                <w:rFonts w:ascii="Times New Roman" w:hAnsi="Times New Roman"/>
                <w:sz w:val="22"/>
                <w:szCs w:val="22"/>
                <w:lang w:val="it-IT"/>
              </w:rPr>
            </w:pPr>
            <w:r w:rsidRPr="00424683">
              <w:rPr>
                <w:rFonts w:ascii="Times New Roman" w:hAnsi="Times New Roman"/>
                <w:sz w:val="22"/>
                <w:szCs w:val="22"/>
              </w:rPr>
              <w:t>Atribuții cu caracter de audit public intern stabilite de către directorul executiv conform fişei postului.</w:t>
            </w:r>
          </w:p>
        </w:tc>
      </w:tr>
      <w:tr w:rsidR="00B756A6" w:rsidRPr="00424683" w14:paraId="1901FA94" w14:textId="77777777" w:rsidTr="00B756A6">
        <w:tc>
          <w:tcPr>
            <w:tcW w:w="567" w:type="dxa"/>
          </w:tcPr>
          <w:p w14:paraId="40DA26C3"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7.</w:t>
            </w:r>
          </w:p>
        </w:tc>
        <w:tc>
          <w:tcPr>
            <w:tcW w:w="2730" w:type="dxa"/>
          </w:tcPr>
          <w:p w14:paraId="0C0DEDA5" w14:textId="4798DC20"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Iulie</w:t>
            </w:r>
          </w:p>
        </w:tc>
        <w:tc>
          <w:tcPr>
            <w:tcW w:w="7481" w:type="dxa"/>
          </w:tcPr>
          <w:p w14:paraId="0D628E83" w14:textId="77777777" w:rsidR="00424683" w:rsidRPr="00424683" w:rsidRDefault="00424683" w:rsidP="00424683">
            <w:pPr>
              <w:spacing w:after="160" w:line="240" w:lineRule="exact"/>
              <w:rPr>
                <w:rFonts w:ascii="Times New Roman" w:hAnsi="Times New Roman"/>
                <w:sz w:val="22"/>
                <w:szCs w:val="22"/>
                <w:lang w:val="it-IT"/>
              </w:rPr>
            </w:pPr>
            <w:r w:rsidRPr="00424683">
              <w:rPr>
                <w:rFonts w:ascii="Times New Roman" w:hAnsi="Times New Roman"/>
                <w:sz w:val="22"/>
                <w:szCs w:val="22"/>
              </w:rPr>
              <w:t>Atribuții cu caracter de audit public intern stabilite de către directorul executiv conform fişei postului.</w:t>
            </w:r>
          </w:p>
        </w:tc>
      </w:tr>
      <w:tr w:rsidR="00B756A6" w:rsidRPr="00424683" w14:paraId="2F2733F6" w14:textId="77777777" w:rsidTr="00B756A6">
        <w:tc>
          <w:tcPr>
            <w:tcW w:w="567" w:type="dxa"/>
          </w:tcPr>
          <w:p w14:paraId="7BF6C213"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8.</w:t>
            </w:r>
          </w:p>
        </w:tc>
        <w:tc>
          <w:tcPr>
            <w:tcW w:w="2730" w:type="dxa"/>
          </w:tcPr>
          <w:p w14:paraId="44804997" w14:textId="1CA94977"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August</w:t>
            </w:r>
          </w:p>
        </w:tc>
        <w:tc>
          <w:tcPr>
            <w:tcW w:w="7481" w:type="dxa"/>
          </w:tcPr>
          <w:p w14:paraId="0893F4E9" w14:textId="77777777" w:rsidR="00424683" w:rsidRPr="00424683" w:rsidRDefault="00424683" w:rsidP="00424683">
            <w:pPr>
              <w:spacing w:after="160" w:line="240" w:lineRule="exact"/>
              <w:rPr>
                <w:rFonts w:ascii="Times New Roman" w:hAnsi="Times New Roman"/>
                <w:sz w:val="22"/>
                <w:szCs w:val="22"/>
                <w:lang w:val="it-IT"/>
              </w:rPr>
            </w:pPr>
            <w:r w:rsidRPr="00424683">
              <w:rPr>
                <w:rFonts w:ascii="Times New Roman" w:hAnsi="Times New Roman"/>
                <w:sz w:val="22"/>
                <w:szCs w:val="22"/>
              </w:rPr>
              <w:t>Atribuții cu caracter de audit public intern stabilite de către directorul executiv conform fişei postului.</w:t>
            </w:r>
          </w:p>
        </w:tc>
      </w:tr>
      <w:tr w:rsidR="00B756A6" w:rsidRPr="00424683" w14:paraId="419CC244" w14:textId="77777777" w:rsidTr="00B756A6">
        <w:tc>
          <w:tcPr>
            <w:tcW w:w="567" w:type="dxa"/>
          </w:tcPr>
          <w:p w14:paraId="0E012961"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lastRenderedPageBreak/>
              <w:t>9.</w:t>
            </w:r>
          </w:p>
        </w:tc>
        <w:tc>
          <w:tcPr>
            <w:tcW w:w="2730" w:type="dxa"/>
          </w:tcPr>
          <w:p w14:paraId="5D9D2CE0" w14:textId="2A9BBCD5"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Septembrie</w:t>
            </w:r>
          </w:p>
        </w:tc>
        <w:tc>
          <w:tcPr>
            <w:tcW w:w="7481" w:type="dxa"/>
          </w:tcPr>
          <w:p w14:paraId="71CF87E1" w14:textId="77777777" w:rsidR="00424683" w:rsidRPr="00D87550" w:rsidRDefault="00424683" w:rsidP="00424683">
            <w:pPr>
              <w:spacing w:after="160" w:line="240" w:lineRule="exact"/>
              <w:rPr>
                <w:rFonts w:ascii="Times New Roman" w:hAnsi="Times New Roman"/>
                <w:sz w:val="22"/>
                <w:szCs w:val="22"/>
                <w:lang w:val="it-IT"/>
              </w:rPr>
            </w:pPr>
            <w:bookmarkStart w:id="0" w:name="_Hlk536519673"/>
            <w:r w:rsidRPr="00D87550">
              <w:rPr>
                <w:rFonts w:ascii="Times New Roman" w:hAnsi="Times New Roman"/>
                <w:sz w:val="22"/>
                <w:szCs w:val="22"/>
              </w:rPr>
              <w:t>Efectuarea activităţii de audit public intern pentru a evalua dacă sistemele de management financiar şi control ale instituţiei proprii sunt transparente şi sunt conforme cu normele de legalitate, regularitate, economicitate, eficienţă şi eficacitate</w:t>
            </w:r>
            <w:bookmarkEnd w:id="0"/>
            <w:r w:rsidRPr="00D87550">
              <w:rPr>
                <w:rFonts w:ascii="Times New Roman" w:hAnsi="Times New Roman"/>
                <w:sz w:val="22"/>
                <w:szCs w:val="22"/>
              </w:rPr>
              <w:t>:</w:t>
            </w:r>
            <w:r w:rsidRPr="00D87550">
              <w:rPr>
                <w:rFonts w:ascii="Times New Roman" w:hAnsi="Times New Roman"/>
                <w:caps/>
                <w:sz w:val="22"/>
                <w:szCs w:val="22"/>
              </w:rPr>
              <w:t xml:space="preserve"> </w:t>
            </w:r>
            <w:r w:rsidRPr="00D87550">
              <w:rPr>
                <w:rFonts w:ascii="Times New Roman" w:hAnsi="Times New Roman"/>
                <w:sz w:val="22"/>
                <w:szCs w:val="22"/>
              </w:rPr>
              <w:t>lansarea misiunii de audit cu tema “Asigurarea îndeplinirii atribuțiilor DSP Harghita referitor la alocarea prin transfer din bugetul Ministerului Sănătății către autoritățile administrației publice locale a sumelor destinate cheltuielilor de natura investițiilor pentru Spitalul Județean de Urgență Miercurea Ciuc pe anul 2019.”</w:t>
            </w:r>
          </w:p>
        </w:tc>
      </w:tr>
      <w:tr w:rsidR="00B756A6" w:rsidRPr="00424683" w14:paraId="7D4F7A88" w14:textId="77777777" w:rsidTr="00B756A6">
        <w:tc>
          <w:tcPr>
            <w:tcW w:w="567" w:type="dxa"/>
          </w:tcPr>
          <w:p w14:paraId="35D58A8A"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10.</w:t>
            </w:r>
          </w:p>
        </w:tc>
        <w:tc>
          <w:tcPr>
            <w:tcW w:w="2730" w:type="dxa"/>
          </w:tcPr>
          <w:p w14:paraId="5C308FD2" w14:textId="76ADEA0F"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Octombrie</w:t>
            </w:r>
          </w:p>
        </w:tc>
        <w:tc>
          <w:tcPr>
            <w:tcW w:w="7481" w:type="dxa"/>
          </w:tcPr>
          <w:p w14:paraId="4E0A5443" w14:textId="77777777" w:rsidR="00424683" w:rsidRPr="00D87550" w:rsidRDefault="00424683" w:rsidP="00424683">
            <w:pPr>
              <w:spacing w:after="160" w:line="240" w:lineRule="exact"/>
              <w:rPr>
                <w:rFonts w:ascii="Times New Roman" w:hAnsi="Times New Roman"/>
                <w:sz w:val="22"/>
                <w:szCs w:val="22"/>
              </w:rPr>
            </w:pPr>
            <w:r w:rsidRPr="00D87550">
              <w:rPr>
                <w:rFonts w:ascii="Times New Roman" w:hAnsi="Times New Roman"/>
                <w:sz w:val="22"/>
                <w:szCs w:val="22"/>
              </w:rPr>
              <w:t>Continuarea misiunii de audit public intern</w:t>
            </w:r>
            <w:r w:rsidRPr="00D87550">
              <w:rPr>
                <w:sz w:val="22"/>
                <w:szCs w:val="22"/>
              </w:rPr>
              <w:t xml:space="preserve">, </w:t>
            </w:r>
            <w:r w:rsidRPr="00D87550">
              <w:rPr>
                <w:rFonts w:ascii="Times New Roman" w:hAnsi="Times New Roman"/>
                <w:sz w:val="22"/>
                <w:szCs w:val="22"/>
              </w:rPr>
              <w:t>prin intervenţia la faţa locului, colectarea şi analiza probelor de audit, revizuirea documentelor şi constituirea dosarului de audit şi prin raportarea rezultatelor misiunii de audit.</w:t>
            </w:r>
          </w:p>
        </w:tc>
      </w:tr>
      <w:tr w:rsidR="00B756A6" w:rsidRPr="00424683" w14:paraId="140A456C" w14:textId="77777777" w:rsidTr="00B756A6">
        <w:tc>
          <w:tcPr>
            <w:tcW w:w="567" w:type="dxa"/>
          </w:tcPr>
          <w:p w14:paraId="6D1CBEB2"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11.</w:t>
            </w:r>
          </w:p>
        </w:tc>
        <w:tc>
          <w:tcPr>
            <w:tcW w:w="2730" w:type="dxa"/>
          </w:tcPr>
          <w:p w14:paraId="02CCA648" w14:textId="667ED4A3"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Noiembrie</w:t>
            </w:r>
          </w:p>
        </w:tc>
        <w:tc>
          <w:tcPr>
            <w:tcW w:w="7481" w:type="dxa"/>
          </w:tcPr>
          <w:p w14:paraId="0013D620" w14:textId="77777777" w:rsidR="00424683" w:rsidRPr="00D87550" w:rsidRDefault="00424683" w:rsidP="00424683">
            <w:pPr>
              <w:spacing w:after="160" w:line="240" w:lineRule="exact"/>
              <w:rPr>
                <w:rFonts w:ascii="Times New Roman" w:hAnsi="Times New Roman"/>
                <w:sz w:val="22"/>
                <w:szCs w:val="22"/>
                <w:lang w:val="it-IT"/>
              </w:rPr>
            </w:pPr>
            <w:r w:rsidRPr="00D87550">
              <w:rPr>
                <w:rFonts w:ascii="Times New Roman" w:hAnsi="Times New Roman"/>
                <w:sz w:val="22"/>
                <w:szCs w:val="22"/>
              </w:rPr>
              <w:t>Închiderea misiunii de audit public intern, pregătirea Planului anual de audit public intern pe anul 2021 şi a Programului activităţilor de audit cuprinse în planul anual de audit public intern pe anul 2021.</w:t>
            </w:r>
          </w:p>
        </w:tc>
      </w:tr>
      <w:tr w:rsidR="00B756A6" w:rsidRPr="00424683" w14:paraId="71A82ECF" w14:textId="77777777" w:rsidTr="00B756A6">
        <w:tc>
          <w:tcPr>
            <w:tcW w:w="567" w:type="dxa"/>
          </w:tcPr>
          <w:p w14:paraId="691608C2"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12.</w:t>
            </w:r>
          </w:p>
        </w:tc>
        <w:tc>
          <w:tcPr>
            <w:tcW w:w="2730" w:type="dxa"/>
          </w:tcPr>
          <w:p w14:paraId="0D5AE31E" w14:textId="2F0472EF" w:rsidR="00424683" w:rsidRPr="00424683" w:rsidRDefault="00B756A6" w:rsidP="00424683">
            <w:pPr>
              <w:spacing w:after="160" w:line="240" w:lineRule="exact"/>
              <w:rPr>
                <w:rFonts w:ascii="Times New Roman" w:hAnsi="Times New Roman"/>
                <w:sz w:val="24"/>
                <w:szCs w:val="24"/>
              </w:rPr>
            </w:pPr>
            <w:r>
              <w:rPr>
                <w:rFonts w:ascii="Times New Roman" w:hAnsi="Times New Roman"/>
                <w:sz w:val="24"/>
                <w:szCs w:val="24"/>
              </w:rPr>
              <w:t>Decembrie</w:t>
            </w:r>
          </w:p>
        </w:tc>
        <w:tc>
          <w:tcPr>
            <w:tcW w:w="7481" w:type="dxa"/>
          </w:tcPr>
          <w:p w14:paraId="72C7AF97" w14:textId="77777777" w:rsidR="00424683" w:rsidRPr="00D87550" w:rsidRDefault="00424683" w:rsidP="00424683">
            <w:pPr>
              <w:spacing w:after="160" w:line="240" w:lineRule="exact"/>
              <w:rPr>
                <w:rFonts w:ascii="Times New Roman" w:hAnsi="Times New Roman"/>
                <w:sz w:val="22"/>
                <w:szCs w:val="22"/>
              </w:rPr>
            </w:pPr>
            <w:r w:rsidRPr="00D87550">
              <w:rPr>
                <w:rFonts w:ascii="Times New Roman" w:hAnsi="Times New Roman"/>
                <w:sz w:val="22"/>
                <w:szCs w:val="22"/>
              </w:rPr>
              <w:t>Transmiterea conform solicitării Ministerului Sănătății – Biroul Audit Public Intern a planului de acțiune pentru implementarea recomandărilor, stadiul și modul de implementare în urma desfășurării misiunii de audit la DSP Harghita în anul 2019.</w:t>
            </w:r>
          </w:p>
        </w:tc>
      </w:tr>
      <w:tr w:rsidR="00B756A6" w:rsidRPr="00424683" w14:paraId="2A90AE36" w14:textId="77777777" w:rsidTr="00B756A6">
        <w:tc>
          <w:tcPr>
            <w:tcW w:w="567" w:type="dxa"/>
          </w:tcPr>
          <w:p w14:paraId="5C18BE3F" w14:textId="77777777" w:rsidR="00424683" w:rsidRPr="00424683" w:rsidRDefault="00424683" w:rsidP="00424683">
            <w:pPr>
              <w:spacing w:after="160" w:line="240" w:lineRule="exact"/>
              <w:rPr>
                <w:rFonts w:ascii="Times New Roman" w:hAnsi="Times New Roman"/>
                <w:sz w:val="24"/>
                <w:szCs w:val="24"/>
              </w:rPr>
            </w:pPr>
            <w:r w:rsidRPr="00424683">
              <w:rPr>
                <w:rFonts w:ascii="Times New Roman" w:hAnsi="Times New Roman"/>
                <w:sz w:val="24"/>
                <w:szCs w:val="24"/>
              </w:rPr>
              <w:t>13.</w:t>
            </w:r>
          </w:p>
        </w:tc>
        <w:tc>
          <w:tcPr>
            <w:tcW w:w="2730" w:type="dxa"/>
          </w:tcPr>
          <w:p w14:paraId="3C476B40" w14:textId="56A4DC5C" w:rsidR="00424683" w:rsidRPr="00424683" w:rsidRDefault="00D87550" w:rsidP="00424683">
            <w:pPr>
              <w:spacing w:after="160" w:line="240" w:lineRule="exact"/>
              <w:rPr>
                <w:rFonts w:ascii="Times New Roman" w:hAnsi="Times New Roman"/>
                <w:sz w:val="24"/>
                <w:szCs w:val="24"/>
              </w:rPr>
            </w:pPr>
            <w:r>
              <w:rPr>
                <w:rFonts w:ascii="Times New Roman" w:hAnsi="Times New Roman"/>
                <w:sz w:val="24"/>
                <w:szCs w:val="24"/>
              </w:rPr>
              <w:t>Permanent</w:t>
            </w:r>
          </w:p>
        </w:tc>
        <w:tc>
          <w:tcPr>
            <w:tcW w:w="7481" w:type="dxa"/>
          </w:tcPr>
          <w:p w14:paraId="1AEA5377" w14:textId="77777777" w:rsidR="00424683" w:rsidRPr="00D87550" w:rsidRDefault="00424683" w:rsidP="00424683">
            <w:pPr>
              <w:spacing w:after="160" w:line="240" w:lineRule="exact"/>
              <w:rPr>
                <w:rFonts w:ascii="Times New Roman" w:hAnsi="Times New Roman"/>
                <w:sz w:val="22"/>
                <w:szCs w:val="22"/>
              </w:rPr>
            </w:pPr>
            <w:r w:rsidRPr="00D87550">
              <w:rPr>
                <w:rFonts w:ascii="Times New Roman" w:hAnsi="Times New Roman"/>
                <w:sz w:val="22"/>
                <w:szCs w:val="22"/>
              </w:rPr>
              <w:t>Raportarea periodică directorului executiv al Direcţiei de Sănătate Publică Harghita, precum şi structurii de audit public intern din cadrul Ministerului Sănătăţii cu privire la constatările, concluziile şi recomandările rezultate din activităţile de audit.</w:t>
            </w:r>
          </w:p>
        </w:tc>
      </w:tr>
    </w:tbl>
    <w:p w14:paraId="3507570C" w14:textId="77777777" w:rsidR="00B756A6" w:rsidRDefault="00B756A6" w:rsidP="002D5C40">
      <w:pPr>
        <w:spacing w:after="0" w:line="360" w:lineRule="auto"/>
        <w:rPr>
          <w:rFonts w:ascii="Times New Roman" w:hAnsi="Times New Roman"/>
          <w:b/>
          <w:lang w:val="ro-RO"/>
        </w:rPr>
      </w:pPr>
    </w:p>
    <w:p w14:paraId="6A42D281" w14:textId="47341B47" w:rsidR="002D5C40" w:rsidRDefault="002D5C40" w:rsidP="002D5C40">
      <w:pPr>
        <w:spacing w:after="0" w:line="360" w:lineRule="auto"/>
        <w:rPr>
          <w:rFonts w:ascii="Times New Roman" w:hAnsi="Times New Roman"/>
          <w:b/>
          <w:lang w:val="ro-RO"/>
        </w:rPr>
      </w:pPr>
      <w:r w:rsidRPr="00780EBF">
        <w:rPr>
          <w:rFonts w:ascii="Times New Roman" w:hAnsi="Times New Roman"/>
          <w:b/>
          <w:lang w:val="ro-RO"/>
        </w:rPr>
        <w:t>În domeniul compartimentului JURIDIC</w:t>
      </w:r>
    </w:p>
    <w:p w14:paraId="1FF77F2A" w14:textId="77777777" w:rsidR="00424683" w:rsidRPr="00780EBF" w:rsidRDefault="00424683" w:rsidP="002D5C40">
      <w:pPr>
        <w:spacing w:after="0" w:line="360" w:lineRule="auto"/>
        <w:rPr>
          <w:rFonts w:ascii="Times New Roman" w:hAnsi="Times New Roman"/>
          <w:b/>
          <w:lang w:val="ro-RO"/>
        </w:rPr>
      </w:pPr>
    </w:p>
    <w:tbl>
      <w:tblPr>
        <w:tblW w:w="10778" w:type="dxa"/>
        <w:tblInd w:w="-5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89"/>
        <w:gridCol w:w="2534"/>
        <w:gridCol w:w="7655"/>
      </w:tblGrid>
      <w:tr w:rsidR="002D5C40" w:rsidRPr="00780EBF" w14:paraId="0AF819FF" w14:textId="77777777" w:rsidTr="00E845DD">
        <w:trPr>
          <w:tblHeader/>
        </w:trPr>
        <w:tc>
          <w:tcPr>
            <w:tcW w:w="581" w:type="dxa"/>
            <w:shd w:val="clear" w:color="auto" w:fill="auto"/>
          </w:tcPr>
          <w:p w14:paraId="20928598" w14:textId="77777777" w:rsidR="002D5C40" w:rsidRPr="00780EBF" w:rsidRDefault="002D5C40" w:rsidP="00780EBF">
            <w:pPr>
              <w:pStyle w:val="Char"/>
              <w:keepLines/>
              <w:jc w:val="center"/>
              <w:rPr>
                <w:rFonts w:ascii="Times New Roman" w:hAnsi="Times New Roman"/>
                <w:b/>
                <w:bCs/>
                <w:caps/>
                <w:sz w:val="22"/>
                <w:szCs w:val="22"/>
              </w:rPr>
            </w:pPr>
            <w:r w:rsidRPr="00780EBF">
              <w:rPr>
                <w:rFonts w:ascii="Times New Roman" w:hAnsi="Times New Roman"/>
                <w:b/>
                <w:bCs/>
                <w:caps/>
                <w:sz w:val="22"/>
                <w:szCs w:val="22"/>
              </w:rPr>
              <w:t>nr.</w:t>
            </w:r>
          </w:p>
        </w:tc>
        <w:tc>
          <w:tcPr>
            <w:tcW w:w="2535" w:type="dxa"/>
            <w:shd w:val="clear" w:color="auto" w:fill="auto"/>
          </w:tcPr>
          <w:p w14:paraId="301BCCD2" w14:textId="77777777" w:rsidR="002D5C40" w:rsidRPr="00780EBF" w:rsidRDefault="002D5C40" w:rsidP="00780EBF">
            <w:pPr>
              <w:pStyle w:val="Char"/>
              <w:keepLines/>
              <w:jc w:val="center"/>
              <w:rPr>
                <w:rFonts w:ascii="Times New Roman" w:hAnsi="Times New Roman"/>
                <w:b/>
                <w:bCs/>
                <w:caps/>
                <w:sz w:val="22"/>
                <w:szCs w:val="22"/>
              </w:rPr>
            </w:pPr>
            <w:r w:rsidRPr="00780EBF">
              <w:rPr>
                <w:rFonts w:ascii="Times New Roman" w:hAnsi="Times New Roman"/>
                <w:b/>
                <w:bCs/>
                <w:caps/>
                <w:sz w:val="22"/>
                <w:szCs w:val="22"/>
              </w:rPr>
              <w:t>perioada</w:t>
            </w:r>
          </w:p>
        </w:tc>
        <w:tc>
          <w:tcPr>
            <w:tcW w:w="7662" w:type="dxa"/>
            <w:shd w:val="clear" w:color="auto" w:fill="auto"/>
          </w:tcPr>
          <w:p w14:paraId="358D5B66" w14:textId="77777777" w:rsidR="002D5C40" w:rsidRPr="00780EBF" w:rsidRDefault="002D5C40" w:rsidP="00780EBF">
            <w:pPr>
              <w:pStyle w:val="Char"/>
              <w:keepLines/>
              <w:jc w:val="center"/>
              <w:rPr>
                <w:rFonts w:ascii="Times New Roman" w:hAnsi="Times New Roman"/>
                <w:b/>
                <w:bCs/>
                <w:caps/>
                <w:sz w:val="22"/>
                <w:szCs w:val="22"/>
              </w:rPr>
            </w:pPr>
            <w:r w:rsidRPr="00780EBF">
              <w:rPr>
                <w:rFonts w:ascii="Times New Roman" w:hAnsi="Times New Roman"/>
                <w:b/>
                <w:bCs/>
                <w:caps/>
                <w:sz w:val="22"/>
                <w:szCs w:val="22"/>
              </w:rPr>
              <w:t>denumirea activităţii desfăşurate</w:t>
            </w:r>
          </w:p>
        </w:tc>
      </w:tr>
      <w:tr w:rsidR="002D5C40" w:rsidRPr="00780EBF" w14:paraId="55C18EC3" w14:textId="77777777" w:rsidTr="00E845DD">
        <w:tc>
          <w:tcPr>
            <w:tcW w:w="581" w:type="dxa"/>
            <w:shd w:val="clear" w:color="auto" w:fill="auto"/>
          </w:tcPr>
          <w:p w14:paraId="6B09F91E"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w:t>
            </w:r>
          </w:p>
        </w:tc>
        <w:tc>
          <w:tcPr>
            <w:tcW w:w="2535" w:type="dxa"/>
            <w:shd w:val="clear" w:color="auto" w:fill="auto"/>
          </w:tcPr>
          <w:p w14:paraId="78A6D78D"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01.01-31.12.2020</w:t>
            </w:r>
          </w:p>
        </w:tc>
        <w:tc>
          <w:tcPr>
            <w:tcW w:w="7662" w:type="dxa"/>
            <w:shd w:val="clear" w:color="auto" w:fill="auto"/>
          </w:tcPr>
          <w:p w14:paraId="33A82C8B" w14:textId="77777777" w:rsidR="002D5C40" w:rsidRPr="00780EBF" w:rsidRDefault="002D5C40" w:rsidP="00780EBF">
            <w:pPr>
              <w:pStyle w:val="Char"/>
              <w:keepLines/>
              <w:spacing w:line="276" w:lineRule="auto"/>
              <w:rPr>
                <w:rFonts w:ascii="Times New Roman" w:hAnsi="Times New Roman"/>
                <w:sz w:val="22"/>
                <w:szCs w:val="22"/>
              </w:rPr>
            </w:pPr>
            <w:r w:rsidRPr="00780EBF">
              <w:rPr>
                <w:rStyle w:val="tli1"/>
                <w:rFonts w:ascii="Times New Roman" w:hAnsi="Times New Roman"/>
                <w:sz w:val="22"/>
                <w:szCs w:val="22"/>
                <w:lang w:val="ro-RO"/>
              </w:rPr>
              <w:t>Avizarea actelor care au angajat răspunderea patrimonială a persoanei juridice, la cerea conducerii, precum şi orice alte acte care produc efecte juridice</w:t>
            </w:r>
          </w:p>
        </w:tc>
      </w:tr>
      <w:tr w:rsidR="002D5C40" w:rsidRPr="00780EBF" w14:paraId="0D8640FE" w14:textId="77777777" w:rsidTr="00E845DD">
        <w:tc>
          <w:tcPr>
            <w:tcW w:w="581" w:type="dxa"/>
            <w:shd w:val="clear" w:color="auto" w:fill="auto"/>
          </w:tcPr>
          <w:p w14:paraId="7D8EA681"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2.</w:t>
            </w:r>
          </w:p>
        </w:tc>
        <w:tc>
          <w:tcPr>
            <w:tcW w:w="2535" w:type="dxa"/>
            <w:shd w:val="clear" w:color="auto" w:fill="auto"/>
          </w:tcPr>
          <w:p w14:paraId="649690A2"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7F3774BC"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Style w:val="tli1"/>
                <w:rFonts w:ascii="Times New Roman" w:hAnsi="Times New Roman"/>
                <w:sz w:val="22"/>
                <w:szCs w:val="22"/>
                <w:lang w:val="ro-RO"/>
              </w:rPr>
              <w:t>Participarea la negocierea şi încheierea contractelor</w:t>
            </w:r>
          </w:p>
        </w:tc>
      </w:tr>
      <w:tr w:rsidR="002D5C40" w:rsidRPr="00780EBF" w14:paraId="29572190" w14:textId="77777777" w:rsidTr="00E845DD">
        <w:tc>
          <w:tcPr>
            <w:tcW w:w="581" w:type="dxa"/>
            <w:shd w:val="clear" w:color="auto" w:fill="auto"/>
          </w:tcPr>
          <w:p w14:paraId="72780AF1"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3.</w:t>
            </w:r>
          </w:p>
        </w:tc>
        <w:tc>
          <w:tcPr>
            <w:tcW w:w="2535" w:type="dxa"/>
            <w:shd w:val="clear" w:color="auto" w:fill="auto"/>
          </w:tcPr>
          <w:p w14:paraId="0248A203"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377BF447" w14:textId="77777777" w:rsidR="002D5C40" w:rsidRPr="00780EBF" w:rsidRDefault="002D5C40" w:rsidP="00780EBF">
            <w:pPr>
              <w:pStyle w:val="Char"/>
              <w:keepLines/>
              <w:spacing w:line="276" w:lineRule="auto"/>
              <w:rPr>
                <w:rFonts w:ascii="Times New Roman" w:hAnsi="Times New Roman"/>
                <w:sz w:val="22"/>
                <w:szCs w:val="22"/>
              </w:rPr>
            </w:pPr>
            <w:r w:rsidRPr="00780EBF">
              <w:rPr>
                <w:rStyle w:val="tli1"/>
                <w:rFonts w:ascii="Times New Roman" w:hAnsi="Times New Roman"/>
                <w:sz w:val="22"/>
                <w:szCs w:val="22"/>
                <w:lang w:val="ro-RO"/>
              </w:rPr>
              <w:t>Redactarea cererilor de chemare în judecată, de exercitare a căilor de atac, pentru cauzele aflate pe rolul instanţelor la car</w:t>
            </w:r>
            <w:r w:rsidRPr="00780EBF">
              <w:rPr>
                <w:rFonts w:ascii="Times New Roman" w:hAnsi="Times New Roman"/>
                <w:sz w:val="22"/>
                <w:szCs w:val="22"/>
              </w:rPr>
              <w:t xml:space="preserve">e </w:t>
            </w:r>
            <w:proofErr w:type="spellStart"/>
            <w:r w:rsidRPr="00780EBF">
              <w:rPr>
                <w:rFonts w:ascii="Times New Roman" w:hAnsi="Times New Roman"/>
                <w:sz w:val="22"/>
                <w:szCs w:val="22"/>
              </w:rPr>
              <w:t>instituţia</w:t>
            </w:r>
            <w:proofErr w:type="spellEnd"/>
            <w:r w:rsidRPr="00780EBF">
              <w:rPr>
                <w:rFonts w:ascii="Times New Roman" w:hAnsi="Times New Roman"/>
                <w:sz w:val="22"/>
                <w:szCs w:val="22"/>
              </w:rPr>
              <w:t xml:space="preserve"> a </w:t>
            </w:r>
            <w:proofErr w:type="spellStart"/>
            <w:r w:rsidRPr="00780EBF">
              <w:rPr>
                <w:rFonts w:ascii="Times New Roman" w:hAnsi="Times New Roman"/>
                <w:sz w:val="22"/>
                <w:szCs w:val="22"/>
              </w:rPr>
              <w:t>fost</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implicată</w:t>
            </w:r>
            <w:proofErr w:type="spellEnd"/>
          </w:p>
        </w:tc>
      </w:tr>
      <w:tr w:rsidR="002D5C40" w:rsidRPr="00780EBF" w14:paraId="122248FD" w14:textId="77777777" w:rsidTr="00E845DD">
        <w:tc>
          <w:tcPr>
            <w:tcW w:w="581" w:type="dxa"/>
            <w:shd w:val="clear" w:color="auto" w:fill="auto"/>
          </w:tcPr>
          <w:p w14:paraId="0EAF4CA9"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4.</w:t>
            </w:r>
          </w:p>
        </w:tc>
        <w:tc>
          <w:tcPr>
            <w:tcW w:w="2535" w:type="dxa"/>
            <w:shd w:val="clear" w:color="auto" w:fill="auto"/>
          </w:tcPr>
          <w:p w14:paraId="761C9D79"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42D21FFF" w14:textId="77777777" w:rsidR="002D5C40" w:rsidRPr="00780EBF" w:rsidRDefault="002D5C40" w:rsidP="00780EBF">
            <w:pPr>
              <w:pStyle w:val="Char"/>
              <w:keepLines/>
              <w:spacing w:line="276" w:lineRule="auto"/>
              <w:rPr>
                <w:rFonts w:ascii="Times New Roman" w:hAnsi="Times New Roman"/>
                <w:sz w:val="22"/>
                <w:szCs w:val="22"/>
                <w:lang w:val="ro-RO"/>
              </w:rPr>
            </w:pPr>
            <w:r w:rsidRPr="00780EBF">
              <w:rPr>
                <w:rStyle w:val="tli1"/>
                <w:rFonts w:ascii="Times New Roman" w:hAnsi="Times New Roman"/>
                <w:sz w:val="22"/>
                <w:szCs w:val="22"/>
                <w:lang w:val="ro-RO"/>
              </w:rPr>
              <w:t>Reprezentarea şi apărarea intereselor instituţiei în faţa organelor administraţiei de stat, a instanţelor judecătoreşti în baza delegaţiei date de conducerea instituției</w:t>
            </w:r>
          </w:p>
        </w:tc>
      </w:tr>
      <w:tr w:rsidR="002D5C40" w:rsidRPr="00780EBF" w14:paraId="3A3AC3A4" w14:textId="77777777" w:rsidTr="00E845DD">
        <w:tc>
          <w:tcPr>
            <w:tcW w:w="581" w:type="dxa"/>
            <w:shd w:val="clear" w:color="auto" w:fill="auto"/>
          </w:tcPr>
          <w:p w14:paraId="4856D319"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5.</w:t>
            </w:r>
          </w:p>
        </w:tc>
        <w:tc>
          <w:tcPr>
            <w:tcW w:w="2535" w:type="dxa"/>
            <w:shd w:val="clear" w:color="auto" w:fill="auto"/>
          </w:tcPr>
          <w:p w14:paraId="45ED40F8"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39E25099" w14:textId="77777777" w:rsidR="002D5C40" w:rsidRPr="00780EBF" w:rsidRDefault="002D5C40" w:rsidP="00780EBF">
            <w:pPr>
              <w:pStyle w:val="Char"/>
              <w:keepLines/>
              <w:spacing w:line="276" w:lineRule="auto"/>
              <w:rPr>
                <w:rFonts w:ascii="Times New Roman" w:hAnsi="Times New Roman"/>
                <w:sz w:val="22"/>
                <w:szCs w:val="22"/>
              </w:rPr>
            </w:pPr>
            <w:r w:rsidRPr="00780EBF">
              <w:rPr>
                <w:rStyle w:val="tli1"/>
                <w:rFonts w:ascii="Times New Roman" w:hAnsi="Times New Roman"/>
                <w:sz w:val="22"/>
                <w:szCs w:val="22"/>
                <w:lang w:val="ro-RO"/>
              </w:rPr>
              <w:t>Urmărirea semnalarea şi transmiterea organelor de conducere şi unităţilor din subordine a actelor normative apărute în anul 2020 şi a atribuţiilor care au revenit fiecărui compartiment în parte</w:t>
            </w:r>
          </w:p>
        </w:tc>
      </w:tr>
      <w:tr w:rsidR="002D5C40" w:rsidRPr="00780EBF" w14:paraId="44AF6853" w14:textId="77777777" w:rsidTr="00E845DD">
        <w:tc>
          <w:tcPr>
            <w:tcW w:w="581" w:type="dxa"/>
            <w:shd w:val="clear" w:color="auto" w:fill="auto"/>
          </w:tcPr>
          <w:p w14:paraId="7B703E0C"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6.</w:t>
            </w:r>
          </w:p>
        </w:tc>
        <w:tc>
          <w:tcPr>
            <w:tcW w:w="2535" w:type="dxa"/>
            <w:shd w:val="clear" w:color="auto" w:fill="auto"/>
          </w:tcPr>
          <w:p w14:paraId="1C09398A"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28F11B41"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Style w:val="tli1"/>
                <w:rFonts w:ascii="Times New Roman" w:hAnsi="Times New Roman"/>
                <w:sz w:val="22"/>
                <w:szCs w:val="22"/>
                <w:lang w:val="ro-RO"/>
              </w:rPr>
              <w:t xml:space="preserve">Realizarea unei evidenţe a actelor normative cu </w:t>
            </w:r>
            <w:r w:rsidRPr="00780EBF">
              <w:rPr>
                <w:rFonts w:ascii="Times New Roman" w:hAnsi="Times New Roman"/>
                <w:sz w:val="22"/>
                <w:szCs w:val="22"/>
                <w:lang w:val="it-IT"/>
              </w:rPr>
              <w:t xml:space="preserve">aplicare în sistemul sanitar, a actelor normative privind legislaţia muncii, publicate în Monitorul Oficial al României, Partea I, precum şi cele transmise de forul superior </w:t>
            </w:r>
          </w:p>
        </w:tc>
      </w:tr>
      <w:tr w:rsidR="002D5C40" w:rsidRPr="00780EBF" w14:paraId="53F4A7A0" w14:textId="77777777" w:rsidTr="00E845DD">
        <w:tc>
          <w:tcPr>
            <w:tcW w:w="581" w:type="dxa"/>
            <w:shd w:val="clear" w:color="auto" w:fill="auto"/>
          </w:tcPr>
          <w:p w14:paraId="18421E95"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lastRenderedPageBreak/>
              <w:t>7.</w:t>
            </w:r>
          </w:p>
        </w:tc>
        <w:tc>
          <w:tcPr>
            <w:tcW w:w="2535" w:type="dxa"/>
            <w:shd w:val="clear" w:color="auto" w:fill="auto"/>
          </w:tcPr>
          <w:p w14:paraId="3B9BF938"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69B4B0EF"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Style w:val="tli1"/>
                <w:rFonts w:ascii="Times New Roman" w:hAnsi="Times New Roman"/>
                <w:sz w:val="22"/>
                <w:szCs w:val="22"/>
                <w:lang w:val="ro-RO"/>
              </w:rPr>
              <w:t>Asigurarea consultanţei juridice pentru toate compartimentelor instituţiei, precum şi unităţilor sanitare publice din subordine, salariaţilor instituţiei, a spitalelor, a personalului sanitar din judeţ, precum şi oricărei persoane interesate.</w:t>
            </w:r>
          </w:p>
        </w:tc>
      </w:tr>
      <w:tr w:rsidR="002D5C40" w:rsidRPr="00780EBF" w14:paraId="2A384411" w14:textId="77777777" w:rsidTr="00E845DD">
        <w:tc>
          <w:tcPr>
            <w:tcW w:w="581" w:type="dxa"/>
            <w:shd w:val="clear" w:color="auto" w:fill="auto"/>
          </w:tcPr>
          <w:p w14:paraId="6BCF870E"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8.</w:t>
            </w:r>
          </w:p>
        </w:tc>
        <w:tc>
          <w:tcPr>
            <w:tcW w:w="2535" w:type="dxa"/>
            <w:shd w:val="clear" w:color="auto" w:fill="auto"/>
          </w:tcPr>
          <w:p w14:paraId="137D0D70"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3F794426"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Style w:val="tli1"/>
                <w:rFonts w:ascii="Times New Roman" w:hAnsi="Times New Roman"/>
                <w:sz w:val="22"/>
                <w:szCs w:val="22"/>
                <w:lang w:val="ro-RO"/>
              </w:rPr>
              <w:t xml:space="preserve"> Informarea  continua a personalului privind actele normative din domeniul de activitate al instituţiei</w:t>
            </w:r>
          </w:p>
        </w:tc>
      </w:tr>
      <w:tr w:rsidR="002D5C40" w:rsidRPr="00780EBF" w14:paraId="000D4A2E" w14:textId="77777777" w:rsidTr="00E845DD">
        <w:tc>
          <w:tcPr>
            <w:tcW w:w="581" w:type="dxa"/>
            <w:shd w:val="clear" w:color="auto" w:fill="auto"/>
          </w:tcPr>
          <w:p w14:paraId="4B9806FC"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9.</w:t>
            </w:r>
          </w:p>
        </w:tc>
        <w:tc>
          <w:tcPr>
            <w:tcW w:w="2535" w:type="dxa"/>
            <w:shd w:val="clear" w:color="auto" w:fill="auto"/>
          </w:tcPr>
          <w:p w14:paraId="2250BDFA"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0E94DDCA"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Style w:val="tli1"/>
                <w:rFonts w:ascii="Times New Roman" w:hAnsi="Times New Roman"/>
                <w:sz w:val="22"/>
                <w:szCs w:val="22"/>
                <w:lang w:val="ro-RO"/>
              </w:rPr>
              <w:t>Participarea la şedinţele comitetului director, la şedinţele cu şefii de compartimente şi birouri, pentru rezolvarea problemelor juridice precum şi înto</w:t>
            </w:r>
            <w:r w:rsidRPr="00780EBF">
              <w:rPr>
                <w:rFonts w:ascii="Times New Roman" w:hAnsi="Times New Roman"/>
                <w:sz w:val="22"/>
                <w:szCs w:val="22"/>
                <w:lang w:val="it-IT"/>
              </w:rPr>
              <w:t>cmirea proceselor verbale ale acestor şedinţe</w:t>
            </w:r>
          </w:p>
        </w:tc>
      </w:tr>
      <w:tr w:rsidR="002D5C40" w:rsidRPr="00780EBF" w14:paraId="2BEFD9AE" w14:textId="77777777" w:rsidTr="00E845DD">
        <w:tc>
          <w:tcPr>
            <w:tcW w:w="581" w:type="dxa"/>
            <w:shd w:val="clear" w:color="auto" w:fill="auto"/>
          </w:tcPr>
          <w:p w14:paraId="18E3783E"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10.</w:t>
            </w:r>
          </w:p>
        </w:tc>
        <w:tc>
          <w:tcPr>
            <w:tcW w:w="2535" w:type="dxa"/>
            <w:shd w:val="clear" w:color="auto" w:fill="auto"/>
          </w:tcPr>
          <w:p w14:paraId="69889879"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384E3910" w14:textId="77777777" w:rsidR="002D5C40" w:rsidRPr="00780EBF" w:rsidRDefault="002D5C40" w:rsidP="00780EBF">
            <w:pPr>
              <w:pStyle w:val="Char"/>
              <w:keepLines/>
              <w:spacing w:line="276" w:lineRule="auto"/>
              <w:rPr>
                <w:rFonts w:ascii="Times New Roman" w:hAnsi="Times New Roman"/>
                <w:sz w:val="22"/>
                <w:szCs w:val="22"/>
                <w:lang w:val="ro-RO"/>
              </w:rPr>
            </w:pPr>
            <w:r w:rsidRPr="00780EBF">
              <w:rPr>
                <w:rFonts w:ascii="Times New Roman" w:hAnsi="Times New Roman"/>
                <w:sz w:val="22"/>
                <w:szCs w:val="22"/>
                <w:lang w:val="it-IT"/>
              </w:rPr>
              <w:t>Actualizarea</w:t>
            </w:r>
            <w:r w:rsidRPr="00780EBF">
              <w:rPr>
                <w:rFonts w:ascii="Times New Roman" w:hAnsi="Times New Roman"/>
                <w:sz w:val="22"/>
                <w:szCs w:val="22"/>
                <w:lang w:val="ro-RO"/>
              </w:rPr>
              <w:t xml:space="preserve"> site-ului instituției in cea ce priveste documentele de interes public și efectuarea tuturor activităților revenite compartimentului pentru oferirea datelor care se publică pe acest site.</w:t>
            </w:r>
          </w:p>
        </w:tc>
      </w:tr>
      <w:tr w:rsidR="002D5C40" w:rsidRPr="00780EBF" w14:paraId="22E0015E" w14:textId="77777777" w:rsidTr="00E845DD">
        <w:tc>
          <w:tcPr>
            <w:tcW w:w="581" w:type="dxa"/>
            <w:shd w:val="clear" w:color="auto" w:fill="auto"/>
          </w:tcPr>
          <w:p w14:paraId="2B7EAAE6"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11.</w:t>
            </w:r>
          </w:p>
        </w:tc>
        <w:tc>
          <w:tcPr>
            <w:tcW w:w="2535" w:type="dxa"/>
            <w:shd w:val="clear" w:color="auto" w:fill="auto"/>
          </w:tcPr>
          <w:p w14:paraId="356F065B"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7F53B1DD" w14:textId="77777777" w:rsidR="002D5C40" w:rsidRPr="00780EBF" w:rsidRDefault="002D5C40" w:rsidP="00780EBF">
            <w:pPr>
              <w:keepLines/>
              <w:rPr>
                <w:rFonts w:ascii="Times New Roman" w:hAnsi="Times New Roman"/>
                <w:lang w:val="ro-RO"/>
              </w:rPr>
            </w:pPr>
            <w:r w:rsidRPr="00780EBF">
              <w:rPr>
                <w:rFonts w:ascii="Times New Roman" w:hAnsi="Times New Roman"/>
                <w:lang w:val="ro-RO"/>
              </w:rPr>
              <w:t>Participarea la şedinţele consiliului de administraţie a Spit Jud de Urg M-Ciuc şi a Spitalului Mun. Gheorgheni, Spit Mun Toplița și Spit de Psih Tulgheș  în calitate de membru și membru supleant</w:t>
            </w:r>
          </w:p>
          <w:p w14:paraId="48DB5F33" w14:textId="77777777" w:rsidR="002D5C40" w:rsidRPr="00780EBF" w:rsidRDefault="002D5C40" w:rsidP="00780EBF">
            <w:pPr>
              <w:pStyle w:val="Char"/>
              <w:keepLines/>
              <w:spacing w:line="276" w:lineRule="auto"/>
              <w:rPr>
                <w:rFonts w:ascii="Times New Roman" w:hAnsi="Times New Roman"/>
                <w:sz w:val="22"/>
                <w:szCs w:val="22"/>
                <w:lang w:val="it-IT"/>
              </w:rPr>
            </w:pPr>
          </w:p>
        </w:tc>
      </w:tr>
      <w:tr w:rsidR="002D5C40" w:rsidRPr="00780EBF" w14:paraId="64823E70" w14:textId="77777777" w:rsidTr="00E845DD">
        <w:tc>
          <w:tcPr>
            <w:tcW w:w="581" w:type="dxa"/>
            <w:shd w:val="clear" w:color="auto" w:fill="auto"/>
          </w:tcPr>
          <w:p w14:paraId="06A144D3"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12.</w:t>
            </w:r>
          </w:p>
        </w:tc>
        <w:tc>
          <w:tcPr>
            <w:tcW w:w="2535" w:type="dxa"/>
            <w:shd w:val="clear" w:color="auto" w:fill="auto"/>
          </w:tcPr>
          <w:p w14:paraId="73DA05AD"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0E18B270" w14:textId="77777777" w:rsidR="002D5C40" w:rsidRPr="00780EBF" w:rsidRDefault="002D5C40" w:rsidP="00780EBF">
            <w:pPr>
              <w:pStyle w:val="Char"/>
              <w:keepLines/>
              <w:spacing w:line="276" w:lineRule="auto"/>
              <w:rPr>
                <w:rFonts w:ascii="Times New Roman" w:hAnsi="Times New Roman"/>
                <w:sz w:val="22"/>
                <w:szCs w:val="22"/>
              </w:rPr>
            </w:pPr>
            <w:proofErr w:type="spellStart"/>
            <w:r w:rsidRPr="00780EBF">
              <w:rPr>
                <w:rFonts w:ascii="Times New Roman" w:hAnsi="Times New Roman"/>
                <w:sz w:val="22"/>
                <w:szCs w:val="22"/>
              </w:rPr>
              <w:t>Rezolvarea</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actelor</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cererilor</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plângerilor</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adresate</w:t>
            </w:r>
            <w:proofErr w:type="spellEnd"/>
            <w:r w:rsidRPr="00780EBF">
              <w:rPr>
                <w:rFonts w:ascii="Times New Roman" w:hAnsi="Times New Roman"/>
                <w:sz w:val="22"/>
                <w:szCs w:val="22"/>
              </w:rPr>
              <w:t xml:space="preserve"> direct </w:t>
            </w:r>
            <w:proofErr w:type="spellStart"/>
            <w:r w:rsidRPr="00780EBF">
              <w:rPr>
                <w:rFonts w:ascii="Times New Roman" w:hAnsi="Times New Roman"/>
                <w:sz w:val="22"/>
                <w:szCs w:val="22"/>
              </w:rPr>
              <w:t>către</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biroul</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contencios</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sau</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repartizate</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acestui</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birou</w:t>
            </w:r>
            <w:proofErr w:type="spellEnd"/>
          </w:p>
        </w:tc>
      </w:tr>
      <w:tr w:rsidR="002D5C40" w:rsidRPr="00780EBF" w14:paraId="39C3D06A" w14:textId="77777777" w:rsidTr="00E845DD">
        <w:tc>
          <w:tcPr>
            <w:tcW w:w="581" w:type="dxa"/>
            <w:shd w:val="clear" w:color="auto" w:fill="auto"/>
          </w:tcPr>
          <w:p w14:paraId="73A24106"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13.</w:t>
            </w:r>
          </w:p>
        </w:tc>
        <w:tc>
          <w:tcPr>
            <w:tcW w:w="2535" w:type="dxa"/>
            <w:shd w:val="clear" w:color="auto" w:fill="auto"/>
          </w:tcPr>
          <w:p w14:paraId="32A58A6D"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13BC4C32" w14:textId="77777777" w:rsidR="002D5C40" w:rsidRPr="00780EBF" w:rsidRDefault="002D5C40" w:rsidP="00780EBF">
            <w:pPr>
              <w:pStyle w:val="Char"/>
              <w:keepLines/>
              <w:spacing w:line="276" w:lineRule="auto"/>
              <w:rPr>
                <w:rFonts w:ascii="Times New Roman" w:hAnsi="Times New Roman"/>
                <w:sz w:val="22"/>
                <w:szCs w:val="22"/>
                <w:lang w:val="ro-RO"/>
              </w:rPr>
            </w:pPr>
            <w:proofErr w:type="spellStart"/>
            <w:r w:rsidRPr="00780EBF">
              <w:rPr>
                <w:rFonts w:ascii="Times New Roman" w:hAnsi="Times New Roman"/>
                <w:sz w:val="22"/>
                <w:szCs w:val="22"/>
              </w:rPr>
              <w:t>Rezolvarea</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solicitărilor</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instanţelor</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judecătoreşti</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privind</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transmiterea</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către</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unităţile</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sanitare</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competente</w:t>
            </w:r>
            <w:proofErr w:type="spellEnd"/>
            <w:r w:rsidRPr="00780EBF">
              <w:rPr>
                <w:rFonts w:ascii="Times New Roman" w:hAnsi="Times New Roman"/>
                <w:sz w:val="22"/>
                <w:szCs w:val="22"/>
              </w:rPr>
              <w:t xml:space="preserve"> a </w:t>
            </w:r>
            <w:proofErr w:type="spellStart"/>
            <w:r w:rsidRPr="00780EBF">
              <w:rPr>
                <w:rFonts w:ascii="Times New Roman" w:hAnsi="Times New Roman"/>
                <w:sz w:val="22"/>
                <w:szCs w:val="22"/>
              </w:rPr>
              <w:t>persoanelor</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încadrate</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în</w:t>
            </w:r>
            <w:proofErr w:type="spellEnd"/>
            <w:r w:rsidRPr="00780EBF">
              <w:rPr>
                <w:rFonts w:ascii="Times New Roman" w:hAnsi="Times New Roman"/>
                <w:sz w:val="22"/>
                <w:szCs w:val="22"/>
              </w:rPr>
              <w:t xml:space="preserve"> CP 113 </w:t>
            </w:r>
            <w:proofErr w:type="spellStart"/>
            <w:r w:rsidRPr="00780EBF">
              <w:rPr>
                <w:rFonts w:ascii="Times New Roman" w:hAnsi="Times New Roman"/>
                <w:sz w:val="22"/>
                <w:szCs w:val="22"/>
              </w:rPr>
              <w:t>şi</w:t>
            </w:r>
            <w:proofErr w:type="spellEnd"/>
            <w:r w:rsidRPr="00780EBF">
              <w:rPr>
                <w:rFonts w:ascii="Times New Roman" w:hAnsi="Times New Roman"/>
                <w:sz w:val="22"/>
                <w:szCs w:val="22"/>
              </w:rPr>
              <w:t xml:space="preserve"> CP 114, </w:t>
            </w:r>
            <w:proofErr w:type="spellStart"/>
            <w:r w:rsidRPr="00780EBF">
              <w:rPr>
                <w:rFonts w:ascii="Times New Roman" w:hAnsi="Times New Roman"/>
                <w:sz w:val="22"/>
                <w:szCs w:val="22"/>
              </w:rPr>
              <w:t>realizarea</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unei</w:t>
            </w:r>
            <w:proofErr w:type="spellEnd"/>
            <w:r w:rsidRPr="00780EBF">
              <w:rPr>
                <w:rFonts w:ascii="Times New Roman" w:hAnsi="Times New Roman"/>
                <w:sz w:val="22"/>
                <w:szCs w:val="22"/>
              </w:rPr>
              <w:t xml:space="preserve"> </w:t>
            </w:r>
            <w:proofErr w:type="spellStart"/>
            <w:r w:rsidRPr="00780EBF">
              <w:rPr>
                <w:rFonts w:ascii="Times New Roman" w:hAnsi="Times New Roman"/>
                <w:sz w:val="22"/>
                <w:szCs w:val="22"/>
              </w:rPr>
              <w:t>evide</w:t>
            </w:r>
            <w:proofErr w:type="spellEnd"/>
            <w:r w:rsidRPr="00780EBF">
              <w:rPr>
                <w:rFonts w:ascii="Times New Roman" w:hAnsi="Times New Roman"/>
                <w:sz w:val="22"/>
                <w:szCs w:val="22"/>
                <w:lang w:val="ro-RO"/>
              </w:rPr>
              <w:t xml:space="preserve">țe </w:t>
            </w:r>
            <w:proofErr w:type="gramStart"/>
            <w:r w:rsidRPr="00780EBF">
              <w:rPr>
                <w:rFonts w:ascii="Times New Roman" w:hAnsi="Times New Roman"/>
                <w:sz w:val="22"/>
                <w:szCs w:val="22"/>
                <w:lang w:val="ro-RO"/>
              </w:rPr>
              <w:t>a</w:t>
            </w:r>
            <w:proofErr w:type="gramEnd"/>
            <w:r w:rsidRPr="00780EBF">
              <w:rPr>
                <w:rFonts w:ascii="Times New Roman" w:hAnsi="Times New Roman"/>
                <w:sz w:val="22"/>
                <w:szCs w:val="22"/>
                <w:lang w:val="ro-RO"/>
              </w:rPr>
              <w:t xml:space="preserve"> acestora. Realizarea evidenței  persoanelor puse sub interdicție</w:t>
            </w:r>
          </w:p>
        </w:tc>
      </w:tr>
      <w:tr w:rsidR="002D5C40" w:rsidRPr="00780EBF" w14:paraId="6CAB4E3D" w14:textId="77777777" w:rsidTr="00E845DD">
        <w:tc>
          <w:tcPr>
            <w:tcW w:w="581" w:type="dxa"/>
            <w:shd w:val="clear" w:color="auto" w:fill="auto"/>
          </w:tcPr>
          <w:p w14:paraId="281F3977"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14.</w:t>
            </w:r>
          </w:p>
        </w:tc>
        <w:tc>
          <w:tcPr>
            <w:tcW w:w="2535" w:type="dxa"/>
            <w:shd w:val="clear" w:color="auto" w:fill="auto"/>
          </w:tcPr>
          <w:p w14:paraId="50EC6498"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17DBF74F"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Fonts w:ascii="Times New Roman" w:hAnsi="Times New Roman"/>
                <w:sz w:val="22"/>
                <w:szCs w:val="22"/>
                <w:lang w:val="it-IT"/>
              </w:rPr>
              <w:t>Participarea în calitate membru la lucrările comisiei de apărare constituită la nivelul instituţiei</w:t>
            </w:r>
          </w:p>
        </w:tc>
      </w:tr>
      <w:tr w:rsidR="002D5C40" w:rsidRPr="00780EBF" w14:paraId="45692FFA" w14:textId="77777777" w:rsidTr="00E845DD">
        <w:tc>
          <w:tcPr>
            <w:tcW w:w="581" w:type="dxa"/>
            <w:shd w:val="clear" w:color="auto" w:fill="auto"/>
          </w:tcPr>
          <w:p w14:paraId="02E57160"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15.</w:t>
            </w:r>
          </w:p>
        </w:tc>
        <w:tc>
          <w:tcPr>
            <w:tcW w:w="2535" w:type="dxa"/>
            <w:shd w:val="clear" w:color="auto" w:fill="auto"/>
          </w:tcPr>
          <w:p w14:paraId="373B230D"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72BC85E2" w14:textId="77777777" w:rsidR="002D5C40" w:rsidRPr="00780EBF" w:rsidRDefault="002D5C40" w:rsidP="00780EBF">
            <w:pPr>
              <w:pStyle w:val="Char"/>
              <w:keepLines/>
              <w:spacing w:line="276" w:lineRule="auto"/>
              <w:rPr>
                <w:rFonts w:ascii="Times New Roman" w:hAnsi="Times New Roman"/>
                <w:sz w:val="22"/>
                <w:szCs w:val="22"/>
                <w:lang w:val="it-IT"/>
              </w:rPr>
            </w:pPr>
            <w:r w:rsidRPr="00780EBF">
              <w:rPr>
                <w:rFonts w:ascii="Times New Roman" w:hAnsi="Times New Roman"/>
                <w:sz w:val="22"/>
                <w:szCs w:val="22"/>
                <w:lang w:val="it-IT"/>
              </w:rPr>
              <w:t>Participarea la lucrările comisiei de manipulare a actelor secrete la nivelul instituţiei, ridicarea actelor secrete în lipsa persoanelor însărcinate.</w:t>
            </w:r>
          </w:p>
        </w:tc>
      </w:tr>
      <w:tr w:rsidR="002D5C40" w:rsidRPr="00780EBF" w14:paraId="39A9A171" w14:textId="77777777" w:rsidTr="00E845DD">
        <w:tc>
          <w:tcPr>
            <w:tcW w:w="581" w:type="dxa"/>
            <w:shd w:val="clear" w:color="auto" w:fill="auto"/>
          </w:tcPr>
          <w:p w14:paraId="6F6273D7"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16.</w:t>
            </w:r>
          </w:p>
        </w:tc>
        <w:tc>
          <w:tcPr>
            <w:tcW w:w="2535" w:type="dxa"/>
            <w:shd w:val="clear" w:color="auto" w:fill="auto"/>
          </w:tcPr>
          <w:p w14:paraId="2F030022"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2128EA1A" w14:textId="77777777" w:rsidR="002D5C40" w:rsidRPr="00780EBF" w:rsidRDefault="002D5C40" w:rsidP="00780EBF">
            <w:pPr>
              <w:keepLines/>
              <w:rPr>
                <w:rFonts w:ascii="Times New Roman" w:hAnsi="Times New Roman"/>
                <w:lang w:val="ro-RO"/>
              </w:rPr>
            </w:pPr>
            <w:r w:rsidRPr="00780EBF">
              <w:rPr>
                <w:rFonts w:ascii="Times New Roman" w:hAnsi="Times New Roman"/>
                <w:lang w:val="ro-RO"/>
              </w:rPr>
              <w:t>Participarea la cursuri şi sesiuni de instruire specifică postului.</w:t>
            </w:r>
          </w:p>
        </w:tc>
      </w:tr>
      <w:tr w:rsidR="002D5C40" w:rsidRPr="00780EBF" w14:paraId="2549EE8D" w14:textId="77777777" w:rsidTr="00E845DD">
        <w:tc>
          <w:tcPr>
            <w:tcW w:w="581" w:type="dxa"/>
            <w:shd w:val="clear" w:color="auto" w:fill="auto"/>
          </w:tcPr>
          <w:p w14:paraId="3BA33628"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17</w:t>
            </w:r>
          </w:p>
        </w:tc>
        <w:tc>
          <w:tcPr>
            <w:tcW w:w="2535" w:type="dxa"/>
            <w:shd w:val="clear" w:color="auto" w:fill="auto"/>
          </w:tcPr>
          <w:p w14:paraId="7F6168A8"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56F8E3D9" w14:textId="77777777" w:rsidR="002D5C40" w:rsidRPr="00780EBF" w:rsidRDefault="002D5C40" w:rsidP="00780EBF">
            <w:pPr>
              <w:keepLines/>
              <w:rPr>
                <w:rFonts w:ascii="Times New Roman" w:hAnsi="Times New Roman"/>
                <w:lang w:val="ro-RO"/>
              </w:rPr>
            </w:pPr>
            <w:r w:rsidRPr="00780EBF">
              <w:rPr>
                <w:rFonts w:ascii="Times New Roman" w:hAnsi="Times New Roman"/>
                <w:lang w:val="ro-RO"/>
              </w:rPr>
              <w:t xml:space="preserve">Desfășurarea activităților specifice în comisiile de specialitate ale instituției. </w:t>
            </w:r>
          </w:p>
        </w:tc>
      </w:tr>
      <w:tr w:rsidR="002D5C40" w:rsidRPr="00780EBF" w14:paraId="0AAB42A1" w14:textId="77777777" w:rsidTr="00E845DD">
        <w:tc>
          <w:tcPr>
            <w:tcW w:w="581" w:type="dxa"/>
            <w:shd w:val="clear" w:color="auto" w:fill="auto"/>
          </w:tcPr>
          <w:p w14:paraId="20514E39"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18.</w:t>
            </w:r>
          </w:p>
        </w:tc>
        <w:tc>
          <w:tcPr>
            <w:tcW w:w="2535" w:type="dxa"/>
            <w:shd w:val="clear" w:color="auto" w:fill="auto"/>
          </w:tcPr>
          <w:p w14:paraId="6A32A09E"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3348CB47" w14:textId="77777777" w:rsidR="002D5C40" w:rsidRPr="00780EBF" w:rsidRDefault="002D5C40" w:rsidP="00780EBF">
            <w:pPr>
              <w:keepLines/>
              <w:rPr>
                <w:rFonts w:ascii="Times New Roman" w:hAnsi="Times New Roman"/>
                <w:lang w:val="ro-RO"/>
              </w:rPr>
            </w:pPr>
            <w:r w:rsidRPr="00780EBF">
              <w:rPr>
                <w:rFonts w:ascii="Times New Roman" w:hAnsi="Times New Roman"/>
                <w:lang w:val="ro-RO"/>
              </w:rPr>
              <w:t>Exercitarea oricăror sarcini derivate din situația pandemică declarată.</w:t>
            </w:r>
          </w:p>
        </w:tc>
      </w:tr>
      <w:tr w:rsidR="002D5C40" w:rsidRPr="00780EBF" w14:paraId="63094A79" w14:textId="77777777" w:rsidTr="00E845DD">
        <w:tc>
          <w:tcPr>
            <w:tcW w:w="581" w:type="dxa"/>
            <w:shd w:val="clear" w:color="auto" w:fill="auto"/>
          </w:tcPr>
          <w:p w14:paraId="6727DA2D" w14:textId="77777777" w:rsidR="002D5C40" w:rsidRPr="00780EBF" w:rsidRDefault="002D5C40" w:rsidP="00780EBF">
            <w:pPr>
              <w:pStyle w:val="Char"/>
              <w:keepLines/>
              <w:rPr>
                <w:rFonts w:ascii="Times New Roman" w:hAnsi="Times New Roman"/>
                <w:sz w:val="22"/>
                <w:szCs w:val="22"/>
              </w:rPr>
            </w:pPr>
            <w:r w:rsidRPr="00780EBF">
              <w:rPr>
                <w:rFonts w:ascii="Times New Roman" w:hAnsi="Times New Roman"/>
                <w:sz w:val="22"/>
                <w:szCs w:val="22"/>
              </w:rPr>
              <w:t xml:space="preserve">19. </w:t>
            </w:r>
          </w:p>
        </w:tc>
        <w:tc>
          <w:tcPr>
            <w:tcW w:w="2535" w:type="dxa"/>
            <w:shd w:val="clear" w:color="auto" w:fill="auto"/>
          </w:tcPr>
          <w:p w14:paraId="7EE9D952" w14:textId="77777777" w:rsidR="002D5C40" w:rsidRPr="00780EBF" w:rsidRDefault="002D5C40" w:rsidP="00780EBF">
            <w:pPr>
              <w:pStyle w:val="Char"/>
              <w:keepLines/>
              <w:rPr>
                <w:rFonts w:ascii="Times New Roman" w:hAnsi="Times New Roman"/>
                <w:sz w:val="22"/>
                <w:szCs w:val="22"/>
              </w:rPr>
            </w:pPr>
          </w:p>
        </w:tc>
        <w:tc>
          <w:tcPr>
            <w:tcW w:w="7662" w:type="dxa"/>
            <w:shd w:val="clear" w:color="auto" w:fill="auto"/>
          </w:tcPr>
          <w:p w14:paraId="6C430AFC" w14:textId="77777777" w:rsidR="002D5C40" w:rsidRPr="00780EBF" w:rsidRDefault="002D5C40" w:rsidP="00780EBF">
            <w:pPr>
              <w:keepLines/>
              <w:rPr>
                <w:rFonts w:ascii="Times New Roman" w:hAnsi="Times New Roman"/>
                <w:lang w:val="ro-RO"/>
              </w:rPr>
            </w:pPr>
            <w:r w:rsidRPr="00780EBF">
              <w:rPr>
                <w:rFonts w:ascii="Times New Roman" w:hAnsi="Times New Roman"/>
                <w:lang w:val="ro-RO"/>
              </w:rPr>
              <w:t>Alte activitatăți cu caracter juridic specifică postului.</w:t>
            </w:r>
          </w:p>
        </w:tc>
      </w:tr>
    </w:tbl>
    <w:p w14:paraId="7D3B152E" w14:textId="77777777" w:rsidR="00E845DD" w:rsidRDefault="00E845DD" w:rsidP="002D5C40">
      <w:pPr>
        <w:keepNext/>
        <w:spacing w:after="0" w:line="360" w:lineRule="auto"/>
        <w:rPr>
          <w:rFonts w:ascii="Times New Roman" w:hAnsi="Times New Roman"/>
          <w:b/>
        </w:rPr>
      </w:pPr>
    </w:p>
    <w:p w14:paraId="562483C6" w14:textId="19DAE2CA" w:rsidR="002D5C40" w:rsidRDefault="002D5C40" w:rsidP="002D5C40">
      <w:pPr>
        <w:keepNext/>
        <w:spacing w:after="0" w:line="360" w:lineRule="auto"/>
        <w:rPr>
          <w:rFonts w:ascii="Times New Roman" w:hAnsi="Times New Roman"/>
          <w:b/>
          <w:smallCaps/>
        </w:rPr>
      </w:pPr>
      <w:proofErr w:type="spellStart"/>
      <w:r w:rsidRPr="00780EBF">
        <w:rPr>
          <w:rFonts w:ascii="Times New Roman" w:hAnsi="Times New Roman"/>
          <w:b/>
        </w:rPr>
        <w:t>În</w:t>
      </w:r>
      <w:proofErr w:type="spellEnd"/>
      <w:r w:rsidRPr="00780EBF">
        <w:rPr>
          <w:rFonts w:ascii="Times New Roman" w:hAnsi="Times New Roman"/>
          <w:b/>
        </w:rPr>
        <w:t xml:space="preserve"> </w:t>
      </w:r>
      <w:proofErr w:type="spellStart"/>
      <w:r w:rsidRPr="00780EBF">
        <w:rPr>
          <w:rFonts w:ascii="Times New Roman" w:hAnsi="Times New Roman"/>
          <w:b/>
        </w:rPr>
        <w:t>domeniul</w:t>
      </w:r>
      <w:proofErr w:type="spellEnd"/>
      <w:r w:rsidRPr="00780EBF">
        <w:rPr>
          <w:rFonts w:ascii="Times New Roman" w:hAnsi="Times New Roman"/>
          <w:b/>
        </w:rPr>
        <w:t xml:space="preserve"> </w:t>
      </w:r>
      <w:proofErr w:type="spellStart"/>
      <w:r w:rsidRPr="00780EBF">
        <w:rPr>
          <w:rFonts w:ascii="Times New Roman" w:hAnsi="Times New Roman"/>
          <w:b/>
        </w:rPr>
        <w:t>compartimentului</w:t>
      </w:r>
      <w:proofErr w:type="spellEnd"/>
      <w:r w:rsidRPr="00780EBF">
        <w:rPr>
          <w:rFonts w:ascii="Times New Roman" w:hAnsi="Times New Roman"/>
          <w:b/>
        </w:rPr>
        <w:t xml:space="preserve"> </w:t>
      </w:r>
      <w:proofErr w:type="spellStart"/>
      <w:r w:rsidRPr="00780EBF">
        <w:rPr>
          <w:rFonts w:ascii="Times New Roman" w:hAnsi="Times New Roman"/>
          <w:b/>
          <w:smallCaps/>
        </w:rPr>
        <w:t>informatică</w:t>
      </w:r>
      <w:proofErr w:type="spellEnd"/>
      <w:r w:rsidRPr="00780EBF">
        <w:rPr>
          <w:rFonts w:ascii="Times New Roman" w:hAnsi="Times New Roman"/>
          <w:b/>
          <w:smallCaps/>
        </w:rPr>
        <w:t xml:space="preserve"> </w:t>
      </w:r>
      <w:proofErr w:type="spellStart"/>
      <w:r w:rsidRPr="00780EBF">
        <w:rPr>
          <w:rFonts w:ascii="Times New Roman" w:hAnsi="Times New Roman"/>
          <w:b/>
          <w:smallCaps/>
        </w:rPr>
        <w:t>și</w:t>
      </w:r>
      <w:proofErr w:type="spellEnd"/>
      <w:r w:rsidRPr="00780EBF">
        <w:rPr>
          <w:rFonts w:ascii="Times New Roman" w:hAnsi="Times New Roman"/>
          <w:b/>
          <w:smallCaps/>
        </w:rPr>
        <w:t xml:space="preserve"> </w:t>
      </w:r>
      <w:proofErr w:type="spellStart"/>
      <w:r w:rsidRPr="00780EBF">
        <w:rPr>
          <w:rFonts w:ascii="Times New Roman" w:hAnsi="Times New Roman"/>
          <w:b/>
          <w:smallCaps/>
        </w:rPr>
        <w:t>biostatistică</w:t>
      </w:r>
      <w:proofErr w:type="spellEnd"/>
      <w:r w:rsidRPr="00780EBF">
        <w:rPr>
          <w:rFonts w:ascii="Times New Roman" w:hAnsi="Times New Roman"/>
          <w:b/>
          <w:smallCaps/>
        </w:rPr>
        <w:t xml:space="preserve"> </w:t>
      </w:r>
      <w:proofErr w:type="spellStart"/>
      <w:r w:rsidRPr="00780EBF">
        <w:rPr>
          <w:rFonts w:ascii="Times New Roman" w:hAnsi="Times New Roman"/>
          <w:b/>
          <w:smallCaps/>
        </w:rPr>
        <w:t>medicală</w:t>
      </w:r>
      <w:proofErr w:type="spellEnd"/>
    </w:p>
    <w:p w14:paraId="6573DBAF" w14:textId="77777777" w:rsidR="00780EBF" w:rsidRPr="00780EBF" w:rsidRDefault="00780EBF" w:rsidP="002D5C40">
      <w:pPr>
        <w:keepNext/>
        <w:spacing w:after="0" w:line="360" w:lineRule="auto"/>
        <w:rPr>
          <w:rFonts w:ascii="Times New Roman" w:hAnsi="Times New Roman"/>
          <w:b/>
          <w:smallCaps/>
        </w:rPr>
      </w:pPr>
    </w:p>
    <w:tbl>
      <w:tblPr>
        <w:tblW w:w="10978" w:type="dxa"/>
        <w:tblInd w:w="-5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810"/>
        <w:gridCol w:w="3079"/>
        <w:gridCol w:w="7089"/>
      </w:tblGrid>
      <w:tr w:rsidR="002D5C40" w:rsidRPr="00780EBF" w14:paraId="3283E748" w14:textId="77777777" w:rsidTr="00780EBF">
        <w:trPr>
          <w:tblHeader/>
        </w:trPr>
        <w:tc>
          <w:tcPr>
            <w:tcW w:w="810" w:type="dxa"/>
            <w:tcBorders>
              <w:top w:val="double" w:sz="6" w:space="0" w:color="000000"/>
              <w:left w:val="double" w:sz="6" w:space="0" w:color="000000"/>
              <w:bottom w:val="single" w:sz="6" w:space="0" w:color="000000"/>
              <w:right w:val="single" w:sz="6" w:space="0" w:color="000000"/>
            </w:tcBorders>
            <w:hideMark/>
          </w:tcPr>
          <w:p w14:paraId="51E01846" w14:textId="77777777" w:rsidR="002D5C40" w:rsidRPr="00780EBF" w:rsidRDefault="002D5C40" w:rsidP="00780EBF">
            <w:pPr>
              <w:pStyle w:val="NormalWeb"/>
              <w:spacing w:before="0" w:beforeAutospacing="0" w:after="0" w:line="360" w:lineRule="auto"/>
              <w:jc w:val="center"/>
              <w:rPr>
                <w:b/>
                <w:sz w:val="22"/>
                <w:szCs w:val="22"/>
                <w:lang w:val="ro-RO" w:eastAsia="ro-RO"/>
              </w:rPr>
            </w:pPr>
            <w:r w:rsidRPr="00780EBF">
              <w:rPr>
                <w:b/>
                <w:sz w:val="22"/>
                <w:szCs w:val="22"/>
                <w:lang w:val="ro-RO" w:eastAsia="ro-RO"/>
              </w:rPr>
              <w:t>Nr.</w:t>
            </w:r>
          </w:p>
        </w:tc>
        <w:tc>
          <w:tcPr>
            <w:tcW w:w="3079" w:type="dxa"/>
            <w:tcBorders>
              <w:top w:val="double" w:sz="6" w:space="0" w:color="000000"/>
              <w:left w:val="single" w:sz="6" w:space="0" w:color="000000"/>
              <w:bottom w:val="single" w:sz="6" w:space="0" w:color="000000"/>
              <w:right w:val="single" w:sz="6" w:space="0" w:color="000000"/>
            </w:tcBorders>
            <w:hideMark/>
          </w:tcPr>
          <w:p w14:paraId="1D100B00" w14:textId="77777777" w:rsidR="002D5C40" w:rsidRPr="00780EBF" w:rsidRDefault="002D5C40" w:rsidP="00780EBF">
            <w:pPr>
              <w:pStyle w:val="NormalWeb"/>
              <w:spacing w:before="0" w:beforeAutospacing="0" w:after="0" w:line="360" w:lineRule="auto"/>
              <w:jc w:val="center"/>
              <w:rPr>
                <w:b/>
                <w:sz w:val="22"/>
                <w:szCs w:val="22"/>
                <w:lang w:val="ro-RO" w:eastAsia="ro-RO"/>
              </w:rPr>
            </w:pPr>
            <w:r w:rsidRPr="00780EBF">
              <w:rPr>
                <w:b/>
                <w:sz w:val="22"/>
                <w:szCs w:val="22"/>
                <w:lang w:val="ro-RO" w:eastAsia="ro-RO"/>
              </w:rPr>
              <w:t>Perioada</w:t>
            </w:r>
          </w:p>
        </w:tc>
        <w:tc>
          <w:tcPr>
            <w:tcW w:w="7089" w:type="dxa"/>
            <w:tcBorders>
              <w:top w:val="double" w:sz="6" w:space="0" w:color="000000"/>
              <w:left w:val="single" w:sz="6" w:space="0" w:color="000000"/>
              <w:bottom w:val="single" w:sz="6" w:space="0" w:color="000000"/>
              <w:right w:val="double" w:sz="6" w:space="0" w:color="000000"/>
            </w:tcBorders>
            <w:hideMark/>
          </w:tcPr>
          <w:p w14:paraId="0B82C31D" w14:textId="77777777" w:rsidR="002D5C40" w:rsidRPr="00780EBF" w:rsidRDefault="002D5C40" w:rsidP="00780EBF">
            <w:pPr>
              <w:pStyle w:val="NormalWeb"/>
              <w:spacing w:before="0" w:beforeAutospacing="0" w:after="0" w:line="360" w:lineRule="auto"/>
              <w:jc w:val="center"/>
              <w:rPr>
                <w:b/>
                <w:sz w:val="22"/>
                <w:szCs w:val="22"/>
                <w:lang w:val="ro-RO" w:eastAsia="ro-RO"/>
              </w:rPr>
            </w:pPr>
            <w:r w:rsidRPr="00780EBF">
              <w:rPr>
                <w:b/>
                <w:sz w:val="22"/>
                <w:szCs w:val="22"/>
                <w:lang w:val="ro-RO" w:eastAsia="ro-RO"/>
              </w:rPr>
              <w:t>Denumirea activităţii desfăşurate</w:t>
            </w:r>
          </w:p>
        </w:tc>
      </w:tr>
      <w:tr w:rsidR="002D5C40" w:rsidRPr="00780EBF" w14:paraId="1206CD2F"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094C9465"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w:t>
            </w:r>
          </w:p>
        </w:tc>
        <w:tc>
          <w:tcPr>
            <w:tcW w:w="3079" w:type="dxa"/>
            <w:tcBorders>
              <w:top w:val="single" w:sz="6" w:space="0" w:color="000000"/>
              <w:left w:val="single" w:sz="6" w:space="0" w:color="000000"/>
              <w:bottom w:val="single" w:sz="6" w:space="0" w:color="000000"/>
              <w:right w:val="single" w:sz="6" w:space="0" w:color="000000"/>
            </w:tcBorders>
            <w:hideMark/>
          </w:tcPr>
          <w:p w14:paraId="59E594FF"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permanent</w:t>
            </w:r>
          </w:p>
        </w:tc>
        <w:tc>
          <w:tcPr>
            <w:tcW w:w="7089" w:type="dxa"/>
            <w:tcBorders>
              <w:top w:val="single" w:sz="6" w:space="0" w:color="000000"/>
              <w:left w:val="single" w:sz="6" w:space="0" w:color="000000"/>
              <w:bottom w:val="single" w:sz="6" w:space="0" w:color="000000"/>
              <w:right w:val="double" w:sz="6" w:space="0" w:color="000000"/>
            </w:tcBorders>
            <w:hideMark/>
          </w:tcPr>
          <w:p w14:paraId="5791DE37" w14:textId="77777777" w:rsidR="002D5C40" w:rsidRPr="00780EBF" w:rsidRDefault="002D5C40" w:rsidP="00780EBF">
            <w:pPr>
              <w:spacing w:after="0" w:line="360" w:lineRule="auto"/>
              <w:rPr>
                <w:rFonts w:ascii="Times New Roman" w:hAnsi="Times New Roman"/>
                <w:lang w:val="es-ES" w:eastAsia="ro-RO"/>
              </w:rPr>
            </w:pPr>
            <w:proofErr w:type="spellStart"/>
            <w:r w:rsidRPr="00780EBF">
              <w:rPr>
                <w:rFonts w:ascii="Times New Roman" w:hAnsi="Times New Roman"/>
                <w:lang w:val="es-ES" w:eastAsia="ro-RO"/>
              </w:rPr>
              <w:t>Organizarea</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bazei</w:t>
            </w:r>
            <w:proofErr w:type="spellEnd"/>
            <w:r w:rsidRPr="00780EBF">
              <w:rPr>
                <w:rFonts w:ascii="Times New Roman" w:hAnsi="Times New Roman"/>
                <w:lang w:val="es-ES" w:eastAsia="ro-RO"/>
              </w:rPr>
              <w:t xml:space="preserve"> de date </w:t>
            </w:r>
            <w:proofErr w:type="spellStart"/>
            <w:r w:rsidRPr="00780EBF">
              <w:rPr>
                <w:rFonts w:ascii="Times New Roman" w:hAnsi="Times New Roman"/>
                <w:lang w:val="es-ES" w:eastAsia="ro-RO"/>
              </w:rPr>
              <w:t>judeţene</w:t>
            </w:r>
            <w:proofErr w:type="spellEnd"/>
          </w:p>
        </w:tc>
      </w:tr>
      <w:tr w:rsidR="002D5C40" w:rsidRPr="00780EBF" w14:paraId="46D22549"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29FA3873"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2.</w:t>
            </w:r>
          </w:p>
        </w:tc>
        <w:tc>
          <w:tcPr>
            <w:tcW w:w="3079" w:type="dxa"/>
            <w:vMerge w:val="restart"/>
            <w:tcBorders>
              <w:top w:val="single" w:sz="6" w:space="0" w:color="000000"/>
              <w:left w:val="single" w:sz="6" w:space="0" w:color="000000"/>
              <w:bottom w:val="single" w:sz="6" w:space="0" w:color="000000"/>
              <w:right w:val="single" w:sz="6" w:space="0" w:color="000000"/>
            </w:tcBorders>
            <w:hideMark/>
          </w:tcPr>
          <w:p w14:paraId="7F546C57"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xml:space="preserve">3 </w:t>
            </w:r>
            <w:proofErr w:type="spellStart"/>
            <w:r w:rsidRPr="00780EBF">
              <w:rPr>
                <w:rFonts w:ascii="Times New Roman" w:hAnsi="Times New Roman"/>
                <w:lang w:eastAsia="ro-RO"/>
              </w:rPr>
              <w:t>ianuarie</w:t>
            </w:r>
            <w:proofErr w:type="spellEnd"/>
            <w:r w:rsidRPr="00780EBF">
              <w:rPr>
                <w:rFonts w:ascii="Times New Roman" w:hAnsi="Times New Roman"/>
                <w:lang w:eastAsia="ro-RO"/>
              </w:rPr>
              <w:t xml:space="preserve"> -2 </w:t>
            </w:r>
            <w:proofErr w:type="spellStart"/>
            <w:r w:rsidRPr="00780EBF">
              <w:rPr>
                <w:rFonts w:ascii="Times New Roman" w:hAnsi="Times New Roman"/>
                <w:lang w:eastAsia="ro-RO"/>
              </w:rPr>
              <w:t>martie</w:t>
            </w:r>
            <w:proofErr w:type="spellEnd"/>
            <w:r w:rsidRPr="00780EBF">
              <w:rPr>
                <w:rFonts w:ascii="Times New Roman" w:hAnsi="Times New Roman"/>
                <w:lang w:eastAsia="ro-RO"/>
              </w:rPr>
              <w:t xml:space="preserve"> 2020</w:t>
            </w:r>
          </w:p>
          <w:p w14:paraId="64CD3A44"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30413BDD"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lastRenderedPageBreak/>
              <w:t> </w:t>
            </w:r>
          </w:p>
          <w:p w14:paraId="51A25C1C"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5CB47B4E"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12EB5713"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6978316B"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430CB495"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59788262"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7F2EC3A9"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40153756"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tc>
        <w:tc>
          <w:tcPr>
            <w:tcW w:w="7089" w:type="dxa"/>
            <w:tcBorders>
              <w:top w:val="single" w:sz="6" w:space="0" w:color="000000"/>
              <w:left w:val="single" w:sz="6" w:space="0" w:color="000000"/>
              <w:bottom w:val="single" w:sz="6" w:space="0" w:color="000000"/>
              <w:right w:val="double" w:sz="6" w:space="0" w:color="000000"/>
            </w:tcBorders>
            <w:hideMark/>
          </w:tcPr>
          <w:p w14:paraId="08F8AB59" w14:textId="77777777" w:rsidR="002D5C40" w:rsidRPr="00780EBF" w:rsidRDefault="002D5C40" w:rsidP="00780EBF">
            <w:pPr>
              <w:spacing w:after="0" w:line="360" w:lineRule="auto"/>
              <w:rPr>
                <w:rFonts w:ascii="Times New Roman" w:hAnsi="Times New Roman"/>
                <w:lang w:val="es-ES" w:eastAsia="ro-RO"/>
              </w:rPr>
            </w:pPr>
            <w:proofErr w:type="spellStart"/>
            <w:r w:rsidRPr="00780EBF">
              <w:rPr>
                <w:rFonts w:ascii="Times New Roman" w:hAnsi="Times New Roman"/>
                <w:lang w:val="es-ES" w:eastAsia="ro-RO"/>
              </w:rPr>
              <w:lastRenderedPageBreak/>
              <w:t>Centralizarea</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activităţii</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spitalelor</w:t>
            </w:r>
            <w:proofErr w:type="spellEnd"/>
            <w:r w:rsidRPr="00780EBF">
              <w:rPr>
                <w:rFonts w:ascii="Times New Roman" w:hAnsi="Times New Roman"/>
                <w:lang w:val="es-ES" w:eastAsia="ro-RO"/>
              </w:rPr>
              <w:t xml:space="preserve"> din </w:t>
            </w:r>
            <w:proofErr w:type="spellStart"/>
            <w:r w:rsidRPr="00780EBF">
              <w:rPr>
                <w:rFonts w:ascii="Times New Roman" w:hAnsi="Times New Roman"/>
                <w:lang w:val="es-ES" w:eastAsia="ro-RO"/>
              </w:rPr>
              <w:t>judeţ</w:t>
            </w:r>
            <w:proofErr w:type="spellEnd"/>
          </w:p>
        </w:tc>
      </w:tr>
      <w:tr w:rsidR="002D5C40" w:rsidRPr="00780EBF" w14:paraId="322B5E5A"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06ED44F4"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3.</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577AF98A"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23C4061D" w14:textId="77777777" w:rsidR="002D5C40" w:rsidRPr="00780EBF" w:rsidRDefault="002D5C40" w:rsidP="00780EBF">
            <w:pPr>
              <w:spacing w:after="0" w:line="360" w:lineRule="auto"/>
              <w:rPr>
                <w:rFonts w:ascii="Times New Roman" w:hAnsi="Times New Roman"/>
                <w:lang w:val="es-ES" w:eastAsia="ro-RO"/>
              </w:rPr>
            </w:pPr>
            <w:proofErr w:type="spellStart"/>
            <w:r w:rsidRPr="00780EBF">
              <w:rPr>
                <w:rFonts w:ascii="Times New Roman" w:hAnsi="Times New Roman"/>
                <w:lang w:val="es-ES" w:eastAsia="ro-RO"/>
              </w:rPr>
              <w:t>Centralizarea</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activităţii</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medicilor</w:t>
            </w:r>
            <w:proofErr w:type="spellEnd"/>
            <w:r w:rsidRPr="00780EBF">
              <w:rPr>
                <w:rFonts w:ascii="Times New Roman" w:hAnsi="Times New Roman"/>
                <w:lang w:val="es-ES" w:eastAsia="ro-RO"/>
              </w:rPr>
              <w:t xml:space="preserve"> de </w:t>
            </w:r>
            <w:proofErr w:type="spellStart"/>
            <w:r w:rsidRPr="00780EBF">
              <w:rPr>
                <w:rFonts w:ascii="Times New Roman" w:hAnsi="Times New Roman"/>
                <w:lang w:val="es-ES" w:eastAsia="ro-RO"/>
              </w:rPr>
              <w:t>familie</w:t>
            </w:r>
            <w:proofErr w:type="spellEnd"/>
          </w:p>
        </w:tc>
      </w:tr>
      <w:tr w:rsidR="002D5C40" w:rsidRPr="00780EBF" w14:paraId="128DE61D"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44CF780A"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lastRenderedPageBreak/>
              <w:t>4.</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663CED33"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4A64A800"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Completarea</w:t>
            </w:r>
            <w:proofErr w:type="spellEnd"/>
            <w:r w:rsidRPr="00780EBF">
              <w:rPr>
                <w:rFonts w:ascii="Times New Roman" w:hAnsi="Times New Roman"/>
                <w:lang w:eastAsia="ro-RO"/>
              </w:rPr>
              <w:t xml:space="preserve"> SAN</w:t>
            </w:r>
          </w:p>
        </w:tc>
      </w:tr>
      <w:tr w:rsidR="002D5C40" w:rsidRPr="00780EBF" w14:paraId="24372443"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68C19F67"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5.</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670D2D73"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7F95785A"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Centralizarea personalului sanitar pe judeţ</w:t>
            </w:r>
          </w:p>
        </w:tc>
      </w:tr>
      <w:tr w:rsidR="002D5C40" w:rsidRPr="00780EBF" w14:paraId="49471EDB"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7276D2B6"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6.</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537E8F0B"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39428DCF"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Centralizarea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morbidităţii</w:t>
            </w:r>
            <w:proofErr w:type="spellEnd"/>
            <w:r w:rsidRPr="00780EBF">
              <w:rPr>
                <w:rFonts w:ascii="Times New Roman" w:hAnsi="Times New Roman"/>
                <w:lang w:eastAsia="ro-RO"/>
              </w:rPr>
              <w:t xml:space="preserve"> pe </w:t>
            </w:r>
            <w:proofErr w:type="spellStart"/>
            <w:r w:rsidRPr="00780EBF">
              <w:rPr>
                <w:rFonts w:ascii="Times New Roman" w:hAnsi="Times New Roman"/>
                <w:lang w:eastAsia="ro-RO"/>
              </w:rPr>
              <w:t>judeţ</w:t>
            </w:r>
            <w:proofErr w:type="spellEnd"/>
          </w:p>
        </w:tc>
      </w:tr>
      <w:tr w:rsidR="002D5C40" w:rsidRPr="00780EBF" w14:paraId="5F778370"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48779D89"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7.</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2FE372C7"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43B7063F"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Centralizarea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activităţii</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dispensarelor</w:t>
            </w:r>
            <w:proofErr w:type="spellEnd"/>
            <w:r w:rsidRPr="00780EBF">
              <w:rPr>
                <w:rFonts w:ascii="Times New Roman" w:hAnsi="Times New Roman"/>
                <w:lang w:eastAsia="ro-RO"/>
              </w:rPr>
              <w:t xml:space="preserve"> TBC</w:t>
            </w:r>
          </w:p>
        </w:tc>
      </w:tr>
      <w:tr w:rsidR="002D5C40" w:rsidRPr="00780EBF" w14:paraId="3A890251"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06FA56C1"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8.</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4CDECF47"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1AC2B43B"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Centralizarea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activităţii</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cabinetelor</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şcolare</w:t>
            </w:r>
            <w:proofErr w:type="spellEnd"/>
          </w:p>
        </w:tc>
      </w:tr>
      <w:tr w:rsidR="002D5C40" w:rsidRPr="00780EBF" w14:paraId="6098FE7D"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352AB0D2"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9.</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41CE487F"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21C012AB"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Completarea</w:t>
            </w:r>
            <w:proofErr w:type="spellEnd"/>
            <w:r w:rsidRPr="00780EBF">
              <w:rPr>
                <w:rFonts w:ascii="Times New Roman" w:hAnsi="Times New Roman"/>
                <w:lang w:eastAsia="ro-RO"/>
              </w:rPr>
              <w:t xml:space="preserve"> SINTEZEI pe </w:t>
            </w:r>
            <w:proofErr w:type="spellStart"/>
            <w:r w:rsidRPr="00780EBF">
              <w:rPr>
                <w:rFonts w:ascii="Times New Roman" w:hAnsi="Times New Roman"/>
                <w:lang w:eastAsia="ro-RO"/>
              </w:rPr>
              <w:t>judeţ</w:t>
            </w:r>
            <w:proofErr w:type="spellEnd"/>
          </w:p>
        </w:tc>
      </w:tr>
      <w:tr w:rsidR="002D5C40" w:rsidRPr="00780EBF" w14:paraId="33BB1AAC"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6867EF7A"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10.</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765B1500"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1F41A09B"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Centralizarea bolnavilor ieşiţi din spitalele judeţului</w:t>
            </w:r>
          </w:p>
        </w:tc>
      </w:tr>
      <w:tr w:rsidR="002D5C40" w:rsidRPr="00780EBF" w14:paraId="08472244"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2BFB1373"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11.</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5A25E9E2"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7B8A6B66"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Centralizarea cheltuielilor bugetare ale unităţilor sanitare</w:t>
            </w:r>
          </w:p>
        </w:tc>
      </w:tr>
      <w:tr w:rsidR="002D5C40" w:rsidRPr="00780EBF" w14:paraId="4DE7BD43"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2BFA4812"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12</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3BABAB50"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43D7EE8F"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Centralizarea</w:t>
            </w:r>
            <w:proofErr w:type="spellEnd"/>
            <w:r w:rsidRPr="00780EBF">
              <w:rPr>
                <w:rFonts w:ascii="Times New Roman" w:hAnsi="Times New Roman"/>
                <w:lang w:eastAsia="ro-RO"/>
              </w:rPr>
              <w:t xml:space="preserve"> D.S. </w:t>
            </w:r>
            <w:proofErr w:type="spellStart"/>
            <w:r w:rsidRPr="00780EBF">
              <w:rPr>
                <w:rFonts w:ascii="Times New Roman" w:hAnsi="Times New Roman"/>
                <w:lang w:eastAsia="ro-RO"/>
              </w:rPr>
              <w:t>privind</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situația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bolnavilor</w:t>
            </w:r>
            <w:proofErr w:type="spellEnd"/>
            <w:r w:rsidRPr="00780EBF">
              <w:rPr>
                <w:rFonts w:ascii="Times New Roman" w:hAnsi="Times New Roman"/>
                <w:lang w:eastAsia="ro-RO"/>
              </w:rPr>
              <w:t xml:space="preserve"> de </w:t>
            </w:r>
            <w:proofErr w:type="spellStart"/>
            <w:r w:rsidRPr="00780EBF">
              <w:rPr>
                <w:rFonts w:ascii="Times New Roman" w:hAnsi="Times New Roman"/>
                <w:lang w:eastAsia="ro-RO"/>
              </w:rPr>
              <w:t>diabet</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zaharat</w:t>
            </w:r>
            <w:proofErr w:type="spellEnd"/>
          </w:p>
        </w:tc>
      </w:tr>
      <w:tr w:rsidR="002D5C40" w:rsidRPr="00780EBF" w14:paraId="57BCA307"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4E54A0F6"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13.</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1FAFCD3E"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36618F21"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Centralizarea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investigaţiilor</w:t>
            </w:r>
            <w:proofErr w:type="spellEnd"/>
            <w:r w:rsidRPr="00780EBF">
              <w:rPr>
                <w:rFonts w:ascii="Times New Roman" w:hAnsi="Times New Roman"/>
                <w:lang w:eastAsia="ro-RO"/>
              </w:rPr>
              <w:t xml:space="preserve"> de </w:t>
            </w:r>
            <w:proofErr w:type="spellStart"/>
            <w:r w:rsidRPr="00780EBF">
              <w:rPr>
                <w:rFonts w:ascii="Times New Roman" w:hAnsi="Times New Roman"/>
                <w:lang w:eastAsia="ro-RO"/>
              </w:rPr>
              <w:t>laborator</w:t>
            </w:r>
            <w:proofErr w:type="spellEnd"/>
          </w:p>
        </w:tc>
      </w:tr>
      <w:tr w:rsidR="002D5C40" w:rsidRPr="00780EBF" w14:paraId="3BA1079F"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7AC72CAA"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14</w:t>
            </w:r>
          </w:p>
        </w:tc>
        <w:tc>
          <w:tcPr>
            <w:tcW w:w="3079" w:type="dxa"/>
            <w:tcBorders>
              <w:top w:val="single" w:sz="6" w:space="0" w:color="000000"/>
              <w:left w:val="single" w:sz="6" w:space="0" w:color="000000"/>
              <w:bottom w:val="single" w:sz="6" w:space="0" w:color="000000"/>
              <w:right w:val="single" w:sz="6" w:space="0" w:color="000000"/>
            </w:tcBorders>
          </w:tcPr>
          <w:p w14:paraId="46096FE4"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73165AA9"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Centralizarea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infectiilor</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rnozocomiale</w:t>
            </w:r>
            <w:proofErr w:type="spellEnd"/>
          </w:p>
        </w:tc>
      </w:tr>
      <w:tr w:rsidR="002D5C40" w:rsidRPr="00780EBF" w14:paraId="6C24F808"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2BAE2CEA"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15.</w:t>
            </w:r>
          </w:p>
        </w:tc>
        <w:tc>
          <w:tcPr>
            <w:tcW w:w="3079" w:type="dxa"/>
            <w:vMerge w:val="restart"/>
            <w:tcBorders>
              <w:top w:val="single" w:sz="6" w:space="0" w:color="000000"/>
              <w:left w:val="single" w:sz="6" w:space="0" w:color="000000"/>
              <w:bottom w:val="single" w:sz="6" w:space="0" w:color="000000"/>
              <w:right w:val="single" w:sz="6" w:space="0" w:color="000000"/>
            </w:tcBorders>
            <w:hideMark/>
          </w:tcPr>
          <w:p w14:paraId="53FDD1CB"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10-25 lunar</w:t>
            </w:r>
          </w:p>
          <w:p w14:paraId="4B6628D8"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2939C6FA"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28933CDD"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p w14:paraId="3392AE2C"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tc>
        <w:tc>
          <w:tcPr>
            <w:tcW w:w="7089" w:type="dxa"/>
            <w:tcBorders>
              <w:top w:val="single" w:sz="6" w:space="0" w:color="000000"/>
              <w:left w:val="single" w:sz="6" w:space="0" w:color="000000"/>
              <w:bottom w:val="single" w:sz="6" w:space="0" w:color="000000"/>
              <w:right w:val="double" w:sz="6" w:space="0" w:color="000000"/>
            </w:tcBorders>
            <w:hideMark/>
          </w:tcPr>
          <w:p w14:paraId="1D309731"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Completarea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Centralizatorului</w:t>
            </w:r>
            <w:proofErr w:type="spellEnd"/>
            <w:r w:rsidRPr="00780EBF">
              <w:rPr>
                <w:rFonts w:ascii="Times New Roman" w:hAnsi="Times New Roman"/>
                <w:lang w:eastAsia="ro-RO"/>
              </w:rPr>
              <w:t xml:space="preserve"> lunar</w:t>
            </w:r>
          </w:p>
        </w:tc>
      </w:tr>
      <w:tr w:rsidR="002D5C40" w:rsidRPr="00780EBF" w14:paraId="68A8AC01"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614C44D0"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16.</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45F8CDC8"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74FB52E9"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Codificarea deceselor prin accidente și transmiterea la Centrul național de Statistică</w:t>
            </w:r>
          </w:p>
        </w:tc>
      </w:tr>
      <w:tr w:rsidR="002D5C40" w:rsidRPr="00780EBF" w14:paraId="479C4D85"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29DB89D7"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17.</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6643D106"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52B6BDCD"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Codificarea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cauzelor</w:t>
            </w:r>
            <w:proofErr w:type="spellEnd"/>
            <w:r w:rsidRPr="00780EBF">
              <w:rPr>
                <w:rFonts w:ascii="Times New Roman" w:hAnsi="Times New Roman"/>
                <w:lang w:eastAsia="ro-RO"/>
              </w:rPr>
              <w:t xml:space="preserve"> de </w:t>
            </w:r>
            <w:proofErr w:type="spellStart"/>
            <w:r w:rsidRPr="00780EBF">
              <w:rPr>
                <w:rFonts w:ascii="Times New Roman" w:hAnsi="Times New Roman"/>
                <w:lang w:eastAsia="ro-RO"/>
              </w:rPr>
              <w:t>deces</w:t>
            </w:r>
            <w:proofErr w:type="spellEnd"/>
          </w:p>
        </w:tc>
      </w:tr>
      <w:tr w:rsidR="002D5C40" w:rsidRPr="00780EBF" w14:paraId="4F6A59AD"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5256BE4F"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18.</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64CFB21E"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0EF10570" w14:textId="77777777" w:rsidR="002D5C40" w:rsidRPr="00780EBF" w:rsidRDefault="002D5C40" w:rsidP="00780EBF">
            <w:pPr>
              <w:spacing w:after="0" w:line="360" w:lineRule="auto"/>
              <w:rPr>
                <w:rFonts w:ascii="Times New Roman" w:hAnsi="Times New Roman"/>
                <w:lang w:val="es-ES" w:eastAsia="ro-RO"/>
              </w:rPr>
            </w:pPr>
            <w:proofErr w:type="spellStart"/>
            <w:r w:rsidRPr="00780EBF">
              <w:rPr>
                <w:rFonts w:ascii="Times New Roman" w:hAnsi="Times New Roman"/>
                <w:lang w:val="es-ES" w:eastAsia="ro-RO"/>
              </w:rPr>
              <w:t>Codificarea</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Fişelor</w:t>
            </w:r>
            <w:proofErr w:type="spellEnd"/>
            <w:r w:rsidRPr="00780EBF">
              <w:rPr>
                <w:rFonts w:ascii="Times New Roman" w:hAnsi="Times New Roman"/>
                <w:lang w:val="es-ES" w:eastAsia="ro-RO"/>
              </w:rPr>
              <w:t xml:space="preserve"> de </w:t>
            </w:r>
            <w:proofErr w:type="spellStart"/>
            <w:r w:rsidRPr="00780EBF">
              <w:rPr>
                <w:rFonts w:ascii="Times New Roman" w:hAnsi="Times New Roman"/>
                <w:lang w:val="es-ES" w:eastAsia="ro-RO"/>
              </w:rPr>
              <w:t>deces</w:t>
            </w:r>
            <w:proofErr w:type="spellEnd"/>
            <w:r w:rsidRPr="00780EBF">
              <w:rPr>
                <w:rFonts w:ascii="Times New Roman" w:hAnsi="Times New Roman"/>
                <w:lang w:val="es-ES" w:eastAsia="ro-RO"/>
              </w:rPr>
              <w:t xml:space="preserve"> perinatal, sub 1 </w:t>
            </w:r>
            <w:proofErr w:type="spellStart"/>
            <w:r w:rsidRPr="00780EBF">
              <w:rPr>
                <w:rFonts w:ascii="Times New Roman" w:hAnsi="Times New Roman"/>
                <w:lang w:val="es-ES" w:eastAsia="ro-RO"/>
              </w:rPr>
              <w:t>an</w:t>
            </w:r>
            <w:proofErr w:type="spellEnd"/>
            <w:r w:rsidRPr="00780EBF">
              <w:rPr>
                <w:rFonts w:ascii="Times New Roman" w:hAnsi="Times New Roman"/>
                <w:lang w:val="es-ES" w:eastAsia="ro-RO"/>
              </w:rPr>
              <w:t xml:space="preserve">, 1-4 </w:t>
            </w:r>
            <w:proofErr w:type="spellStart"/>
            <w:r w:rsidRPr="00780EBF">
              <w:rPr>
                <w:rFonts w:ascii="Times New Roman" w:hAnsi="Times New Roman"/>
                <w:lang w:val="es-ES" w:eastAsia="ro-RO"/>
              </w:rPr>
              <w:t>ani</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şi</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fişe</w:t>
            </w:r>
            <w:proofErr w:type="spellEnd"/>
            <w:r w:rsidRPr="00780EBF">
              <w:rPr>
                <w:rFonts w:ascii="Times New Roman" w:hAnsi="Times New Roman"/>
                <w:lang w:val="es-ES" w:eastAsia="ro-RO"/>
              </w:rPr>
              <w:t xml:space="preserve"> de </w:t>
            </w:r>
            <w:proofErr w:type="spellStart"/>
            <w:r w:rsidRPr="00780EBF">
              <w:rPr>
                <w:rFonts w:ascii="Times New Roman" w:hAnsi="Times New Roman"/>
                <w:lang w:val="es-ES" w:eastAsia="ro-RO"/>
              </w:rPr>
              <w:t>deces</w:t>
            </w:r>
            <w:proofErr w:type="spellEnd"/>
            <w:r w:rsidRPr="00780EBF">
              <w:rPr>
                <w:rFonts w:ascii="Times New Roman" w:hAnsi="Times New Roman"/>
                <w:lang w:val="es-ES" w:eastAsia="ro-RO"/>
              </w:rPr>
              <w:t xml:space="preserve"> </w:t>
            </w:r>
            <w:proofErr w:type="spellStart"/>
            <w:r w:rsidRPr="00780EBF">
              <w:rPr>
                <w:rFonts w:ascii="Times New Roman" w:hAnsi="Times New Roman"/>
                <w:lang w:val="es-ES" w:eastAsia="ro-RO"/>
              </w:rPr>
              <w:t>materne</w:t>
            </w:r>
            <w:proofErr w:type="spellEnd"/>
          </w:p>
        </w:tc>
      </w:tr>
      <w:tr w:rsidR="002D5C40" w:rsidRPr="00780EBF" w14:paraId="4AB4C222"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3DFF2055"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20.</w:t>
            </w:r>
          </w:p>
        </w:tc>
        <w:tc>
          <w:tcPr>
            <w:tcW w:w="3079" w:type="dxa"/>
            <w:vMerge w:val="restart"/>
            <w:tcBorders>
              <w:top w:val="single" w:sz="6" w:space="0" w:color="000000"/>
              <w:left w:val="single" w:sz="6" w:space="0" w:color="000000"/>
              <w:bottom w:val="single" w:sz="6" w:space="0" w:color="000000"/>
              <w:right w:val="single" w:sz="6" w:space="0" w:color="000000"/>
            </w:tcBorders>
            <w:hideMark/>
          </w:tcPr>
          <w:p w14:paraId="7F883896" w14:textId="77777777" w:rsidR="002D5C40" w:rsidRPr="00780EBF" w:rsidRDefault="002D5C40" w:rsidP="00780EBF">
            <w:pPr>
              <w:spacing w:after="0" w:line="360" w:lineRule="auto"/>
              <w:rPr>
                <w:rFonts w:ascii="Times New Roman" w:hAnsi="Times New Roman"/>
                <w:lang w:eastAsia="ro-RO"/>
              </w:rPr>
            </w:pPr>
            <w:proofErr w:type="spellStart"/>
            <w:r w:rsidRPr="00780EBF">
              <w:rPr>
                <w:rFonts w:ascii="Times New Roman" w:hAnsi="Times New Roman"/>
                <w:lang w:eastAsia="ro-RO"/>
              </w:rPr>
              <w:t>trimestrial</w:t>
            </w:r>
            <w:proofErr w:type="spellEnd"/>
          </w:p>
          <w:p w14:paraId="27EFDF49"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 </w:t>
            </w:r>
          </w:p>
        </w:tc>
        <w:tc>
          <w:tcPr>
            <w:tcW w:w="7089" w:type="dxa"/>
            <w:tcBorders>
              <w:top w:val="single" w:sz="6" w:space="0" w:color="000000"/>
              <w:left w:val="single" w:sz="6" w:space="0" w:color="000000"/>
              <w:bottom w:val="single" w:sz="6" w:space="0" w:color="000000"/>
              <w:right w:val="double" w:sz="6" w:space="0" w:color="000000"/>
            </w:tcBorders>
            <w:hideMark/>
          </w:tcPr>
          <w:p w14:paraId="3855B2AF"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Completarea Dării de seamă  privind principalii indicatori ai cunoaşterii  sănătăţii</w:t>
            </w:r>
          </w:p>
        </w:tc>
      </w:tr>
      <w:tr w:rsidR="002D5C40" w:rsidRPr="00780EBF" w14:paraId="49ED988F" w14:textId="77777777" w:rsidTr="00780EBF">
        <w:tc>
          <w:tcPr>
            <w:tcW w:w="810" w:type="dxa"/>
            <w:tcBorders>
              <w:top w:val="single" w:sz="6" w:space="0" w:color="000000"/>
              <w:left w:val="double" w:sz="6" w:space="0" w:color="000000"/>
              <w:bottom w:val="single" w:sz="6" w:space="0" w:color="000000"/>
              <w:right w:val="single" w:sz="6" w:space="0" w:color="000000"/>
            </w:tcBorders>
            <w:hideMark/>
          </w:tcPr>
          <w:p w14:paraId="13887509"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21.</w:t>
            </w:r>
          </w:p>
        </w:tc>
        <w:tc>
          <w:tcPr>
            <w:tcW w:w="3079" w:type="dxa"/>
            <w:vMerge/>
            <w:tcBorders>
              <w:top w:val="single" w:sz="6" w:space="0" w:color="000000"/>
              <w:left w:val="single" w:sz="6" w:space="0" w:color="000000"/>
              <w:bottom w:val="single" w:sz="6" w:space="0" w:color="000000"/>
              <w:right w:val="single" w:sz="6" w:space="0" w:color="000000"/>
            </w:tcBorders>
            <w:vAlign w:val="center"/>
            <w:hideMark/>
          </w:tcPr>
          <w:p w14:paraId="74FE9636" w14:textId="77777777" w:rsidR="002D5C40" w:rsidRPr="00780EBF" w:rsidRDefault="002D5C40" w:rsidP="00780EBF">
            <w:pPr>
              <w:spacing w:after="0" w:line="360" w:lineRule="auto"/>
              <w:rPr>
                <w:rFonts w:ascii="Times New Roman" w:hAnsi="Times New Roman"/>
                <w:lang w:eastAsia="ro-RO"/>
              </w:rPr>
            </w:pPr>
          </w:p>
        </w:tc>
        <w:tc>
          <w:tcPr>
            <w:tcW w:w="7089" w:type="dxa"/>
            <w:tcBorders>
              <w:top w:val="single" w:sz="6" w:space="0" w:color="000000"/>
              <w:left w:val="single" w:sz="6" w:space="0" w:color="000000"/>
              <w:bottom w:val="single" w:sz="6" w:space="0" w:color="000000"/>
              <w:right w:val="double" w:sz="6" w:space="0" w:color="000000"/>
            </w:tcBorders>
            <w:hideMark/>
          </w:tcPr>
          <w:p w14:paraId="65D57B71"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Centralizarea consumului trimestrial  de medicamente din unități sanitare</w:t>
            </w:r>
          </w:p>
        </w:tc>
      </w:tr>
      <w:tr w:rsidR="002D5C40" w:rsidRPr="00780EBF" w14:paraId="1EDEB8B9" w14:textId="77777777" w:rsidTr="00780EBF">
        <w:tc>
          <w:tcPr>
            <w:tcW w:w="810" w:type="dxa"/>
            <w:tcBorders>
              <w:top w:val="single" w:sz="6" w:space="0" w:color="000000"/>
              <w:left w:val="double" w:sz="6" w:space="0" w:color="000000"/>
              <w:bottom w:val="double" w:sz="6" w:space="0" w:color="000000"/>
              <w:right w:val="single" w:sz="6" w:space="0" w:color="000000"/>
            </w:tcBorders>
            <w:hideMark/>
          </w:tcPr>
          <w:p w14:paraId="3B027F1D"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22.</w:t>
            </w:r>
          </w:p>
        </w:tc>
        <w:tc>
          <w:tcPr>
            <w:tcW w:w="3079" w:type="dxa"/>
            <w:tcBorders>
              <w:top w:val="single" w:sz="6" w:space="0" w:color="000000"/>
              <w:left w:val="single" w:sz="6" w:space="0" w:color="000000"/>
              <w:bottom w:val="double" w:sz="6" w:space="0" w:color="000000"/>
              <w:right w:val="single" w:sz="6" w:space="0" w:color="000000"/>
            </w:tcBorders>
            <w:hideMark/>
          </w:tcPr>
          <w:p w14:paraId="69D35B37" w14:textId="77777777" w:rsidR="002D5C40" w:rsidRPr="00780EBF" w:rsidRDefault="002D5C40" w:rsidP="00780EBF">
            <w:pPr>
              <w:spacing w:after="0" w:line="360" w:lineRule="auto"/>
              <w:rPr>
                <w:rFonts w:ascii="Times New Roman" w:hAnsi="Times New Roman"/>
                <w:lang w:eastAsia="ro-RO"/>
              </w:rPr>
            </w:pPr>
            <w:r w:rsidRPr="00780EBF">
              <w:rPr>
                <w:rFonts w:ascii="Times New Roman" w:hAnsi="Times New Roman"/>
                <w:lang w:eastAsia="ro-RO"/>
              </w:rPr>
              <w:t>1-10 lunar</w:t>
            </w:r>
          </w:p>
        </w:tc>
        <w:tc>
          <w:tcPr>
            <w:tcW w:w="7089" w:type="dxa"/>
            <w:tcBorders>
              <w:top w:val="single" w:sz="6" w:space="0" w:color="000000"/>
              <w:left w:val="single" w:sz="6" w:space="0" w:color="000000"/>
              <w:bottom w:val="double" w:sz="6" w:space="0" w:color="000000"/>
              <w:right w:val="double" w:sz="6" w:space="0" w:color="000000"/>
            </w:tcBorders>
            <w:hideMark/>
          </w:tcPr>
          <w:p w14:paraId="6C5F4B75" w14:textId="77777777" w:rsidR="002D5C40" w:rsidRPr="00780EBF" w:rsidRDefault="002D5C40" w:rsidP="00780EBF">
            <w:pPr>
              <w:spacing w:after="0" w:line="360" w:lineRule="auto"/>
              <w:rPr>
                <w:rFonts w:ascii="Times New Roman" w:hAnsi="Times New Roman"/>
                <w:lang w:val="it-IT" w:eastAsia="ro-RO"/>
              </w:rPr>
            </w:pPr>
            <w:r w:rsidRPr="00780EBF">
              <w:rPr>
                <w:rFonts w:ascii="Times New Roman" w:hAnsi="Times New Roman"/>
                <w:lang w:val="it-IT" w:eastAsia="ro-RO"/>
              </w:rPr>
              <w:t>Colectarea şi verificarea datelor raportate de medicii de familie</w:t>
            </w:r>
          </w:p>
        </w:tc>
      </w:tr>
    </w:tbl>
    <w:p w14:paraId="6161565D" w14:textId="77777777" w:rsidR="002D5C40" w:rsidRPr="00780EBF" w:rsidRDefault="002D5C40" w:rsidP="002D5C40">
      <w:pPr>
        <w:spacing w:after="0" w:line="360" w:lineRule="auto"/>
        <w:rPr>
          <w:rFonts w:ascii="Times New Roman" w:hAnsi="Times New Roman"/>
          <w:b/>
          <w:lang w:val="ro-RO"/>
        </w:rPr>
      </w:pPr>
    </w:p>
    <w:p w14:paraId="120DD5DB" w14:textId="77777777" w:rsidR="000B7F4B" w:rsidRDefault="000B7F4B" w:rsidP="002D5C40">
      <w:pPr>
        <w:spacing w:after="0" w:line="360" w:lineRule="auto"/>
        <w:rPr>
          <w:rFonts w:ascii="Times New Roman" w:hAnsi="Times New Roman"/>
          <w:b/>
          <w:lang w:val="ro-RO"/>
        </w:rPr>
      </w:pPr>
    </w:p>
    <w:p w14:paraId="0AE5B3C6" w14:textId="77777777" w:rsidR="000B7F4B" w:rsidRDefault="000B7F4B" w:rsidP="002D5C40">
      <w:pPr>
        <w:spacing w:after="0" w:line="360" w:lineRule="auto"/>
        <w:rPr>
          <w:rFonts w:ascii="Times New Roman" w:hAnsi="Times New Roman"/>
          <w:b/>
          <w:lang w:val="ro-RO"/>
        </w:rPr>
      </w:pPr>
    </w:p>
    <w:p w14:paraId="725549E2" w14:textId="77777777" w:rsidR="000B7F4B" w:rsidRDefault="000B7F4B" w:rsidP="002D5C40">
      <w:pPr>
        <w:spacing w:after="0" w:line="360" w:lineRule="auto"/>
        <w:rPr>
          <w:rFonts w:ascii="Times New Roman" w:hAnsi="Times New Roman"/>
          <w:b/>
          <w:lang w:val="ro-RO"/>
        </w:rPr>
      </w:pPr>
    </w:p>
    <w:p w14:paraId="22B4FBAC" w14:textId="77777777" w:rsidR="000B7F4B" w:rsidRDefault="000B7F4B" w:rsidP="002D5C40">
      <w:pPr>
        <w:spacing w:after="0" w:line="360" w:lineRule="auto"/>
        <w:rPr>
          <w:rFonts w:ascii="Times New Roman" w:hAnsi="Times New Roman"/>
          <w:b/>
          <w:lang w:val="ro-RO"/>
        </w:rPr>
      </w:pPr>
    </w:p>
    <w:p w14:paraId="525E41F5" w14:textId="77777777" w:rsidR="000B7F4B" w:rsidRDefault="000B7F4B" w:rsidP="002D5C40">
      <w:pPr>
        <w:spacing w:after="0" w:line="360" w:lineRule="auto"/>
        <w:rPr>
          <w:rFonts w:ascii="Times New Roman" w:hAnsi="Times New Roman"/>
          <w:b/>
          <w:lang w:val="ro-RO"/>
        </w:rPr>
      </w:pPr>
    </w:p>
    <w:p w14:paraId="1B4CC975" w14:textId="77777777" w:rsidR="000B7F4B" w:rsidRDefault="000B7F4B" w:rsidP="002D5C40">
      <w:pPr>
        <w:spacing w:after="0" w:line="360" w:lineRule="auto"/>
        <w:rPr>
          <w:rFonts w:ascii="Times New Roman" w:hAnsi="Times New Roman"/>
          <w:b/>
          <w:lang w:val="ro-RO"/>
        </w:rPr>
      </w:pPr>
    </w:p>
    <w:p w14:paraId="0C78A280" w14:textId="77777777" w:rsidR="000B7F4B" w:rsidRDefault="000B7F4B" w:rsidP="002D5C40">
      <w:pPr>
        <w:spacing w:after="0" w:line="360" w:lineRule="auto"/>
        <w:rPr>
          <w:rFonts w:ascii="Times New Roman" w:hAnsi="Times New Roman"/>
          <w:b/>
          <w:lang w:val="ro-RO"/>
        </w:rPr>
      </w:pPr>
    </w:p>
    <w:p w14:paraId="6A52EDEB" w14:textId="77777777" w:rsidR="000B7F4B" w:rsidRDefault="000B7F4B" w:rsidP="002D5C40">
      <w:pPr>
        <w:spacing w:after="0" w:line="360" w:lineRule="auto"/>
        <w:rPr>
          <w:rFonts w:ascii="Times New Roman" w:hAnsi="Times New Roman"/>
          <w:b/>
          <w:lang w:val="ro-RO"/>
        </w:rPr>
      </w:pPr>
    </w:p>
    <w:p w14:paraId="479CA5E3" w14:textId="77777777" w:rsidR="00501E83" w:rsidRDefault="00501E83" w:rsidP="002D5C40">
      <w:pPr>
        <w:spacing w:after="0" w:line="360" w:lineRule="auto"/>
        <w:rPr>
          <w:rFonts w:ascii="Times New Roman" w:hAnsi="Times New Roman"/>
          <w:b/>
          <w:lang w:val="ro-RO"/>
        </w:rPr>
      </w:pPr>
    </w:p>
    <w:p w14:paraId="6B51CFF6" w14:textId="77777777" w:rsidR="00501E83" w:rsidRDefault="00501E83" w:rsidP="002D5C40">
      <w:pPr>
        <w:spacing w:after="0" w:line="360" w:lineRule="auto"/>
        <w:rPr>
          <w:rFonts w:ascii="Times New Roman" w:hAnsi="Times New Roman"/>
          <w:b/>
          <w:lang w:val="ro-RO"/>
        </w:rPr>
      </w:pPr>
    </w:p>
    <w:p w14:paraId="7BF47007" w14:textId="77777777" w:rsidR="00501E83" w:rsidRDefault="00501E83" w:rsidP="002D5C40">
      <w:pPr>
        <w:spacing w:after="0" w:line="360" w:lineRule="auto"/>
        <w:rPr>
          <w:rFonts w:ascii="Times New Roman" w:hAnsi="Times New Roman"/>
          <w:b/>
          <w:lang w:val="ro-RO"/>
        </w:rPr>
      </w:pPr>
    </w:p>
    <w:p w14:paraId="5EF559B7" w14:textId="77777777" w:rsidR="00501E83" w:rsidRDefault="00501E83" w:rsidP="002D5C40">
      <w:pPr>
        <w:spacing w:after="0" w:line="360" w:lineRule="auto"/>
        <w:rPr>
          <w:rFonts w:ascii="Times New Roman" w:hAnsi="Times New Roman"/>
          <w:b/>
          <w:lang w:val="ro-RO"/>
        </w:rPr>
      </w:pPr>
    </w:p>
    <w:p w14:paraId="0E114C76" w14:textId="77777777" w:rsidR="00501E83" w:rsidRDefault="00501E83" w:rsidP="002D5C40">
      <w:pPr>
        <w:spacing w:after="0" w:line="360" w:lineRule="auto"/>
        <w:rPr>
          <w:rFonts w:ascii="Times New Roman" w:hAnsi="Times New Roman"/>
          <w:b/>
          <w:lang w:val="ro-RO"/>
        </w:rPr>
      </w:pPr>
    </w:p>
    <w:p w14:paraId="7CC2033D" w14:textId="77777777" w:rsidR="00501E83" w:rsidRDefault="00501E83" w:rsidP="002D5C40">
      <w:pPr>
        <w:spacing w:after="0" w:line="360" w:lineRule="auto"/>
        <w:rPr>
          <w:rFonts w:ascii="Times New Roman" w:hAnsi="Times New Roman"/>
          <w:b/>
          <w:lang w:val="ro-RO"/>
        </w:rPr>
      </w:pPr>
    </w:p>
    <w:p w14:paraId="35093599" w14:textId="751E1FD8" w:rsidR="002D5C40" w:rsidRPr="00780EBF" w:rsidRDefault="002D5C40" w:rsidP="002D5C40">
      <w:pPr>
        <w:spacing w:after="0" w:line="360" w:lineRule="auto"/>
        <w:rPr>
          <w:rFonts w:ascii="Times New Roman" w:hAnsi="Times New Roman"/>
          <w:b/>
          <w:lang w:val="ro-RO"/>
        </w:rPr>
      </w:pPr>
      <w:r w:rsidRPr="00780EBF">
        <w:rPr>
          <w:rFonts w:ascii="Times New Roman" w:hAnsi="Times New Roman"/>
          <w:b/>
          <w:lang w:val="ro-RO"/>
        </w:rPr>
        <w:t xml:space="preserve">În domeniul compartimentului de </w:t>
      </w:r>
      <w:r w:rsidRPr="00780EBF">
        <w:rPr>
          <w:rFonts w:ascii="Times New Roman" w:hAnsi="Times New Roman"/>
          <w:b/>
          <w:smallCaps/>
          <w:lang w:val="ro-RO"/>
        </w:rPr>
        <w:t>medicina muncii</w:t>
      </w:r>
    </w:p>
    <w:tbl>
      <w:tblPr>
        <w:tblW w:w="11057" w:type="dxa"/>
        <w:tblCellSpacing w:w="7" w:type="dxa"/>
        <w:tblInd w:w="-68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623"/>
        <w:gridCol w:w="1362"/>
        <w:gridCol w:w="9072"/>
      </w:tblGrid>
      <w:tr w:rsidR="002D5C40" w:rsidRPr="00780EBF" w14:paraId="14AC910D"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3D5A06B3" w14:textId="77777777" w:rsidR="002D5C40" w:rsidRPr="00780EBF" w:rsidRDefault="002D5C40" w:rsidP="00780EBF">
            <w:pPr>
              <w:pStyle w:val="NormalWeb"/>
              <w:jc w:val="center"/>
              <w:rPr>
                <w:b/>
                <w:bCs/>
                <w:sz w:val="22"/>
                <w:szCs w:val="22"/>
              </w:rPr>
            </w:pPr>
            <w:r w:rsidRPr="00780EBF">
              <w:rPr>
                <w:b/>
                <w:bCs/>
                <w:sz w:val="22"/>
                <w:szCs w:val="22"/>
              </w:rPr>
              <w:t>Nr.</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41BFCBE2" w14:textId="77777777" w:rsidR="002D5C40" w:rsidRPr="00780EBF" w:rsidRDefault="002D5C40" w:rsidP="00780EBF">
            <w:pPr>
              <w:pStyle w:val="NormalWeb"/>
              <w:jc w:val="center"/>
              <w:rPr>
                <w:b/>
                <w:bCs/>
                <w:sz w:val="22"/>
                <w:szCs w:val="22"/>
              </w:rPr>
            </w:pPr>
            <w:proofErr w:type="spellStart"/>
            <w:r w:rsidRPr="00780EBF">
              <w:rPr>
                <w:b/>
                <w:bCs/>
                <w:sz w:val="22"/>
                <w:szCs w:val="22"/>
              </w:rPr>
              <w:t>Perioada</w:t>
            </w:r>
            <w:proofErr w:type="spellEnd"/>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75FD622F" w14:textId="77777777" w:rsidR="002D5C40" w:rsidRPr="00780EBF" w:rsidRDefault="002D5C40" w:rsidP="00780EBF">
            <w:pPr>
              <w:pStyle w:val="NormalWeb"/>
              <w:jc w:val="center"/>
              <w:rPr>
                <w:b/>
                <w:bCs/>
                <w:sz w:val="22"/>
                <w:szCs w:val="22"/>
              </w:rPr>
            </w:pPr>
            <w:proofErr w:type="spellStart"/>
            <w:r w:rsidRPr="00780EBF">
              <w:rPr>
                <w:b/>
                <w:bCs/>
                <w:sz w:val="22"/>
                <w:szCs w:val="22"/>
              </w:rPr>
              <w:t>Denumirea</w:t>
            </w:r>
            <w:proofErr w:type="spellEnd"/>
            <w:r w:rsidRPr="00780EBF">
              <w:rPr>
                <w:b/>
                <w:bCs/>
                <w:sz w:val="22"/>
                <w:szCs w:val="22"/>
              </w:rPr>
              <w:t xml:space="preserve"> </w:t>
            </w:r>
            <w:proofErr w:type="spellStart"/>
            <w:r w:rsidRPr="00780EBF">
              <w:rPr>
                <w:b/>
                <w:bCs/>
                <w:sz w:val="22"/>
                <w:szCs w:val="22"/>
              </w:rPr>
              <w:t>activităţii</w:t>
            </w:r>
            <w:proofErr w:type="spellEnd"/>
            <w:r w:rsidRPr="00780EBF">
              <w:rPr>
                <w:b/>
                <w:bCs/>
                <w:sz w:val="22"/>
                <w:szCs w:val="22"/>
              </w:rPr>
              <w:t xml:space="preserve"> </w:t>
            </w:r>
            <w:proofErr w:type="spellStart"/>
            <w:r w:rsidRPr="00780EBF">
              <w:rPr>
                <w:b/>
                <w:bCs/>
                <w:sz w:val="22"/>
                <w:szCs w:val="22"/>
              </w:rPr>
              <w:t>desfăşurate</w:t>
            </w:r>
            <w:proofErr w:type="spellEnd"/>
          </w:p>
        </w:tc>
      </w:tr>
      <w:tr w:rsidR="002D5C40" w:rsidRPr="00780EBF" w14:paraId="529C423C"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3B454975" w14:textId="77777777" w:rsidR="002D5C40" w:rsidRPr="00780EBF" w:rsidRDefault="002D5C40" w:rsidP="00780EBF">
            <w:pPr>
              <w:pStyle w:val="NormalWeb"/>
              <w:spacing w:before="115" w:beforeAutospacing="0"/>
              <w:jc w:val="center"/>
              <w:rPr>
                <w:sz w:val="22"/>
                <w:szCs w:val="22"/>
              </w:rPr>
            </w:pPr>
            <w:r w:rsidRPr="00780EBF">
              <w:rPr>
                <w:sz w:val="22"/>
                <w:szCs w:val="22"/>
              </w:rPr>
              <w:t>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tcPr>
          <w:p w14:paraId="6C1FEE02"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p w14:paraId="1FFAC122" w14:textId="77777777" w:rsidR="002D5C40" w:rsidRPr="00780EBF" w:rsidRDefault="002D5C40" w:rsidP="00780EBF">
            <w:pPr>
              <w:pStyle w:val="NormalWeb"/>
              <w:spacing w:before="115" w:beforeAutospacing="0"/>
              <w:jc w:val="center"/>
              <w:rPr>
                <w:sz w:val="22"/>
                <w:szCs w:val="22"/>
              </w:rPr>
            </w:pP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71CFF94F" w14:textId="77777777" w:rsidR="002D5C40" w:rsidRPr="00780EBF" w:rsidRDefault="002D5C40" w:rsidP="00780EBF">
            <w:pPr>
              <w:pStyle w:val="NormalWeb"/>
              <w:rPr>
                <w:sz w:val="22"/>
                <w:szCs w:val="22"/>
                <w:lang w:val="ro-RO"/>
              </w:rPr>
            </w:pPr>
            <w:r w:rsidRPr="00780EBF">
              <w:rPr>
                <w:sz w:val="22"/>
                <w:szCs w:val="22"/>
                <w:lang w:val="it-IT"/>
              </w:rPr>
              <w:t xml:space="preserve"> Participarea la PN II, activitatea: Supravegherea respectării cerinţelor minime legislative privind sănătatea şi securitatea în muncă a lucrătorilor expuşi la riscuri generate de vibraţii.</w:t>
            </w:r>
          </w:p>
        </w:tc>
      </w:tr>
      <w:tr w:rsidR="002D5C40" w:rsidRPr="00780EBF" w14:paraId="6F87D5AA"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4FA5DF6C"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tcPr>
          <w:p w14:paraId="29791418"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p w14:paraId="250498BD" w14:textId="77777777" w:rsidR="002D5C40" w:rsidRPr="00780EBF" w:rsidRDefault="002D5C40" w:rsidP="00780EBF">
            <w:pPr>
              <w:pStyle w:val="NormalWeb"/>
              <w:spacing w:before="115" w:beforeAutospacing="0"/>
              <w:jc w:val="center"/>
              <w:rPr>
                <w:sz w:val="22"/>
                <w:szCs w:val="22"/>
              </w:rPr>
            </w:pP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3C645118" w14:textId="77777777" w:rsidR="002D5C40" w:rsidRPr="00780EBF" w:rsidRDefault="002D5C40" w:rsidP="00780EBF">
            <w:pPr>
              <w:pStyle w:val="NormalWeb"/>
              <w:rPr>
                <w:sz w:val="22"/>
                <w:szCs w:val="22"/>
                <w:lang w:val="it-IT"/>
              </w:rPr>
            </w:pPr>
            <w:r w:rsidRPr="00780EBF">
              <w:rPr>
                <w:sz w:val="22"/>
                <w:szCs w:val="22"/>
                <w:lang w:val="it-IT"/>
              </w:rPr>
              <w:t xml:space="preserve"> Participarea la PN II, activitatea: Elaborarea modelului de raport de medicina muncii ca instrument de colectare standardizată a datelor privind sănătatea lucrătorilor; Acţiunea 1.4. Dezvoltarea sistemului de supraveghere a expunerii lucrătorilor la agenţi cancerigeni; măsura de elaborare a unei catagrafieri a locurilor de muncă şi a lucrătorilor cu expunere profesională la agenţi cancerigeni.</w:t>
            </w:r>
          </w:p>
        </w:tc>
      </w:tr>
      <w:tr w:rsidR="002D5C40" w:rsidRPr="00780EBF" w14:paraId="6C3222AA" w14:textId="77777777" w:rsidTr="00780EBF">
        <w:trPr>
          <w:trHeight w:val="831"/>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491CD3B1"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3.</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71F20DBB"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6E05B65E" w14:textId="77777777" w:rsidR="002D5C40" w:rsidRPr="00780EBF" w:rsidRDefault="002D5C40" w:rsidP="00780EBF">
            <w:pPr>
              <w:pStyle w:val="NormalWeb"/>
              <w:spacing w:before="0" w:beforeAutospacing="0" w:after="0"/>
              <w:rPr>
                <w:sz w:val="22"/>
                <w:szCs w:val="22"/>
                <w:lang w:val="it-IT"/>
              </w:rPr>
            </w:pPr>
            <w:r w:rsidRPr="00780EBF">
              <w:rPr>
                <w:sz w:val="22"/>
                <w:szCs w:val="22"/>
                <w:lang w:val="it-IT"/>
              </w:rPr>
              <w:t xml:space="preserve"> Participarea la PN II, activitatea: Monitorizarea incidenței bolilor profesionale și a absenteismului medical prin boală profesională. </w:t>
            </w:r>
          </w:p>
        </w:tc>
      </w:tr>
      <w:tr w:rsidR="002D5C40" w:rsidRPr="00780EBF" w14:paraId="25ED7130"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5A68D0F6" w14:textId="77777777" w:rsidR="002D5C40" w:rsidRPr="00780EBF" w:rsidRDefault="002D5C40" w:rsidP="00780EBF">
            <w:pPr>
              <w:pStyle w:val="NormalWeb"/>
              <w:spacing w:before="115" w:beforeAutospacing="0"/>
              <w:jc w:val="center"/>
              <w:rPr>
                <w:sz w:val="22"/>
                <w:szCs w:val="22"/>
              </w:rPr>
            </w:pPr>
            <w:r w:rsidRPr="00780EBF">
              <w:rPr>
                <w:sz w:val="22"/>
                <w:szCs w:val="22"/>
              </w:rPr>
              <w:t>4.</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02255B4B"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6E2BEB44" w14:textId="77777777" w:rsidR="002D5C40" w:rsidRPr="00780EBF" w:rsidRDefault="002D5C40" w:rsidP="00780EBF">
            <w:pPr>
              <w:pStyle w:val="NormalWeb"/>
              <w:rPr>
                <w:sz w:val="22"/>
                <w:szCs w:val="22"/>
                <w:lang w:val="it-IT"/>
              </w:rPr>
            </w:pPr>
            <w:r w:rsidRPr="00780EBF">
              <w:rPr>
                <w:sz w:val="22"/>
                <w:szCs w:val="22"/>
              </w:rPr>
              <w:t xml:space="preserve"> </w:t>
            </w:r>
            <w:proofErr w:type="spellStart"/>
            <w:r w:rsidRPr="00780EBF">
              <w:rPr>
                <w:sz w:val="22"/>
                <w:szCs w:val="22"/>
              </w:rPr>
              <w:t>Cercetarea</w:t>
            </w:r>
            <w:proofErr w:type="spellEnd"/>
            <w:r w:rsidRPr="00780EBF">
              <w:rPr>
                <w:sz w:val="22"/>
                <w:szCs w:val="22"/>
              </w:rPr>
              <w:t xml:space="preserve"> </w:t>
            </w:r>
            <w:proofErr w:type="spellStart"/>
            <w:r w:rsidRPr="00780EBF">
              <w:rPr>
                <w:sz w:val="22"/>
                <w:szCs w:val="22"/>
              </w:rPr>
              <w:t>cazurilor</w:t>
            </w:r>
            <w:proofErr w:type="spellEnd"/>
            <w:r w:rsidRPr="00780EBF">
              <w:rPr>
                <w:sz w:val="22"/>
                <w:szCs w:val="22"/>
              </w:rPr>
              <w:t xml:space="preserve"> </w:t>
            </w:r>
            <w:proofErr w:type="spellStart"/>
            <w:r w:rsidRPr="00780EBF">
              <w:rPr>
                <w:sz w:val="22"/>
                <w:szCs w:val="22"/>
              </w:rPr>
              <w:t>semnalate</w:t>
            </w:r>
            <w:proofErr w:type="spellEnd"/>
            <w:r w:rsidRPr="00780EBF">
              <w:rPr>
                <w:sz w:val="22"/>
                <w:szCs w:val="22"/>
              </w:rPr>
              <w:t xml:space="preserve"> de </w:t>
            </w:r>
            <w:proofErr w:type="spellStart"/>
            <w:r w:rsidRPr="00780EBF">
              <w:rPr>
                <w:sz w:val="22"/>
                <w:szCs w:val="22"/>
              </w:rPr>
              <w:t>îmbolnăviri</w:t>
            </w:r>
            <w:proofErr w:type="spellEnd"/>
            <w:r w:rsidRPr="00780EBF">
              <w:rPr>
                <w:sz w:val="22"/>
                <w:szCs w:val="22"/>
              </w:rPr>
              <w:t xml:space="preserve"> </w:t>
            </w:r>
            <w:proofErr w:type="spellStart"/>
            <w:r w:rsidRPr="00780EBF">
              <w:rPr>
                <w:sz w:val="22"/>
                <w:szCs w:val="22"/>
              </w:rPr>
              <w:t>profesionale</w:t>
            </w:r>
            <w:proofErr w:type="spellEnd"/>
            <w:r w:rsidRPr="00780EBF">
              <w:rPr>
                <w:sz w:val="22"/>
                <w:szCs w:val="22"/>
              </w:rPr>
              <w:t xml:space="preserve"> (28 de </w:t>
            </w:r>
            <w:proofErr w:type="spellStart"/>
            <w:r w:rsidRPr="00780EBF">
              <w:rPr>
                <w:sz w:val="22"/>
                <w:szCs w:val="22"/>
              </w:rPr>
              <w:t>cazuri</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declararea</w:t>
            </w:r>
            <w:proofErr w:type="spellEnd"/>
            <w:r w:rsidRPr="00780EBF">
              <w:rPr>
                <w:sz w:val="22"/>
                <w:szCs w:val="22"/>
              </w:rPr>
              <w:t xml:space="preserve"> lor (28 de </w:t>
            </w:r>
            <w:proofErr w:type="spellStart"/>
            <w:r w:rsidRPr="00780EBF">
              <w:rPr>
                <w:sz w:val="22"/>
                <w:szCs w:val="22"/>
              </w:rPr>
              <w:t>cazuri</w:t>
            </w:r>
            <w:proofErr w:type="spellEnd"/>
            <w:r w:rsidRPr="00780EBF">
              <w:rPr>
                <w:sz w:val="22"/>
                <w:szCs w:val="22"/>
              </w:rPr>
              <w:t xml:space="preserve">) cu: Dg. </w:t>
            </w:r>
            <w:proofErr w:type="spellStart"/>
            <w:r w:rsidRPr="00780EBF">
              <w:rPr>
                <w:sz w:val="22"/>
                <w:szCs w:val="22"/>
              </w:rPr>
              <w:t>Sindromul</w:t>
            </w:r>
            <w:proofErr w:type="spellEnd"/>
            <w:r w:rsidRPr="00780EBF">
              <w:rPr>
                <w:sz w:val="22"/>
                <w:szCs w:val="22"/>
              </w:rPr>
              <w:t xml:space="preserve"> respirator </w:t>
            </w:r>
            <w:proofErr w:type="spellStart"/>
            <w:r w:rsidRPr="00780EBF">
              <w:rPr>
                <w:sz w:val="22"/>
                <w:szCs w:val="22"/>
              </w:rPr>
              <w:t>acut</w:t>
            </w:r>
            <w:proofErr w:type="spellEnd"/>
            <w:r w:rsidRPr="00780EBF">
              <w:rPr>
                <w:sz w:val="22"/>
                <w:szCs w:val="22"/>
              </w:rPr>
              <w:t xml:space="preserve"> cu </w:t>
            </w:r>
            <w:proofErr w:type="spellStart"/>
            <w:r w:rsidRPr="00780EBF">
              <w:rPr>
                <w:sz w:val="22"/>
                <w:szCs w:val="22"/>
              </w:rPr>
              <w:t>noul</w:t>
            </w:r>
            <w:proofErr w:type="spellEnd"/>
            <w:r w:rsidRPr="00780EBF">
              <w:rPr>
                <w:sz w:val="22"/>
                <w:szCs w:val="22"/>
              </w:rPr>
              <w:t xml:space="preserve"> coronavirus (COVID- 19) – 24 </w:t>
            </w:r>
            <w:proofErr w:type="spellStart"/>
            <w:r w:rsidRPr="00780EBF">
              <w:rPr>
                <w:sz w:val="22"/>
                <w:szCs w:val="22"/>
              </w:rPr>
              <w:t>cazuri</w:t>
            </w:r>
            <w:proofErr w:type="spellEnd"/>
            <w:r w:rsidRPr="00780EBF">
              <w:rPr>
                <w:sz w:val="22"/>
                <w:szCs w:val="22"/>
              </w:rPr>
              <w:t xml:space="preserve">; Dg. </w:t>
            </w:r>
            <w:proofErr w:type="spellStart"/>
            <w:r w:rsidRPr="00780EBF">
              <w:rPr>
                <w:sz w:val="22"/>
                <w:szCs w:val="22"/>
              </w:rPr>
              <w:t>Silicoză</w:t>
            </w:r>
            <w:proofErr w:type="spellEnd"/>
            <w:r w:rsidRPr="00780EBF">
              <w:rPr>
                <w:sz w:val="22"/>
                <w:szCs w:val="22"/>
              </w:rPr>
              <w:t xml:space="preserve"> - 2 </w:t>
            </w:r>
            <w:proofErr w:type="spellStart"/>
            <w:proofErr w:type="gramStart"/>
            <w:r w:rsidRPr="00780EBF">
              <w:rPr>
                <w:sz w:val="22"/>
                <w:szCs w:val="22"/>
              </w:rPr>
              <w:t>cazuri</w:t>
            </w:r>
            <w:proofErr w:type="spellEnd"/>
            <w:r w:rsidRPr="00780EBF">
              <w:rPr>
                <w:sz w:val="22"/>
                <w:szCs w:val="22"/>
              </w:rPr>
              <w:t>;  Dg</w:t>
            </w:r>
            <w:proofErr w:type="gramEnd"/>
            <w:r w:rsidRPr="00780EBF">
              <w:rPr>
                <w:sz w:val="22"/>
                <w:szCs w:val="22"/>
              </w:rPr>
              <w:t xml:space="preserve">. </w:t>
            </w:r>
            <w:proofErr w:type="spellStart"/>
            <w:r w:rsidRPr="00780EBF">
              <w:rPr>
                <w:sz w:val="22"/>
                <w:szCs w:val="22"/>
              </w:rPr>
              <w:t>Polidiscopatie</w:t>
            </w:r>
            <w:proofErr w:type="spellEnd"/>
            <w:r w:rsidRPr="00780EBF">
              <w:rPr>
                <w:sz w:val="22"/>
                <w:szCs w:val="22"/>
              </w:rPr>
              <w:t xml:space="preserve"> </w:t>
            </w:r>
            <w:proofErr w:type="spellStart"/>
            <w:r w:rsidRPr="00780EBF">
              <w:rPr>
                <w:sz w:val="22"/>
                <w:szCs w:val="22"/>
              </w:rPr>
              <w:t>lombară</w:t>
            </w:r>
            <w:proofErr w:type="spellEnd"/>
            <w:r w:rsidRPr="00780EBF">
              <w:rPr>
                <w:sz w:val="22"/>
                <w:szCs w:val="22"/>
              </w:rPr>
              <w:t xml:space="preserve"> cu </w:t>
            </w:r>
            <w:proofErr w:type="spellStart"/>
            <w:r w:rsidRPr="00780EBF">
              <w:rPr>
                <w:sz w:val="22"/>
                <w:szCs w:val="22"/>
              </w:rPr>
              <w:t>radiculalgii</w:t>
            </w:r>
            <w:proofErr w:type="spellEnd"/>
            <w:r w:rsidRPr="00780EBF">
              <w:rPr>
                <w:sz w:val="22"/>
                <w:szCs w:val="22"/>
              </w:rPr>
              <w:t xml:space="preserve"> de </w:t>
            </w:r>
            <w:proofErr w:type="spellStart"/>
            <w:r w:rsidRPr="00780EBF">
              <w:rPr>
                <w:sz w:val="22"/>
                <w:szCs w:val="22"/>
              </w:rPr>
              <w:t>etiologie</w:t>
            </w:r>
            <w:proofErr w:type="spellEnd"/>
            <w:r w:rsidRPr="00780EBF">
              <w:rPr>
                <w:sz w:val="22"/>
                <w:szCs w:val="22"/>
              </w:rPr>
              <w:t xml:space="preserve"> </w:t>
            </w:r>
            <w:proofErr w:type="spellStart"/>
            <w:r w:rsidRPr="00780EBF">
              <w:rPr>
                <w:sz w:val="22"/>
                <w:szCs w:val="22"/>
              </w:rPr>
              <w:t>profesională</w:t>
            </w:r>
            <w:proofErr w:type="spellEnd"/>
            <w:r w:rsidRPr="00780EBF">
              <w:rPr>
                <w:sz w:val="22"/>
                <w:szCs w:val="22"/>
              </w:rPr>
              <w:t xml:space="preserve"> – 2 </w:t>
            </w:r>
            <w:proofErr w:type="spellStart"/>
            <w:r w:rsidRPr="00780EBF">
              <w:rPr>
                <w:sz w:val="22"/>
                <w:szCs w:val="22"/>
              </w:rPr>
              <w:t>cazuri</w:t>
            </w:r>
            <w:proofErr w:type="spellEnd"/>
            <w:r w:rsidRPr="00780EBF">
              <w:rPr>
                <w:sz w:val="22"/>
                <w:szCs w:val="22"/>
              </w:rPr>
              <w:t xml:space="preserve">. </w:t>
            </w:r>
          </w:p>
        </w:tc>
      </w:tr>
      <w:tr w:rsidR="002D5C40" w:rsidRPr="00780EBF" w14:paraId="34186411"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211C14FB"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5.</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4D5DB328"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1EAED46F" w14:textId="77777777" w:rsidR="002D5C40" w:rsidRPr="00780EBF" w:rsidRDefault="002D5C40" w:rsidP="00780EBF">
            <w:pPr>
              <w:pStyle w:val="NormalWeb"/>
              <w:spacing w:before="0" w:beforeAutospacing="0" w:after="0"/>
              <w:rPr>
                <w:sz w:val="22"/>
                <w:szCs w:val="22"/>
                <w:lang w:val="it-IT"/>
              </w:rPr>
            </w:pPr>
            <w:r w:rsidRPr="00780EBF">
              <w:rPr>
                <w:sz w:val="22"/>
                <w:szCs w:val="22"/>
                <w:lang w:val="it-IT"/>
              </w:rPr>
              <w:t xml:space="preserve"> Înregistrarea datelor raportate de morbiditate pt. Cod indemnizație 03 – 4 Certificate de concediu medical, 62 zile.</w:t>
            </w:r>
          </w:p>
        </w:tc>
      </w:tr>
      <w:tr w:rsidR="002D5C40" w:rsidRPr="00780EBF" w14:paraId="588A5B9D"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26C3AD6E"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6.</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3BE112DA"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449D1062" w14:textId="77777777" w:rsidR="002D5C40" w:rsidRPr="00780EBF" w:rsidRDefault="002D5C40" w:rsidP="00780EBF">
            <w:pPr>
              <w:rPr>
                <w:rFonts w:ascii="Times New Roman" w:hAnsi="Times New Roman"/>
                <w:lang w:val="it-IT"/>
              </w:rPr>
            </w:pPr>
            <w:r w:rsidRPr="00780EBF">
              <w:rPr>
                <w:rFonts w:ascii="Times New Roman" w:hAnsi="Times New Roman"/>
                <w:lang w:val="it-IT"/>
              </w:rPr>
              <w:t xml:space="preserve"> Actualizarea evidenţei cazurilor de SILICOZĂ din judeţ, prin confruntarea datelor noastre cu evidenţa la nivelul medicilor de familie şi raportarea datelor obţinute la Centrul naţional de monitorizare a riscurilor din mediul comunitar.</w:t>
            </w:r>
          </w:p>
        </w:tc>
      </w:tr>
      <w:tr w:rsidR="002D5C40" w:rsidRPr="00780EBF" w14:paraId="521C30BA"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4EE971F9"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7.</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6CC6326C" w14:textId="77777777" w:rsidR="002D5C40" w:rsidRPr="00780EBF" w:rsidRDefault="002D5C40" w:rsidP="00780EBF">
            <w:pPr>
              <w:pStyle w:val="NormalWeb"/>
              <w:spacing w:before="115" w:beforeAutospacing="0"/>
              <w:jc w:val="center"/>
              <w:rPr>
                <w:sz w:val="22"/>
                <w:szCs w:val="22"/>
              </w:rPr>
            </w:pPr>
            <w:proofErr w:type="spellStart"/>
            <w:r w:rsidRPr="00780EBF">
              <w:rPr>
                <w:sz w:val="22"/>
                <w:szCs w:val="22"/>
                <w:lang w:val="es-MX"/>
              </w:rPr>
              <w:t>Permanent</w:t>
            </w:r>
            <w:proofErr w:type="spellEnd"/>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0A8958B1" w14:textId="77777777" w:rsidR="002D5C40" w:rsidRPr="00780EBF" w:rsidRDefault="002D5C40" w:rsidP="00780EBF">
            <w:pPr>
              <w:pStyle w:val="NormalWeb"/>
              <w:spacing w:before="0" w:beforeAutospacing="0" w:after="0"/>
              <w:rPr>
                <w:sz w:val="22"/>
                <w:szCs w:val="22"/>
                <w:lang w:val="ro-RO"/>
              </w:rPr>
            </w:pPr>
            <w:r w:rsidRPr="00780EBF">
              <w:rPr>
                <w:sz w:val="22"/>
                <w:szCs w:val="22"/>
                <w:lang w:val="ro-RO"/>
              </w:rPr>
              <w:t xml:space="preserve"> Consultanţă de specialitate oferită clienţilor.</w:t>
            </w:r>
          </w:p>
        </w:tc>
      </w:tr>
      <w:tr w:rsidR="002D5C40" w:rsidRPr="00780EBF" w14:paraId="68F43BFF"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1E8632C7" w14:textId="77777777" w:rsidR="002D5C40" w:rsidRPr="00780EBF" w:rsidRDefault="002D5C40" w:rsidP="00780EBF">
            <w:pPr>
              <w:pStyle w:val="NormalWeb"/>
              <w:spacing w:before="115" w:beforeAutospacing="0"/>
              <w:jc w:val="center"/>
              <w:rPr>
                <w:sz w:val="22"/>
                <w:szCs w:val="22"/>
                <w:lang w:val="es-MX"/>
              </w:rPr>
            </w:pPr>
            <w:r w:rsidRPr="00780EBF">
              <w:rPr>
                <w:sz w:val="22"/>
                <w:szCs w:val="22"/>
                <w:lang w:val="es-MX"/>
              </w:rPr>
              <w:t>8.</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1D56C2A7"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247649A6" w14:textId="77777777" w:rsidR="002D5C40" w:rsidRPr="00780EBF" w:rsidRDefault="002D5C40" w:rsidP="00780EBF">
            <w:pPr>
              <w:pStyle w:val="NormalWeb"/>
              <w:spacing w:before="0" w:beforeAutospacing="0" w:after="0"/>
              <w:rPr>
                <w:sz w:val="22"/>
                <w:szCs w:val="22"/>
                <w:lang w:val="ro-RO"/>
              </w:rPr>
            </w:pPr>
            <w:r w:rsidRPr="00780EBF">
              <w:rPr>
                <w:sz w:val="22"/>
                <w:szCs w:val="22"/>
                <w:lang w:val="it-IT"/>
              </w:rPr>
              <w:t xml:space="preserve"> Au fost verificate 49</w:t>
            </w:r>
            <w:r w:rsidRPr="00780EBF">
              <w:rPr>
                <w:b/>
                <w:sz w:val="22"/>
                <w:szCs w:val="22"/>
                <w:lang w:val="it-IT"/>
              </w:rPr>
              <w:t xml:space="preserve"> </w:t>
            </w:r>
            <w:r w:rsidRPr="00780EBF">
              <w:rPr>
                <w:sz w:val="22"/>
                <w:szCs w:val="22"/>
                <w:lang w:val="it-IT"/>
              </w:rPr>
              <w:t>documentaţii depuse în vederea eliberării Notificărilor de asistenţă de specialitate, certificarea conformităţii și pentru programe de finanţare.</w:t>
            </w:r>
          </w:p>
        </w:tc>
      </w:tr>
      <w:tr w:rsidR="002D5C40" w:rsidRPr="00780EBF" w14:paraId="6DE34946"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7CAE858B"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 xml:space="preserve">9.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4E461284"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714136E1" w14:textId="77777777" w:rsidR="002D5C40" w:rsidRPr="00780EBF" w:rsidRDefault="002D5C40" w:rsidP="00780EBF">
            <w:pPr>
              <w:pStyle w:val="NormalWeb"/>
              <w:rPr>
                <w:sz w:val="22"/>
                <w:szCs w:val="22"/>
                <w:lang w:val="it-IT"/>
              </w:rPr>
            </w:pPr>
            <w:r w:rsidRPr="00780EBF">
              <w:rPr>
                <w:sz w:val="22"/>
                <w:szCs w:val="22"/>
                <w:lang w:val="it-IT"/>
              </w:rPr>
              <w:t xml:space="preserve"> În cursul anului au fost eliberate 35 Buletine de determinare prin expertizare a locurilor de muncă fără colaborare cu Inspectoratul de protecţia muncii, asumând întreaga responsabilitate. Am prelevat 190 probe microbiologice </w:t>
            </w:r>
            <w:r w:rsidRPr="00780EBF">
              <w:rPr>
                <w:sz w:val="22"/>
                <w:szCs w:val="22"/>
                <w:lang w:val="ro-RO"/>
              </w:rPr>
              <w:t>(</w:t>
            </w:r>
            <w:r w:rsidRPr="00780EBF">
              <w:rPr>
                <w:sz w:val="22"/>
                <w:szCs w:val="22"/>
                <w:lang w:val="it-IT"/>
              </w:rPr>
              <w:t>de salubritate și aeromicrofloră).</w:t>
            </w:r>
          </w:p>
        </w:tc>
      </w:tr>
      <w:tr w:rsidR="002D5C40" w:rsidRPr="00780EBF" w14:paraId="31D24C8A" w14:textId="77777777" w:rsidTr="00780EBF">
        <w:trPr>
          <w:trHeight w:val="525"/>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437F063B"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10.</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7B1ECC63"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6793F2B1" w14:textId="77777777" w:rsidR="002D5C40" w:rsidRPr="00780EBF" w:rsidRDefault="002D5C40" w:rsidP="00780EBF">
            <w:pPr>
              <w:pStyle w:val="NormalWeb"/>
              <w:rPr>
                <w:sz w:val="22"/>
                <w:szCs w:val="22"/>
                <w:lang w:val="it-IT"/>
              </w:rPr>
            </w:pPr>
            <w:r w:rsidRPr="00780EBF">
              <w:rPr>
                <w:sz w:val="22"/>
                <w:szCs w:val="22"/>
                <w:lang w:val="es-MX"/>
              </w:rPr>
              <w:t xml:space="preserve"> </w:t>
            </w:r>
            <w:proofErr w:type="spellStart"/>
            <w:r w:rsidRPr="00780EBF">
              <w:rPr>
                <w:sz w:val="22"/>
                <w:szCs w:val="22"/>
                <w:lang w:val="es-MX"/>
              </w:rPr>
              <w:t>Urmărirea</w:t>
            </w:r>
            <w:proofErr w:type="spellEnd"/>
            <w:r w:rsidRPr="00780EBF">
              <w:rPr>
                <w:sz w:val="22"/>
                <w:szCs w:val="22"/>
                <w:lang w:val="es-MX"/>
              </w:rPr>
              <w:t xml:space="preserve"> </w:t>
            </w:r>
            <w:proofErr w:type="spellStart"/>
            <w:r w:rsidRPr="00780EBF">
              <w:rPr>
                <w:sz w:val="22"/>
                <w:szCs w:val="22"/>
                <w:lang w:val="es-MX"/>
              </w:rPr>
              <w:t>respectării</w:t>
            </w:r>
            <w:proofErr w:type="spellEnd"/>
            <w:r w:rsidRPr="00780EBF">
              <w:rPr>
                <w:sz w:val="22"/>
                <w:szCs w:val="22"/>
                <w:lang w:val="es-MX"/>
              </w:rPr>
              <w:t xml:space="preserve"> O.U.G.Nr.96/2003 </w:t>
            </w:r>
            <w:proofErr w:type="spellStart"/>
            <w:r w:rsidRPr="00780EBF">
              <w:rPr>
                <w:sz w:val="22"/>
                <w:szCs w:val="22"/>
                <w:lang w:val="es-MX"/>
              </w:rPr>
              <w:t>privind</w:t>
            </w:r>
            <w:proofErr w:type="spellEnd"/>
            <w:r w:rsidRPr="00780EBF">
              <w:rPr>
                <w:sz w:val="22"/>
                <w:szCs w:val="22"/>
                <w:lang w:val="es-MX"/>
              </w:rPr>
              <w:t xml:space="preserve"> </w:t>
            </w:r>
            <w:proofErr w:type="spellStart"/>
            <w:r w:rsidRPr="00780EBF">
              <w:rPr>
                <w:sz w:val="22"/>
                <w:szCs w:val="22"/>
                <w:u w:val="single"/>
                <w:lang w:val="es-MX"/>
              </w:rPr>
              <w:t>Protecţia</w:t>
            </w:r>
            <w:proofErr w:type="spellEnd"/>
            <w:r w:rsidRPr="00780EBF">
              <w:rPr>
                <w:sz w:val="22"/>
                <w:szCs w:val="22"/>
                <w:u w:val="single"/>
                <w:lang w:val="es-MX"/>
              </w:rPr>
              <w:t xml:space="preserve"> </w:t>
            </w:r>
            <w:proofErr w:type="spellStart"/>
            <w:r w:rsidRPr="00780EBF">
              <w:rPr>
                <w:sz w:val="22"/>
                <w:szCs w:val="22"/>
                <w:u w:val="single"/>
                <w:lang w:val="es-MX"/>
              </w:rPr>
              <w:t>maternităţii</w:t>
            </w:r>
            <w:proofErr w:type="spellEnd"/>
            <w:r w:rsidRPr="00780EBF">
              <w:rPr>
                <w:sz w:val="22"/>
                <w:szCs w:val="22"/>
                <w:u w:val="single"/>
                <w:lang w:val="es-MX"/>
              </w:rPr>
              <w:t xml:space="preserve"> la </w:t>
            </w:r>
            <w:proofErr w:type="spellStart"/>
            <w:r w:rsidRPr="00780EBF">
              <w:rPr>
                <w:sz w:val="22"/>
                <w:szCs w:val="22"/>
                <w:u w:val="single"/>
                <w:lang w:val="es-MX"/>
              </w:rPr>
              <w:t>locurile</w:t>
            </w:r>
            <w:proofErr w:type="spellEnd"/>
            <w:r w:rsidRPr="00780EBF">
              <w:rPr>
                <w:sz w:val="22"/>
                <w:szCs w:val="22"/>
                <w:u w:val="single"/>
                <w:lang w:val="es-MX"/>
              </w:rPr>
              <w:t xml:space="preserve"> de </w:t>
            </w:r>
            <w:proofErr w:type="spellStart"/>
            <w:r w:rsidRPr="00780EBF">
              <w:rPr>
                <w:sz w:val="22"/>
                <w:szCs w:val="22"/>
                <w:u w:val="single"/>
                <w:lang w:val="es-MX"/>
              </w:rPr>
              <w:t>muncă</w:t>
            </w:r>
            <w:proofErr w:type="spellEnd"/>
            <w:r w:rsidRPr="00780EBF">
              <w:rPr>
                <w:sz w:val="22"/>
                <w:szCs w:val="22"/>
                <w:u w:val="single"/>
                <w:lang w:val="es-MX"/>
              </w:rPr>
              <w:t>.</w:t>
            </w:r>
          </w:p>
        </w:tc>
      </w:tr>
      <w:tr w:rsidR="002D5C40" w:rsidRPr="00780EBF" w14:paraId="73751DC4"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6BCF149C"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11.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025693A5"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4E6AD4DE" w14:textId="77777777" w:rsidR="002D5C40" w:rsidRPr="00780EBF" w:rsidRDefault="002D5C40" w:rsidP="00780EBF">
            <w:pPr>
              <w:pStyle w:val="NormalWeb"/>
              <w:spacing w:after="0"/>
              <w:rPr>
                <w:sz w:val="22"/>
                <w:szCs w:val="22"/>
                <w:lang w:val="it-IT"/>
              </w:rPr>
            </w:pPr>
            <w:r w:rsidRPr="00780EBF">
              <w:rPr>
                <w:sz w:val="22"/>
                <w:szCs w:val="22"/>
                <w:lang w:val="it-IT"/>
              </w:rPr>
              <w:t xml:space="preserve"> Urmărirea respectării Ordinului nr. 1392 din 18 noiembrie 2013 privind aprobarea înființării, organizării și funcționării comisiilor medicale și/sau psihologice în siguranța transporturilor care eliberează avize medicale și/sau psihologice de aptitudini pentru funcțiile din siguranța transporturilor.</w:t>
            </w:r>
          </w:p>
        </w:tc>
      </w:tr>
      <w:tr w:rsidR="002D5C40" w:rsidRPr="00780EBF" w14:paraId="7974A366"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6F03E63B" w14:textId="77777777" w:rsidR="002D5C40" w:rsidRPr="00780EBF" w:rsidRDefault="002D5C40" w:rsidP="00780EBF">
            <w:pPr>
              <w:pStyle w:val="NormalWeb"/>
              <w:spacing w:before="115" w:beforeAutospacing="0"/>
              <w:jc w:val="center"/>
              <w:rPr>
                <w:sz w:val="22"/>
                <w:szCs w:val="22"/>
              </w:rPr>
            </w:pPr>
            <w:r w:rsidRPr="00780EBF">
              <w:rPr>
                <w:sz w:val="22"/>
                <w:szCs w:val="22"/>
                <w:lang w:val="es-MX"/>
              </w:rPr>
              <w:t>12.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03A4535B"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521E8F84" w14:textId="77777777" w:rsidR="002D5C40" w:rsidRPr="00780EBF" w:rsidRDefault="002D5C40" w:rsidP="00780EBF">
            <w:pPr>
              <w:pStyle w:val="NormalWeb"/>
              <w:rPr>
                <w:sz w:val="22"/>
                <w:szCs w:val="22"/>
                <w:lang w:val="it-IT"/>
              </w:rPr>
            </w:pPr>
            <w:r w:rsidRPr="00780EBF">
              <w:rPr>
                <w:sz w:val="22"/>
                <w:szCs w:val="22"/>
                <w:lang w:val="it-IT"/>
              </w:rPr>
              <w:t xml:space="preserve"> Efectuarea examenului medical de angajare şi examenului medical periodic pentru angajaţii DSP Harghita.</w:t>
            </w:r>
          </w:p>
        </w:tc>
      </w:tr>
      <w:tr w:rsidR="002D5C40" w:rsidRPr="00780EBF" w14:paraId="41BA0FF9" w14:textId="77777777" w:rsidTr="00780EBF">
        <w:trPr>
          <w:trHeight w:val="572"/>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0AAD8834" w14:textId="77777777" w:rsidR="002D5C40" w:rsidRPr="00780EBF" w:rsidRDefault="002D5C40" w:rsidP="00780EBF">
            <w:pPr>
              <w:pStyle w:val="NormalWeb"/>
              <w:spacing w:before="115" w:beforeAutospacing="0"/>
              <w:jc w:val="center"/>
              <w:rPr>
                <w:sz w:val="22"/>
                <w:szCs w:val="22"/>
                <w:lang w:val="es-MX"/>
              </w:rPr>
            </w:pPr>
            <w:r w:rsidRPr="00780EBF">
              <w:rPr>
                <w:sz w:val="22"/>
                <w:szCs w:val="22"/>
                <w:lang w:val="es-MX"/>
              </w:rPr>
              <w:t>13.</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3E4EE804"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p w14:paraId="7427B2F9" w14:textId="77777777" w:rsidR="002D5C40" w:rsidRPr="00780EBF" w:rsidRDefault="002D5C40" w:rsidP="00780EBF">
            <w:pPr>
              <w:pStyle w:val="NormalWeb"/>
              <w:spacing w:before="115" w:beforeAutospacing="0"/>
              <w:jc w:val="center"/>
              <w:rPr>
                <w:sz w:val="22"/>
                <w:szCs w:val="22"/>
              </w:rPr>
            </w:pPr>
            <w:r w:rsidRPr="00780EBF">
              <w:rPr>
                <w:sz w:val="22"/>
                <w:szCs w:val="22"/>
              </w:rPr>
              <w:t> </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3209EC46" w14:textId="77777777" w:rsidR="002D5C40" w:rsidRPr="00780EBF" w:rsidRDefault="002D5C40" w:rsidP="00780EBF">
            <w:pPr>
              <w:pStyle w:val="NormalWeb"/>
              <w:rPr>
                <w:sz w:val="22"/>
                <w:szCs w:val="22"/>
                <w:lang w:val="it-IT"/>
              </w:rPr>
            </w:pPr>
            <w:r w:rsidRPr="00780EBF">
              <w:rPr>
                <w:sz w:val="22"/>
                <w:szCs w:val="22"/>
                <w:lang w:val="es-MX"/>
              </w:rPr>
              <w:t xml:space="preserve"> Colaborare </w:t>
            </w:r>
            <w:proofErr w:type="spellStart"/>
            <w:r w:rsidRPr="00780EBF">
              <w:rPr>
                <w:sz w:val="22"/>
                <w:szCs w:val="22"/>
                <w:lang w:val="es-MX"/>
              </w:rPr>
              <w:t>permanentă</w:t>
            </w:r>
            <w:proofErr w:type="spellEnd"/>
            <w:r w:rsidRPr="00780EBF">
              <w:rPr>
                <w:sz w:val="22"/>
                <w:szCs w:val="22"/>
                <w:lang w:val="es-MX"/>
              </w:rPr>
              <w:t xml:space="preserve"> </w:t>
            </w:r>
            <w:proofErr w:type="spellStart"/>
            <w:r w:rsidRPr="00780EBF">
              <w:rPr>
                <w:sz w:val="22"/>
                <w:szCs w:val="22"/>
                <w:lang w:val="es-MX"/>
              </w:rPr>
              <w:t>cu</w:t>
            </w:r>
            <w:proofErr w:type="spellEnd"/>
            <w:r w:rsidRPr="00780EBF">
              <w:rPr>
                <w:sz w:val="22"/>
                <w:szCs w:val="22"/>
                <w:lang w:val="es-MX"/>
              </w:rPr>
              <w:t xml:space="preserve">: </w:t>
            </w:r>
            <w:proofErr w:type="spellStart"/>
            <w:r w:rsidRPr="00780EBF">
              <w:rPr>
                <w:sz w:val="22"/>
                <w:szCs w:val="22"/>
                <w:lang w:val="es-MX"/>
              </w:rPr>
              <w:t>celelalte</w:t>
            </w:r>
            <w:proofErr w:type="spellEnd"/>
            <w:r w:rsidRPr="00780EBF">
              <w:rPr>
                <w:sz w:val="22"/>
                <w:szCs w:val="22"/>
                <w:lang w:val="es-MX"/>
              </w:rPr>
              <w:t xml:space="preserve"> compartimente DSP, </w:t>
            </w:r>
            <w:proofErr w:type="spellStart"/>
            <w:r w:rsidRPr="00780EBF">
              <w:rPr>
                <w:sz w:val="22"/>
                <w:szCs w:val="22"/>
                <w:lang w:val="es-MX"/>
              </w:rPr>
              <w:t>Inspectoratul</w:t>
            </w:r>
            <w:proofErr w:type="spellEnd"/>
            <w:r w:rsidRPr="00780EBF">
              <w:rPr>
                <w:sz w:val="22"/>
                <w:szCs w:val="22"/>
                <w:lang w:val="es-MX"/>
              </w:rPr>
              <w:t xml:space="preserve"> </w:t>
            </w:r>
            <w:proofErr w:type="spellStart"/>
            <w:r w:rsidRPr="00780EBF">
              <w:rPr>
                <w:sz w:val="22"/>
                <w:szCs w:val="22"/>
                <w:lang w:val="es-MX"/>
              </w:rPr>
              <w:t>Teritorial</w:t>
            </w:r>
            <w:proofErr w:type="spellEnd"/>
            <w:r w:rsidRPr="00780EBF">
              <w:rPr>
                <w:sz w:val="22"/>
                <w:szCs w:val="22"/>
                <w:lang w:val="es-MX"/>
              </w:rPr>
              <w:t xml:space="preserve"> de </w:t>
            </w:r>
            <w:proofErr w:type="spellStart"/>
            <w:r w:rsidRPr="00780EBF">
              <w:rPr>
                <w:sz w:val="22"/>
                <w:szCs w:val="22"/>
                <w:lang w:val="es-MX"/>
              </w:rPr>
              <w:t>Muncă</w:t>
            </w:r>
            <w:proofErr w:type="spellEnd"/>
            <w:r w:rsidRPr="00780EBF">
              <w:rPr>
                <w:sz w:val="22"/>
                <w:szCs w:val="22"/>
                <w:lang w:val="es-MX"/>
              </w:rPr>
              <w:t xml:space="preserve">, </w:t>
            </w:r>
            <w:proofErr w:type="spellStart"/>
            <w:r w:rsidRPr="00780EBF">
              <w:rPr>
                <w:sz w:val="22"/>
                <w:szCs w:val="22"/>
                <w:lang w:val="es-MX"/>
              </w:rPr>
              <w:t>alte</w:t>
            </w:r>
            <w:proofErr w:type="spellEnd"/>
            <w:r w:rsidRPr="00780EBF">
              <w:rPr>
                <w:sz w:val="22"/>
                <w:szCs w:val="22"/>
                <w:lang w:val="es-MX"/>
              </w:rPr>
              <w:t xml:space="preserve"> </w:t>
            </w:r>
            <w:proofErr w:type="spellStart"/>
            <w:r w:rsidRPr="00780EBF">
              <w:rPr>
                <w:sz w:val="22"/>
                <w:szCs w:val="22"/>
                <w:lang w:val="es-MX"/>
              </w:rPr>
              <w:t>instituţii</w:t>
            </w:r>
            <w:proofErr w:type="spellEnd"/>
            <w:r w:rsidRPr="00780EBF">
              <w:rPr>
                <w:sz w:val="22"/>
                <w:szCs w:val="22"/>
                <w:lang w:val="es-MX"/>
              </w:rPr>
              <w:t xml:space="preserve"> </w:t>
            </w:r>
            <w:proofErr w:type="spellStart"/>
            <w:r w:rsidRPr="00780EBF">
              <w:rPr>
                <w:sz w:val="22"/>
                <w:szCs w:val="22"/>
                <w:lang w:val="es-MX"/>
              </w:rPr>
              <w:t>publice</w:t>
            </w:r>
            <w:proofErr w:type="spellEnd"/>
            <w:r w:rsidRPr="00780EBF">
              <w:rPr>
                <w:sz w:val="22"/>
                <w:szCs w:val="22"/>
                <w:lang w:val="es-MX"/>
              </w:rPr>
              <w:t>.</w:t>
            </w:r>
          </w:p>
        </w:tc>
      </w:tr>
      <w:tr w:rsidR="002D5C40" w:rsidRPr="00780EBF" w14:paraId="0918F801"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1A03956E" w14:textId="77777777" w:rsidR="002D5C40" w:rsidRPr="00780EBF" w:rsidRDefault="002D5C40" w:rsidP="00780EBF">
            <w:pPr>
              <w:pStyle w:val="NormalWeb"/>
              <w:spacing w:before="115" w:beforeAutospacing="0"/>
              <w:jc w:val="center"/>
              <w:rPr>
                <w:sz w:val="22"/>
                <w:szCs w:val="22"/>
                <w:lang w:val="es-MX"/>
              </w:rPr>
            </w:pPr>
            <w:r w:rsidRPr="00780EBF">
              <w:rPr>
                <w:sz w:val="22"/>
                <w:szCs w:val="22"/>
                <w:lang w:val="es-MX"/>
              </w:rPr>
              <w:t>14.</w:t>
            </w:r>
          </w:p>
        </w:tc>
        <w:tc>
          <w:tcPr>
            <w:tcW w:w="1348" w:type="dxa"/>
            <w:tcBorders>
              <w:top w:val="outset" w:sz="6" w:space="0" w:color="000001"/>
              <w:left w:val="outset" w:sz="6" w:space="0" w:color="000001"/>
              <w:bottom w:val="outset" w:sz="6" w:space="0" w:color="000001"/>
              <w:right w:val="outset" w:sz="6" w:space="0" w:color="000001"/>
            </w:tcBorders>
            <w:shd w:val="clear" w:color="auto" w:fill="FFFFFF"/>
          </w:tcPr>
          <w:p w14:paraId="16886BDD" w14:textId="77777777" w:rsidR="002D5C40" w:rsidRPr="00780EBF" w:rsidRDefault="002D5C40" w:rsidP="00780EBF">
            <w:pPr>
              <w:pStyle w:val="NormalWeb"/>
              <w:spacing w:before="115" w:beforeAutospacing="0"/>
              <w:jc w:val="center"/>
              <w:rPr>
                <w:sz w:val="22"/>
                <w:szCs w:val="22"/>
              </w:rPr>
            </w:pPr>
            <w:r w:rsidRPr="00780EBF">
              <w:rPr>
                <w:sz w:val="22"/>
                <w:szCs w:val="22"/>
                <w:lang w:val="en-GB"/>
              </w:rPr>
              <w:t>Permanent</w:t>
            </w:r>
          </w:p>
          <w:p w14:paraId="0A9EBB08" w14:textId="77777777" w:rsidR="002D5C40" w:rsidRPr="00780EBF" w:rsidRDefault="002D5C40" w:rsidP="00780EBF">
            <w:pPr>
              <w:pStyle w:val="NormalWeb"/>
              <w:spacing w:before="115" w:beforeAutospacing="0"/>
              <w:jc w:val="center"/>
              <w:rPr>
                <w:sz w:val="22"/>
                <w:szCs w:val="22"/>
                <w:lang w:val="en-GB"/>
              </w:rPr>
            </w:pP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0679C8CC" w14:textId="77777777" w:rsidR="002D5C40" w:rsidRPr="00780EBF" w:rsidRDefault="002D5C40" w:rsidP="00780EBF">
            <w:pPr>
              <w:pStyle w:val="NormalWeb"/>
              <w:rPr>
                <w:sz w:val="22"/>
                <w:szCs w:val="22"/>
                <w:lang w:val="it-IT"/>
              </w:rPr>
            </w:pPr>
            <w:r w:rsidRPr="00780EBF">
              <w:rPr>
                <w:sz w:val="22"/>
                <w:szCs w:val="22"/>
                <w:lang w:val="it-IT"/>
              </w:rPr>
              <w:t>Participare la manifestările stiinţifice locale, judeţene şi naţionale.</w:t>
            </w:r>
          </w:p>
        </w:tc>
      </w:tr>
      <w:tr w:rsidR="002D5C40" w:rsidRPr="00780EBF" w14:paraId="3C5A9086" w14:textId="77777777" w:rsidTr="00780EBF">
        <w:trPr>
          <w:tblHeader/>
          <w:tblCellSpacing w:w="7" w:type="dxa"/>
        </w:trPr>
        <w:tc>
          <w:tcPr>
            <w:tcW w:w="602" w:type="dxa"/>
            <w:tcBorders>
              <w:top w:val="outset" w:sz="6" w:space="0" w:color="000001"/>
              <w:left w:val="outset" w:sz="6" w:space="0" w:color="000001"/>
              <w:bottom w:val="outset" w:sz="6" w:space="0" w:color="000001"/>
              <w:right w:val="outset" w:sz="6" w:space="0" w:color="000001"/>
            </w:tcBorders>
            <w:shd w:val="clear" w:color="auto" w:fill="FFFFFF"/>
            <w:hideMark/>
          </w:tcPr>
          <w:p w14:paraId="1DEEF331" w14:textId="77777777" w:rsidR="002D5C40" w:rsidRPr="00780EBF" w:rsidRDefault="002D5C40" w:rsidP="00780EBF">
            <w:pPr>
              <w:pStyle w:val="NormalWeb"/>
              <w:spacing w:before="115" w:beforeAutospacing="0"/>
              <w:jc w:val="center"/>
              <w:rPr>
                <w:sz w:val="22"/>
                <w:szCs w:val="22"/>
                <w:lang w:val="es-MX"/>
              </w:rPr>
            </w:pPr>
            <w:r w:rsidRPr="00780EBF">
              <w:rPr>
                <w:sz w:val="22"/>
                <w:szCs w:val="22"/>
                <w:lang w:val="es-MX"/>
              </w:rPr>
              <w:t>15.</w:t>
            </w:r>
          </w:p>
        </w:tc>
        <w:tc>
          <w:tcPr>
            <w:tcW w:w="1348" w:type="dxa"/>
            <w:tcBorders>
              <w:top w:val="outset" w:sz="6" w:space="0" w:color="000001"/>
              <w:left w:val="outset" w:sz="6" w:space="0" w:color="000001"/>
              <w:bottom w:val="outset" w:sz="6" w:space="0" w:color="000001"/>
              <w:right w:val="outset" w:sz="6" w:space="0" w:color="000001"/>
            </w:tcBorders>
            <w:shd w:val="clear" w:color="auto" w:fill="FFFFFF"/>
            <w:hideMark/>
          </w:tcPr>
          <w:p w14:paraId="72F45472" w14:textId="77777777" w:rsidR="002D5C40" w:rsidRPr="00780EBF" w:rsidRDefault="002D5C40" w:rsidP="00780EBF">
            <w:pPr>
              <w:pStyle w:val="NormalWeb"/>
              <w:spacing w:before="115" w:beforeAutospacing="0"/>
              <w:jc w:val="center"/>
              <w:rPr>
                <w:sz w:val="22"/>
                <w:szCs w:val="22"/>
                <w:lang w:val="en-GB"/>
              </w:rPr>
            </w:pPr>
            <w:r w:rsidRPr="00780EBF">
              <w:rPr>
                <w:sz w:val="22"/>
                <w:szCs w:val="22"/>
                <w:lang w:val="en-GB"/>
              </w:rPr>
              <w:t xml:space="preserve">Din </w:t>
            </w:r>
            <w:proofErr w:type="spellStart"/>
            <w:r w:rsidRPr="00780EBF">
              <w:rPr>
                <w:sz w:val="22"/>
                <w:szCs w:val="22"/>
                <w:lang w:val="en-GB"/>
              </w:rPr>
              <w:t>martie</w:t>
            </w:r>
            <w:proofErr w:type="spellEnd"/>
            <w:r w:rsidRPr="00780EBF">
              <w:rPr>
                <w:sz w:val="22"/>
                <w:szCs w:val="22"/>
                <w:lang w:val="en-GB"/>
              </w:rPr>
              <w:t>-</w:t>
            </w:r>
          </w:p>
        </w:tc>
        <w:tc>
          <w:tcPr>
            <w:tcW w:w="9051" w:type="dxa"/>
            <w:tcBorders>
              <w:top w:val="outset" w:sz="6" w:space="0" w:color="000001"/>
              <w:left w:val="outset" w:sz="6" w:space="0" w:color="000001"/>
              <w:bottom w:val="outset" w:sz="6" w:space="0" w:color="000001"/>
              <w:right w:val="outset" w:sz="6" w:space="0" w:color="000001"/>
            </w:tcBorders>
            <w:shd w:val="clear" w:color="auto" w:fill="FFFFFF"/>
            <w:hideMark/>
          </w:tcPr>
          <w:p w14:paraId="22589BB7" w14:textId="77777777" w:rsidR="002D5C40" w:rsidRPr="00780EBF" w:rsidRDefault="002D5C40" w:rsidP="00780EBF">
            <w:pPr>
              <w:pStyle w:val="NormalWeb"/>
              <w:rPr>
                <w:sz w:val="22"/>
                <w:szCs w:val="22"/>
                <w:lang w:val="ro-RO"/>
              </w:rPr>
            </w:pPr>
            <w:r w:rsidRPr="00780EBF">
              <w:rPr>
                <w:sz w:val="22"/>
                <w:szCs w:val="22"/>
                <w:lang w:val="it-IT"/>
              </w:rPr>
              <w:t>Investigaţii epidemiologice la cazuri confirmate cu Sindromul respirator acut cu noul coronavirus (COVID-19).</w:t>
            </w:r>
          </w:p>
        </w:tc>
      </w:tr>
    </w:tbl>
    <w:p w14:paraId="796744BC" w14:textId="77777777" w:rsidR="002D5C40" w:rsidRPr="00780EBF" w:rsidRDefault="002D5C40" w:rsidP="002D5C40">
      <w:pPr>
        <w:spacing w:after="0" w:line="360" w:lineRule="auto"/>
        <w:rPr>
          <w:rFonts w:ascii="Times New Roman" w:hAnsi="Times New Roman"/>
          <w:b/>
          <w:lang w:val="ro-RO"/>
        </w:rPr>
      </w:pPr>
    </w:p>
    <w:p w14:paraId="375E9B54" w14:textId="77777777" w:rsidR="00780EBF" w:rsidRDefault="00780EBF" w:rsidP="002D5C40">
      <w:pPr>
        <w:spacing w:after="0" w:line="360" w:lineRule="auto"/>
        <w:rPr>
          <w:rFonts w:ascii="Times New Roman" w:hAnsi="Times New Roman"/>
          <w:b/>
          <w:lang w:val="ro-RO"/>
        </w:rPr>
      </w:pPr>
    </w:p>
    <w:p w14:paraId="2CFA4269" w14:textId="77777777" w:rsidR="00780EBF" w:rsidRDefault="00780EBF" w:rsidP="002D5C40">
      <w:pPr>
        <w:spacing w:after="0" w:line="360" w:lineRule="auto"/>
        <w:rPr>
          <w:rFonts w:ascii="Times New Roman" w:hAnsi="Times New Roman"/>
          <w:b/>
          <w:lang w:val="ro-RO"/>
        </w:rPr>
      </w:pPr>
    </w:p>
    <w:p w14:paraId="00AEAD78" w14:textId="77777777" w:rsidR="00780EBF" w:rsidRDefault="00780EBF" w:rsidP="002D5C40">
      <w:pPr>
        <w:spacing w:after="0" w:line="360" w:lineRule="auto"/>
        <w:rPr>
          <w:rFonts w:ascii="Times New Roman" w:hAnsi="Times New Roman"/>
          <w:b/>
          <w:lang w:val="ro-RO"/>
        </w:rPr>
      </w:pPr>
    </w:p>
    <w:p w14:paraId="09C4DB42" w14:textId="17D27A68" w:rsidR="002D5C40" w:rsidRPr="00780EBF" w:rsidRDefault="002D5C40" w:rsidP="002D5C40">
      <w:pPr>
        <w:spacing w:after="0" w:line="360" w:lineRule="auto"/>
        <w:rPr>
          <w:rFonts w:ascii="Times New Roman" w:hAnsi="Times New Roman"/>
          <w:b/>
          <w:lang w:val="ro-RO"/>
        </w:rPr>
      </w:pPr>
      <w:r w:rsidRPr="00780EBF">
        <w:rPr>
          <w:rFonts w:ascii="Times New Roman" w:hAnsi="Times New Roman"/>
          <w:b/>
          <w:lang w:val="ro-RO"/>
        </w:rPr>
        <w:t>În domeniul compartimentului Programe de Sănătate BNT</w:t>
      </w:r>
    </w:p>
    <w:tbl>
      <w:tblPr>
        <w:tblW w:w="11068"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23"/>
        <w:gridCol w:w="2093"/>
        <w:gridCol w:w="8352"/>
      </w:tblGrid>
      <w:tr w:rsidR="002D5C40" w:rsidRPr="00780EBF" w14:paraId="53B48392" w14:textId="77777777" w:rsidTr="00780EBF">
        <w:trPr>
          <w:trHeight w:val="144"/>
          <w:tblHeader/>
        </w:trPr>
        <w:tc>
          <w:tcPr>
            <w:tcW w:w="623" w:type="dxa"/>
            <w:shd w:val="clear" w:color="auto" w:fill="auto"/>
          </w:tcPr>
          <w:p w14:paraId="601C294C" w14:textId="6E261EC2" w:rsidR="002D5C40" w:rsidRPr="00780EBF" w:rsidRDefault="00780EBF" w:rsidP="00780EBF">
            <w:pPr>
              <w:keepLines/>
              <w:spacing w:after="0" w:line="360" w:lineRule="auto"/>
              <w:jc w:val="center"/>
              <w:rPr>
                <w:rFonts w:ascii="Times New Roman" w:hAnsi="Times New Roman"/>
                <w:b/>
                <w:caps/>
                <w:lang w:val="ro-RO"/>
              </w:rPr>
            </w:pPr>
            <w:r w:rsidRPr="00780EBF">
              <w:rPr>
                <w:rFonts w:ascii="Times New Roman" w:hAnsi="Times New Roman"/>
                <w:b/>
                <w:lang w:val="ro-RO"/>
              </w:rPr>
              <w:t>Nr</w:t>
            </w:r>
            <w:r w:rsidR="002D5C40" w:rsidRPr="00780EBF">
              <w:rPr>
                <w:rFonts w:ascii="Times New Roman" w:hAnsi="Times New Roman"/>
                <w:b/>
                <w:caps/>
                <w:lang w:val="ro-RO"/>
              </w:rPr>
              <w:t>.</w:t>
            </w:r>
          </w:p>
        </w:tc>
        <w:tc>
          <w:tcPr>
            <w:tcW w:w="2093" w:type="dxa"/>
            <w:shd w:val="clear" w:color="auto" w:fill="auto"/>
          </w:tcPr>
          <w:p w14:paraId="33693CE6" w14:textId="7645731C" w:rsidR="002D5C40" w:rsidRPr="00780EBF" w:rsidRDefault="00780EBF" w:rsidP="00780EBF">
            <w:pPr>
              <w:keepLines/>
              <w:spacing w:after="0" w:line="360" w:lineRule="auto"/>
              <w:jc w:val="center"/>
              <w:rPr>
                <w:rFonts w:ascii="Times New Roman" w:hAnsi="Times New Roman"/>
                <w:b/>
                <w:caps/>
                <w:lang w:val="ro-RO"/>
              </w:rPr>
            </w:pPr>
            <w:r>
              <w:rPr>
                <w:rFonts w:ascii="Times New Roman" w:hAnsi="Times New Roman"/>
                <w:b/>
                <w:lang w:val="ro-RO"/>
              </w:rPr>
              <w:t>Perioada</w:t>
            </w:r>
          </w:p>
        </w:tc>
        <w:tc>
          <w:tcPr>
            <w:tcW w:w="8352" w:type="dxa"/>
            <w:shd w:val="clear" w:color="auto" w:fill="auto"/>
          </w:tcPr>
          <w:p w14:paraId="675219CC" w14:textId="21776D5B" w:rsidR="002D5C40" w:rsidRPr="00780EBF" w:rsidRDefault="00780EBF" w:rsidP="00780EBF">
            <w:pPr>
              <w:keepLines/>
              <w:spacing w:after="0" w:line="360" w:lineRule="auto"/>
              <w:jc w:val="center"/>
              <w:rPr>
                <w:rFonts w:ascii="Times New Roman" w:hAnsi="Times New Roman"/>
                <w:b/>
                <w:caps/>
                <w:lang w:val="ro-RO"/>
              </w:rPr>
            </w:pPr>
            <w:proofErr w:type="spellStart"/>
            <w:r w:rsidRPr="00780EBF">
              <w:rPr>
                <w:rFonts w:ascii="Times New Roman" w:hAnsi="Times New Roman"/>
                <w:b/>
                <w:bCs/>
              </w:rPr>
              <w:t>Denumirea</w:t>
            </w:r>
            <w:proofErr w:type="spellEnd"/>
            <w:r w:rsidRPr="00780EBF">
              <w:rPr>
                <w:rFonts w:ascii="Times New Roman" w:hAnsi="Times New Roman"/>
                <w:b/>
                <w:bCs/>
              </w:rPr>
              <w:t xml:space="preserve"> </w:t>
            </w:r>
            <w:proofErr w:type="spellStart"/>
            <w:r w:rsidRPr="00780EBF">
              <w:rPr>
                <w:rFonts w:ascii="Times New Roman" w:hAnsi="Times New Roman"/>
                <w:b/>
                <w:bCs/>
              </w:rPr>
              <w:t>activităţii</w:t>
            </w:r>
            <w:proofErr w:type="spellEnd"/>
            <w:r w:rsidRPr="00780EBF">
              <w:rPr>
                <w:rFonts w:ascii="Times New Roman" w:hAnsi="Times New Roman"/>
                <w:b/>
                <w:bCs/>
              </w:rPr>
              <w:t xml:space="preserve"> </w:t>
            </w:r>
            <w:proofErr w:type="spellStart"/>
            <w:r w:rsidRPr="00780EBF">
              <w:rPr>
                <w:rFonts w:ascii="Times New Roman" w:hAnsi="Times New Roman"/>
                <w:b/>
                <w:bCs/>
              </w:rPr>
              <w:t>desfăşurate</w:t>
            </w:r>
            <w:proofErr w:type="spellEnd"/>
          </w:p>
        </w:tc>
      </w:tr>
      <w:tr w:rsidR="002D5C40" w:rsidRPr="00780EBF" w14:paraId="5E70CBFF" w14:textId="77777777" w:rsidTr="00780EBF">
        <w:trPr>
          <w:trHeight w:val="144"/>
        </w:trPr>
        <w:tc>
          <w:tcPr>
            <w:tcW w:w="623" w:type="dxa"/>
            <w:shd w:val="clear" w:color="auto" w:fill="auto"/>
          </w:tcPr>
          <w:p w14:paraId="4F28576C"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w:t>
            </w:r>
          </w:p>
        </w:tc>
        <w:tc>
          <w:tcPr>
            <w:tcW w:w="2093" w:type="dxa"/>
            <w:shd w:val="clear" w:color="auto" w:fill="auto"/>
          </w:tcPr>
          <w:p w14:paraId="59AEACD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tc>
        <w:tc>
          <w:tcPr>
            <w:tcW w:w="8352" w:type="dxa"/>
            <w:shd w:val="clear" w:color="auto" w:fill="auto"/>
          </w:tcPr>
          <w:p w14:paraId="1D298F72" w14:textId="77777777" w:rsidR="002D5C40" w:rsidRPr="00780EBF" w:rsidRDefault="002D5C40" w:rsidP="00780EBF">
            <w:pPr>
              <w:keepLines/>
              <w:spacing w:after="0" w:line="360" w:lineRule="auto"/>
              <w:jc w:val="both"/>
              <w:rPr>
                <w:rFonts w:ascii="Times New Roman" w:hAnsi="Times New Roman"/>
                <w:lang w:val="ro-RO"/>
              </w:rPr>
            </w:pPr>
            <w:r w:rsidRPr="00780EBF">
              <w:rPr>
                <w:rFonts w:ascii="Times New Roman" w:hAnsi="Times New Roman"/>
                <w:lang w:val="ro-RO"/>
              </w:rPr>
              <w:t>Coordonarea programelor BNT</w:t>
            </w:r>
          </w:p>
        </w:tc>
      </w:tr>
      <w:tr w:rsidR="002D5C40" w:rsidRPr="00780EBF" w14:paraId="758B503F" w14:textId="77777777" w:rsidTr="00780EBF">
        <w:trPr>
          <w:trHeight w:val="144"/>
        </w:trPr>
        <w:tc>
          <w:tcPr>
            <w:tcW w:w="623" w:type="dxa"/>
            <w:shd w:val="clear" w:color="auto" w:fill="auto"/>
          </w:tcPr>
          <w:p w14:paraId="284EEFB2"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2.</w:t>
            </w:r>
          </w:p>
        </w:tc>
        <w:tc>
          <w:tcPr>
            <w:tcW w:w="2093" w:type="dxa"/>
            <w:shd w:val="clear" w:color="auto" w:fill="auto"/>
          </w:tcPr>
          <w:p w14:paraId="774E556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tc>
        <w:tc>
          <w:tcPr>
            <w:tcW w:w="8352" w:type="dxa"/>
            <w:shd w:val="clear" w:color="auto" w:fill="auto"/>
          </w:tcPr>
          <w:p w14:paraId="132E62A7" w14:textId="77777777" w:rsidR="002D5C40" w:rsidRPr="00780EBF" w:rsidRDefault="002D5C40" w:rsidP="00780EBF">
            <w:pPr>
              <w:keepLines/>
              <w:spacing w:after="0" w:line="360" w:lineRule="auto"/>
              <w:jc w:val="both"/>
              <w:rPr>
                <w:rFonts w:ascii="Times New Roman" w:hAnsi="Times New Roman"/>
                <w:lang w:val="ro-RO"/>
              </w:rPr>
            </w:pPr>
            <w:r w:rsidRPr="00780EBF">
              <w:rPr>
                <w:rFonts w:ascii="Times New Roman" w:hAnsi="Times New Roman"/>
                <w:lang w:val="ro-RO"/>
              </w:rPr>
              <w:t>Coordonarea PN de depistare activă precoce a cancerului de col uterin</w:t>
            </w:r>
          </w:p>
        </w:tc>
      </w:tr>
      <w:tr w:rsidR="002D5C40" w:rsidRPr="00780EBF" w14:paraId="38F2D85F" w14:textId="77777777" w:rsidTr="00780EBF">
        <w:trPr>
          <w:trHeight w:val="528"/>
        </w:trPr>
        <w:tc>
          <w:tcPr>
            <w:tcW w:w="623" w:type="dxa"/>
            <w:shd w:val="clear" w:color="auto" w:fill="auto"/>
          </w:tcPr>
          <w:p w14:paraId="7C9267D6"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3.</w:t>
            </w:r>
          </w:p>
        </w:tc>
        <w:tc>
          <w:tcPr>
            <w:tcW w:w="2093" w:type="dxa"/>
            <w:shd w:val="clear" w:color="auto" w:fill="auto"/>
          </w:tcPr>
          <w:p w14:paraId="17A66CC3"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Trimestrial şi anual</w:t>
            </w:r>
          </w:p>
        </w:tc>
        <w:tc>
          <w:tcPr>
            <w:tcW w:w="8352" w:type="dxa"/>
            <w:shd w:val="clear" w:color="auto" w:fill="auto"/>
          </w:tcPr>
          <w:p w14:paraId="66A73D98" w14:textId="77777777" w:rsidR="002D5C40" w:rsidRPr="00780EBF" w:rsidRDefault="002D5C40" w:rsidP="00780EBF">
            <w:pPr>
              <w:keepLines/>
              <w:spacing w:after="0" w:line="360" w:lineRule="auto"/>
              <w:jc w:val="both"/>
              <w:rPr>
                <w:rFonts w:ascii="Times New Roman" w:hAnsi="Times New Roman"/>
                <w:lang w:val="ro-RO"/>
              </w:rPr>
            </w:pPr>
            <w:r w:rsidRPr="00780EBF">
              <w:rPr>
                <w:rFonts w:ascii="Times New Roman" w:hAnsi="Times New Roman"/>
                <w:lang w:val="ro-RO"/>
              </w:rPr>
              <w:t>Centralizarea şi raportarea indicatorilor PN de depistare activă precoce a cancerului de col uterin</w:t>
            </w:r>
          </w:p>
        </w:tc>
      </w:tr>
      <w:tr w:rsidR="002D5C40" w:rsidRPr="00780EBF" w14:paraId="7137FD6B" w14:textId="77777777" w:rsidTr="00780EBF">
        <w:trPr>
          <w:trHeight w:val="144"/>
        </w:trPr>
        <w:tc>
          <w:tcPr>
            <w:tcW w:w="623" w:type="dxa"/>
            <w:shd w:val="clear" w:color="auto" w:fill="auto"/>
          </w:tcPr>
          <w:p w14:paraId="57637A6B"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4.</w:t>
            </w:r>
          </w:p>
        </w:tc>
        <w:tc>
          <w:tcPr>
            <w:tcW w:w="2093" w:type="dxa"/>
            <w:shd w:val="clear" w:color="auto" w:fill="auto"/>
          </w:tcPr>
          <w:p w14:paraId="1E5C46C5"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tc>
        <w:tc>
          <w:tcPr>
            <w:tcW w:w="8352" w:type="dxa"/>
            <w:shd w:val="clear" w:color="auto" w:fill="auto"/>
          </w:tcPr>
          <w:p w14:paraId="5513BC9F"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Coordonarea tratamentului în străinătate </w:t>
            </w:r>
          </w:p>
        </w:tc>
      </w:tr>
      <w:tr w:rsidR="002D5C40" w:rsidRPr="00780EBF" w14:paraId="1EFC15FE" w14:textId="77777777" w:rsidTr="00780EBF">
        <w:trPr>
          <w:trHeight w:val="144"/>
        </w:trPr>
        <w:tc>
          <w:tcPr>
            <w:tcW w:w="623" w:type="dxa"/>
            <w:shd w:val="clear" w:color="auto" w:fill="auto"/>
          </w:tcPr>
          <w:p w14:paraId="0C01F406"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5.</w:t>
            </w:r>
          </w:p>
        </w:tc>
        <w:tc>
          <w:tcPr>
            <w:tcW w:w="2093" w:type="dxa"/>
            <w:shd w:val="clear" w:color="auto" w:fill="auto"/>
          </w:tcPr>
          <w:p w14:paraId="41FB5149"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p w14:paraId="616A45D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este cazul</w:t>
            </w:r>
          </w:p>
        </w:tc>
        <w:tc>
          <w:tcPr>
            <w:tcW w:w="8352" w:type="dxa"/>
            <w:shd w:val="clear" w:color="auto" w:fill="auto"/>
          </w:tcPr>
          <w:p w14:paraId="45055D22"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Corespondeţa cu alte instituţii şi cu unităţile sanitare din judeţ.</w:t>
            </w:r>
          </w:p>
          <w:p w14:paraId="79D2C50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Comunicarea către spitale a informaţiilor primite de la MS în legătură cu modalităţile de achizitii medicamente, a modificărilor unor acte normative ori modificări de comisii de specialitate.</w:t>
            </w:r>
          </w:p>
          <w:p w14:paraId="25DCA78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Comunicare către prefectură, a unor date necesare preîntâmpinării unor evenimente nedorite în sezonul rece (dializaţi, femei gravide).</w:t>
            </w:r>
          </w:p>
          <w:p w14:paraId="1D13E31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Diseminarea informaţiilor privind implementarea diferitelor programe </w:t>
            </w:r>
          </w:p>
        </w:tc>
      </w:tr>
      <w:tr w:rsidR="002D5C40" w:rsidRPr="00780EBF" w14:paraId="02E96743" w14:textId="77777777" w:rsidTr="00780EBF">
        <w:trPr>
          <w:trHeight w:val="144"/>
        </w:trPr>
        <w:tc>
          <w:tcPr>
            <w:tcW w:w="623" w:type="dxa"/>
            <w:shd w:val="clear" w:color="auto" w:fill="auto"/>
          </w:tcPr>
          <w:p w14:paraId="47E477E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6.</w:t>
            </w:r>
          </w:p>
        </w:tc>
        <w:tc>
          <w:tcPr>
            <w:tcW w:w="2093" w:type="dxa"/>
            <w:shd w:val="clear" w:color="auto" w:fill="auto"/>
          </w:tcPr>
          <w:p w14:paraId="22D9CA5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tc>
        <w:tc>
          <w:tcPr>
            <w:tcW w:w="8352" w:type="dxa"/>
            <w:shd w:val="clear" w:color="auto" w:fill="auto"/>
          </w:tcPr>
          <w:p w14:paraId="18334BA3"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Corespondenţă legată de sesizările venite din teritoriu.</w:t>
            </w:r>
          </w:p>
        </w:tc>
      </w:tr>
      <w:tr w:rsidR="002D5C40" w:rsidRPr="00780EBF" w14:paraId="6DE315C4" w14:textId="77777777" w:rsidTr="00780EBF">
        <w:trPr>
          <w:trHeight w:val="144"/>
        </w:trPr>
        <w:tc>
          <w:tcPr>
            <w:tcW w:w="623" w:type="dxa"/>
            <w:shd w:val="clear" w:color="auto" w:fill="auto"/>
          </w:tcPr>
          <w:p w14:paraId="4F2B2DE9"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7.</w:t>
            </w:r>
          </w:p>
        </w:tc>
        <w:tc>
          <w:tcPr>
            <w:tcW w:w="2093" w:type="dxa"/>
            <w:shd w:val="clear" w:color="auto" w:fill="auto"/>
          </w:tcPr>
          <w:p w14:paraId="468D22C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este cazul</w:t>
            </w:r>
          </w:p>
        </w:tc>
        <w:tc>
          <w:tcPr>
            <w:tcW w:w="8352" w:type="dxa"/>
            <w:shd w:val="clear" w:color="auto" w:fill="auto"/>
          </w:tcPr>
          <w:p w14:paraId="2F7D1D8A"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Corespondenţă legată de clarificarea situaţiei unor persoane căutate de anumite instituţii, posibil internate în unităţile sanitare din judeţ.</w:t>
            </w:r>
          </w:p>
        </w:tc>
      </w:tr>
      <w:tr w:rsidR="002D5C40" w:rsidRPr="00780EBF" w14:paraId="2AEC0462" w14:textId="77777777" w:rsidTr="00780EBF">
        <w:trPr>
          <w:trHeight w:val="535"/>
        </w:trPr>
        <w:tc>
          <w:tcPr>
            <w:tcW w:w="623" w:type="dxa"/>
            <w:tcBorders>
              <w:bottom w:val="single" w:sz="6" w:space="0" w:color="000000"/>
            </w:tcBorders>
            <w:shd w:val="clear" w:color="auto" w:fill="auto"/>
          </w:tcPr>
          <w:p w14:paraId="3BC6E9DA"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8.</w:t>
            </w:r>
          </w:p>
        </w:tc>
        <w:tc>
          <w:tcPr>
            <w:tcW w:w="2093" w:type="dxa"/>
            <w:tcBorders>
              <w:bottom w:val="single" w:sz="6" w:space="0" w:color="000000"/>
            </w:tcBorders>
            <w:shd w:val="clear" w:color="auto" w:fill="auto"/>
          </w:tcPr>
          <w:p w14:paraId="59062E8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e cazul</w:t>
            </w:r>
          </w:p>
        </w:tc>
        <w:tc>
          <w:tcPr>
            <w:tcW w:w="8352" w:type="dxa"/>
            <w:tcBorders>
              <w:bottom w:val="single" w:sz="6" w:space="0" w:color="000000"/>
            </w:tcBorders>
            <w:shd w:val="clear" w:color="auto" w:fill="auto"/>
          </w:tcPr>
          <w:p w14:paraId="5D33E52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Membru </w:t>
            </w:r>
            <w:r w:rsidRPr="00780EBF">
              <w:rPr>
                <w:rFonts w:ascii="Times New Roman" w:hAnsi="Times New Roman"/>
                <w:b/>
                <w:lang w:val="ro-RO"/>
              </w:rPr>
              <w:t xml:space="preserve">supleant </w:t>
            </w:r>
            <w:r w:rsidRPr="00780EBF">
              <w:rPr>
                <w:rFonts w:ascii="Times New Roman" w:hAnsi="Times New Roman"/>
                <w:lang w:val="ro-RO"/>
              </w:rPr>
              <w:t>încomisia privind stabilirea numărului de paturi contractabile la nivelul unităţilor sanitare cu paturi - CAS</w:t>
            </w:r>
          </w:p>
        </w:tc>
      </w:tr>
      <w:tr w:rsidR="002D5C40" w:rsidRPr="00780EBF" w14:paraId="3B1E7C8B" w14:textId="77777777" w:rsidTr="00780EBF">
        <w:trPr>
          <w:trHeight w:val="535"/>
        </w:trPr>
        <w:tc>
          <w:tcPr>
            <w:tcW w:w="623" w:type="dxa"/>
            <w:tcBorders>
              <w:bottom w:val="single" w:sz="6" w:space="0" w:color="000000"/>
            </w:tcBorders>
            <w:shd w:val="clear" w:color="auto" w:fill="auto"/>
          </w:tcPr>
          <w:p w14:paraId="3B70E1F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9.</w:t>
            </w:r>
          </w:p>
        </w:tc>
        <w:tc>
          <w:tcPr>
            <w:tcW w:w="2093" w:type="dxa"/>
            <w:tcBorders>
              <w:bottom w:val="single" w:sz="6" w:space="0" w:color="000000"/>
            </w:tcBorders>
            <w:shd w:val="clear" w:color="auto" w:fill="auto"/>
          </w:tcPr>
          <w:p w14:paraId="7498B92F"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este cazul</w:t>
            </w:r>
          </w:p>
        </w:tc>
        <w:tc>
          <w:tcPr>
            <w:tcW w:w="8352" w:type="dxa"/>
            <w:tcBorders>
              <w:bottom w:val="single" w:sz="6" w:space="0" w:color="000000"/>
            </w:tcBorders>
            <w:shd w:val="clear" w:color="auto" w:fill="auto"/>
          </w:tcPr>
          <w:p w14:paraId="220529BA"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Membru </w:t>
            </w:r>
            <w:r w:rsidRPr="00780EBF">
              <w:rPr>
                <w:rFonts w:ascii="Times New Roman" w:hAnsi="Times New Roman"/>
                <w:b/>
                <w:lang w:val="ro-RO"/>
              </w:rPr>
              <w:t>supleant</w:t>
            </w:r>
            <w:r w:rsidRPr="00780EBF">
              <w:rPr>
                <w:rFonts w:ascii="Times New Roman" w:hAnsi="Times New Roman"/>
                <w:lang w:val="ro-RO"/>
              </w:rPr>
              <w:t xml:space="preserve"> în cele patru comisii mixte conform HG 400/2014 - CAS</w:t>
            </w:r>
          </w:p>
        </w:tc>
      </w:tr>
      <w:tr w:rsidR="002D5C40" w:rsidRPr="00780EBF" w14:paraId="5BB39EA2" w14:textId="77777777" w:rsidTr="00780EBF">
        <w:trPr>
          <w:trHeight w:val="535"/>
        </w:trPr>
        <w:tc>
          <w:tcPr>
            <w:tcW w:w="623" w:type="dxa"/>
            <w:tcBorders>
              <w:bottom w:val="single" w:sz="6" w:space="0" w:color="000000"/>
            </w:tcBorders>
            <w:shd w:val="clear" w:color="auto" w:fill="auto"/>
          </w:tcPr>
          <w:p w14:paraId="1B9CAE46"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10. </w:t>
            </w:r>
          </w:p>
        </w:tc>
        <w:tc>
          <w:tcPr>
            <w:tcW w:w="2093" w:type="dxa"/>
            <w:tcBorders>
              <w:bottom w:val="single" w:sz="6" w:space="0" w:color="000000"/>
            </w:tcBorders>
            <w:shd w:val="clear" w:color="auto" w:fill="auto"/>
          </w:tcPr>
          <w:p w14:paraId="64D67BBC"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tc>
        <w:tc>
          <w:tcPr>
            <w:tcW w:w="8352" w:type="dxa"/>
            <w:tcBorders>
              <w:bottom w:val="single" w:sz="6" w:space="0" w:color="000000"/>
            </w:tcBorders>
            <w:shd w:val="clear" w:color="auto" w:fill="auto"/>
          </w:tcPr>
          <w:p w14:paraId="1355C00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Participarea la întâlnirile comisei de expertiză medicală a persoanelor cu handicap pentru adulţi</w:t>
            </w:r>
          </w:p>
        </w:tc>
      </w:tr>
      <w:tr w:rsidR="002D5C40" w:rsidRPr="00780EBF" w14:paraId="37703FD7" w14:textId="77777777" w:rsidTr="00780EBF">
        <w:trPr>
          <w:trHeight w:val="582"/>
        </w:trPr>
        <w:tc>
          <w:tcPr>
            <w:tcW w:w="623" w:type="dxa"/>
            <w:tcBorders>
              <w:bottom w:val="single" w:sz="6" w:space="0" w:color="000000"/>
            </w:tcBorders>
            <w:shd w:val="clear" w:color="auto" w:fill="auto"/>
          </w:tcPr>
          <w:p w14:paraId="14D9968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11.</w:t>
            </w:r>
          </w:p>
        </w:tc>
        <w:tc>
          <w:tcPr>
            <w:tcW w:w="2093" w:type="dxa"/>
            <w:tcBorders>
              <w:bottom w:val="single" w:sz="6" w:space="0" w:color="000000"/>
            </w:tcBorders>
            <w:shd w:val="clear" w:color="auto" w:fill="auto"/>
          </w:tcPr>
          <w:p w14:paraId="7A6F8AA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La solicitarea MS</w:t>
            </w:r>
          </w:p>
        </w:tc>
        <w:tc>
          <w:tcPr>
            <w:tcW w:w="8352" w:type="dxa"/>
            <w:tcBorders>
              <w:bottom w:val="single" w:sz="6" w:space="0" w:color="000000"/>
            </w:tcBorders>
            <w:shd w:val="clear" w:color="auto" w:fill="auto"/>
          </w:tcPr>
          <w:p w14:paraId="242841C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Colectarea şi furnizarea de date privind pacienţii oncologici trataţi cu anumite protocoale terapeutice, deasemenea de date pentru estimările achiziţionării anumitor medicamente oncologice </w:t>
            </w:r>
          </w:p>
        </w:tc>
      </w:tr>
      <w:tr w:rsidR="002D5C40" w:rsidRPr="00780EBF" w14:paraId="3FC45FB3" w14:textId="77777777" w:rsidTr="00780EBF">
        <w:trPr>
          <w:trHeight w:val="627"/>
        </w:trPr>
        <w:tc>
          <w:tcPr>
            <w:tcW w:w="623" w:type="dxa"/>
            <w:tcBorders>
              <w:bottom w:val="single" w:sz="6" w:space="0" w:color="000000"/>
            </w:tcBorders>
            <w:shd w:val="clear" w:color="auto" w:fill="auto"/>
          </w:tcPr>
          <w:p w14:paraId="684DFF0F"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12.</w:t>
            </w:r>
          </w:p>
        </w:tc>
        <w:tc>
          <w:tcPr>
            <w:tcW w:w="2093" w:type="dxa"/>
            <w:tcBorders>
              <w:bottom w:val="single" w:sz="6" w:space="0" w:color="000000"/>
            </w:tcBorders>
            <w:shd w:val="clear" w:color="auto" w:fill="auto"/>
          </w:tcPr>
          <w:p w14:paraId="133EC82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Permanent</w:t>
            </w:r>
          </w:p>
        </w:tc>
        <w:tc>
          <w:tcPr>
            <w:tcW w:w="8352" w:type="dxa"/>
            <w:tcBorders>
              <w:bottom w:val="single" w:sz="6" w:space="0" w:color="000000"/>
            </w:tcBorders>
            <w:shd w:val="clear" w:color="auto" w:fill="auto"/>
          </w:tcPr>
          <w:p w14:paraId="6A90601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Monitorizarea evoluţiei stocurilor/consumurilor medicamentelor oncologice, a imunoglobulinelor şi a necesarului acestor produse.</w:t>
            </w:r>
          </w:p>
        </w:tc>
      </w:tr>
      <w:tr w:rsidR="002D5C40" w:rsidRPr="00780EBF" w14:paraId="473303BF" w14:textId="77777777" w:rsidTr="00780EBF">
        <w:trPr>
          <w:trHeight w:val="627"/>
        </w:trPr>
        <w:tc>
          <w:tcPr>
            <w:tcW w:w="623" w:type="dxa"/>
            <w:tcBorders>
              <w:bottom w:val="single" w:sz="6" w:space="0" w:color="000000"/>
            </w:tcBorders>
            <w:shd w:val="clear" w:color="auto" w:fill="auto"/>
          </w:tcPr>
          <w:p w14:paraId="6B983915"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13.</w:t>
            </w:r>
          </w:p>
        </w:tc>
        <w:tc>
          <w:tcPr>
            <w:tcW w:w="2093" w:type="dxa"/>
            <w:tcBorders>
              <w:bottom w:val="single" w:sz="6" w:space="0" w:color="000000"/>
            </w:tcBorders>
            <w:shd w:val="clear" w:color="auto" w:fill="auto"/>
          </w:tcPr>
          <w:p w14:paraId="49D2B96A"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La solicitarea MS</w:t>
            </w:r>
          </w:p>
        </w:tc>
        <w:tc>
          <w:tcPr>
            <w:tcW w:w="8352" w:type="dxa"/>
            <w:tcBorders>
              <w:bottom w:val="single" w:sz="6" w:space="0" w:color="000000"/>
            </w:tcBorders>
            <w:shd w:val="clear" w:color="auto" w:fill="auto"/>
          </w:tcPr>
          <w:p w14:paraId="341FE8C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Supravegherea stocurilor de medicamente la care au fost înregistrate </w:t>
            </w:r>
            <w:r w:rsidRPr="00780EBF">
              <w:rPr>
                <w:rFonts w:ascii="Times New Roman" w:hAnsi="Times New Roman"/>
                <w:b/>
                <w:lang w:val="ro-RO"/>
              </w:rPr>
              <w:t>disfuncţionalităţi</w:t>
            </w:r>
            <w:r w:rsidRPr="00780EBF">
              <w:rPr>
                <w:rFonts w:ascii="Times New Roman" w:hAnsi="Times New Roman"/>
                <w:lang w:val="ro-RO"/>
              </w:rPr>
              <w:t xml:space="preserve"> în ceea ce priveşte disponibilitatea acestora pe piaţă</w:t>
            </w:r>
          </w:p>
        </w:tc>
      </w:tr>
      <w:tr w:rsidR="002D5C40" w:rsidRPr="00780EBF" w14:paraId="7A1FF523" w14:textId="77777777" w:rsidTr="00780EBF">
        <w:trPr>
          <w:trHeight w:val="144"/>
        </w:trPr>
        <w:tc>
          <w:tcPr>
            <w:tcW w:w="623" w:type="dxa"/>
            <w:shd w:val="clear" w:color="auto" w:fill="auto"/>
          </w:tcPr>
          <w:p w14:paraId="0B23993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14.</w:t>
            </w:r>
          </w:p>
        </w:tc>
        <w:tc>
          <w:tcPr>
            <w:tcW w:w="2093" w:type="dxa"/>
            <w:shd w:val="clear" w:color="auto" w:fill="auto"/>
          </w:tcPr>
          <w:p w14:paraId="6FB9C33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este cazul</w:t>
            </w:r>
          </w:p>
        </w:tc>
        <w:tc>
          <w:tcPr>
            <w:tcW w:w="8352" w:type="dxa"/>
            <w:shd w:val="clear" w:color="auto" w:fill="auto"/>
          </w:tcPr>
          <w:p w14:paraId="44833F4B"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Participări la şedinţele Consiliului de administraţie a Spitalului Municipal Odorheiu Secuiesc ca </w:t>
            </w:r>
            <w:r w:rsidRPr="00780EBF">
              <w:rPr>
                <w:rFonts w:ascii="Times New Roman" w:hAnsi="Times New Roman"/>
                <w:b/>
                <w:lang w:val="ro-RO"/>
              </w:rPr>
              <w:t>membru supleant</w:t>
            </w:r>
          </w:p>
        </w:tc>
      </w:tr>
      <w:tr w:rsidR="002D5C40" w:rsidRPr="00780EBF" w14:paraId="5A56CE74" w14:textId="77777777" w:rsidTr="00780EBF">
        <w:trPr>
          <w:trHeight w:val="595"/>
        </w:trPr>
        <w:tc>
          <w:tcPr>
            <w:tcW w:w="623" w:type="dxa"/>
            <w:tcBorders>
              <w:bottom w:val="single" w:sz="6" w:space="0" w:color="000000"/>
            </w:tcBorders>
            <w:shd w:val="clear" w:color="auto" w:fill="auto"/>
          </w:tcPr>
          <w:p w14:paraId="370C3833"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15.</w:t>
            </w:r>
          </w:p>
        </w:tc>
        <w:tc>
          <w:tcPr>
            <w:tcW w:w="2093" w:type="dxa"/>
            <w:tcBorders>
              <w:bottom w:val="single" w:sz="6" w:space="0" w:color="000000"/>
            </w:tcBorders>
            <w:shd w:val="clear" w:color="auto" w:fill="auto"/>
          </w:tcPr>
          <w:p w14:paraId="6AD4D95C"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am fost desemnată</w:t>
            </w:r>
          </w:p>
        </w:tc>
        <w:tc>
          <w:tcPr>
            <w:tcW w:w="8352" w:type="dxa"/>
            <w:tcBorders>
              <w:bottom w:val="single" w:sz="6" w:space="0" w:color="000000"/>
            </w:tcBorders>
            <w:shd w:val="clear" w:color="auto" w:fill="auto"/>
          </w:tcPr>
          <w:p w14:paraId="02A3A0A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Participarea în comisii de examinare pentru ocuparea posturilor de medici specialişti ori medici primari, la diferite unităţi sanitare din judeţ</w:t>
            </w:r>
          </w:p>
        </w:tc>
      </w:tr>
      <w:tr w:rsidR="002D5C40" w:rsidRPr="00780EBF" w14:paraId="568F08C6" w14:textId="77777777" w:rsidTr="00780EBF">
        <w:trPr>
          <w:trHeight w:val="578"/>
        </w:trPr>
        <w:tc>
          <w:tcPr>
            <w:tcW w:w="623" w:type="dxa"/>
            <w:shd w:val="clear" w:color="auto" w:fill="auto"/>
          </w:tcPr>
          <w:p w14:paraId="4F3B234A"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lastRenderedPageBreak/>
              <w:t>16.</w:t>
            </w:r>
          </w:p>
        </w:tc>
        <w:tc>
          <w:tcPr>
            <w:tcW w:w="2093" w:type="dxa"/>
            <w:shd w:val="clear" w:color="auto" w:fill="auto"/>
          </w:tcPr>
          <w:p w14:paraId="2AC5B4FC"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La solicitarea MS</w:t>
            </w:r>
          </w:p>
        </w:tc>
        <w:tc>
          <w:tcPr>
            <w:tcW w:w="8352" w:type="dxa"/>
            <w:shd w:val="clear" w:color="auto" w:fill="auto"/>
          </w:tcPr>
          <w:p w14:paraId="7DBCFEFC"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Raportarea datelor solicitate de MS- </w:t>
            </w:r>
            <w:r w:rsidRPr="00780EBF">
              <w:rPr>
                <w:rFonts w:ascii="Times New Roman" w:hAnsi="Times New Roman"/>
                <w:u w:val="single"/>
                <w:lang w:val="ro-RO"/>
              </w:rPr>
              <w:t>Centrul Naţional de sănătate mintală şi luptă antidrog</w:t>
            </w:r>
          </w:p>
        </w:tc>
      </w:tr>
      <w:tr w:rsidR="002D5C40" w:rsidRPr="00780EBF" w14:paraId="4B8144B6" w14:textId="77777777" w:rsidTr="00780EBF">
        <w:trPr>
          <w:trHeight w:val="578"/>
        </w:trPr>
        <w:tc>
          <w:tcPr>
            <w:tcW w:w="623" w:type="dxa"/>
            <w:shd w:val="clear" w:color="auto" w:fill="auto"/>
          </w:tcPr>
          <w:p w14:paraId="48507E4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17.</w:t>
            </w:r>
          </w:p>
        </w:tc>
        <w:tc>
          <w:tcPr>
            <w:tcW w:w="2093" w:type="dxa"/>
            <w:shd w:val="clear" w:color="auto" w:fill="auto"/>
          </w:tcPr>
          <w:p w14:paraId="530853C9"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La solicitarea MS</w:t>
            </w:r>
          </w:p>
        </w:tc>
        <w:tc>
          <w:tcPr>
            <w:tcW w:w="8352" w:type="dxa"/>
            <w:shd w:val="clear" w:color="auto" w:fill="auto"/>
          </w:tcPr>
          <w:p w14:paraId="01832D80"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Furnizarea de date privind operatorii autorizaţi în servicii de tip ambulanţă.</w:t>
            </w:r>
          </w:p>
          <w:p w14:paraId="2075350F"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Colectareaunor date privind resursele disponibile în diferite domenii </w:t>
            </w:r>
          </w:p>
        </w:tc>
      </w:tr>
      <w:tr w:rsidR="002D5C40" w:rsidRPr="00780EBF" w14:paraId="3CAF6305" w14:textId="77777777" w:rsidTr="00780EBF">
        <w:trPr>
          <w:trHeight w:val="578"/>
        </w:trPr>
        <w:tc>
          <w:tcPr>
            <w:tcW w:w="623" w:type="dxa"/>
            <w:tcBorders>
              <w:bottom w:val="double" w:sz="6" w:space="0" w:color="000000"/>
            </w:tcBorders>
            <w:shd w:val="clear" w:color="auto" w:fill="auto"/>
          </w:tcPr>
          <w:p w14:paraId="3935CB4D"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18.</w:t>
            </w:r>
          </w:p>
        </w:tc>
        <w:tc>
          <w:tcPr>
            <w:tcW w:w="2093" w:type="dxa"/>
            <w:tcBorders>
              <w:bottom w:val="double" w:sz="6" w:space="0" w:color="000000"/>
            </w:tcBorders>
            <w:shd w:val="clear" w:color="auto" w:fill="auto"/>
          </w:tcPr>
          <w:p w14:paraId="5FC52E93"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Când este cazul</w:t>
            </w:r>
          </w:p>
        </w:tc>
        <w:tc>
          <w:tcPr>
            <w:tcW w:w="8352" w:type="dxa"/>
            <w:tcBorders>
              <w:bottom w:val="double" w:sz="6" w:space="0" w:color="000000"/>
            </w:tcBorders>
            <w:shd w:val="clear" w:color="auto" w:fill="auto"/>
          </w:tcPr>
          <w:p w14:paraId="2A98A2EF"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Întocmirea tabelului cu coordonatorii tehnici locali din cadrul instituţiei pentru PNS finanţate din bugetul MS</w:t>
            </w:r>
          </w:p>
        </w:tc>
      </w:tr>
    </w:tbl>
    <w:p w14:paraId="2F769980" w14:textId="77777777" w:rsidR="002D5C40" w:rsidRPr="00780EBF" w:rsidRDefault="002D5C40" w:rsidP="002D5C40">
      <w:pPr>
        <w:spacing w:after="0" w:line="360" w:lineRule="auto"/>
        <w:rPr>
          <w:rFonts w:ascii="Times New Roman" w:hAnsi="Times New Roman"/>
          <w:b/>
          <w:color w:val="FF0000"/>
          <w:lang w:val="ro-RO"/>
        </w:rPr>
      </w:pPr>
    </w:p>
    <w:p w14:paraId="73EB7F71" w14:textId="77777777" w:rsidR="002D5C40" w:rsidRPr="00780EBF" w:rsidRDefault="002D5C40" w:rsidP="002D5C40">
      <w:pPr>
        <w:spacing w:after="0" w:line="360" w:lineRule="auto"/>
        <w:jc w:val="both"/>
        <w:rPr>
          <w:rFonts w:ascii="Times New Roman" w:hAnsi="Times New Roman"/>
        </w:rPr>
      </w:pPr>
    </w:p>
    <w:p w14:paraId="2C84F7E1" w14:textId="77777777" w:rsidR="002D5C40" w:rsidRPr="00780EBF" w:rsidRDefault="002D5C40" w:rsidP="002D5C40">
      <w:pPr>
        <w:spacing w:after="0" w:line="360" w:lineRule="auto"/>
        <w:jc w:val="both"/>
        <w:rPr>
          <w:rFonts w:ascii="Times New Roman" w:eastAsia="Calibri" w:hAnsi="Times New Roman"/>
          <w:b/>
          <w:lang w:val="it-IT"/>
        </w:rPr>
      </w:pPr>
      <w:r w:rsidRPr="00780EBF">
        <w:rPr>
          <w:rFonts w:ascii="Times New Roman" w:eastAsia="Calibri" w:hAnsi="Times New Roman"/>
          <w:b/>
          <w:lang w:val="it-IT"/>
        </w:rPr>
        <w:t>PROGRAMUL NAŢIONAL DE EVALUARE ŞI PROMOVARE A SĂNĂTĂŢII ŞI EDUCAŢIE PENTRU SĂNĂTATE  P.N. V  - anul 2020</w:t>
      </w:r>
    </w:p>
    <w:p w14:paraId="042646E3" w14:textId="77777777" w:rsidR="002D5C40" w:rsidRPr="00780EBF" w:rsidRDefault="002D5C40" w:rsidP="002D5C40">
      <w:pPr>
        <w:spacing w:after="0" w:line="360" w:lineRule="auto"/>
        <w:jc w:val="both"/>
        <w:rPr>
          <w:rFonts w:ascii="Times New Roman" w:eastAsia="Calibri" w:hAnsi="Times New Roman"/>
          <w:b/>
          <w:lang w:val="it-IT"/>
        </w:rPr>
      </w:pPr>
    </w:p>
    <w:p w14:paraId="4B7A2544" w14:textId="77777777" w:rsidR="002D5C40" w:rsidRPr="00780EBF" w:rsidRDefault="002D5C40" w:rsidP="002D5C40">
      <w:pPr>
        <w:spacing w:after="0" w:line="360" w:lineRule="auto"/>
        <w:jc w:val="both"/>
        <w:rPr>
          <w:rFonts w:ascii="Times New Roman" w:hAnsi="Times New Roman"/>
          <w:bCs/>
          <w:iCs/>
        </w:rPr>
      </w:pPr>
      <w:proofErr w:type="spellStart"/>
      <w:r w:rsidRPr="00780EBF">
        <w:rPr>
          <w:rFonts w:ascii="Times New Roman" w:hAnsi="Times New Roman"/>
          <w:bCs/>
          <w:iCs/>
        </w:rPr>
        <w:t>În</w:t>
      </w:r>
      <w:proofErr w:type="spellEnd"/>
      <w:r w:rsidRPr="00780EBF">
        <w:rPr>
          <w:rFonts w:ascii="Times New Roman" w:hAnsi="Times New Roman"/>
          <w:bCs/>
          <w:iCs/>
        </w:rPr>
        <w:t xml:space="preserve"> </w:t>
      </w:r>
      <w:proofErr w:type="spellStart"/>
      <w:r w:rsidRPr="00780EBF">
        <w:rPr>
          <w:rFonts w:ascii="Times New Roman" w:hAnsi="Times New Roman"/>
          <w:bCs/>
          <w:iCs/>
        </w:rPr>
        <w:t>trimestrul</w:t>
      </w:r>
      <w:proofErr w:type="spellEnd"/>
      <w:r w:rsidRPr="00780EBF">
        <w:rPr>
          <w:rFonts w:ascii="Times New Roman" w:hAnsi="Times New Roman"/>
          <w:bCs/>
          <w:iCs/>
        </w:rPr>
        <w:t xml:space="preserve"> I s-au </w:t>
      </w:r>
      <w:proofErr w:type="spellStart"/>
      <w:r w:rsidRPr="00780EBF">
        <w:rPr>
          <w:rFonts w:ascii="Times New Roman" w:hAnsi="Times New Roman"/>
          <w:bCs/>
          <w:iCs/>
        </w:rPr>
        <w:t>derulat</w:t>
      </w:r>
      <w:proofErr w:type="spellEnd"/>
      <w:r w:rsidRPr="00780EBF">
        <w:rPr>
          <w:rFonts w:ascii="Times New Roman" w:hAnsi="Times New Roman"/>
          <w:bCs/>
          <w:iCs/>
        </w:rPr>
        <w:t xml:space="preserve"> </w:t>
      </w:r>
      <w:proofErr w:type="spellStart"/>
      <w:r w:rsidRPr="00780EBF">
        <w:rPr>
          <w:rFonts w:ascii="Times New Roman" w:hAnsi="Times New Roman"/>
          <w:bCs/>
          <w:iCs/>
        </w:rPr>
        <w:t>campaniile</w:t>
      </w:r>
      <w:proofErr w:type="spellEnd"/>
      <w:r w:rsidRPr="00780EBF">
        <w:rPr>
          <w:rFonts w:ascii="Times New Roman" w:hAnsi="Times New Roman"/>
          <w:bCs/>
          <w:iCs/>
        </w:rPr>
        <w:t xml:space="preserve"> de </w:t>
      </w:r>
      <w:proofErr w:type="spellStart"/>
      <w:r w:rsidRPr="00780EBF">
        <w:rPr>
          <w:rFonts w:ascii="Times New Roman" w:hAnsi="Times New Roman"/>
          <w:bCs/>
          <w:iCs/>
        </w:rPr>
        <w:t>informare</w:t>
      </w:r>
      <w:proofErr w:type="spellEnd"/>
      <w:r w:rsidRPr="00780EBF">
        <w:rPr>
          <w:rFonts w:ascii="Times New Roman" w:hAnsi="Times New Roman"/>
          <w:bCs/>
          <w:iCs/>
        </w:rPr>
        <w:t xml:space="preserve">, </w:t>
      </w:r>
      <w:proofErr w:type="spellStart"/>
      <w:r w:rsidRPr="00780EBF">
        <w:rPr>
          <w:rFonts w:ascii="Times New Roman" w:hAnsi="Times New Roman"/>
          <w:bCs/>
          <w:iCs/>
        </w:rPr>
        <w:t>educare</w:t>
      </w:r>
      <w:proofErr w:type="spellEnd"/>
      <w:r w:rsidRPr="00780EBF">
        <w:rPr>
          <w:rFonts w:ascii="Times New Roman" w:hAnsi="Times New Roman"/>
          <w:bCs/>
          <w:iCs/>
        </w:rPr>
        <w:t xml:space="preserve">, </w:t>
      </w:r>
      <w:proofErr w:type="spellStart"/>
      <w:r w:rsidRPr="00780EBF">
        <w:rPr>
          <w:rFonts w:ascii="Times New Roman" w:hAnsi="Times New Roman"/>
          <w:bCs/>
          <w:iCs/>
        </w:rPr>
        <w:t>comunicare</w:t>
      </w:r>
      <w:proofErr w:type="spellEnd"/>
      <w:r w:rsidRPr="00780EBF">
        <w:rPr>
          <w:rFonts w:ascii="Times New Roman" w:hAnsi="Times New Roman"/>
          <w:bCs/>
          <w:iCs/>
        </w:rPr>
        <w:t xml:space="preserve"> </w:t>
      </w:r>
      <w:proofErr w:type="spellStart"/>
      <w:r w:rsidRPr="00780EBF">
        <w:rPr>
          <w:rFonts w:ascii="Times New Roman" w:hAnsi="Times New Roman"/>
          <w:bCs/>
          <w:iCs/>
        </w:rPr>
        <w:t>obligatorii</w:t>
      </w:r>
      <w:proofErr w:type="spellEnd"/>
      <w:r w:rsidRPr="00780EBF">
        <w:rPr>
          <w:rFonts w:ascii="Times New Roman" w:hAnsi="Times New Roman"/>
          <w:bCs/>
          <w:iCs/>
        </w:rPr>
        <w:t xml:space="preserve"> </w:t>
      </w:r>
      <w:proofErr w:type="spellStart"/>
      <w:r w:rsidRPr="00780EBF">
        <w:rPr>
          <w:rFonts w:ascii="Times New Roman" w:hAnsi="Times New Roman"/>
          <w:bCs/>
          <w:iCs/>
        </w:rPr>
        <w:t>în</w:t>
      </w:r>
      <w:proofErr w:type="spellEnd"/>
      <w:r w:rsidRPr="00780EBF">
        <w:rPr>
          <w:rFonts w:ascii="Times New Roman" w:hAnsi="Times New Roman"/>
          <w:bCs/>
          <w:iCs/>
        </w:rPr>
        <w:t xml:space="preserve"> </w:t>
      </w:r>
      <w:proofErr w:type="spellStart"/>
      <w:r w:rsidRPr="00780EBF">
        <w:rPr>
          <w:rFonts w:ascii="Times New Roman" w:hAnsi="Times New Roman"/>
          <w:bCs/>
          <w:iCs/>
        </w:rPr>
        <w:t>concordanţă</w:t>
      </w:r>
      <w:proofErr w:type="spellEnd"/>
      <w:r w:rsidRPr="00780EBF">
        <w:rPr>
          <w:rFonts w:ascii="Times New Roman" w:hAnsi="Times New Roman"/>
          <w:bCs/>
          <w:iCs/>
        </w:rPr>
        <w:t xml:space="preserve"> cu </w:t>
      </w:r>
      <w:proofErr w:type="spellStart"/>
      <w:r w:rsidRPr="00780EBF">
        <w:rPr>
          <w:rFonts w:ascii="Times New Roman" w:hAnsi="Times New Roman"/>
          <w:bCs/>
          <w:iCs/>
        </w:rPr>
        <w:t>recomandările</w:t>
      </w:r>
      <w:proofErr w:type="spellEnd"/>
      <w:r w:rsidRPr="00780EBF">
        <w:rPr>
          <w:rFonts w:ascii="Times New Roman" w:hAnsi="Times New Roman"/>
          <w:bCs/>
          <w:iCs/>
        </w:rPr>
        <w:t xml:space="preserve"> OMS (</w:t>
      </w:r>
      <w:proofErr w:type="spellStart"/>
      <w:r w:rsidRPr="00780EBF">
        <w:rPr>
          <w:rFonts w:ascii="Times New Roman" w:hAnsi="Times New Roman"/>
          <w:bCs/>
          <w:iCs/>
        </w:rPr>
        <w:t>Calendarul</w:t>
      </w:r>
      <w:proofErr w:type="spellEnd"/>
      <w:r w:rsidRPr="00780EBF">
        <w:rPr>
          <w:rFonts w:ascii="Times New Roman" w:hAnsi="Times New Roman"/>
          <w:bCs/>
          <w:iCs/>
        </w:rPr>
        <w:t xml:space="preserve"> </w:t>
      </w:r>
      <w:proofErr w:type="spellStart"/>
      <w:r w:rsidRPr="00780EBF">
        <w:rPr>
          <w:rFonts w:ascii="Times New Roman" w:hAnsi="Times New Roman"/>
          <w:bCs/>
          <w:iCs/>
        </w:rPr>
        <w:t>Sănătății</w:t>
      </w:r>
      <w:proofErr w:type="spellEnd"/>
      <w:r w:rsidRPr="00780EBF">
        <w:rPr>
          <w:rFonts w:ascii="Times New Roman" w:hAnsi="Times New Roman"/>
          <w:bCs/>
          <w:iCs/>
        </w:rPr>
        <w:t xml:space="preserve">), precum </w:t>
      </w:r>
      <w:proofErr w:type="spellStart"/>
      <w:r w:rsidRPr="00780EBF">
        <w:rPr>
          <w:rFonts w:ascii="Times New Roman" w:hAnsi="Times New Roman"/>
          <w:bCs/>
          <w:iCs/>
        </w:rPr>
        <w:t>şi</w:t>
      </w:r>
      <w:proofErr w:type="spellEnd"/>
      <w:r w:rsidRPr="00780EBF">
        <w:rPr>
          <w:rFonts w:ascii="Times New Roman" w:hAnsi="Times New Roman"/>
          <w:bCs/>
          <w:iCs/>
        </w:rPr>
        <w:t xml:space="preserve"> cu diverse </w:t>
      </w:r>
      <w:proofErr w:type="spellStart"/>
      <w:r w:rsidRPr="00780EBF">
        <w:rPr>
          <w:rFonts w:ascii="Times New Roman" w:hAnsi="Times New Roman"/>
          <w:bCs/>
          <w:iCs/>
        </w:rPr>
        <w:t>probleme</w:t>
      </w:r>
      <w:proofErr w:type="spellEnd"/>
      <w:r w:rsidRPr="00780EBF">
        <w:rPr>
          <w:rFonts w:ascii="Times New Roman" w:hAnsi="Times New Roman"/>
          <w:bCs/>
          <w:iCs/>
        </w:rPr>
        <w:t xml:space="preserve"> de </w:t>
      </w:r>
      <w:proofErr w:type="spellStart"/>
      <w:r w:rsidRPr="00780EBF">
        <w:rPr>
          <w:rFonts w:ascii="Times New Roman" w:hAnsi="Times New Roman"/>
          <w:bCs/>
          <w:iCs/>
        </w:rPr>
        <w:t>sănătate</w:t>
      </w:r>
      <w:proofErr w:type="spellEnd"/>
      <w:r w:rsidRPr="00780EBF">
        <w:rPr>
          <w:rFonts w:ascii="Times New Roman" w:hAnsi="Times New Roman"/>
          <w:bCs/>
          <w:iCs/>
        </w:rPr>
        <w:t xml:space="preserve"> </w:t>
      </w:r>
      <w:proofErr w:type="spellStart"/>
      <w:r w:rsidRPr="00780EBF">
        <w:rPr>
          <w:rFonts w:ascii="Times New Roman" w:hAnsi="Times New Roman"/>
          <w:bCs/>
          <w:iCs/>
        </w:rPr>
        <w:t>publică</w:t>
      </w:r>
      <w:proofErr w:type="spellEnd"/>
      <w:r w:rsidRPr="00780EBF">
        <w:rPr>
          <w:rFonts w:ascii="Times New Roman" w:hAnsi="Times New Roman"/>
          <w:bCs/>
          <w:iCs/>
        </w:rPr>
        <w:t xml:space="preserve"> </w:t>
      </w:r>
      <w:proofErr w:type="spellStart"/>
      <w:r w:rsidRPr="00780EBF">
        <w:rPr>
          <w:rFonts w:ascii="Times New Roman" w:hAnsi="Times New Roman"/>
          <w:bCs/>
          <w:iCs/>
        </w:rPr>
        <w:t>şi</w:t>
      </w:r>
      <w:proofErr w:type="spellEnd"/>
      <w:r w:rsidRPr="00780EBF">
        <w:rPr>
          <w:rFonts w:ascii="Times New Roman" w:hAnsi="Times New Roman"/>
          <w:bCs/>
          <w:iCs/>
        </w:rPr>
        <w:t xml:space="preserve"> </w:t>
      </w:r>
      <w:proofErr w:type="spellStart"/>
      <w:r w:rsidRPr="00780EBF">
        <w:rPr>
          <w:rFonts w:ascii="Times New Roman" w:hAnsi="Times New Roman"/>
          <w:bCs/>
          <w:iCs/>
        </w:rPr>
        <w:t>activităţi</w:t>
      </w:r>
      <w:proofErr w:type="spellEnd"/>
      <w:r w:rsidRPr="00780EBF">
        <w:rPr>
          <w:rFonts w:ascii="Times New Roman" w:hAnsi="Times New Roman"/>
          <w:bCs/>
          <w:iCs/>
        </w:rPr>
        <w:t xml:space="preserve"> </w:t>
      </w:r>
      <w:proofErr w:type="spellStart"/>
      <w:r w:rsidRPr="00780EBF">
        <w:rPr>
          <w:rFonts w:ascii="Times New Roman" w:hAnsi="Times New Roman"/>
          <w:bCs/>
          <w:iCs/>
        </w:rPr>
        <w:t>identificate</w:t>
      </w:r>
      <w:proofErr w:type="spellEnd"/>
      <w:r w:rsidRPr="00780EBF">
        <w:rPr>
          <w:rFonts w:ascii="Times New Roman" w:hAnsi="Times New Roman"/>
          <w:bCs/>
          <w:iCs/>
        </w:rPr>
        <w:t xml:space="preserve"> la </w:t>
      </w:r>
      <w:proofErr w:type="spellStart"/>
      <w:r w:rsidRPr="00780EBF">
        <w:rPr>
          <w:rFonts w:ascii="Times New Roman" w:hAnsi="Times New Roman"/>
          <w:bCs/>
          <w:iCs/>
        </w:rPr>
        <w:t>nivel</w:t>
      </w:r>
      <w:proofErr w:type="spellEnd"/>
      <w:r w:rsidRPr="00780EBF">
        <w:rPr>
          <w:rFonts w:ascii="Times New Roman" w:hAnsi="Times New Roman"/>
          <w:bCs/>
          <w:iCs/>
        </w:rPr>
        <w:t xml:space="preserve"> </w:t>
      </w:r>
      <w:proofErr w:type="spellStart"/>
      <w:r w:rsidRPr="00780EBF">
        <w:rPr>
          <w:rFonts w:ascii="Times New Roman" w:hAnsi="Times New Roman"/>
          <w:bCs/>
          <w:iCs/>
        </w:rPr>
        <w:t>naţional</w:t>
      </w:r>
      <w:proofErr w:type="spellEnd"/>
      <w:r w:rsidRPr="00780EBF">
        <w:rPr>
          <w:rFonts w:ascii="Times New Roman" w:hAnsi="Times New Roman"/>
          <w:bCs/>
          <w:iCs/>
        </w:rPr>
        <w:t xml:space="preserve"> </w:t>
      </w:r>
      <w:proofErr w:type="spellStart"/>
      <w:r w:rsidRPr="00780EBF">
        <w:rPr>
          <w:rFonts w:ascii="Times New Roman" w:hAnsi="Times New Roman"/>
          <w:bCs/>
          <w:iCs/>
        </w:rPr>
        <w:t>şi</w:t>
      </w:r>
      <w:proofErr w:type="spellEnd"/>
      <w:r w:rsidRPr="00780EBF">
        <w:rPr>
          <w:rFonts w:ascii="Times New Roman" w:hAnsi="Times New Roman"/>
          <w:bCs/>
          <w:iCs/>
        </w:rPr>
        <w:t xml:space="preserve"> local.</w:t>
      </w:r>
    </w:p>
    <w:p w14:paraId="27F48163" w14:textId="77777777" w:rsidR="002D5C40" w:rsidRPr="00780EBF" w:rsidRDefault="002D5C40" w:rsidP="002D5C40">
      <w:pPr>
        <w:spacing w:after="0" w:line="360" w:lineRule="auto"/>
        <w:jc w:val="both"/>
        <w:rPr>
          <w:rFonts w:ascii="Times New Roman" w:hAnsi="Times New Roman"/>
          <w:b/>
          <w:bCs/>
          <w:iCs/>
          <w:lang w:val="hu-HU"/>
        </w:rPr>
      </w:pPr>
      <w:proofErr w:type="spellStart"/>
      <w:r w:rsidRPr="00780EBF">
        <w:rPr>
          <w:rFonts w:ascii="Times New Roman" w:eastAsia="Calibri" w:hAnsi="Times New Roman"/>
          <w:bCs/>
          <w:iCs/>
        </w:rPr>
        <w:t>Campanii</w:t>
      </w:r>
      <w:proofErr w:type="spellEnd"/>
      <w:r w:rsidRPr="00780EBF">
        <w:rPr>
          <w:rFonts w:ascii="Times New Roman" w:eastAsia="Calibri" w:hAnsi="Times New Roman"/>
          <w:bCs/>
          <w:iCs/>
        </w:rPr>
        <w:t xml:space="preserve"> de </w:t>
      </w:r>
      <w:proofErr w:type="spellStart"/>
      <w:r w:rsidRPr="00780EBF">
        <w:rPr>
          <w:rFonts w:ascii="Times New Roman" w:eastAsia="Calibri" w:hAnsi="Times New Roman"/>
          <w:bCs/>
          <w:iCs/>
        </w:rPr>
        <w:t>informare</w:t>
      </w:r>
      <w:proofErr w:type="spellEnd"/>
      <w:r w:rsidRPr="00780EBF">
        <w:rPr>
          <w:rFonts w:ascii="Times New Roman" w:eastAsia="Calibri" w:hAnsi="Times New Roman"/>
          <w:bCs/>
          <w:iCs/>
        </w:rPr>
        <w:t xml:space="preserve">, </w:t>
      </w:r>
      <w:proofErr w:type="spellStart"/>
      <w:r w:rsidRPr="00780EBF">
        <w:rPr>
          <w:rFonts w:ascii="Times New Roman" w:eastAsia="Calibri" w:hAnsi="Times New Roman"/>
          <w:bCs/>
          <w:iCs/>
        </w:rPr>
        <w:t>educare</w:t>
      </w:r>
      <w:proofErr w:type="spellEnd"/>
      <w:r w:rsidRPr="00780EBF">
        <w:rPr>
          <w:rFonts w:ascii="Times New Roman" w:eastAsia="Calibri" w:hAnsi="Times New Roman"/>
          <w:bCs/>
          <w:iCs/>
        </w:rPr>
        <w:t xml:space="preserve">, </w:t>
      </w:r>
      <w:proofErr w:type="spellStart"/>
      <w:r w:rsidRPr="00780EBF">
        <w:rPr>
          <w:rFonts w:ascii="Times New Roman" w:eastAsia="Calibri" w:hAnsi="Times New Roman"/>
          <w:bCs/>
          <w:iCs/>
        </w:rPr>
        <w:t>comunicare</w:t>
      </w:r>
      <w:proofErr w:type="spellEnd"/>
      <w:r w:rsidRPr="00780EBF">
        <w:rPr>
          <w:rFonts w:ascii="Times New Roman" w:eastAsia="Calibri" w:hAnsi="Times New Roman"/>
          <w:bCs/>
          <w:iCs/>
        </w:rPr>
        <w:t xml:space="preserve"> </w:t>
      </w:r>
      <w:proofErr w:type="spellStart"/>
      <w:r w:rsidRPr="00780EBF">
        <w:rPr>
          <w:rFonts w:ascii="Times New Roman" w:eastAsia="Calibri" w:hAnsi="Times New Roman"/>
          <w:bCs/>
          <w:iCs/>
        </w:rPr>
        <w:t>obligatorii</w:t>
      </w:r>
      <w:proofErr w:type="spellEnd"/>
      <w:r w:rsidRPr="00780EBF">
        <w:rPr>
          <w:rFonts w:ascii="Times New Roman" w:eastAsia="Calibri" w:hAnsi="Times New Roman"/>
          <w:bCs/>
          <w:iCs/>
        </w:rPr>
        <w:t xml:space="preserve">: </w:t>
      </w:r>
      <w:proofErr w:type="spellStart"/>
      <w:r w:rsidRPr="00780EBF">
        <w:rPr>
          <w:rFonts w:ascii="Times New Roman" w:eastAsia="Calibri" w:hAnsi="Times New Roman"/>
          <w:bCs/>
          <w:iCs/>
        </w:rPr>
        <w:t>campania</w:t>
      </w:r>
      <w:proofErr w:type="spellEnd"/>
      <w:r w:rsidRPr="00780EBF">
        <w:rPr>
          <w:rFonts w:ascii="Times New Roman" w:eastAsia="Calibri" w:hAnsi="Times New Roman"/>
          <w:bCs/>
          <w:iCs/>
        </w:rPr>
        <w:t xml:space="preserve"> </w:t>
      </w:r>
      <w:r w:rsidRPr="00780EBF">
        <w:rPr>
          <w:rFonts w:ascii="Times New Roman" w:eastAsia="Calibri" w:hAnsi="Times New Roman"/>
          <w:bCs/>
          <w:lang w:val="ro-RO"/>
        </w:rPr>
        <w:t>Împreună pentru sănătatea mintală! Să înlăturăm stigmatul bolilor mintale!,</w:t>
      </w:r>
      <w:r w:rsidRPr="00780EBF">
        <w:rPr>
          <w:rFonts w:ascii="Times New Roman" w:eastAsia="Calibri" w:hAnsi="Times New Roman"/>
        </w:rPr>
        <w:t xml:space="preserve"> Campania </w:t>
      </w:r>
      <w:proofErr w:type="spellStart"/>
      <w:r w:rsidRPr="00780EBF">
        <w:rPr>
          <w:rFonts w:ascii="Times New Roman" w:hAnsi="Times New Roman"/>
          <w:bCs/>
          <w:iCs/>
        </w:rPr>
        <w:t>Protejează-ți</w:t>
      </w:r>
      <w:proofErr w:type="spellEnd"/>
      <w:r w:rsidRPr="00780EBF">
        <w:rPr>
          <w:rFonts w:ascii="Times New Roman" w:hAnsi="Times New Roman"/>
          <w:bCs/>
          <w:iCs/>
        </w:rPr>
        <w:t xml:space="preserve"> </w:t>
      </w:r>
      <w:proofErr w:type="spellStart"/>
      <w:r w:rsidRPr="00780EBF">
        <w:rPr>
          <w:rFonts w:ascii="Times New Roman" w:hAnsi="Times New Roman"/>
          <w:bCs/>
          <w:iCs/>
        </w:rPr>
        <w:t>sănătatea</w:t>
      </w:r>
      <w:proofErr w:type="spellEnd"/>
      <w:r w:rsidRPr="00780EBF">
        <w:rPr>
          <w:rFonts w:ascii="Times New Roman" w:hAnsi="Times New Roman"/>
          <w:bCs/>
          <w:iCs/>
        </w:rPr>
        <w:t xml:space="preserve">!  </w:t>
      </w:r>
      <w:proofErr w:type="spellStart"/>
      <w:r w:rsidRPr="00780EBF">
        <w:rPr>
          <w:rFonts w:ascii="Times New Roman" w:hAnsi="Times New Roman"/>
          <w:bCs/>
          <w:iCs/>
        </w:rPr>
        <w:t>Sănătatea</w:t>
      </w:r>
      <w:proofErr w:type="spellEnd"/>
      <w:r w:rsidRPr="00780EBF">
        <w:rPr>
          <w:rFonts w:ascii="Times New Roman" w:hAnsi="Times New Roman"/>
          <w:bCs/>
          <w:iCs/>
        </w:rPr>
        <w:t xml:space="preserve"> </w:t>
      </w:r>
      <w:proofErr w:type="spellStart"/>
      <w:r w:rsidRPr="00780EBF">
        <w:rPr>
          <w:rFonts w:ascii="Times New Roman" w:hAnsi="Times New Roman"/>
          <w:bCs/>
          <w:iCs/>
        </w:rPr>
        <w:t>reproducerii</w:t>
      </w:r>
      <w:proofErr w:type="spellEnd"/>
      <w:r w:rsidRPr="00780EBF">
        <w:rPr>
          <w:rFonts w:ascii="Times New Roman" w:hAnsi="Times New Roman"/>
          <w:bCs/>
          <w:iCs/>
        </w:rPr>
        <w:t xml:space="preserve"> – </w:t>
      </w:r>
      <w:proofErr w:type="spellStart"/>
      <w:r w:rsidRPr="00780EBF">
        <w:rPr>
          <w:rFonts w:ascii="Times New Roman" w:hAnsi="Times New Roman"/>
          <w:bCs/>
          <w:iCs/>
        </w:rPr>
        <w:t>dreptul</w:t>
      </w:r>
      <w:proofErr w:type="spellEnd"/>
      <w:r w:rsidRPr="00780EBF">
        <w:rPr>
          <w:rFonts w:ascii="Times New Roman" w:hAnsi="Times New Roman"/>
          <w:bCs/>
          <w:iCs/>
        </w:rPr>
        <w:t xml:space="preserve"> </w:t>
      </w:r>
      <w:proofErr w:type="spellStart"/>
      <w:r w:rsidRPr="00780EBF">
        <w:rPr>
          <w:rFonts w:ascii="Times New Roman" w:hAnsi="Times New Roman"/>
          <w:bCs/>
          <w:iCs/>
        </w:rPr>
        <w:t>și</w:t>
      </w:r>
      <w:proofErr w:type="spellEnd"/>
      <w:r w:rsidRPr="00780EBF">
        <w:rPr>
          <w:rFonts w:ascii="Times New Roman" w:hAnsi="Times New Roman"/>
          <w:bCs/>
          <w:iCs/>
        </w:rPr>
        <w:t xml:space="preserve"> </w:t>
      </w:r>
      <w:proofErr w:type="spellStart"/>
      <w:r w:rsidRPr="00780EBF">
        <w:rPr>
          <w:rFonts w:ascii="Times New Roman" w:hAnsi="Times New Roman"/>
          <w:bCs/>
          <w:iCs/>
        </w:rPr>
        <w:t>responsabilitatea</w:t>
      </w:r>
      <w:proofErr w:type="spellEnd"/>
      <w:r w:rsidRPr="00780EBF">
        <w:rPr>
          <w:rFonts w:ascii="Times New Roman" w:hAnsi="Times New Roman"/>
          <w:bCs/>
          <w:iCs/>
        </w:rPr>
        <w:t xml:space="preserve"> </w:t>
      </w:r>
      <w:proofErr w:type="gramStart"/>
      <w:r w:rsidRPr="00780EBF">
        <w:rPr>
          <w:rFonts w:ascii="Times New Roman" w:hAnsi="Times New Roman"/>
          <w:bCs/>
          <w:iCs/>
        </w:rPr>
        <w:t>ta!,</w:t>
      </w:r>
      <w:proofErr w:type="gramEnd"/>
      <w:r w:rsidRPr="00780EBF">
        <w:rPr>
          <w:rFonts w:ascii="Times New Roman" w:hAnsi="Times New Roman"/>
          <w:bCs/>
          <w:iCs/>
        </w:rPr>
        <w:t xml:space="preserve"> </w:t>
      </w:r>
      <w:proofErr w:type="spellStart"/>
      <w:r w:rsidRPr="00780EBF">
        <w:rPr>
          <w:rFonts w:ascii="Times New Roman" w:hAnsi="Times New Roman"/>
          <w:bCs/>
          <w:iCs/>
        </w:rPr>
        <w:t>campania</w:t>
      </w:r>
      <w:proofErr w:type="spellEnd"/>
      <w:r w:rsidRPr="00780EBF">
        <w:rPr>
          <w:rFonts w:ascii="Times New Roman" w:hAnsi="Times New Roman"/>
          <w:bCs/>
          <w:iCs/>
        </w:rPr>
        <w:t xml:space="preserve"> </w:t>
      </w:r>
      <w:r w:rsidRPr="00780EBF">
        <w:rPr>
          <w:rFonts w:ascii="Times New Roman" w:hAnsi="Times New Roman"/>
          <w:bCs/>
          <w:iCs/>
          <w:lang w:val="ro-RO"/>
        </w:rPr>
        <w:t>Zâmbește cu încredere. Sănătate orală pentru toți!</w:t>
      </w:r>
      <w:r w:rsidRPr="00780EBF">
        <w:rPr>
          <w:rFonts w:ascii="Times New Roman" w:hAnsi="Times New Roman"/>
          <w:b/>
          <w:bCs/>
          <w:iCs/>
          <w:lang w:val="ro-RO"/>
        </w:rPr>
        <w:t xml:space="preserve"> </w:t>
      </w:r>
    </w:p>
    <w:p w14:paraId="6A148B14" w14:textId="77777777" w:rsidR="002D5C40" w:rsidRPr="00780EBF" w:rsidRDefault="002D5C40" w:rsidP="002D5C40">
      <w:pPr>
        <w:tabs>
          <w:tab w:val="right" w:pos="10469"/>
        </w:tabs>
        <w:spacing w:after="0" w:line="360" w:lineRule="auto"/>
        <w:jc w:val="both"/>
        <w:rPr>
          <w:rFonts w:ascii="Times New Roman" w:eastAsia="Calibri" w:hAnsi="Times New Roman"/>
        </w:rPr>
      </w:pPr>
      <w:proofErr w:type="spellStart"/>
      <w:r w:rsidRPr="00780EBF">
        <w:rPr>
          <w:rFonts w:ascii="Times New Roman" w:eastAsia="Calibri" w:hAnsi="Times New Roman"/>
        </w:rPr>
        <w:t>Scopul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campaniei</w:t>
      </w:r>
      <w:proofErr w:type="spellEnd"/>
      <w:r w:rsidRPr="00780EBF">
        <w:rPr>
          <w:rFonts w:ascii="Times New Roman" w:eastAsia="Calibri" w:hAnsi="Times New Roman"/>
        </w:rPr>
        <w:t xml:space="preserve"> </w:t>
      </w:r>
      <w:r w:rsidRPr="00780EBF">
        <w:rPr>
          <w:rFonts w:ascii="Times New Roman" w:eastAsia="Calibri" w:hAnsi="Times New Roman"/>
          <w:b/>
          <w:bCs/>
          <w:lang w:val="ro-RO"/>
        </w:rPr>
        <w:t>Împreună pentru sănătatea mintală! Să înlăturăm stigmatul bolilor mintale!:</w:t>
      </w:r>
      <w:r w:rsidRPr="00780EBF">
        <w:rPr>
          <w:rFonts w:ascii="Times New Roman" w:eastAsia="Calibri" w:hAnsi="Times New Roman"/>
          <w:lang w:val="ro-RO"/>
        </w:rPr>
        <w:t xml:space="preserve"> creșterea nivelului de informare și conștientizare a populației generale și a profesioniștilor din asistența medicală primară  privind problematica sănătății mintale. </w:t>
      </w:r>
      <w:r w:rsidRPr="00780EBF">
        <w:rPr>
          <w:rFonts w:ascii="Times New Roman" w:eastAsia="Calibri" w:hAnsi="Times New Roman"/>
          <w:bCs/>
          <w:lang w:val="ro-RO"/>
        </w:rPr>
        <w:t xml:space="preserve">SLOGANUL campaniei: </w:t>
      </w:r>
      <w:r w:rsidRPr="00780EBF">
        <w:rPr>
          <w:rFonts w:ascii="Times New Roman" w:eastAsia="Calibri" w:hAnsi="Times New Roman"/>
          <w:bCs/>
          <w:i/>
          <w:iCs/>
          <w:lang w:val="ro-RO"/>
        </w:rPr>
        <w:t>„Împreună pentru sănătatea mintală! Să înlăturăm stigmatul bolilor mintale!”</w:t>
      </w:r>
      <w:r w:rsidRPr="00780EBF">
        <w:rPr>
          <w:rFonts w:ascii="Times New Roman" w:eastAsia="Calibri" w:hAnsi="Times New Roman"/>
          <w:bCs/>
          <w:lang w:val="ro-RO"/>
        </w:rPr>
        <w:t xml:space="preserve"> P</w:t>
      </w:r>
      <w:r w:rsidRPr="00780EBF">
        <w:rPr>
          <w:rFonts w:ascii="Times New Roman" w:eastAsia="Calibri" w:hAnsi="Times New Roman"/>
          <w:lang w:val="ro-RO"/>
        </w:rPr>
        <w:t xml:space="preserve">arteneri: medicii de familie și asistenții medicali din cabinetele MF, asistení medicali comunitari, mediatori sanitari, asistení medicali școlari, diriginți etc. </w:t>
      </w:r>
      <w:proofErr w:type="spellStart"/>
      <w:r w:rsidRPr="00780EBF">
        <w:rPr>
          <w:rFonts w:ascii="Times New Roman" w:eastAsia="Calibri" w:hAnsi="Times New Roman"/>
          <w:bCs/>
        </w:rPr>
        <w:t>Activităţi</w:t>
      </w:r>
      <w:proofErr w:type="spellEnd"/>
      <w:r w:rsidRPr="00780EBF">
        <w:rPr>
          <w:rFonts w:ascii="Times New Roman" w:eastAsia="Calibri" w:hAnsi="Times New Roman"/>
          <w:bCs/>
        </w:rPr>
        <w:t xml:space="preserve"> </w:t>
      </w:r>
      <w:proofErr w:type="spellStart"/>
      <w:r w:rsidRPr="00780EBF">
        <w:rPr>
          <w:rFonts w:ascii="Times New Roman" w:eastAsia="Calibri" w:hAnsi="Times New Roman"/>
          <w:bCs/>
        </w:rPr>
        <w:t>derulate</w:t>
      </w:r>
      <w:proofErr w:type="spellEnd"/>
      <w:r w:rsidRPr="00780EBF">
        <w:rPr>
          <w:rFonts w:ascii="Times New Roman" w:eastAsia="Calibri" w:hAnsi="Times New Roman"/>
          <w:bCs/>
        </w:rPr>
        <w:t xml:space="preserve">: </w:t>
      </w:r>
      <w:proofErr w:type="spellStart"/>
      <w:r w:rsidRPr="00780EBF">
        <w:rPr>
          <w:rFonts w:ascii="Times New Roman" w:eastAsia="Calibri" w:hAnsi="Times New Roman"/>
        </w:rPr>
        <w:t>afișarea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materialelor</w:t>
      </w:r>
      <w:proofErr w:type="spellEnd"/>
      <w:r w:rsidRPr="00780EBF">
        <w:rPr>
          <w:rFonts w:ascii="Times New Roman" w:eastAsia="Calibri" w:hAnsi="Times New Roman"/>
        </w:rPr>
        <w:t xml:space="preserve"> informative pe website-ul </w:t>
      </w:r>
      <w:proofErr w:type="spellStart"/>
      <w:r w:rsidRPr="00780EBF">
        <w:rPr>
          <w:rFonts w:ascii="Times New Roman" w:eastAsia="Calibri" w:hAnsi="Times New Roman"/>
        </w:rPr>
        <w:t>instituției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noastre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transmiterea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informaților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către</w:t>
      </w:r>
      <w:proofErr w:type="spellEnd"/>
      <w:r w:rsidRPr="00780EBF">
        <w:rPr>
          <w:rFonts w:ascii="Times New Roman" w:eastAsia="Calibri" w:hAnsi="Times New Roman"/>
        </w:rPr>
        <w:t xml:space="preserve"> medici de </w:t>
      </w:r>
      <w:proofErr w:type="spellStart"/>
      <w:r w:rsidRPr="00780EBF">
        <w:rPr>
          <w:rFonts w:ascii="Times New Roman" w:eastAsia="Calibri" w:hAnsi="Times New Roman"/>
        </w:rPr>
        <w:t>familie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comunitari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mediatori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școlari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informare</w:t>
      </w:r>
      <w:proofErr w:type="spellEnd"/>
      <w:r w:rsidRPr="00780EBF">
        <w:rPr>
          <w:rFonts w:ascii="Times New Roman" w:eastAsia="Calibri" w:hAnsi="Times New Roman"/>
        </w:rPr>
        <w:t xml:space="preserve"> a </w:t>
      </w:r>
      <w:proofErr w:type="spellStart"/>
      <w:r w:rsidRPr="00780EBF">
        <w:rPr>
          <w:rFonts w:ascii="Times New Roman" w:eastAsia="Calibri" w:hAnsi="Times New Roman"/>
        </w:rPr>
        <w:t>populației</w:t>
      </w:r>
      <w:proofErr w:type="spellEnd"/>
      <w:r w:rsidRPr="00780EBF">
        <w:rPr>
          <w:rFonts w:ascii="Times New Roman" w:eastAsia="Calibri" w:hAnsi="Times New Roman"/>
        </w:rPr>
        <w:t xml:space="preserve"> (Alzheimer, autism, </w:t>
      </w:r>
      <w:proofErr w:type="spellStart"/>
      <w:r w:rsidRPr="00780EBF">
        <w:rPr>
          <w:rFonts w:ascii="Times New Roman" w:eastAsia="Calibri" w:hAnsi="Times New Roman"/>
        </w:rPr>
        <w:t>depresia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articole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ziarele</w:t>
      </w:r>
      <w:proofErr w:type="spellEnd"/>
      <w:r w:rsidRPr="00780EBF">
        <w:rPr>
          <w:rFonts w:ascii="Times New Roman" w:eastAsia="Calibri" w:hAnsi="Times New Roman"/>
        </w:rPr>
        <w:t xml:space="preserve"> locale. </w:t>
      </w:r>
      <w:proofErr w:type="spellStart"/>
      <w:r w:rsidRPr="00780EBF">
        <w:rPr>
          <w:rFonts w:ascii="Times New Roman" w:eastAsia="Calibri" w:hAnsi="Times New Roman"/>
        </w:rPr>
        <w:t>Materiale</w:t>
      </w:r>
      <w:proofErr w:type="spellEnd"/>
      <w:r w:rsidRPr="00780EBF">
        <w:rPr>
          <w:rFonts w:ascii="Times New Roman" w:eastAsia="Calibri" w:hAnsi="Times New Roman"/>
        </w:rPr>
        <w:t xml:space="preserve"> informative: </w:t>
      </w:r>
      <w:proofErr w:type="spellStart"/>
      <w:r w:rsidRPr="00780EBF">
        <w:rPr>
          <w:rFonts w:ascii="Times New Roman" w:eastAsia="Calibri" w:hAnsi="Times New Roman"/>
        </w:rPr>
        <w:t>xeroxate</w:t>
      </w:r>
      <w:proofErr w:type="spellEnd"/>
      <w:r w:rsidRPr="00780EBF">
        <w:rPr>
          <w:rFonts w:ascii="Times New Roman" w:eastAsia="Calibri" w:hAnsi="Times New Roman"/>
        </w:rPr>
        <w:t xml:space="preserve"> la </w:t>
      </w:r>
      <w:proofErr w:type="spellStart"/>
      <w:r w:rsidRPr="00780EBF">
        <w:rPr>
          <w:rFonts w:ascii="Times New Roman" w:eastAsia="Calibri" w:hAnsi="Times New Roman"/>
        </w:rPr>
        <w:t>nivel</w:t>
      </w:r>
      <w:proofErr w:type="spellEnd"/>
      <w:r w:rsidRPr="00780EBF">
        <w:rPr>
          <w:rFonts w:ascii="Times New Roman" w:eastAsia="Calibri" w:hAnsi="Times New Roman"/>
        </w:rPr>
        <w:t xml:space="preserve"> local</w:t>
      </w:r>
    </w:p>
    <w:p w14:paraId="31286F7C" w14:textId="77777777" w:rsidR="002D5C40" w:rsidRPr="00780EBF" w:rsidRDefault="002D5C40" w:rsidP="002D5C40">
      <w:pPr>
        <w:spacing w:after="0" w:line="360" w:lineRule="auto"/>
        <w:jc w:val="both"/>
        <w:outlineLvl w:val="0"/>
        <w:rPr>
          <w:rFonts w:ascii="Times New Roman" w:eastAsia="Calibri" w:hAnsi="Times New Roman"/>
        </w:rPr>
      </w:pPr>
      <w:r w:rsidRPr="00780EBF">
        <w:rPr>
          <w:rFonts w:ascii="Times New Roman" w:eastAsia="Calibri" w:hAnsi="Times New Roman"/>
        </w:rPr>
        <w:t xml:space="preserve"> </w:t>
      </w:r>
      <w:proofErr w:type="spellStart"/>
      <w:r w:rsidRPr="00780EBF">
        <w:rPr>
          <w:rFonts w:ascii="Times New Roman" w:eastAsia="Calibri" w:hAnsi="Times New Roman"/>
        </w:rPr>
        <w:t>Scopul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campaniei</w:t>
      </w:r>
      <w:proofErr w:type="spellEnd"/>
      <w:r w:rsidRPr="00780EBF">
        <w:rPr>
          <w:rFonts w:ascii="Times New Roman" w:eastAsia="Calibri" w:hAnsi="Times New Roman"/>
        </w:rPr>
        <w:t xml:space="preserve"> </w:t>
      </w:r>
      <w:proofErr w:type="spellStart"/>
      <w:r w:rsidRPr="00780EBF">
        <w:rPr>
          <w:rFonts w:ascii="Times New Roman" w:hAnsi="Times New Roman"/>
          <w:b/>
          <w:bCs/>
          <w:iCs/>
        </w:rPr>
        <w:t>Protejează-ți</w:t>
      </w:r>
      <w:proofErr w:type="spellEnd"/>
      <w:r w:rsidRPr="00780EBF">
        <w:rPr>
          <w:rFonts w:ascii="Times New Roman" w:hAnsi="Times New Roman"/>
          <w:b/>
          <w:bCs/>
          <w:iCs/>
        </w:rPr>
        <w:t xml:space="preserve"> </w:t>
      </w:r>
      <w:proofErr w:type="spellStart"/>
      <w:r w:rsidRPr="00780EBF">
        <w:rPr>
          <w:rFonts w:ascii="Times New Roman" w:hAnsi="Times New Roman"/>
          <w:b/>
          <w:bCs/>
          <w:iCs/>
        </w:rPr>
        <w:t>sănătatea</w:t>
      </w:r>
      <w:proofErr w:type="spellEnd"/>
      <w:r w:rsidRPr="00780EBF">
        <w:rPr>
          <w:rFonts w:ascii="Times New Roman" w:hAnsi="Times New Roman"/>
          <w:b/>
          <w:bCs/>
          <w:iCs/>
        </w:rPr>
        <w:t xml:space="preserve">!  </w:t>
      </w:r>
      <w:proofErr w:type="spellStart"/>
      <w:r w:rsidRPr="00780EBF">
        <w:rPr>
          <w:rFonts w:ascii="Times New Roman" w:hAnsi="Times New Roman"/>
          <w:b/>
          <w:bCs/>
          <w:iCs/>
        </w:rPr>
        <w:t>Sănătatea</w:t>
      </w:r>
      <w:proofErr w:type="spellEnd"/>
      <w:r w:rsidRPr="00780EBF">
        <w:rPr>
          <w:rFonts w:ascii="Times New Roman" w:hAnsi="Times New Roman"/>
          <w:b/>
          <w:bCs/>
          <w:iCs/>
        </w:rPr>
        <w:t xml:space="preserve"> </w:t>
      </w:r>
      <w:proofErr w:type="spellStart"/>
      <w:r w:rsidRPr="00780EBF">
        <w:rPr>
          <w:rFonts w:ascii="Times New Roman" w:hAnsi="Times New Roman"/>
          <w:b/>
          <w:bCs/>
          <w:iCs/>
        </w:rPr>
        <w:t>reproducerii</w:t>
      </w:r>
      <w:proofErr w:type="spellEnd"/>
      <w:r w:rsidRPr="00780EBF">
        <w:rPr>
          <w:rFonts w:ascii="Times New Roman" w:hAnsi="Times New Roman"/>
          <w:b/>
          <w:bCs/>
          <w:iCs/>
        </w:rPr>
        <w:t xml:space="preserve"> – </w:t>
      </w:r>
      <w:proofErr w:type="spellStart"/>
      <w:r w:rsidRPr="00780EBF">
        <w:rPr>
          <w:rFonts w:ascii="Times New Roman" w:hAnsi="Times New Roman"/>
          <w:b/>
          <w:bCs/>
          <w:iCs/>
        </w:rPr>
        <w:t>dreptul</w:t>
      </w:r>
      <w:proofErr w:type="spellEnd"/>
      <w:r w:rsidRPr="00780EBF">
        <w:rPr>
          <w:rFonts w:ascii="Times New Roman" w:hAnsi="Times New Roman"/>
          <w:b/>
          <w:bCs/>
          <w:iCs/>
        </w:rPr>
        <w:t xml:space="preserve"> </w:t>
      </w:r>
      <w:proofErr w:type="spellStart"/>
      <w:r w:rsidRPr="00780EBF">
        <w:rPr>
          <w:rFonts w:ascii="Times New Roman" w:hAnsi="Times New Roman"/>
          <w:b/>
          <w:bCs/>
          <w:iCs/>
        </w:rPr>
        <w:t>și</w:t>
      </w:r>
      <w:proofErr w:type="spellEnd"/>
      <w:r w:rsidRPr="00780EBF">
        <w:rPr>
          <w:rFonts w:ascii="Times New Roman" w:hAnsi="Times New Roman"/>
          <w:b/>
          <w:bCs/>
          <w:iCs/>
        </w:rPr>
        <w:t xml:space="preserve"> </w:t>
      </w:r>
      <w:proofErr w:type="spellStart"/>
      <w:r w:rsidRPr="00780EBF">
        <w:rPr>
          <w:rFonts w:ascii="Times New Roman" w:hAnsi="Times New Roman"/>
          <w:b/>
          <w:bCs/>
          <w:iCs/>
        </w:rPr>
        <w:t>responsabilitatea</w:t>
      </w:r>
      <w:proofErr w:type="spellEnd"/>
      <w:r w:rsidRPr="00780EBF">
        <w:rPr>
          <w:rFonts w:ascii="Times New Roman" w:hAnsi="Times New Roman"/>
          <w:b/>
          <w:bCs/>
          <w:iCs/>
        </w:rPr>
        <w:t xml:space="preserve"> </w:t>
      </w:r>
      <w:proofErr w:type="gramStart"/>
      <w:r w:rsidRPr="00780EBF">
        <w:rPr>
          <w:rFonts w:ascii="Times New Roman" w:hAnsi="Times New Roman"/>
          <w:b/>
          <w:bCs/>
          <w:iCs/>
        </w:rPr>
        <w:t>ta!:</w:t>
      </w:r>
      <w:proofErr w:type="gramEnd"/>
      <w:r w:rsidRPr="00780EBF">
        <w:rPr>
          <w:rFonts w:ascii="Times New Roman" w:hAnsi="Times New Roman"/>
          <w:b/>
          <w:bCs/>
          <w:iCs/>
        </w:rPr>
        <w:t xml:space="preserve"> </w:t>
      </w:r>
      <w:proofErr w:type="spellStart"/>
      <w:r w:rsidRPr="00780EBF">
        <w:rPr>
          <w:rFonts w:ascii="Times New Roman" w:hAnsi="Times New Roman"/>
          <w:bCs/>
          <w:iCs/>
        </w:rPr>
        <w:t>i</w:t>
      </w:r>
      <w:proofErr w:type="spellEnd"/>
      <w:r w:rsidRPr="00780EBF">
        <w:rPr>
          <w:rFonts w:ascii="Times New Roman" w:eastAsia="Calibri" w:hAnsi="Times New Roman"/>
          <w:bCs/>
          <w:lang w:val="ro-RO"/>
        </w:rPr>
        <w:t>nformarea și conștientizarea adolescenților și femeilor gravide cu privire la problematici ale sănătății reproducerii.</w:t>
      </w:r>
      <w:r w:rsidRPr="00780EBF">
        <w:rPr>
          <w:rFonts w:ascii="Times New Roman" w:eastAsia="Calibri" w:hAnsi="Times New Roman"/>
          <w:bCs/>
        </w:rPr>
        <w:t xml:space="preserve"> </w:t>
      </w:r>
      <w:r w:rsidRPr="00780EBF">
        <w:rPr>
          <w:rFonts w:ascii="Times New Roman" w:eastAsia="Calibri" w:hAnsi="Times New Roman"/>
          <w:bCs/>
          <w:lang w:val="ro-RO"/>
        </w:rPr>
        <w:t xml:space="preserve">Parteneri: </w:t>
      </w:r>
      <w:proofErr w:type="spellStart"/>
      <w:r w:rsidRPr="00780EBF">
        <w:rPr>
          <w:rFonts w:ascii="Times New Roman" w:eastAsia="Calibri" w:hAnsi="Times New Roman"/>
        </w:rPr>
        <w:t>asistenţi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comunitari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mediatori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sanitari</w:t>
      </w:r>
      <w:proofErr w:type="spellEnd"/>
      <w:r w:rsidRPr="00780EBF">
        <w:rPr>
          <w:rFonts w:ascii="Times New Roman" w:eastAsia="Calibri" w:hAnsi="Times New Roman"/>
        </w:rPr>
        <w:t xml:space="preserve">,  cabinet de </w:t>
      </w:r>
      <w:proofErr w:type="spellStart"/>
      <w:r w:rsidRPr="00780EBF">
        <w:rPr>
          <w:rFonts w:ascii="Times New Roman" w:eastAsia="Calibri" w:hAnsi="Times New Roman"/>
        </w:rPr>
        <w:t>planificare</w:t>
      </w:r>
      <w:proofErr w:type="spellEnd"/>
      <w:r w:rsidRPr="00780EBF">
        <w:rPr>
          <w:rFonts w:ascii="Times New Roman" w:eastAsia="Calibri" w:hAnsi="Times New Roman"/>
        </w:rPr>
        <w:t xml:space="preserve"> familial</w:t>
      </w:r>
      <w:r w:rsidRPr="00780EBF">
        <w:rPr>
          <w:rFonts w:ascii="Times New Roman" w:eastAsia="Calibri" w:hAnsi="Times New Roman"/>
          <w:lang w:val="ro-RO"/>
        </w:rPr>
        <w:t xml:space="preserve">ă </w:t>
      </w:r>
      <w:proofErr w:type="spellStart"/>
      <w:r w:rsidRPr="00780EBF">
        <w:rPr>
          <w:rFonts w:ascii="Times New Roman" w:eastAsia="Calibri" w:hAnsi="Times New Roman"/>
        </w:rPr>
        <w:t>Odorhei</w:t>
      </w:r>
      <w:proofErr w:type="spellEnd"/>
      <w:r w:rsidRPr="00780EBF">
        <w:rPr>
          <w:rFonts w:ascii="Times New Roman" w:eastAsia="Calibri" w:hAnsi="Times New Roman"/>
        </w:rPr>
        <w:t xml:space="preserve">. </w:t>
      </w:r>
      <w:proofErr w:type="spellStart"/>
      <w:r w:rsidRPr="00780EBF">
        <w:rPr>
          <w:rFonts w:ascii="Times New Roman" w:eastAsia="Calibri" w:hAnsi="Times New Roman"/>
          <w:bCs/>
        </w:rPr>
        <w:t>Activităţi</w:t>
      </w:r>
      <w:proofErr w:type="spellEnd"/>
      <w:r w:rsidRPr="00780EBF">
        <w:rPr>
          <w:rFonts w:ascii="Times New Roman" w:eastAsia="Calibri" w:hAnsi="Times New Roman"/>
          <w:bCs/>
        </w:rPr>
        <w:t xml:space="preserve"> </w:t>
      </w:r>
      <w:proofErr w:type="spellStart"/>
      <w:r w:rsidRPr="00780EBF">
        <w:rPr>
          <w:rFonts w:ascii="Times New Roman" w:eastAsia="Calibri" w:hAnsi="Times New Roman"/>
          <w:bCs/>
        </w:rPr>
        <w:t>derulate</w:t>
      </w:r>
      <w:proofErr w:type="spellEnd"/>
      <w:r w:rsidRPr="00780EBF">
        <w:rPr>
          <w:rFonts w:ascii="Times New Roman" w:eastAsia="Calibri" w:hAnsi="Times New Roman"/>
          <w:bCs/>
        </w:rPr>
        <w:t xml:space="preserve">: </w:t>
      </w:r>
      <w:proofErr w:type="spellStart"/>
      <w:r w:rsidRPr="00780EBF">
        <w:rPr>
          <w:rFonts w:ascii="Times New Roman" w:eastAsia="Calibri" w:hAnsi="Times New Roman"/>
        </w:rPr>
        <w:t>afișarea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materialelor</w:t>
      </w:r>
      <w:proofErr w:type="spellEnd"/>
      <w:r w:rsidRPr="00780EBF">
        <w:rPr>
          <w:rFonts w:ascii="Times New Roman" w:eastAsia="Calibri" w:hAnsi="Times New Roman"/>
        </w:rPr>
        <w:t xml:space="preserve"> informative pe website-ul </w:t>
      </w:r>
      <w:proofErr w:type="spellStart"/>
      <w:r w:rsidRPr="00780EBF">
        <w:rPr>
          <w:rFonts w:ascii="Times New Roman" w:eastAsia="Calibri" w:hAnsi="Times New Roman"/>
        </w:rPr>
        <w:t>instituției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noastre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transmiterea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informaților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către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comunitari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mediatori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școlari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activități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informare</w:t>
      </w:r>
      <w:proofErr w:type="spellEnd"/>
      <w:r w:rsidRPr="00780EBF">
        <w:rPr>
          <w:rFonts w:ascii="Times New Roman" w:eastAsia="Calibri" w:hAnsi="Times New Roman"/>
        </w:rPr>
        <w:t xml:space="preserve"> a </w:t>
      </w:r>
      <w:proofErr w:type="spellStart"/>
      <w:r w:rsidRPr="00780EBF">
        <w:rPr>
          <w:rFonts w:ascii="Times New Roman" w:eastAsia="Calibri" w:hAnsi="Times New Roman"/>
        </w:rPr>
        <w:t>populației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activități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informare</w:t>
      </w:r>
      <w:proofErr w:type="spellEnd"/>
      <w:r w:rsidRPr="00780EBF">
        <w:rPr>
          <w:rFonts w:ascii="Times New Roman" w:eastAsia="Calibri" w:hAnsi="Times New Roman"/>
        </w:rPr>
        <w:t xml:space="preserve"> a </w:t>
      </w:r>
      <w:proofErr w:type="spellStart"/>
      <w:r w:rsidRPr="00780EBF">
        <w:rPr>
          <w:rFonts w:ascii="Times New Roman" w:eastAsia="Calibri" w:hAnsi="Times New Roman"/>
        </w:rPr>
        <w:t>gravidelor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adolescente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traducerea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materialelor</w:t>
      </w:r>
      <w:proofErr w:type="spellEnd"/>
      <w:r w:rsidRPr="00780EBF">
        <w:rPr>
          <w:rFonts w:ascii="Times New Roman" w:eastAsia="Calibri" w:hAnsi="Times New Roman"/>
        </w:rPr>
        <w:t xml:space="preserve"> informative.</w:t>
      </w:r>
    </w:p>
    <w:p w14:paraId="7749AD21" w14:textId="77777777" w:rsidR="002D5C40" w:rsidRPr="00780EBF" w:rsidRDefault="002D5C40" w:rsidP="002D5C40">
      <w:pPr>
        <w:spacing w:after="0" w:line="360" w:lineRule="auto"/>
        <w:jc w:val="both"/>
        <w:rPr>
          <w:rFonts w:ascii="Times New Roman" w:eastAsia="Calibri" w:hAnsi="Times New Roman"/>
          <w:bCs/>
          <w:noProof/>
          <w:lang w:val="ro-RO"/>
        </w:rPr>
      </w:pPr>
      <w:proofErr w:type="spellStart"/>
      <w:r w:rsidRPr="00780EBF">
        <w:rPr>
          <w:rFonts w:ascii="Times New Roman" w:eastAsia="Calibri" w:hAnsi="Times New Roman"/>
        </w:rPr>
        <w:t>Sxopul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campaniei</w:t>
      </w:r>
      <w:proofErr w:type="spellEnd"/>
      <w:r w:rsidRPr="00780EBF">
        <w:rPr>
          <w:rFonts w:ascii="Times New Roman" w:eastAsia="Calibri" w:hAnsi="Times New Roman"/>
        </w:rPr>
        <w:t xml:space="preserve"> </w:t>
      </w:r>
      <w:r w:rsidRPr="00780EBF">
        <w:rPr>
          <w:rFonts w:ascii="Times New Roman" w:hAnsi="Times New Roman"/>
          <w:b/>
          <w:bCs/>
          <w:iCs/>
          <w:lang w:val="ro-RO"/>
        </w:rPr>
        <w:t xml:space="preserve">Zâmbește cu încredere. Sănătate orală pentru toți!: </w:t>
      </w:r>
      <w:r w:rsidRPr="00780EBF">
        <w:rPr>
          <w:rFonts w:ascii="Times New Roman" w:hAnsi="Times New Roman"/>
          <w:bCs/>
          <w:iCs/>
          <w:lang w:val="ro-RO"/>
        </w:rPr>
        <w:t>i</w:t>
      </w:r>
      <w:proofErr w:type="spellStart"/>
      <w:r w:rsidRPr="00780EBF">
        <w:rPr>
          <w:rFonts w:ascii="Times New Roman" w:eastAsia="Calibri" w:hAnsi="Times New Roman"/>
          <w:bCs/>
        </w:rPr>
        <w:t>nformarea</w:t>
      </w:r>
      <w:proofErr w:type="spellEnd"/>
      <w:r w:rsidRPr="00780EBF">
        <w:rPr>
          <w:rFonts w:ascii="Times New Roman" w:eastAsia="Calibri" w:hAnsi="Times New Roman"/>
          <w:bCs/>
        </w:rPr>
        <w:t xml:space="preserve"> </w:t>
      </w:r>
      <w:r w:rsidRPr="00780EBF">
        <w:rPr>
          <w:rFonts w:ascii="Times New Roman" w:eastAsia="Calibri" w:hAnsi="Times New Roman"/>
          <w:bCs/>
          <w:lang w:val="ro-RO"/>
        </w:rPr>
        <w:t>populaţiei generale</w:t>
      </w:r>
      <w:r w:rsidRPr="00780EBF">
        <w:rPr>
          <w:rFonts w:ascii="Times New Roman" w:eastAsia="Calibri" w:hAnsi="Times New Roman"/>
          <w:bCs/>
        </w:rPr>
        <w:t xml:space="preserve"> ( </w:t>
      </w:r>
      <w:proofErr w:type="spellStart"/>
      <w:r w:rsidRPr="00780EBF">
        <w:rPr>
          <w:rFonts w:ascii="Times New Roman" w:eastAsia="Calibri" w:hAnsi="Times New Roman"/>
          <w:bCs/>
        </w:rPr>
        <w:t>inclusiv</w:t>
      </w:r>
      <w:proofErr w:type="spellEnd"/>
      <w:r w:rsidRPr="00780EBF">
        <w:rPr>
          <w:rFonts w:ascii="Times New Roman" w:eastAsia="Calibri" w:hAnsi="Times New Roman"/>
          <w:bCs/>
        </w:rPr>
        <w:t xml:space="preserve"> </w:t>
      </w:r>
      <w:proofErr w:type="spellStart"/>
      <w:r w:rsidRPr="00780EBF">
        <w:rPr>
          <w:rFonts w:ascii="Times New Roman" w:eastAsia="Calibri" w:hAnsi="Times New Roman"/>
          <w:bCs/>
        </w:rPr>
        <w:t>copii</w:t>
      </w:r>
      <w:proofErr w:type="spellEnd"/>
      <w:r w:rsidRPr="00780EBF">
        <w:rPr>
          <w:rFonts w:ascii="Times New Roman" w:eastAsia="Calibri" w:hAnsi="Times New Roman"/>
          <w:bCs/>
        </w:rPr>
        <w:t xml:space="preserve"> </w:t>
      </w:r>
      <w:r w:rsidRPr="00780EBF">
        <w:rPr>
          <w:rFonts w:ascii="Times New Roman" w:eastAsia="Calibri" w:hAnsi="Times New Roman"/>
          <w:bCs/>
          <w:lang w:val="ro-RO"/>
        </w:rPr>
        <w:t>și</w:t>
      </w:r>
      <w:r w:rsidRPr="00780EBF">
        <w:rPr>
          <w:rFonts w:ascii="Times New Roman" w:eastAsia="Calibri" w:hAnsi="Times New Roman"/>
          <w:bCs/>
        </w:rPr>
        <w:t xml:space="preserve"> </w:t>
      </w:r>
      <w:proofErr w:type="spellStart"/>
      <w:r w:rsidRPr="00780EBF">
        <w:rPr>
          <w:rFonts w:ascii="Times New Roman" w:eastAsia="Calibri" w:hAnsi="Times New Roman"/>
          <w:bCs/>
        </w:rPr>
        <w:t>adolescen</w:t>
      </w:r>
      <w:proofErr w:type="spellEnd"/>
      <w:r w:rsidRPr="00780EBF">
        <w:rPr>
          <w:rFonts w:ascii="Times New Roman" w:eastAsia="Calibri" w:hAnsi="Times New Roman"/>
          <w:bCs/>
          <w:lang w:val="ro-RO"/>
        </w:rPr>
        <w:t>ț</w:t>
      </w:r>
      <w:proofErr w:type="spellStart"/>
      <w:r w:rsidRPr="00780EBF">
        <w:rPr>
          <w:rFonts w:ascii="Times New Roman" w:eastAsia="Calibri" w:hAnsi="Times New Roman"/>
          <w:bCs/>
        </w:rPr>
        <w:t>i</w:t>
      </w:r>
      <w:proofErr w:type="spellEnd"/>
      <w:r w:rsidRPr="00780EBF">
        <w:rPr>
          <w:rFonts w:ascii="Times New Roman" w:eastAsia="Calibri" w:hAnsi="Times New Roman"/>
          <w:bCs/>
          <w:lang w:val="ro-RO"/>
        </w:rPr>
        <w:t>) cu privire la importanţa sănătăţii orale</w:t>
      </w:r>
      <w:r w:rsidRPr="00780EBF">
        <w:rPr>
          <w:rFonts w:ascii="Times New Roman" w:eastAsia="Calibri" w:hAnsi="Times New Roman"/>
          <w:bCs/>
        </w:rPr>
        <w:t xml:space="preserve">. </w:t>
      </w:r>
      <w:r w:rsidRPr="00780EBF">
        <w:rPr>
          <w:rFonts w:ascii="Times New Roman" w:eastAsia="Calibri" w:hAnsi="Times New Roman"/>
          <w:lang w:val="ro-RO"/>
        </w:rPr>
        <w:t xml:space="preserve">Parteneri: </w:t>
      </w:r>
      <w:r w:rsidRPr="00780EBF">
        <w:rPr>
          <w:rFonts w:ascii="Times New Roman" w:eastAsia="Calibri" w:hAnsi="Times New Roman"/>
        </w:rPr>
        <w:t xml:space="preserve">ISJ </w:t>
      </w:r>
      <w:proofErr w:type="spellStart"/>
      <w:r w:rsidRPr="00780EBF">
        <w:rPr>
          <w:rFonts w:ascii="Times New Roman" w:eastAsia="Calibri" w:hAnsi="Times New Roman"/>
        </w:rPr>
        <w:t>Harghita</w:t>
      </w:r>
      <w:proofErr w:type="spellEnd"/>
      <w:r w:rsidRPr="00780EBF">
        <w:rPr>
          <w:rFonts w:ascii="Times New Roman" w:eastAsia="Calibri" w:hAnsi="Times New Roman"/>
        </w:rPr>
        <w:t>, unit</w:t>
      </w:r>
      <w:r w:rsidRPr="00780EBF">
        <w:rPr>
          <w:rFonts w:ascii="Times New Roman" w:eastAsia="Calibri" w:hAnsi="Times New Roman"/>
          <w:lang w:val="ro-RO"/>
        </w:rPr>
        <w:t>ăți de învățământ, asitenți medicali școlari, asitenți medicali comunitari, mediatori sanitari</w:t>
      </w:r>
      <w:r w:rsidRPr="00780EBF">
        <w:rPr>
          <w:rFonts w:ascii="Times New Roman" w:eastAsia="Calibri" w:hAnsi="Times New Roman"/>
        </w:rPr>
        <w:t xml:space="preserve">. </w:t>
      </w:r>
      <w:proofErr w:type="spellStart"/>
      <w:r w:rsidRPr="00780EBF">
        <w:rPr>
          <w:rFonts w:ascii="Times New Roman" w:eastAsia="Calibri" w:hAnsi="Times New Roman"/>
        </w:rPr>
        <w:t>Activităţi</w:t>
      </w:r>
      <w:proofErr w:type="spellEnd"/>
      <w:r w:rsidRPr="00780EBF">
        <w:rPr>
          <w:rFonts w:ascii="Times New Roman" w:eastAsia="Calibri" w:hAnsi="Times New Roman"/>
        </w:rPr>
        <w:t xml:space="preserve"> </w:t>
      </w:r>
      <w:proofErr w:type="spellStart"/>
      <w:r w:rsidRPr="00780EBF">
        <w:rPr>
          <w:rFonts w:ascii="Times New Roman" w:eastAsia="Calibri" w:hAnsi="Times New Roman"/>
          <w:bCs/>
        </w:rPr>
        <w:t>derulate</w:t>
      </w:r>
      <w:proofErr w:type="spellEnd"/>
      <w:r w:rsidRPr="00780EBF">
        <w:rPr>
          <w:rFonts w:ascii="Times New Roman" w:eastAsia="Calibri" w:hAnsi="Times New Roman"/>
          <w:bCs/>
        </w:rPr>
        <w:t xml:space="preserve">: </w:t>
      </w:r>
      <w:proofErr w:type="spellStart"/>
      <w:r w:rsidRPr="00780EBF">
        <w:rPr>
          <w:rFonts w:ascii="Times New Roman" w:eastAsia="Calibri" w:hAnsi="Times New Roman"/>
        </w:rPr>
        <w:t>afișarea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materialelor</w:t>
      </w:r>
      <w:proofErr w:type="spellEnd"/>
      <w:r w:rsidRPr="00780EBF">
        <w:rPr>
          <w:rFonts w:ascii="Times New Roman" w:eastAsia="Calibri" w:hAnsi="Times New Roman"/>
        </w:rPr>
        <w:t xml:space="preserve"> informative pe website-ul </w:t>
      </w:r>
      <w:proofErr w:type="spellStart"/>
      <w:r w:rsidRPr="00780EBF">
        <w:rPr>
          <w:rFonts w:ascii="Times New Roman" w:eastAsia="Calibri" w:hAnsi="Times New Roman"/>
        </w:rPr>
        <w:t>instituției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noastre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transmiterea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informaților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către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comunitari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mediatori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școlari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unități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învățământ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Inspectoratul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Școlar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Județean</w:t>
      </w:r>
      <w:proofErr w:type="spellEnd"/>
      <w:r w:rsidRPr="00780EBF">
        <w:rPr>
          <w:rFonts w:ascii="Times New Roman" w:eastAsia="Calibri" w:hAnsi="Times New Roman"/>
        </w:rPr>
        <w:t xml:space="preserve"> etc., </w:t>
      </w:r>
      <w:proofErr w:type="spellStart"/>
      <w:r w:rsidRPr="00780EBF">
        <w:rPr>
          <w:rFonts w:ascii="Times New Roman" w:eastAsia="Calibri" w:hAnsi="Times New Roman"/>
        </w:rPr>
        <w:t>activități</w:t>
      </w:r>
      <w:proofErr w:type="spellEnd"/>
      <w:r w:rsidRPr="00780EBF">
        <w:rPr>
          <w:rFonts w:ascii="Times New Roman" w:eastAsia="Calibri" w:hAnsi="Times New Roman"/>
        </w:rPr>
        <w:t xml:space="preserve"> </w:t>
      </w:r>
      <w:r w:rsidRPr="00780EBF">
        <w:rPr>
          <w:rFonts w:ascii="Times New Roman" w:eastAsia="Calibri" w:hAnsi="Times New Roman"/>
        </w:rPr>
        <w:lastRenderedPageBreak/>
        <w:t xml:space="preserve">de </w:t>
      </w:r>
      <w:proofErr w:type="spellStart"/>
      <w:r w:rsidRPr="00780EBF">
        <w:rPr>
          <w:rFonts w:ascii="Times New Roman" w:eastAsia="Calibri" w:hAnsi="Times New Roman"/>
        </w:rPr>
        <w:t>informare</w:t>
      </w:r>
      <w:proofErr w:type="spellEnd"/>
      <w:r w:rsidRPr="00780EBF">
        <w:rPr>
          <w:rFonts w:ascii="Times New Roman" w:eastAsia="Calibri" w:hAnsi="Times New Roman"/>
        </w:rPr>
        <w:t xml:space="preserve"> a </w:t>
      </w:r>
      <w:proofErr w:type="spellStart"/>
      <w:r w:rsidRPr="00780EBF">
        <w:rPr>
          <w:rFonts w:ascii="Times New Roman" w:eastAsia="Calibri" w:hAnsi="Times New Roman"/>
        </w:rPr>
        <w:t>populației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activități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informare</w:t>
      </w:r>
      <w:proofErr w:type="spellEnd"/>
      <w:r w:rsidRPr="00780EBF">
        <w:rPr>
          <w:rFonts w:ascii="Times New Roman" w:eastAsia="Calibri" w:hAnsi="Times New Roman"/>
        </w:rPr>
        <w:t xml:space="preserve"> a </w:t>
      </w:r>
      <w:proofErr w:type="spellStart"/>
      <w:proofErr w:type="gramStart"/>
      <w:r w:rsidRPr="00780EBF">
        <w:rPr>
          <w:rFonts w:ascii="Times New Roman" w:eastAsia="Calibri" w:hAnsi="Times New Roman"/>
        </w:rPr>
        <w:t>elevilor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adolescenților</w:t>
      </w:r>
      <w:proofErr w:type="spellEnd"/>
      <w:proofErr w:type="gramEnd"/>
      <w:r w:rsidRPr="00780EBF">
        <w:rPr>
          <w:rFonts w:ascii="Times New Roman" w:eastAsia="Calibri" w:hAnsi="Times New Roman"/>
        </w:rPr>
        <w:t xml:space="preserve">, 25 </w:t>
      </w:r>
      <w:proofErr w:type="spellStart"/>
      <w:r w:rsidRPr="00780EBF">
        <w:rPr>
          <w:rFonts w:ascii="Times New Roman" w:eastAsia="Calibri" w:hAnsi="Times New Roman"/>
        </w:rPr>
        <w:t>prezentări</w:t>
      </w:r>
      <w:proofErr w:type="spellEnd"/>
      <w:r w:rsidRPr="00780EBF">
        <w:rPr>
          <w:rFonts w:ascii="Times New Roman" w:eastAsia="Calibri" w:hAnsi="Times New Roman"/>
        </w:rPr>
        <w:t xml:space="preserve"> ppt. </w:t>
      </w:r>
      <w:r w:rsidRPr="00780EBF">
        <w:rPr>
          <w:rFonts w:ascii="Times New Roman" w:eastAsia="Calibri" w:hAnsi="Times New Roman"/>
          <w:bCs/>
          <w:noProof/>
          <w:lang w:val="ro-RO"/>
        </w:rPr>
        <w:t>Materiale IEC utilizate: 200 postere bilingve xeroxate la nivel local</w:t>
      </w:r>
    </w:p>
    <w:p w14:paraId="6083B6F5" w14:textId="77777777" w:rsidR="002D5C40" w:rsidRPr="00780EBF" w:rsidRDefault="002D5C40" w:rsidP="002D5C40">
      <w:pPr>
        <w:spacing w:after="0" w:line="360" w:lineRule="auto"/>
        <w:jc w:val="both"/>
        <w:rPr>
          <w:rFonts w:ascii="Times New Roman" w:hAnsi="Times New Roman"/>
        </w:rPr>
      </w:pPr>
      <w:proofErr w:type="spellStart"/>
      <w:r w:rsidRPr="00780EBF">
        <w:rPr>
          <w:rFonts w:ascii="Times New Roman" w:eastAsia="Calibri" w:hAnsi="Times New Roman"/>
        </w:rPr>
        <w:t>Prevenirea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infecțiilor</w:t>
      </w:r>
      <w:proofErr w:type="spellEnd"/>
      <w:r w:rsidRPr="00780EBF">
        <w:rPr>
          <w:rFonts w:ascii="Times New Roman" w:eastAsia="Calibri" w:hAnsi="Times New Roman"/>
        </w:rPr>
        <w:t xml:space="preserve"> cu </w:t>
      </w:r>
      <w:r w:rsidRPr="00780EBF">
        <w:rPr>
          <w:rFonts w:ascii="Times New Roman" w:eastAsia="Calibri" w:hAnsi="Times New Roman"/>
          <w:b/>
        </w:rPr>
        <w:t xml:space="preserve">COVID-19. </w:t>
      </w:r>
      <w:proofErr w:type="spellStart"/>
      <w:r w:rsidRPr="00780EBF">
        <w:rPr>
          <w:rFonts w:ascii="Times New Roman" w:eastAsia="Calibri" w:hAnsi="Times New Roman"/>
        </w:rPr>
        <w:t>Activități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Postarea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actualizarea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informațiilor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legătură</w:t>
      </w:r>
      <w:proofErr w:type="spellEnd"/>
      <w:r w:rsidRPr="00780EBF">
        <w:rPr>
          <w:rFonts w:ascii="Times New Roman" w:eastAsia="Calibri" w:hAnsi="Times New Roman"/>
        </w:rPr>
        <w:t xml:space="preserve"> cu COVID-19 pe </w:t>
      </w:r>
      <w:proofErr w:type="spellStart"/>
      <w:r w:rsidRPr="00780EBF">
        <w:rPr>
          <w:rFonts w:ascii="Times New Roman" w:eastAsia="Calibri" w:hAnsi="Times New Roman"/>
        </w:rPr>
        <w:t>websiteul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instituției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noastre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transmiterea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informațiilor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materialelor</w:t>
      </w:r>
      <w:proofErr w:type="spellEnd"/>
      <w:r w:rsidRPr="00780EBF">
        <w:rPr>
          <w:rFonts w:ascii="Times New Roman" w:eastAsia="Calibri" w:hAnsi="Times New Roman"/>
        </w:rPr>
        <w:t xml:space="preserve"> educative </w:t>
      </w:r>
      <w:proofErr w:type="spellStart"/>
      <w:r w:rsidRPr="00780EBF">
        <w:rPr>
          <w:rFonts w:ascii="Times New Roman" w:eastAsia="Calibri" w:hAnsi="Times New Roman"/>
        </w:rPr>
        <w:t>către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asistenți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medicali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comunitari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mediatori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sanitari</w:t>
      </w:r>
      <w:proofErr w:type="spellEnd"/>
      <w:r w:rsidRPr="00780EBF">
        <w:rPr>
          <w:rFonts w:ascii="Times New Roman" w:eastAsia="Calibri" w:hAnsi="Times New Roman"/>
        </w:rPr>
        <w:t xml:space="preserve">, medici de </w:t>
      </w:r>
      <w:proofErr w:type="spellStart"/>
      <w:r w:rsidRPr="00780EBF">
        <w:rPr>
          <w:rFonts w:ascii="Times New Roman" w:eastAsia="Calibri" w:hAnsi="Times New Roman"/>
        </w:rPr>
        <w:t>familie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autorități</w:t>
      </w:r>
      <w:proofErr w:type="spellEnd"/>
      <w:r w:rsidRPr="00780EBF">
        <w:rPr>
          <w:rFonts w:ascii="Times New Roman" w:eastAsia="Calibri" w:hAnsi="Times New Roman"/>
        </w:rPr>
        <w:t xml:space="preserve"> locale, </w:t>
      </w:r>
      <w:proofErr w:type="spellStart"/>
      <w:r w:rsidRPr="00780EBF">
        <w:rPr>
          <w:rFonts w:ascii="Times New Roman" w:eastAsia="Calibri" w:hAnsi="Times New Roman"/>
        </w:rPr>
        <w:t>distribuirea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posterelor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articole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ziarele</w:t>
      </w:r>
      <w:proofErr w:type="spellEnd"/>
      <w:r w:rsidRPr="00780EBF">
        <w:rPr>
          <w:rFonts w:ascii="Times New Roman" w:eastAsia="Calibri" w:hAnsi="Times New Roman"/>
        </w:rPr>
        <w:t xml:space="preserve"> locale, </w:t>
      </w:r>
      <w:proofErr w:type="spellStart"/>
      <w:r w:rsidRPr="00780EBF">
        <w:rPr>
          <w:rFonts w:ascii="Times New Roman" w:eastAsia="Calibri" w:hAnsi="Times New Roman"/>
        </w:rPr>
        <w:t>emisiuni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radio </w:t>
      </w:r>
      <w:proofErr w:type="spellStart"/>
      <w:r w:rsidRPr="00780EBF">
        <w:rPr>
          <w:rFonts w:ascii="Times New Roman" w:eastAsia="Calibri" w:hAnsi="Times New Roman"/>
        </w:rPr>
        <w:t>Târgu</w:t>
      </w:r>
      <w:proofErr w:type="spellEnd"/>
      <w:r w:rsidRPr="00780EBF">
        <w:rPr>
          <w:rFonts w:ascii="Times New Roman" w:eastAsia="Calibri" w:hAnsi="Times New Roman"/>
        </w:rPr>
        <w:t>-Mureș etc.</w:t>
      </w:r>
    </w:p>
    <w:p w14:paraId="380ECB77" w14:textId="77777777" w:rsidR="002D5C40" w:rsidRPr="00780EBF" w:rsidRDefault="002D5C40" w:rsidP="002D5C40">
      <w:pPr>
        <w:spacing w:after="0" w:line="360" w:lineRule="auto"/>
        <w:jc w:val="both"/>
        <w:rPr>
          <w:rFonts w:ascii="Times New Roman" w:eastAsia="Calibri" w:hAnsi="Times New Roman"/>
          <w:lang w:val="it-IT"/>
        </w:rPr>
      </w:pPr>
      <w:r w:rsidRPr="00780EBF">
        <w:rPr>
          <w:rFonts w:ascii="Times New Roman" w:eastAsia="Calibri" w:hAnsi="Times New Roman"/>
          <w:lang w:val="it-IT"/>
        </w:rPr>
        <w:t xml:space="preserve">Lunar în publicaţia </w:t>
      </w:r>
      <w:r w:rsidRPr="00780EBF">
        <w:rPr>
          <w:rFonts w:ascii="Times New Roman" w:eastAsia="Calibri" w:hAnsi="Times New Roman"/>
          <w:b/>
          <w:lang w:val="it-IT"/>
        </w:rPr>
        <w:t>Sănătatea contează</w:t>
      </w:r>
      <w:r w:rsidRPr="00780EBF">
        <w:rPr>
          <w:rFonts w:ascii="Times New Roman" w:eastAsia="Calibri" w:hAnsi="Times New Roman"/>
          <w:lang w:val="it-IT"/>
        </w:rPr>
        <w:t xml:space="preserve"> am transmis către populaţie câte o temă de importanţă majoră de sănătate publică. </w:t>
      </w:r>
    </w:p>
    <w:p w14:paraId="2AA074BD" w14:textId="77777777" w:rsidR="002D5C40" w:rsidRPr="00780EBF" w:rsidRDefault="002D5C40" w:rsidP="002D5C40">
      <w:pPr>
        <w:spacing w:after="0" w:line="360" w:lineRule="auto"/>
        <w:jc w:val="both"/>
        <w:rPr>
          <w:rFonts w:ascii="Times New Roman" w:hAnsi="Times New Roman"/>
          <w:lang w:val="it-IT"/>
        </w:rPr>
      </w:pPr>
    </w:p>
    <w:p w14:paraId="68AB4EB3" w14:textId="77777777" w:rsidR="002D5C40" w:rsidRPr="00780EBF" w:rsidRDefault="002D5C40" w:rsidP="002D5C40">
      <w:pPr>
        <w:spacing w:after="0" w:line="360" w:lineRule="auto"/>
        <w:jc w:val="both"/>
        <w:rPr>
          <w:rFonts w:ascii="Times New Roman" w:eastAsia="Calibri" w:hAnsi="Times New Roman"/>
          <w:b/>
          <w:lang w:val="it-IT"/>
        </w:rPr>
      </w:pPr>
    </w:p>
    <w:p w14:paraId="0EF71347" w14:textId="793AF47C" w:rsidR="002D5C40" w:rsidRPr="00780EBF" w:rsidRDefault="002D5C40" w:rsidP="002D5C40">
      <w:pPr>
        <w:pageBreakBefore/>
        <w:spacing w:after="0" w:line="360" w:lineRule="auto"/>
        <w:jc w:val="both"/>
        <w:rPr>
          <w:rFonts w:ascii="Times New Roman" w:hAnsi="Times New Roman"/>
          <w:b/>
          <w:lang w:val="it-IT"/>
        </w:rPr>
      </w:pPr>
      <w:r w:rsidRPr="00780EBF">
        <w:rPr>
          <w:rFonts w:ascii="Times New Roman" w:hAnsi="Times New Roman"/>
          <w:b/>
          <w:color w:val="FF0000"/>
          <w:lang w:val="it-IT"/>
        </w:rPr>
        <w:lastRenderedPageBreak/>
        <w:t xml:space="preserve"> </w:t>
      </w:r>
      <w:r w:rsidRPr="00780EBF">
        <w:rPr>
          <w:rFonts w:ascii="Times New Roman" w:hAnsi="Times New Roman"/>
          <w:b/>
          <w:lang w:val="it-IT"/>
        </w:rPr>
        <w:t xml:space="preserve">PROGRAMULUI NAŢIONAL DE SĂNĂTATE A FEMEII ŞI COPILULUI NR. VI </w:t>
      </w:r>
    </w:p>
    <w:p w14:paraId="37AB5400" w14:textId="77777777" w:rsidR="002D5C40" w:rsidRPr="00780EBF" w:rsidRDefault="002D5C40" w:rsidP="002D5C40">
      <w:pPr>
        <w:spacing w:after="0" w:line="360" w:lineRule="auto"/>
        <w:jc w:val="both"/>
        <w:rPr>
          <w:rFonts w:ascii="Times New Roman" w:hAnsi="Times New Roman"/>
          <w:lang w:val="it-IT"/>
        </w:rPr>
      </w:pPr>
      <w:r w:rsidRPr="00780EBF">
        <w:rPr>
          <w:rFonts w:ascii="Times New Roman" w:hAnsi="Times New Roman"/>
          <w:lang w:val="it-IT"/>
        </w:rPr>
        <w:t>VI.1.SUBPROGRAMUL DE NUTRIŢIE ŞI SĂNĂTATE A COPILULUI</w:t>
      </w:r>
    </w:p>
    <w:p w14:paraId="42C2493C" w14:textId="77777777" w:rsidR="002D5C40" w:rsidRPr="00780EBF" w:rsidRDefault="002D5C40" w:rsidP="002D5C40">
      <w:pPr>
        <w:suppressAutoHyphens/>
        <w:spacing w:after="0" w:line="240" w:lineRule="auto"/>
        <w:ind w:right="150"/>
        <w:jc w:val="center"/>
        <w:rPr>
          <w:rFonts w:ascii="Times New Roman" w:hAnsi="Times New Roman"/>
          <w:lang w:eastAsia="zh-CN"/>
        </w:rPr>
      </w:pPr>
    </w:p>
    <w:p w14:paraId="32805658" w14:textId="77777777" w:rsidR="002D5C40" w:rsidRPr="00780EBF" w:rsidRDefault="002D5C40" w:rsidP="002D5C40">
      <w:pPr>
        <w:suppressAutoHyphens/>
        <w:spacing w:after="0" w:line="240" w:lineRule="auto"/>
        <w:ind w:right="150"/>
        <w:jc w:val="center"/>
        <w:rPr>
          <w:rFonts w:ascii="Times New Roman" w:hAnsi="Times New Roman"/>
          <w:lang w:eastAsia="zh-CN"/>
        </w:rPr>
      </w:pPr>
      <w:r w:rsidRPr="00780EBF">
        <w:rPr>
          <w:rFonts w:ascii="Times New Roman" w:hAnsi="Times New Roman"/>
          <w:b/>
          <w:bCs/>
          <w:u w:val="single"/>
          <w:lang w:val="ro-RO" w:eastAsia="zh-CN"/>
        </w:rPr>
        <w:t>VI.1.SUBPROGRAMUL DE NUTRIŢIE ŞI SĂNĂTATE A COPILULUI</w:t>
      </w:r>
    </w:p>
    <w:p w14:paraId="007D35C1" w14:textId="77777777" w:rsidR="002D5C40" w:rsidRPr="00780EBF" w:rsidRDefault="002D5C40" w:rsidP="002D5C40">
      <w:pPr>
        <w:suppressAutoHyphens/>
        <w:spacing w:after="0" w:line="240" w:lineRule="auto"/>
        <w:ind w:right="150"/>
        <w:jc w:val="center"/>
        <w:rPr>
          <w:rFonts w:ascii="Times New Roman" w:hAnsi="Times New Roman"/>
          <w:lang w:eastAsia="zh-CN"/>
        </w:rPr>
      </w:pPr>
    </w:p>
    <w:p w14:paraId="5E83E109" w14:textId="77777777" w:rsidR="002D5C40" w:rsidRPr="00780EBF" w:rsidRDefault="002D5C40" w:rsidP="002D5C40">
      <w:pPr>
        <w:suppressAutoHyphens/>
        <w:spacing w:after="0" w:line="240" w:lineRule="auto"/>
        <w:ind w:right="150"/>
        <w:jc w:val="center"/>
        <w:rPr>
          <w:rFonts w:ascii="Times New Roman" w:hAnsi="Times New Roman"/>
          <w:lang w:val="hu-HU" w:eastAsia="zh-CN"/>
        </w:rPr>
      </w:pPr>
      <w:r w:rsidRPr="00780EBF">
        <w:rPr>
          <w:rFonts w:ascii="Times New Roman" w:hAnsi="Times New Roman"/>
          <w:lang w:val="ro-RO" w:eastAsia="zh-CN"/>
        </w:rPr>
        <w:t>În judeţul Harghita au fost  finanţate în anul 20</w:t>
      </w:r>
      <w:r w:rsidRPr="00780EBF">
        <w:rPr>
          <w:rFonts w:ascii="Times New Roman" w:hAnsi="Times New Roman"/>
          <w:lang w:eastAsia="zh-CN"/>
        </w:rPr>
        <w:t>20</w:t>
      </w:r>
      <w:r w:rsidRPr="00780EBF">
        <w:rPr>
          <w:rFonts w:ascii="Times New Roman" w:hAnsi="Times New Roman"/>
          <w:lang w:val="ro-RO" w:eastAsia="zh-CN"/>
        </w:rPr>
        <w:t xml:space="preserve"> următoarele domenii de  intervenţii ai subprogramului:</w:t>
      </w:r>
    </w:p>
    <w:p w14:paraId="045D11C2" w14:textId="77777777" w:rsidR="002D5C40" w:rsidRPr="00780EBF" w:rsidRDefault="002D5C40" w:rsidP="002D5C40">
      <w:pPr>
        <w:tabs>
          <w:tab w:val="left" w:pos="284"/>
          <w:tab w:val="left" w:pos="567"/>
        </w:tabs>
        <w:suppressAutoHyphens/>
        <w:autoSpaceDE w:val="0"/>
        <w:spacing w:after="0" w:line="100" w:lineRule="atLeast"/>
        <w:contextualSpacing/>
        <w:rPr>
          <w:rFonts w:ascii="Times New Roman" w:hAnsi="Times New Roman"/>
          <w:lang w:val="hu-HU" w:eastAsia="zh-CN"/>
        </w:rPr>
      </w:pPr>
      <w:r w:rsidRPr="00780EBF">
        <w:rPr>
          <w:rFonts w:ascii="Times New Roman" w:hAnsi="Times New Roman"/>
          <w:lang w:val="hu-HU" w:eastAsia="zh-CN"/>
        </w:rPr>
        <w:t xml:space="preserve">- </w:t>
      </w:r>
      <w:proofErr w:type="spellStart"/>
      <w:r w:rsidRPr="00780EBF">
        <w:rPr>
          <w:rFonts w:ascii="Times New Roman" w:hAnsi="Times New Roman"/>
          <w:lang w:eastAsia="zh-CN"/>
        </w:rPr>
        <w:t>Profilaxia</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distrofiei</w:t>
      </w:r>
      <w:proofErr w:type="spellEnd"/>
      <w:r w:rsidRPr="00780EBF">
        <w:rPr>
          <w:rFonts w:ascii="Times New Roman" w:hAnsi="Times New Roman"/>
          <w:lang w:eastAsia="zh-CN"/>
        </w:rPr>
        <w:t xml:space="preserve"> la </w:t>
      </w:r>
      <w:proofErr w:type="spellStart"/>
      <w:r w:rsidRPr="00780EBF">
        <w:rPr>
          <w:rFonts w:ascii="Times New Roman" w:hAnsi="Times New Roman"/>
          <w:lang w:eastAsia="zh-CN"/>
        </w:rPr>
        <w:t>copiii</w:t>
      </w:r>
      <w:proofErr w:type="spellEnd"/>
      <w:r w:rsidRPr="00780EBF">
        <w:rPr>
          <w:rFonts w:ascii="Times New Roman" w:hAnsi="Times New Roman"/>
          <w:lang w:eastAsia="zh-CN"/>
        </w:rPr>
        <w:t xml:space="preserve"> cu </w:t>
      </w:r>
      <w:proofErr w:type="spellStart"/>
      <w:r w:rsidRPr="00780EBF">
        <w:rPr>
          <w:rFonts w:ascii="Times New Roman" w:hAnsi="Times New Roman"/>
          <w:lang w:eastAsia="zh-CN"/>
        </w:rPr>
        <w:t>vârstă</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cuprinsă</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între</w:t>
      </w:r>
      <w:proofErr w:type="spellEnd"/>
      <w:r w:rsidRPr="00780EBF">
        <w:rPr>
          <w:rFonts w:ascii="Times New Roman" w:hAnsi="Times New Roman"/>
          <w:lang w:eastAsia="zh-CN"/>
        </w:rPr>
        <w:t xml:space="preserve"> 0 - 12 </w:t>
      </w:r>
      <w:proofErr w:type="spellStart"/>
      <w:r w:rsidRPr="00780EBF">
        <w:rPr>
          <w:rFonts w:ascii="Times New Roman" w:hAnsi="Times New Roman"/>
          <w:lang w:eastAsia="zh-CN"/>
        </w:rPr>
        <w:t>luni</w:t>
      </w:r>
      <w:proofErr w:type="spellEnd"/>
      <w:r w:rsidRPr="00780EBF">
        <w:rPr>
          <w:rFonts w:ascii="Times New Roman" w:hAnsi="Times New Roman"/>
          <w:lang w:eastAsia="zh-CN"/>
        </w:rPr>
        <w:t xml:space="preserve">, care nu </w:t>
      </w:r>
      <w:proofErr w:type="spellStart"/>
      <w:r w:rsidRPr="00780EBF">
        <w:rPr>
          <w:rFonts w:ascii="Times New Roman" w:hAnsi="Times New Roman"/>
          <w:lang w:eastAsia="zh-CN"/>
        </w:rPr>
        <w:t>beneficiază</w:t>
      </w:r>
      <w:proofErr w:type="spellEnd"/>
      <w:r w:rsidRPr="00780EBF">
        <w:rPr>
          <w:rFonts w:ascii="Times New Roman" w:hAnsi="Times New Roman"/>
          <w:lang w:eastAsia="zh-CN"/>
        </w:rPr>
        <w:t xml:space="preserve"> de </w:t>
      </w:r>
      <w:proofErr w:type="spellStart"/>
      <w:r w:rsidRPr="00780EBF">
        <w:rPr>
          <w:rFonts w:ascii="Times New Roman" w:hAnsi="Times New Roman"/>
          <w:lang w:eastAsia="zh-CN"/>
        </w:rPr>
        <w:t>lapte</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matern</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prin</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administrare</w:t>
      </w:r>
      <w:proofErr w:type="spellEnd"/>
      <w:r w:rsidRPr="00780EBF">
        <w:rPr>
          <w:rFonts w:ascii="Times New Roman" w:hAnsi="Times New Roman"/>
          <w:lang w:eastAsia="zh-CN"/>
        </w:rPr>
        <w:t xml:space="preserve"> de </w:t>
      </w:r>
      <w:proofErr w:type="spellStart"/>
      <w:r w:rsidRPr="00780EBF">
        <w:rPr>
          <w:rFonts w:ascii="Times New Roman" w:hAnsi="Times New Roman"/>
          <w:lang w:eastAsia="zh-CN"/>
        </w:rPr>
        <w:t>lapte</w:t>
      </w:r>
      <w:proofErr w:type="spellEnd"/>
      <w:r w:rsidRPr="00780EBF">
        <w:rPr>
          <w:rFonts w:ascii="Times New Roman" w:hAnsi="Times New Roman"/>
          <w:lang w:eastAsia="zh-CN"/>
        </w:rPr>
        <w:t xml:space="preserve"> </w:t>
      </w:r>
      <w:r w:rsidRPr="00780EBF">
        <w:rPr>
          <w:rFonts w:ascii="Times New Roman" w:hAnsi="Times New Roman"/>
          <w:lang w:val="hu-HU" w:eastAsia="zh-CN"/>
        </w:rPr>
        <w:t xml:space="preserve">praf - </w:t>
      </w:r>
      <w:r w:rsidRPr="00780EBF">
        <w:rPr>
          <w:rFonts w:ascii="Times New Roman" w:hAnsi="Times New Roman"/>
          <w:b/>
          <w:u w:val="single"/>
          <w:lang w:val="hu-HU" w:eastAsia="zh-CN"/>
        </w:rPr>
        <w:t>Intervenţia</w:t>
      </w:r>
      <w:r w:rsidRPr="00780EBF">
        <w:rPr>
          <w:rFonts w:ascii="Times New Roman" w:hAnsi="Times New Roman"/>
          <w:b/>
          <w:u w:val="single"/>
          <w:lang w:val="ro-RO" w:eastAsia="zh-CN"/>
        </w:rPr>
        <w:t xml:space="preserve"> nr.1</w:t>
      </w:r>
      <w:r w:rsidRPr="00780EBF">
        <w:rPr>
          <w:rFonts w:ascii="Times New Roman" w:hAnsi="Times New Roman"/>
          <w:b/>
          <w:bCs/>
          <w:u w:val="single"/>
          <w:lang w:val="ro-RO" w:eastAsia="zh-CN"/>
        </w:rPr>
        <w:t>;</w:t>
      </w:r>
    </w:p>
    <w:p w14:paraId="017EE53F" w14:textId="77777777" w:rsidR="002D5C40" w:rsidRPr="00780EBF" w:rsidRDefault="002D5C40" w:rsidP="002D5C40">
      <w:pPr>
        <w:tabs>
          <w:tab w:val="left" w:pos="284"/>
          <w:tab w:val="left" w:pos="567"/>
        </w:tabs>
        <w:suppressAutoHyphens/>
        <w:autoSpaceDE w:val="0"/>
        <w:spacing w:after="0" w:line="100" w:lineRule="atLeast"/>
        <w:contextualSpacing/>
        <w:rPr>
          <w:rFonts w:ascii="Times New Roman" w:hAnsi="Times New Roman"/>
          <w:lang w:val="hu-HU" w:eastAsia="zh-CN"/>
        </w:rPr>
      </w:pPr>
      <w:r w:rsidRPr="00780EBF">
        <w:rPr>
          <w:rFonts w:ascii="Times New Roman" w:hAnsi="Times New Roman"/>
          <w:lang w:val="hu-HU" w:eastAsia="zh-CN"/>
        </w:rPr>
        <w:t xml:space="preserve">- </w:t>
      </w:r>
      <w:proofErr w:type="spellStart"/>
      <w:r w:rsidRPr="00780EBF">
        <w:rPr>
          <w:rFonts w:ascii="Times New Roman" w:hAnsi="Times New Roman"/>
          <w:lang w:eastAsia="zh-CN"/>
        </w:rPr>
        <w:t>Profilaxia</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malnutriţiei</w:t>
      </w:r>
      <w:proofErr w:type="spellEnd"/>
      <w:r w:rsidRPr="00780EBF">
        <w:rPr>
          <w:rFonts w:ascii="Times New Roman" w:hAnsi="Times New Roman"/>
          <w:lang w:eastAsia="zh-CN"/>
        </w:rPr>
        <w:t xml:space="preserve"> la </w:t>
      </w:r>
      <w:proofErr w:type="spellStart"/>
      <w:r w:rsidRPr="00780EBF">
        <w:rPr>
          <w:rFonts w:ascii="Times New Roman" w:hAnsi="Times New Roman"/>
          <w:lang w:eastAsia="zh-CN"/>
        </w:rPr>
        <w:t>copiii</w:t>
      </w:r>
      <w:proofErr w:type="spellEnd"/>
      <w:r w:rsidRPr="00780EBF">
        <w:rPr>
          <w:rFonts w:ascii="Times New Roman" w:hAnsi="Times New Roman"/>
          <w:lang w:eastAsia="zh-CN"/>
        </w:rPr>
        <w:t xml:space="preserve"> cu </w:t>
      </w:r>
      <w:proofErr w:type="spellStart"/>
      <w:r w:rsidRPr="00780EBF">
        <w:rPr>
          <w:rFonts w:ascii="Times New Roman" w:hAnsi="Times New Roman"/>
          <w:lang w:eastAsia="zh-CN"/>
        </w:rPr>
        <w:t>greutate</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mică</w:t>
      </w:r>
      <w:proofErr w:type="spellEnd"/>
      <w:r w:rsidRPr="00780EBF">
        <w:rPr>
          <w:rFonts w:ascii="Times New Roman" w:hAnsi="Times New Roman"/>
          <w:lang w:eastAsia="zh-CN"/>
        </w:rPr>
        <w:t xml:space="preserve"> la </w:t>
      </w:r>
      <w:proofErr w:type="spellStart"/>
      <w:r w:rsidRPr="00780EBF">
        <w:rPr>
          <w:rFonts w:ascii="Times New Roman" w:hAnsi="Times New Roman"/>
          <w:lang w:eastAsia="zh-CN"/>
        </w:rPr>
        <w:t>naştere</w:t>
      </w:r>
      <w:proofErr w:type="spellEnd"/>
      <w:r w:rsidRPr="00780EBF">
        <w:rPr>
          <w:rFonts w:ascii="Times New Roman" w:hAnsi="Times New Roman"/>
          <w:lang w:eastAsia="zh-CN"/>
        </w:rPr>
        <w:t xml:space="preserve"> </w:t>
      </w:r>
      <w:r w:rsidRPr="00780EBF">
        <w:rPr>
          <w:rFonts w:ascii="Times New Roman" w:hAnsi="Times New Roman"/>
          <w:b/>
          <w:bCs/>
          <w:lang w:val="hu-HU" w:eastAsia="zh-CN"/>
        </w:rPr>
        <w:t xml:space="preserve">- </w:t>
      </w:r>
      <w:r w:rsidRPr="00780EBF">
        <w:rPr>
          <w:rFonts w:ascii="Times New Roman" w:hAnsi="Times New Roman"/>
          <w:b/>
          <w:bCs/>
          <w:u w:val="single"/>
          <w:lang w:val="ro-RO" w:eastAsia="zh-CN"/>
        </w:rPr>
        <w:t xml:space="preserve">Intervenţia nr.2 </w:t>
      </w:r>
      <w:r w:rsidRPr="00780EBF">
        <w:rPr>
          <w:rFonts w:ascii="Times New Roman" w:hAnsi="Times New Roman"/>
          <w:b/>
          <w:bCs/>
          <w:lang w:eastAsia="zh-CN"/>
        </w:rPr>
        <w:t>;</w:t>
      </w:r>
    </w:p>
    <w:p w14:paraId="7C2D43FA" w14:textId="77777777" w:rsidR="002D5C40" w:rsidRPr="00780EBF" w:rsidRDefault="002D5C40" w:rsidP="002D5C40">
      <w:pPr>
        <w:tabs>
          <w:tab w:val="left" w:pos="284"/>
          <w:tab w:val="left" w:pos="567"/>
        </w:tabs>
        <w:suppressAutoHyphens/>
        <w:autoSpaceDE w:val="0"/>
        <w:spacing w:after="0" w:line="100" w:lineRule="atLeast"/>
        <w:contextualSpacing/>
        <w:rPr>
          <w:rFonts w:ascii="Times New Roman" w:hAnsi="Times New Roman"/>
          <w:b/>
          <w:lang w:val="hu-HU" w:eastAsia="zh-CN"/>
        </w:rPr>
      </w:pPr>
      <w:r w:rsidRPr="00780EBF">
        <w:rPr>
          <w:rFonts w:ascii="Times New Roman" w:hAnsi="Times New Roman"/>
          <w:lang w:val="hu-HU" w:eastAsia="zh-CN"/>
        </w:rPr>
        <w:t xml:space="preserve">- </w:t>
      </w:r>
      <w:proofErr w:type="spellStart"/>
      <w:r w:rsidRPr="00780EBF">
        <w:rPr>
          <w:rFonts w:ascii="Times New Roman" w:hAnsi="Times New Roman"/>
          <w:lang w:eastAsia="zh-CN"/>
        </w:rPr>
        <w:t>Prevenirea</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fenilcetonuriei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şi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hipotiroidismului</w:t>
      </w:r>
      <w:proofErr w:type="spellEnd"/>
      <w:r w:rsidRPr="00780EBF">
        <w:rPr>
          <w:rFonts w:ascii="Times New Roman" w:hAnsi="Times New Roman"/>
          <w:lang w:eastAsia="zh-CN"/>
        </w:rPr>
        <w:t xml:space="preserve"> congenital </w:t>
      </w:r>
      <w:proofErr w:type="spellStart"/>
      <w:r w:rsidRPr="00780EBF">
        <w:rPr>
          <w:rFonts w:ascii="Times New Roman" w:hAnsi="Times New Roman"/>
          <w:lang w:eastAsia="zh-CN"/>
        </w:rPr>
        <w:t>prin</w:t>
      </w:r>
      <w:proofErr w:type="spellEnd"/>
      <w:r w:rsidRPr="00780EBF">
        <w:rPr>
          <w:rFonts w:ascii="Times New Roman" w:hAnsi="Times New Roman"/>
          <w:lang w:eastAsia="zh-CN"/>
        </w:rPr>
        <w:t xml:space="preserve"> screening neonatal, </w:t>
      </w:r>
      <w:proofErr w:type="spellStart"/>
      <w:r w:rsidRPr="00780EBF">
        <w:rPr>
          <w:rFonts w:ascii="Times New Roman" w:hAnsi="Times New Roman"/>
          <w:lang w:eastAsia="zh-CN"/>
        </w:rPr>
        <w:t>confirmarea</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diagnosticului</w:t>
      </w:r>
      <w:proofErr w:type="spellEnd"/>
      <w:r w:rsidRPr="00780EBF">
        <w:rPr>
          <w:rFonts w:ascii="Times New Roman" w:hAnsi="Times New Roman"/>
          <w:lang w:eastAsia="zh-CN"/>
        </w:rPr>
        <w:t xml:space="preserve"> de </w:t>
      </w:r>
      <w:proofErr w:type="spellStart"/>
      <w:r w:rsidRPr="00780EBF">
        <w:rPr>
          <w:rFonts w:ascii="Times New Roman" w:hAnsi="Times New Roman"/>
          <w:lang w:eastAsia="zh-CN"/>
        </w:rPr>
        <w:t>fenilcetonurie</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și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monitorizarea</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evoluției</w:t>
      </w:r>
      <w:proofErr w:type="spellEnd"/>
      <w:r w:rsidRPr="00780EBF">
        <w:rPr>
          <w:rFonts w:ascii="Times New Roman" w:hAnsi="Times New Roman"/>
          <w:lang w:eastAsia="zh-CN"/>
        </w:rPr>
        <w:t xml:space="preserve"> </w:t>
      </w:r>
      <w:r w:rsidRPr="00780EBF">
        <w:rPr>
          <w:rFonts w:ascii="Times New Roman" w:hAnsi="Times New Roman"/>
          <w:lang w:val="hu-HU" w:eastAsia="zh-CN"/>
        </w:rPr>
        <w:t xml:space="preserve">bolii - </w:t>
      </w:r>
      <w:r w:rsidRPr="00780EBF">
        <w:rPr>
          <w:rFonts w:ascii="Times New Roman" w:hAnsi="Times New Roman"/>
          <w:b/>
          <w:u w:val="single"/>
          <w:lang w:val="hu-HU" w:eastAsia="zh-CN"/>
        </w:rPr>
        <w:t>Intervenţia</w:t>
      </w:r>
      <w:r w:rsidRPr="00780EBF">
        <w:rPr>
          <w:rFonts w:ascii="Times New Roman" w:hAnsi="Times New Roman"/>
          <w:b/>
          <w:u w:val="single"/>
          <w:lang w:val="ro-RO" w:eastAsia="zh-CN"/>
        </w:rPr>
        <w:t xml:space="preserve"> nr.3 </w:t>
      </w:r>
      <w:r w:rsidRPr="00780EBF">
        <w:rPr>
          <w:rFonts w:ascii="Times New Roman" w:hAnsi="Times New Roman"/>
          <w:lang w:eastAsia="zh-CN"/>
        </w:rPr>
        <w:t>;</w:t>
      </w:r>
    </w:p>
    <w:p w14:paraId="6F95C076" w14:textId="77777777" w:rsidR="002D5C40" w:rsidRPr="00780EBF" w:rsidRDefault="002D5C40" w:rsidP="002D5C40">
      <w:pPr>
        <w:tabs>
          <w:tab w:val="left" w:pos="284"/>
          <w:tab w:val="left" w:pos="567"/>
        </w:tabs>
        <w:suppressAutoHyphens/>
        <w:autoSpaceDE w:val="0"/>
        <w:spacing w:after="0" w:line="100" w:lineRule="atLeast"/>
        <w:contextualSpacing/>
        <w:rPr>
          <w:rFonts w:ascii="Times New Roman" w:hAnsi="Times New Roman"/>
          <w:lang w:val="ro-RO" w:eastAsia="zh-CN"/>
        </w:rPr>
      </w:pPr>
      <w:r w:rsidRPr="00780EBF">
        <w:rPr>
          <w:rFonts w:ascii="Times New Roman" w:hAnsi="Times New Roman"/>
          <w:b/>
          <w:lang w:val="hu-HU" w:eastAsia="zh-CN"/>
        </w:rPr>
        <w:t xml:space="preserve">- </w:t>
      </w:r>
      <w:r w:rsidRPr="00780EBF">
        <w:rPr>
          <w:rFonts w:ascii="Times New Roman" w:hAnsi="Times New Roman"/>
          <w:lang w:val="ro-RO" w:eastAsia="zh-CN"/>
        </w:rPr>
        <w:t>Prevenirea deficien</w:t>
      </w:r>
      <w:proofErr w:type="spellStart"/>
      <w:r w:rsidRPr="00780EBF">
        <w:rPr>
          <w:rFonts w:ascii="Times New Roman" w:hAnsi="Times New Roman"/>
          <w:lang w:eastAsia="zh-CN"/>
        </w:rPr>
        <w:t>ţelor</w:t>
      </w:r>
      <w:proofErr w:type="spellEnd"/>
      <w:r w:rsidRPr="00780EBF">
        <w:rPr>
          <w:rFonts w:ascii="Times New Roman" w:hAnsi="Times New Roman"/>
          <w:lang w:eastAsia="zh-CN"/>
        </w:rPr>
        <w:t xml:space="preserve"> de </w:t>
      </w:r>
      <w:proofErr w:type="spellStart"/>
      <w:r w:rsidRPr="00780EBF">
        <w:rPr>
          <w:rFonts w:ascii="Times New Roman" w:hAnsi="Times New Roman"/>
          <w:lang w:eastAsia="zh-CN"/>
        </w:rPr>
        <w:t>auz</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prin</w:t>
      </w:r>
      <w:proofErr w:type="spellEnd"/>
      <w:r w:rsidRPr="00780EBF">
        <w:rPr>
          <w:rFonts w:ascii="Times New Roman" w:hAnsi="Times New Roman"/>
          <w:lang w:eastAsia="zh-CN"/>
        </w:rPr>
        <w:t xml:space="preserve"> screening </w:t>
      </w:r>
      <w:proofErr w:type="spellStart"/>
      <w:r w:rsidRPr="00780EBF">
        <w:rPr>
          <w:rFonts w:ascii="Times New Roman" w:hAnsi="Times New Roman"/>
          <w:lang w:eastAsia="zh-CN"/>
        </w:rPr>
        <w:t>auditiv</w:t>
      </w:r>
      <w:proofErr w:type="spellEnd"/>
      <w:r w:rsidRPr="00780EBF">
        <w:rPr>
          <w:rFonts w:ascii="Times New Roman" w:hAnsi="Times New Roman"/>
          <w:lang w:eastAsia="zh-CN"/>
        </w:rPr>
        <w:t xml:space="preserve"> la </w:t>
      </w:r>
      <w:proofErr w:type="spellStart"/>
      <w:r w:rsidRPr="00780EBF">
        <w:rPr>
          <w:rFonts w:ascii="Times New Roman" w:hAnsi="Times New Roman"/>
          <w:lang w:eastAsia="zh-CN"/>
        </w:rPr>
        <w:t>nou-născuți</w:t>
      </w:r>
      <w:proofErr w:type="spellEnd"/>
      <w:r w:rsidRPr="00780EBF">
        <w:rPr>
          <w:rFonts w:ascii="Times New Roman" w:hAnsi="Times New Roman"/>
          <w:b/>
          <w:lang w:eastAsia="zh-CN"/>
        </w:rPr>
        <w:t xml:space="preserve"> </w:t>
      </w:r>
      <w:r w:rsidRPr="00780EBF">
        <w:rPr>
          <w:rFonts w:ascii="Times New Roman" w:hAnsi="Times New Roman"/>
          <w:lang w:val="hu-HU" w:eastAsia="zh-CN"/>
        </w:rPr>
        <w:t xml:space="preserve">- </w:t>
      </w:r>
      <w:r w:rsidRPr="00780EBF">
        <w:rPr>
          <w:rFonts w:ascii="Times New Roman" w:hAnsi="Times New Roman"/>
          <w:b/>
          <w:u w:val="single"/>
          <w:lang w:val="hu-HU" w:eastAsia="zh-CN"/>
        </w:rPr>
        <w:t>Intervenţia</w:t>
      </w:r>
      <w:r w:rsidRPr="00780EBF">
        <w:rPr>
          <w:rFonts w:ascii="Times New Roman" w:hAnsi="Times New Roman"/>
          <w:b/>
          <w:u w:val="single"/>
          <w:lang w:val="ro-RO" w:eastAsia="zh-CN"/>
        </w:rPr>
        <w:t xml:space="preserve"> nr.</w:t>
      </w:r>
      <w:r w:rsidRPr="00780EBF">
        <w:rPr>
          <w:rFonts w:ascii="Times New Roman" w:hAnsi="Times New Roman"/>
          <w:b/>
          <w:u w:val="single"/>
          <w:lang w:val="hu-HU" w:eastAsia="zh-CN"/>
        </w:rPr>
        <w:t>5</w:t>
      </w:r>
      <w:r w:rsidRPr="00780EBF">
        <w:rPr>
          <w:rFonts w:ascii="Times New Roman" w:hAnsi="Times New Roman"/>
          <w:b/>
          <w:u w:val="single"/>
          <w:lang w:val="ro-RO" w:eastAsia="zh-CN"/>
        </w:rPr>
        <w:t xml:space="preserve"> </w:t>
      </w:r>
      <w:r w:rsidRPr="00780EBF">
        <w:rPr>
          <w:rFonts w:ascii="Times New Roman" w:hAnsi="Times New Roman"/>
          <w:lang w:eastAsia="zh-CN"/>
        </w:rPr>
        <w:t>;</w:t>
      </w:r>
    </w:p>
    <w:p w14:paraId="5F0550CC" w14:textId="77777777" w:rsidR="002D5C40" w:rsidRPr="00780EBF" w:rsidRDefault="002D5C40" w:rsidP="002D5C40">
      <w:pPr>
        <w:tabs>
          <w:tab w:val="left" w:pos="284"/>
          <w:tab w:val="left" w:pos="567"/>
        </w:tabs>
        <w:suppressAutoHyphens/>
        <w:autoSpaceDE w:val="0"/>
        <w:spacing w:after="0" w:line="100" w:lineRule="atLeast"/>
        <w:ind w:right="150"/>
        <w:contextualSpacing/>
        <w:rPr>
          <w:rFonts w:ascii="Times New Roman" w:hAnsi="Times New Roman"/>
          <w:lang w:val="ro-RO" w:eastAsia="zh-CN"/>
        </w:rPr>
      </w:pPr>
      <w:r w:rsidRPr="00780EBF">
        <w:rPr>
          <w:rFonts w:ascii="Times New Roman" w:hAnsi="Times New Roman"/>
          <w:lang w:val="ro-RO" w:eastAsia="zh-CN"/>
        </w:rPr>
        <w:t>Aceste intervenții au fost implementate de DSP și de cele 4 unitățile sanitare din județ.</w:t>
      </w:r>
    </w:p>
    <w:p w14:paraId="69F98B88" w14:textId="77777777" w:rsidR="002D5C40" w:rsidRPr="00780EBF" w:rsidRDefault="002D5C40" w:rsidP="002D5C40">
      <w:pPr>
        <w:tabs>
          <w:tab w:val="left" w:pos="284"/>
          <w:tab w:val="left" w:pos="567"/>
        </w:tabs>
        <w:suppressAutoHyphens/>
        <w:autoSpaceDE w:val="0"/>
        <w:spacing w:after="0" w:line="100" w:lineRule="atLeast"/>
        <w:ind w:right="150"/>
        <w:contextualSpacing/>
        <w:rPr>
          <w:rFonts w:ascii="Times New Roman" w:hAnsi="Times New Roman"/>
          <w:lang w:val="ro-RO" w:eastAsia="zh-CN"/>
        </w:rPr>
      </w:pPr>
    </w:p>
    <w:p w14:paraId="256AD00D" w14:textId="77777777" w:rsidR="002D5C40" w:rsidRPr="00780EBF" w:rsidRDefault="002D5C40" w:rsidP="002D5C40">
      <w:pPr>
        <w:suppressAutoHyphens/>
        <w:spacing w:after="0" w:line="240" w:lineRule="auto"/>
        <w:ind w:right="150"/>
        <w:jc w:val="center"/>
        <w:rPr>
          <w:rFonts w:ascii="Times New Roman" w:hAnsi="Times New Roman"/>
          <w:lang w:eastAsia="zh-CN"/>
        </w:rPr>
      </w:pPr>
      <w:r w:rsidRPr="00780EBF">
        <w:rPr>
          <w:rFonts w:ascii="Times New Roman" w:hAnsi="Times New Roman"/>
          <w:b/>
          <w:u w:val="single"/>
          <w:lang w:val="ro-RO" w:eastAsia="zh-CN"/>
        </w:rPr>
        <w:t xml:space="preserve">Intervenţia nr.1 - Profilaxia distrofiei la copiii cu vârsta  0-12 luni, care nu beneficiază de lapte matern prin administrarea de lapte praf </w:t>
      </w:r>
    </w:p>
    <w:p w14:paraId="0DBC4EEE" w14:textId="77777777" w:rsidR="002D5C40" w:rsidRPr="00780EBF" w:rsidRDefault="002D5C40" w:rsidP="002D5C40">
      <w:pPr>
        <w:suppressAutoHyphens/>
        <w:spacing w:after="0" w:line="240" w:lineRule="auto"/>
        <w:ind w:right="150"/>
        <w:jc w:val="center"/>
        <w:rPr>
          <w:rFonts w:ascii="Times New Roman" w:hAnsi="Times New Roman"/>
          <w:lang w:eastAsia="zh-CN"/>
        </w:rPr>
      </w:pPr>
    </w:p>
    <w:p w14:paraId="0C2CA986"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color w:val="000000"/>
          <w:lang w:val="ro-RO" w:eastAsia="zh-CN"/>
        </w:rPr>
      </w:pPr>
      <w:r w:rsidRPr="00780EBF">
        <w:rPr>
          <w:rFonts w:ascii="Times New Roman" w:hAnsi="Times New Roman"/>
          <w:b/>
          <w:color w:val="000000"/>
          <w:lang w:val="ro-RO" w:eastAsia="zh-CN"/>
        </w:rPr>
        <w:t>Prevederile anuale</w:t>
      </w:r>
      <w:r w:rsidRPr="00780EBF">
        <w:rPr>
          <w:rFonts w:ascii="Times New Roman" w:hAnsi="Times New Roman"/>
          <w:color w:val="000000"/>
          <w:lang w:val="ro-RO" w:eastAsia="zh-CN"/>
        </w:rPr>
        <w:t xml:space="preserve">:   </w:t>
      </w:r>
      <w:r w:rsidRPr="00780EBF">
        <w:rPr>
          <w:rFonts w:ascii="Times New Roman" w:hAnsi="Times New Roman"/>
          <w:b/>
          <w:bCs/>
          <w:color w:val="000000"/>
          <w:lang w:val="ro-RO" w:eastAsia="zh-CN"/>
        </w:rPr>
        <w:t xml:space="preserve"> 150000 </w:t>
      </w:r>
      <w:r w:rsidRPr="00780EBF">
        <w:rPr>
          <w:rFonts w:ascii="Times New Roman" w:hAnsi="Times New Roman"/>
          <w:b/>
          <w:color w:val="000000"/>
          <w:lang w:val="ro-RO" w:eastAsia="zh-CN"/>
        </w:rPr>
        <w:t>lei, sursa: Buget de Stat</w:t>
      </w:r>
    </w:p>
    <w:p w14:paraId="287041D6"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color w:val="000000"/>
          <w:lang w:val="ro-RO" w:eastAsia="zh-CN"/>
        </w:rPr>
      </w:pPr>
      <w:r w:rsidRPr="00780EBF">
        <w:rPr>
          <w:rFonts w:ascii="Times New Roman" w:hAnsi="Times New Roman"/>
          <w:b/>
          <w:color w:val="000000"/>
          <w:lang w:val="ro-RO" w:eastAsia="zh-CN"/>
        </w:rPr>
        <w:t xml:space="preserve">Finanţare primită în trimestrul </w:t>
      </w:r>
      <w:r w:rsidRPr="00780EBF">
        <w:rPr>
          <w:rFonts w:ascii="Times New Roman" w:hAnsi="Times New Roman"/>
          <w:b/>
          <w:color w:val="000000"/>
          <w:lang w:val="hu-HU" w:eastAsia="zh-CN"/>
        </w:rPr>
        <w:t>raportat</w:t>
      </w:r>
      <w:r w:rsidRPr="00780EBF">
        <w:rPr>
          <w:rFonts w:ascii="Times New Roman" w:hAnsi="Times New Roman"/>
          <w:b/>
          <w:color w:val="000000"/>
          <w:lang w:val="ro-RO" w:eastAsia="zh-CN"/>
        </w:rPr>
        <w:t xml:space="preserve">, anul 2020:   </w:t>
      </w:r>
      <w:r w:rsidRPr="00780EBF">
        <w:rPr>
          <w:rFonts w:ascii="Times New Roman" w:hAnsi="Times New Roman"/>
          <w:b/>
          <w:bCs/>
          <w:color w:val="000000"/>
          <w:lang w:val="ro-RO" w:eastAsia="zh-CN"/>
        </w:rPr>
        <w:t>0</w:t>
      </w:r>
      <w:r w:rsidRPr="00780EBF">
        <w:rPr>
          <w:rFonts w:ascii="Times New Roman" w:hAnsi="Times New Roman"/>
          <w:b/>
          <w:color w:val="000000"/>
          <w:lang w:val="ro-RO" w:eastAsia="zh-CN"/>
        </w:rPr>
        <w:t xml:space="preserve"> lei</w:t>
      </w:r>
    </w:p>
    <w:p w14:paraId="759A8582"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color w:val="000000"/>
          <w:lang w:val="ro-RO" w:eastAsia="zh-CN"/>
        </w:rPr>
      </w:pPr>
      <w:r w:rsidRPr="00780EBF">
        <w:rPr>
          <w:rFonts w:ascii="Times New Roman" w:hAnsi="Times New Roman"/>
          <w:b/>
          <w:color w:val="000000"/>
          <w:lang w:val="ro-RO" w:eastAsia="zh-CN"/>
        </w:rPr>
        <w:t>Finanțare primită de la începutul anului: 35709 lei</w:t>
      </w:r>
    </w:p>
    <w:p w14:paraId="4400B31A"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color w:val="000000"/>
          <w:lang w:val="ro-RO" w:eastAsia="zh-CN"/>
        </w:rPr>
      </w:pPr>
      <w:r w:rsidRPr="00780EBF">
        <w:rPr>
          <w:rFonts w:ascii="Times New Roman" w:hAnsi="Times New Roman"/>
          <w:b/>
          <w:color w:val="000000"/>
          <w:lang w:val="ro-RO" w:eastAsia="zh-CN"/>
        </w:rPr>
        <w:t xml:space="preserve">Plăți efectuate în trimestrul raportat: 0 lei </w:t>
      </w:r>
    </w:p>
    <w:p w14:paraId="69E3D56B"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color w:val="000000"/>
          <w:lang w:val="ro-RO" w:eastAsia="zh-CN"/>
        </w:rPr>
      </w:pPr>
      <w:r w:rsidRPr="00780EBF">
        <w:rPr>
          <w:rFonts w:ascii="Times New Roman" w:hAnsi="Times New Roman"/>
          <w:b/>
          <w:color w:val="000000"/>
          <w:lang w:val="ro-RO" w:eastAsia="zh-CN"/>
        </w:rPr>
        <w:t>Plăți efectuate în anul raportat: 35708,40 lei</w:t>
      </w:r>
    </w:p>
    <w:p w14:paraId="647F5611"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iCs/>
          <w:color w:val="000000"/>
          <w:lang w:val="ro-RO" w:eastAsia="zh-CN"/>
        </w:rPr>
      </w:pPr>
      <w:r w:rsidRPr="00780EBF">
        <w:rPr>
          <w:rFonts w:ascii="Times New Roman" w:hAnsi="Times New Roman"/>
          <w:b/>
          <w:color w:val="000000"/>
          <w:lang w:val="ro-RO" w:eastAsia="zh-CN"/>
        </w:rPr>
        <w:t>Cheltuiala efectivă realizată în trimestrul raportat:  19314,8</w:t>
      </w:r>
      <w:r w:rsidRPr="00780EBF">
        <w:rPr>
          <w:rFonts w:ascii="Times New Roman" w:hAnsi="Times New Roman"/>
          <w:b/>
          <w:color w:val="000000"/>
          <w:shd w:val="clear" w:color="auto" w:fill="FFFFFF"/>
          <w:lang w:val="ro-RO" w:eastAsia="zh-CN"/>
        </w:rPr>
        <w:t xml:space="preserve"> lei</w:t>
      </w:r>
    </w:p>
    <w:p w14:paraId="0415AF1C"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iCs/>
          <w:lang w:eastAsia="zh-CN"/>
        </w:rPr>
      </w:pPr>
      <w:r w:rsidRPr="00780EBF">
        <w:rPr>
          <w:rFonts w:ascii="Times New Roman" w:hAnsi="Times New Roman"/>
          <w:b/>
          <w:iCs/>
          <w:color w:val="000000"/>
          <w:lang w:val="ro-RO" w:eastAsia="zh-CN"/>
        </w:rPr>
        <w:t>Cheltuiala efectivă realizată cumulat de la începutul anului:  39697,8 lei</w:t>
      </w:r>
    </w:p>
    <w:p w14:paraId="4EEB6BFC"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iCs/>
          <w:lang w:val="ro-RO" w:eastAsia="zh-CN"/>
        </w:rPr>
      </w:pPr>
      <w:proofErr w:type="spellStart"/>
      <w:r w:rsidRPr="00780EBF">
        <w:rPr>
          <w:rFonts w:ascii="Times New Roman" w:hAnsi="Times New Roman"/>
          <w:b/>
          <w:iCs/>
          <w:lang w:eastAsia="zh-CN"/>
        </w:rPr>
        <w:t>Stadiul</w:t>
      </w:r>
      <w:proofErr w:type="spellEnd"/>
      <w:r w:rsidRPr="00780EBF">
        <w:rPr>
          <w:rFonts w:ascii="Times New Roman" w:hAnsi="Times New Roman"/>
          <w:b/>
          <w:iCs/>
          <w:lang w:eastAsia="zh-CN"/>
        </w:rPr>
        <w:t xml:space="preserve"> </w:t>
      </w:r>
      <w:proofErr w:type="spellStart"/>
      <w:r w:rsidRPr="00780EBF">
        <w:rPr>
          <w:rFonts w:ascii="Times New Roman" w:hAnsi="Times New Roman"/>
          <w:b/>
          <w:iCs/>
          <w:lang w:eastAsia="zh-CN"/>
        </w:rPr>
        <w:t>realizãrii</w:t>
      </w:r>
      <w:proofErr w:type="spellEnd"/>
      <w:r w:rsidRPr="00780EBF">
        <w:rPr>
          <w:rFonts w:ascii="Times New Roman" w:hAnsi="Times New Roman"/>
          <w:iCs/>
          <w:lang w:eastAsia="zh-CN"/>
        </w:rPr>
        <w:t xml:space="preserve"> </w:t>
      </w:r>
      <w:proofErr w:type="spellStart"/>
      <w:r w:rsidRPr="00780EBF">
        <w:rPr>
          <w:rFonts w:ascii="Times New Roman" w:hAnsi="Times New Roman"/>
          <w:b/>
          <w:iCs/>
          <w:lang w:eastAsia="zh-CN"/>
        </w:rPr>
        <w:t>activit</w:t>
      </w:r>
      <w:proofErr w:type="spellEnd"/>
      <w:r w:rsidRPr="00780EBF">
        <w:rPr>
          <w:rFonts w:ascii="Times New Roman" w:hAnsi="Times New Roman"/>
          <w:b/>
          <w:iCs/>
          <w:lang w:val="ro-RO" w:eastAsia="zh-CN"/>
        </w:rPr>
        <w:t>ăţ</w:t>
      </w:r>
      <w:proofErr w:type="spellStart"/>
      <w:r w:rsidRPr="00780EBF">
        <w:rPr>
          <w:rFonts w:ascii="Times New Roman" w:hAnsi="Times New Roman"/>
          <w:b/>
          <w:iCs/>
          <w:lang w:eastAsia="zh-CN"/>
        </w:rPr>
        <w:t>ilor</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prevãzute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în</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cadrul</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programului</w:t>
      </w:r>
      <w:proofErr w:type="spellEnd"/>
      <w:r w:rsidRPr="00780EBF">
        <w:rPr>
          <w:rFonts w:ascii="Times New Roman" w:hAnsi="Times New Roman"/>
          <w:iCs/>
          <w:lang w:eastAsia="zh-CN"/>
        </w:rPr>
        <w:t xml:space="preserve">: </w:t>
      </w:r>
    </w:p>
    <w:p w14:paraId="389A7FD5" w14:textId="77777777" w:rsidR="002D5C40" w:rsidRPr="00780EBF" w:rsidRDefault="002D5C40" w:rsidP="002D5C40">
      <w:pPr>
        <w:tabs>
          <w:tab w:val="left" w:pos="360"/>
        </w:tabs>
        <w:suppressAutoHyphens/>
        <w:spacing w:after="0" w:line="240" w:lineRule="auto"/>
        <w:ind w:left="45" w:right="90"/>
        <w:jc w:val="both"/>
        <w:rPr>
          <w:rFonts w:ascii="Times New Roman" w:hAnsi="Times New Roman"/>
          <w:iCs/>
          <w:lang w:val="ro-RO" w:eastAsia="zh-CN"/>
        </w:rPr>
      </w:pPr>
      <w:r w:rsidRPr="00780EBF">
        <w:rPr>
          <w:rFonts w:ascii="Times New Roman" w:hAnsi="Times New Roman"/>
          <w:iCs/>
          <w:lang w:val="ro-RO" w:eastAsia="zh-CN"/>
        </w:rPr>
        <w:t>Activitățile planificate pentru acest an au fost realizate parțial datorită cantității insuficiente de lapte praf achiziționat.</w:t>
      </w:r>
    </w:p>
    <w:p w14:paraId="1A26EDB1" w14:textId="77777777" w:rsidR="002D5C40" w:rsidRPr="00780EBF" w:rsidRDefault="002D5C40" w:rsidP="002D5C40">
      <w:pPr>
        <w:tabs>
          <w:tab w:val="left" w:pos="360"/>
        </w:tabs>
        <w:suppressAutoHyphens/>
        <w:spacing w:after="0" w:line="240" w:lineRule="auto"/>
        <w:ind w:left="45" w:right="90"/>
        <w:jc w:val="both"/>
        <w:rPr>
          <w:rFonts w:ascii="Times New Roman" w:hAnsi="Times New Roman"/>
          <w:b/>
          <w:bCs/>
          <w:iCs/>
          <w:lang w:val="ro-RO" w:eastAsia="zh-CN"/>
        </w:rPr>
      </w:pPr>
      <w:r w:rsidRPr="00780EBF">
        <w:rPr>
          <w:rFonts w:ascii="Times New Roman" w:hAnsi="Times New Roman"/>
          <w:iCs/>
          <w:lang w:val="ro-RO" w:eastAsia="zh-CN"/>
        </w:rPr>
        <w:t xml:space="preserve">În cursul anului au fost distribuite </w:t>
      </w:r>
      <w:r w:rsidRPr="00780EBF">
        <w:rPr>
          <w:rFonts w:ascii="Times New Roman" w:hAnsi="Times New Roman"/>
          <w:b/>
          <w:bCs/>
          <w:iCs/>
          <w:lang w:val="ro-RO" w:eastAsia="zh-CN"/>
        </w:rPr>
        <w:t>1638</w:t>
      </w:r>
      <w:r w:rsidRPr="00780EBF">
        <w:rPr>
          <w:rFonts w:ascii="Times New Roman" w:hAnsi="Times New Roman"/>
          <w:iCs/>
          <w:lang w:val="ro-RO" w:eastAsia="zh-CN"/>
        </w:rPr>
        <w:t xml:space="preserve"> </w:t>
      </w:r>
      <w:r w:rsidRPr="00780EBF">
        <w:rPr>
          <w:rFonts w:ascii="Times New Roman" w:hAnsi="Times New Roman"/>
          <w:b/>
          <w:bCs/>
          <w:iCs/>
          <w:lang w:val="ro-RO" w:eastAsia="zh-CN"/>
        </w:rPr>
        <w:t>cutii</w:t>
      </w:r>
      <w:r w:rsidRPr="00780EBF">
        <w:rPr>
          <w:rFonts w:ascii="Times New Roman" w:hAnsi="Times New Roman"/>
          <w:iCs/>
          <w:lang w:val="ro-RO" w:eastAsia="zh-CN"/>
        </w:rPr>
        <w:t xml:space="preserve"> </w:t>
      </w:r>
      <w:r w:rsidRPr="00780EBF">
        <w:rPr>
          <w:rFonts w:ascii="Times New Roman" w:hAnsi="Times New Roman"/>
          <w:iCs/>
          <w:lang w:val="hu-HU" w:eastAsia="zh-CN"/>
        </w:rPr>
        <w:t xml:space="preserve">lapte praf </w:t>
      </w:r>
      <w:r w:rsidRPr="00780EBF">
        <w:rPr>
          <w:rFonts w:ascii="Times New Roman" w:hAnsi="Times New Roman"/>
          <w:iCs/>
          <w:lang w:val="ro-RO" w:eastAsia="zh-CN"/>
        </w:rPr>
        <w:t xml:space="preserve">Nan Optipro  </w:t>
      </w:r>
      <w:r w:rsidRPr="00780EBF">
        <w:rPr>
          <w:rFonts w:ascii="Times New Roman" w:hAnsi="Times New Roman"/>
          <w:iCs/>
          <w:lang w:val="hu-HU" w:eastAsia="zh-CN"/>
        </w:rPr>
        <w:t xml:space="preserve">1 </w:t>
      </w:r>
      <w:r w:rsidRPr="00780EBF">
        <w:rPr>
          <w:rFonts w:ascii="Times New Roman" w:hAnsi="Times New Roman"/>
          <w:iCs/>
          <w:lang w:val="ro-RO" w:eastAsia="zh-CN"/>
        </w:rPr>
        <w:t xml:space="preserve">de 800 g, </w:t>
      </w:r>
      <w:r w:rsidRPr="00780EBF">
        <w:rPr>
          <w:rFonts w:ascii="Times New Roman" w:hAnsi="Times New Roman"/>
          <w:iCs/>
          <w:lang w:val="hu-HU" w:eastAsia="zh-CN"/>
        </w:rPr>
        <w:t>cu pre</w:t>
      </w:r>
      <w:r w:rsidRPr="00780EBF">
        <w:rPr>
          <w:rFonts w:ascii="Times New Roman" w:hAnsi="Times New Roman"/>
          <w:iCs/>
          <w:lang w:val="ro-RO" w:eastAsia="zh-CN"/>
        </w:rPr>
        <w:t xml:space="preserve">ț unitar de 21,8 lei (1310,4 kg) de care au beneficiat </w:t>
      </w:r>
      <w:r w:rsidRPr="00780EBF">
        <w:rPr>
          <w:rFonts w:ascii="Times New Roman" w:hAnsi="Times New Roman"/>
          <w:b/>
          <w:bCs/>
          <w:iCs/>
          <w:lang w:val="ro-RO" w:eastAsia="zh-CN"/>
        </w:rPr>
        <w:t xml:space="preserve"> 142</w:t>
      </w:r>
      <w:r w:rsidRPr="00780EBF">
        <w:rPr>
          <w:rFonts w:ascii="Times New Roman" w:hAnsi="Times New Roman"/>
          <w:b/>
          <w:bCs/>
          <w:iCs/>
          <w:color w:val="DC2300"/>
          <w:lang w:val="ro-RO" w:eastAsia="zh-CN"/>
        </w:rPr>
        <w:t xml:space="preserve"> </w:t>
      </w:r>
      <w:r w:rsidRPr="00780EBF">
        <w:rPr>
          <w:rFonts w:ascii="Times New Roman" w:hAnsi="Times New Roman"/>
          <w:b/>
          <w:bCs/>
          <w:iCs/>
          <w:lang w:val="ro-RO" w:eastAsia="zh-CN"/>
        </w:rPr>
        <w:t>copii cu CNP unic</w:t>
      </w:r>
      <w:r w:rsidRPr="00780EBF">
        <w:rPr>
          <w:rFonts w:ascii="Times New Roman" w:hAnsi="Times New Roman"/>
          <w:iCs/>
          <w:lang w:val="ro-RO" w:eastAsia="zh-CN"/>
        </w:rPr>
        <w:t xml:space="preserve">, cu vârsta cuprinsă între 0-12 luni, care nu beneficiază de lapte matern, </w:t>
      </w:r>
      <w:r w:rsidRPr="00780EBF">
        <w:rPr>
          <w:rFonts w:ascii="Times New Roman" w:hAnsi="Times New Roman"/>
          <w:iCs/>
          <w:color w:val="000000"/>
          <w:lang w:val="ro-RO" w:eastAsia="zh-CN"/>
        </w:rPr>
        <w:t>din care 7 sugari din categoria de acordare a, 128 din categoria b, 6 din categoria c și 1 din categoria d (cu mamă decedată)</w:t>
      </w:r>
      <w:r w:rsidRPr="00780EBF">
        <w:rPr>
          <w:rFonts w:ascii="Times New Roman" w:hAnsi="Times New Roman"/>
          <w:iCs/>
          <w:color w:val="DC2300"/>
          <w:lang w:val="ro-RO" w:eastAsia="zh-CN"/>
        </w:rPr>
        <w:t>.</w:t>
      </w:r>
    </w:p>
    <w:p w14:paraId="62795493"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iCs/>
          <w:lang w:val="ro-RO" w:eastAsia="zh-CN"/>
        </w:rPr>
      </w:pPr>
      <w:r w:rsidRPr="00780EBF">
        <w:rPr>
          <w:rFonts w:ascii="Times New Roman" w:hAnsi="Times New Roman"/>
          <w:b/>
          <w:bCs/>
          <w:iCs/>
          <w:lang w:val="ro-RO" w:eastAsia="zh-CN"/>
        </w:rPr>
        <w:t xml:space="preserve">Indicatori fizici:  142 copii sub 1 an, </w:t>
      </w:r>
      <w:r w:rsidRPr="00780EBF">
        <w:rPr>
          <w:rFonts w:ascii="Times New Roman" w:hAnsi="Times New Roman"/>
          <w:iCs/>
          <w:lang w:val="ro-RO" w:eastAsia="zh-CN"/>
        </w:rPr>
        <w:t>cu CNP unic beneficiari al intervenţiei  în anul raportat, pentru care s-a întocmit evidență nominală, cu CNP, respectiv cantitatea de care a beneficiat fiecare copil;</w:t>
      </w:r>
    </w:p>
    <w:p w14:paraId="63AE6ADC"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lang w:val="ro-RO" w:eastAsia="zh-CN"/>
        </w:rPr>
      </w:pPr>
      <w:r w:rsidRPr="00780EBF">
        <w:rPr>
          <w:rFonts w:ascii="Times New Roman" w:hAnsi="Times New Roman"/>
          <w:b/>
          <w:iCs/>
          <w:lang w:val="ro-RO" w:eastAsia="zh-CN"/>
        </w:rPr>
        <w:t>Obiective</w:t>
      </w:r>
      <w:r w:rsidRPr="00780EBF">
        <w:rPr>
          <w:rFonts w:ascii="Times New Roman" w:hAnsi="Times New Roman"/>
          <w:iCs/>
          <w:lang w:val="ro-RO" w:eastAsia="zh-CN"/>
        </w:rPr>
        <w:t>:  Profilaxia distrofiei la copii 0-12 luni, care nu beneficiază de lapte matern</w:t>
      </w:r>
    </w:p>
    <w:p w14:paraId="3546637F"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lang w:val="ro-RO" w:eastAsia="zh-CN"/>
        </w:rPr>
      </w:pPr>
      <w:r w:rsidRPr="00780EBF">
        <w:rPr>
          <w:rFonts w:ascii="Times New Roman" w:hAnsi="Times New Roman"/>
          <w:b/>
          <w:lang w:val="ro-RO" w:eastAsia="zh-CN"/>
        </w:rPr>
        <w:t>Costul mediu</w:t>
      </w:r>
      <w:r w:rsidRPr="00780EBF">
        <w:rPr>
          <w:rFonts w:ascii="Times New Roman" w:hAnsi="Times New Roman"/>
          <w:lang w:val="ro-RO" w:eastAsia="zh-CN"/>
        </w:rPr>
        <w:t xml:space="preserve"> realizat pe indicator fizic: </w:t>
      </w:r>
      <w:r w:rsidRPr="00780EBF">
        <w:rPr>
          <w:rFonts w:ascii="Times New Roman" w:hAnsi="Times New Roman"/>
          <w:b/>
          <w:bCs/>
          <w:lang w:val="ro-RO" w:eastAsia="zh-CN"/>
        </w:rPr>
        <w:t>2</w:t>
      </w:r>
      <w:r w:rsidRPr="00780EBF">
        <w:rPr>
          <w:rFonts w:ascii="Times New Roman" w:hAnsi="Times New Roman"/>
          <w:b/>
          <w:bCs/>
          <w:color w:val="000000"/>
          <w:lang w:val="ro-RO" w:eastAsia="zh-CN"/>
        </w:rPr>
        <w:t>79,56 lei</w:t>
      </w:r>
    </w:p>
    <w:p w14:paraId="6863D65A"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bCs/>
          <w:lang w:val="ro-RO" w:eastAsia="zh-CN"/>
        </w:rPr>
      </w:pPr>
      <w:r w:rsidRPr="00780EBF">
        <w:rPr>
          <w:rFonts w:ascii="Times New Roman" w:hAnsi="Times New Roman"/>
          <w:b/>
          <w:lang w:val="ro-RO" w:eastAsia="zh-CN"/>
        </w:rPr>
        <w:t>Costul mediu estimat/copil beneficiar în Normele tehnice:</w:t>
      </w:r>
      <w:r w:rsidRPr="00780EBF">
        <w:rPr>
          <w:rFonts w:ascii="Times New Roman" w:hAnsi="Times New Roman"/>
          <w:b/>
          <w:color w:val="000000"/>
          <w:lang w:val="ro-RO" w:eastAsia="zh-CN"/>
        </w:rPr>
        <w:t xml:space="preserve">  218 l</w:t>
      </w:r>
      <w:r w:rsidRPr="00780EBF">
        <w:rPr>
          <w:rFonts w:ascii="Times New Roman" w:hAnsi="Times New Roman"/>
          <w:b/>
          <w:lang w:val="ro-RO" w:eastAsia="zh-CN"/>
        </w:rPr>
        <w:t>ei</w:t>
      </w:r>
    </w:p>
    <w:p w14:paraId="59232504"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color w:val="000000"/>
          <w:lang w:val="ro-RO" w:eastAsia="zh-CN"/>
        </w:rPr>
      </w:pPr>
      <w:r w:rsidRPr="00780EBF">
        <w:rPr>
          <w:rFonts w:ascii="Times New Roman" w:hAnsi="Times New Roman"/>
          <w:b/>
          <w:bCs/>
          <w:lang w:val="ro-RO" w:eastAsia="zh-CN"/>
        </w:rPr>
        <w:t>Analiza comparativă a costurilor medii realizate raportat la costurile medii la nivel naţional:</w:t>
      </w:r>
    </w:p>
    <w:p w14:paraId="345000FE" w14:textId="77777777" w:rsidR="002D5C40" w:rsidRPr="00780EBF" w:rsidRDefault="002D5C40" w:rsidP="002D5C40">
      <w:pPr>
        <w:tabs>
          <w:tab w:val="left" w:pos="360"/>
        </w:tabs>
        <w:suppressAutoHyphens/>
        <w:spacing w:after="0" w:line="240" w:lineRule="auto"/>
        <w:ind w:right="150"/>
        <w:jc w:val="both"/>
        <w:rPr>
          <w:rFonts w:ascii="Times New Roman" w:hAnsi="Times New Roman"/>
          <w:b/>
          <w:color w:val="000000"/>
          <w:lang w:val="ro-RO" w:eastAsia="zh-CN"/>
        </w:rPr>
      </w:pPr>
      <w:r w:rsidRPr="00780EBF">
        <w:rPr>
          <w:rFonts w:ascii="Times New Roman" w:hAnsi="Times New Roman"/>
          <w:color w:val="000000"/>
          <w:lang w:val="ro-RO" w:eastAsia="zh-CN"/>
        </w:rPr>
        <w:t>Costul mediu realizat pe indicator fizic a depășit costul mediu estimat în normele tehnice cu 61,56 lei și reprezintă contravaloarea a 12,8 cutii de lapte praf/beneficiar, adică cantitatea de care au beneficiat în medie sugarii în anul 2020. În anul 2020 laptele praf s-a acordat numai în perioada iunie-octombrie, în total 5 luni.</w:t>
      </w:r>
    </w:p>
    <w:p w14:paraId="7C42D162"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bCs/>
          <w:color w:val="000000"/>
          <w:lang w:val="ro-RO" w:eastAsia="zh-CN"/>
        </w:rPr>
      </w:pPr>
      <w:r w:rsidRPr="00780EBF">
        <w:rPr>
          <w:rFonts w:ascii="Times New Roman" w:hAnsi="Times New Roman"/>
          <w:b/>
          <w:color w:val="000000"/>
          <w:lang w:val="ro-RO" w:eastAsia="zh-CN"/>
        </w:rPr>
        <w:t xml:space="preserve">Probleme şi disfuncţionalităţi: </w:t>
      </w:r>
      <w:r w:rsidRPr="00780EBF">
        <w:rPr>
          <w:rFonts w:ascii="Times New Roman" w:hAnsi="Times New Roman"/>
          <w:color w:val="000000"/>
          <w:lang w:val="ro-RO" w:eastAsia="zh-CN"/>
        </w:rPr>
        <w:t>stocul de lapte praf realizat în luna mai a fost epuizat în luna octombrie;</w:t>
      </w:r>
    </w:p>
    <w:p w14:paraId="2A6796E3"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color w:val="000000"/>
          <w:lang w:val="ro-RO" w:eastAsia="zh-CN"/>
        </w:rPr>
      </w:pPr>
      <w:r w:rsidRPr="00780EBF">
        <w:rPr>
          <w:rFonts w:ascii="Times New Roman" w:hAnsi="Times New Roman"/>
          <w:b/>
          <w:bCs/>
          <w:color w:val="000000"/>
          <w:lang w:val="ro-RO" w:eastAsia="zh-CN"/>
        </w:rPr>
        <w:t xml:space="preserve">Impactul nerealizării indicatorilor de eficienţă: </w:t>
      </w:r>
      <w:r w:rsidRPr="00780EBF">
        <w:rPr>
          <w:rFonts w:ascii="Times New Roman" w:hAnsi="Times New Roman"/>
          <w:color w:val="000000"/>
          <w:lang w:val="ro-RO" w:eastAsia="zh-CN"/>
        </w:rPr>
        <w:t>copii sub un an care în condițiile legii ar fi beneficiat de lapte praf gratuit, datorită epuizării stocului de lapte praf nu au putut beneficia de acest produs în lunile noiembrie, decembrie;</w:t>
      </w:r>
    </w:p>
    <w:p w14:paraId="631446B9"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color w:val="000000"/>
          <w:lang w:eastAsia="zh-CN"/>
        </w:rPr>
      </w:pPr>
      <w:r w:rsidRPr="00780EBF">
        <w:rPr>
          <w:rFonts w:ascii="Times New Roman" w:hAnsi="Times New Roman"/>
          <w:b/>
          <w:color w:val="000000"/>
          <w:lang w:val="ro-RO" w:eastAsia="zh-CN"/>
        </w:rPr>
        <w:t>Propuneri de îmbunătăţire</w:t>
      </w:r>
      <w:r w:rsidRPr="00780EBF">
        <w:rPr>
          <w:rFonts w:ascii="Times New Roman" w:hAnsi="Times New Roman"/>
          <w:color w:val="000000"/>
          <w:lang w:val="ro-RO" w:eastAsia="zh-CN"/>
        </w:rPr>
        <w:t xml:space="preserve"> a modului de realizare a intervenţiei: asigurarea fondurilor necesare/ laptelui praf ahiziționat entralizatc în timp util, conform estimărilor transmise,  în vederea  asigurării continuității în derularea intervenției;</w:t>
      </w:r>
    </w:p>
    <w:p w14:paraId="1BEA1342" w14:textId="77777777" w:rsidR="002D5C40" w:rsidRPr="00780EBF" w:rsidRDefault="002D5C40" w:rsidP="002D5C40">
      <w:pPr>
        <w:tabs>
          <w:tab w:val="left" w:pos="360"/>
        </w:tabs>
        <w:suppressAutoHyphens/>
        <w:spacing w:after="0" w:line="240" w:lineRule="auto"/>
        <w:ind w:left="30" w:hanging="15"/>
        <w:jc w:val="both"/>
        <w:rPr>
          <w:rFonts w:ascii="Times New Roman" w:hAnsi="Times New Roman"/>
          <w:color w:val="000000"/>
          <w:lang w:eastAsia="zh-CN"/>
        </w:rPr>
      </w:pPr>
    </w:p>
    <w:p w14:paraId="7DF17B9A" w14:textId="77777777" w:rsidR="002D5C40" w:rsidRPr="00780EBF" w:rsidRDefault="002D5C40" w:rsidP="002D5C40">
      <w:pPr>
        <w:tabs>
          <w:tab w:val="left" w:pos="360"/>
        </w:tabs>
        <w:suppressAutoHyphens/>
        <w:spacing w:after="0" w:line="240" w:lineRule="auto"/>
        <w:ind w:left="30" w:hanging="15"/>
        <w:jc w:val="both"/>
        <w:rPr>
          <w:rFonts w:ascii="Times New Roman" w:hAnsi="Times New Roman"/>
          <w:lang w:eastAsia="zh-CN"/>
        </w:rPr>
      </w:pPr>
    </w:p>
    <w:p w14:paraId="341FBEBA" w14:textId="77777777" w:rsidR="002D5C40" w:rsidRPr="00780EBF" w:rsidRDefault="002D5C40" w:rsidP="002D5C40">
      <w:pPr>
        <w:tabs>
          <w:tab w:val="left" w:pos="360"/>
        </w:tabs>
        <w:suppressAutoHyphens/>
        <w:spacing w:after="0" w:line="240" w:lineRule="auto"/>
        <w:ind w:right="150"/>
        <w:jc w:val="center"/>
        <w:rPr>
          <w:rFonts w:ascii="Times New Roman" w:hAnsi="Times New Roman"/>
          <w:lang w:eastAsia="zh-CN"/>
        </w:rPr>
      </w:pPr>
      <w:r w:rsidRPr="00780EBF">
        <w:rPr>
          <w:rFonts w:ascii="Times New Roman" w:hAnsi="Times New Roman"/>
          <w:b/>
          <w:u w:val="single"/>
          <w:lang w:val="ro-RO" w:eastAsia="zh-CN"/>
        </w:rPr>
        <w:t>Intervenţia nr.2 -  Profilaxia malnutriţiei la copii cu greutate mică la naştere</w:t>
      </w:r>
    </w:p>
    <w:p w14:paraId="40E4C21B" w14:textId="77777777" w:rsidR="002D5C40" w:rsidRPr="00780EBF" w:rsidRDefault="002D5C40" w:rsidP="002D5C40">
      <w:pPr>
        <w:tabs>
          <w:tab w:val="left" w:pos="360"/>
        </w:tabs>
        <w:suppressAutoHyphens/>
        <w:spacing w:after="0" w:line="240" w:lineRule="auto"/>
        <w:ind w:right="150"/>
        <w:jc w:val="center"/>
        <w:rPr>
          <w:rFonts w:ascii="Times New Roman" w:hAnsi="Times New Roman"/>
          <w:lang w:eastAsia="zh-CN"/>
        </w:rPr>
      </w:pPr>
    </w:p>
    <w:p w14:paraId="22F76C2A" w14:textId="77777777" w:rsidR="002D5C40" w:rsidRPr="00780EBF" w:rsidRDefault="002D5C40" w:rsidP="002D5C40">
      <w:pPr>
        <w:tabs>
          <w:tab w:val="left" w:pos="360"/>
        </w:tabs>
        <w:suppressAutoHyphens/>
        <w:spacing w:after="0" w:line="240" w:lineRule="auto"/>
        <w:jc w:val="both"/>
        <w:rPr>
          <w:rFonts w:ascii="Times New Roman" w:hAnsi="Times New Roman"/>
          <w:b/>
          <w:lang w:val="ro-RO" w:eastAsia="zh-CN"/>
        </w:rPr>
      </w:pPr>
      <w:r w:rsidRPr="00780EBF">
        <w:rPr>
          <w:rFonts w:ascii="Times New Roman" w:hAnsi="Times New Roman"/>
          <w:lang w:val="ro-RO" w:eastAsia="zh-CN"/>
        </w:rPr>
        <w:tab/>
        <w:t xml:space="preserve">În anul 2020 intervenţia s-a derulat la nivelul secţiilor de Neonatologie a 2 unităţi sanitare: Spitalul Judeţean de Urgenţă Miercurea Ciuc şi Spitalul Municipal Odorheiu Secuiesc, ambele de nivel  2  de ierarhizare ( conform </w:t>
      </w:r>
      <w:r w:rsidRPr="00780EBF">
        <w:rPr>
          <w:rFonts w:ascii="Times New Roman" w:hAnsi="Times New Roman"/>
          <w:lang w:val="ro-RO" w:eastAsia="zh-CN"/>
        </w:rPr>
        <w:lastRenderedPageBreak/>
        <w:t>prevederilor Ordinului MS nr. 1881/2006 privind ierarhizarea unităţilor spitaliceşti, a secţiilor şi compartimentelor de obstetrică-ginecologie şi neonatologie, cu modificările şi completările ulterioare).</w:t>
      </w:r>
    </w:p>
    <w:p w14:paraId="08FD3F62"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90"/>
        <w:jc w:val="both"/>
        <w:rPr>
          <w:rFonts w:ascii="Times New Roman" w:hAnsi="Times New Roman"/>
          <w:b/>
          <w:lang w:val="ro-RO" w:eastAsia="zh-CN"/>
        </w:rPr>
      </w:pPr>
      <w:r w:rsidRPr="00780EBF">
        <w:rPr>
          <w:rFonts w:ascii="Times New Roman" w:hAnsi="Times New Roman"/>
          <w:b/>
          <w:lang w:val="ro-RO" w:eastAsia="zh-CN"/>
        </w:rPr>
        <w:t>Prevederile anuale:   4000 lei, sursa Buget de Stat</w:t>
      </w:r>
    </w:p>
    <w:p w14:paraId="767547F3"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90"/>
        <w:jc w:val="both"/>
        <w:rPr>
          <w:rFonts w:ascii="Times New Roman" w:hAnsi="Times New Roman"/>
          <w:b/>
          <w:iCs/>
          <w:color w:val="000000"/>
          <w:lang w:val="ro-RO" w:eastAsia="zh-CN"/>
        </w:rPr>
      </w:pPr>
      <w:r w:rsidRPr="00780EBF">
        <w:rPr>
          <w:rFonts w:ascii="Times New Roman" w:hAnsi="Times New Roman"/>
          <w:b/>
          <w:lang w:val="ro-RO" w:eastAsia="zh-CN"/>
        </w:rPr>
        <w:t xml:space="preserve">Finanțare primită în anul 2020: </w:t>
      </w:r>
      <w:r w:rsidRPr="00780EBF">
        <w:rPr>
          <w:rFonts w:ascii="Times New Roman" w:hAnsi="Times New Roman"/>
          <w:b/>
          <w:color w:val="000000"/>
          <w:lang w:val="ro-RO" w:eastAsia="zh-CN"/>
        </w:rPr>
        <w:t>2235</w:t>
      </w:r>
      <w:r w:rsidRPr="00780EBF">
        <w:rPr>
          <w:rFonts w:ascii="Times New Roman" w:hAnsi="Times New Roman"/>
          <w:b/>
          <w:bCs/>
          <w:color w:val="000000"/>
          <w:lang w:val="ro-RO" w:eastAsia="zh-CN"/>
        </w:rPr>
        <w:t xml:space="preserve"> </w:t>
      </w:r>
      <w:r w:rsidRPr="00780EBF">
        <w:rPr>
          <w:rFonts w:ascii="Times New Roman" w:hAnsi="Times New Roman"/>
          <w:b/>
          <w:color w:val="000000"/>
          <w:lang w:val="ro-RO" w:eastAsia="zh-CN"/>
        </w:rPr>
        <w:t>lei</w:t>
      </w:r>
      <w:r w:rsidRPr="00780EBF">
        <w:rPr>
          <w:rFonts w:ascii="Times New Roman" w:hAnsi="Times New Roman"/>
          <w:b/>
          <w:color w:val="FF3366"/>
          <w:lang w:val="ro-RO" w:eastAsia="zh-CN"/>
        </w:rPr>
        <w:t xml:space="preserve">                                                                                                                                                                                                                                                                                                                                                                                                                                                                                                                                                                                                                                                                                                                                                                                                                                                                                                                                                                                                                                                                                                                                                                                                                                                                                                                                                                                                                                                                                                                                                                                                                                                                                                                                                                                                                                                                                                                                                                                  </w:t>
      </w:r>
    </w:p>
    <w:p w14:paraId="0C561BB5"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20"/>
        <w:jc w:val="both"/>
        <w:rPr>
          <w:rFonts w:ascii="Times New Roman" w:hAnsi="Times New Roman"/>
          <w:b/>
          <w:lang w:val="ro-RO" w:eastAsia="zh-CN"/>
        </w:rPr>
      </w:pPr>
      <w:r w:rsidRPr="00780EBF">
        <w:rPr>
          <w:rFonts w:ascii="Times New Roman" w:hAnsi="Times New Roman"/>
          <w:b/>
          <w:iCs/>
          <w:color w:val="000000"/>
          <w:lang w:val="ro-RO" w:eastAsia="zh-CN"/>
        </w:rPr>
        <w:t xml:space="preserve">Cheltuiala efectivă realizată în anul 2020: </w:t>
      </w:r>
      <w:r w:rsidRPr="00780EBF">
        <w:rPr>
          <w:rFonts w:ascii="Times New Roman" w:hAnsi="Times New Roman"/>
          <w:b/>
          <w:iCs/>
          <w:color w:val="800000"/>
          <w:lang w:val="ro-RO" w:eastAsia="zh-CN"/>
        </w:rPr>
        <w:t xml:space="preserve"> </w:t>
      </w:r>
      <w:r w:rsidRPr="00780EBF">
        <w:rPr>
          <w:rFonts w:ascii="Times New Roman" w:hAnsi="Times New Roman"/>
          <w:b/>
          <w:iCs/>
          <w:color w:val="000000"/>
          <w:lang w:val="ro-RO" w:eastAsia="zh-CN"/>
        </w:rPr>
        <w:t xml:space="preserve">3940,22 lei </w:t>
      </w:r>
    </w:p>
    <w:p w14:paraId="5E71ADEB"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20"/>
        <w:jc w:val="both"/>
        <w:rPr>
          <w:rFonts w:ascii="Times New Roman" w:hAnsi="Times New Roman"/>
          <w:iCs/>
          <w:color w:val="000000"/>
          <w:lang w:val="ro-RO" w:eastAsia="zh-CN"/>
        </w:rPr>
      </w:pPr>
      <w:r w:rsidRPr="00780EBF">
        <w:rPr>
          <w:rFonts w:ascii="Times New Roman" w:hAnsi="Times New Roman"/>
          <w:b/>
          <w:lang w:val="ro-RO" w:eastAsia="zh-CN"/>
        </w:rPr>
        <w:t>S</w:t>
      </w:r>
      <w:r w:rsidRPr="00780EBF">
        <w:rPr>
          <w:rFonts w:ascii="Times New Roman" w:hAnsi="Times New Roman"/>
          <w:b/>
          <w:color w:val="000000"/>
          <w:lang w:val="ro-RO" w:eastAsia="zh-CN"/>
        </w:rPr>
        <w:t xml:space="preserve">tadiul </w:t>
      </w:r>
      <w:r w:rsidRPr="00780EBF">
        <w:rPr>
          <w:rFonts w:ascii="Times New Roman" w:hAnsi="Times New Roman"/>
          <w:b/>
          <w:iCs/>
          <w:color w:val="000000"/>
          <w:lang w:eastAsia="zh-CN"/>
        </w:rPr>
        <w:t xml:space="preserve"> </w:t>
      </w:r>
      <w:proofErr w:type="spellStart"/>
      <w:r w:rsidRPr="00780EBF">
        <w:rPr>
          <w:rFonts w:ascii="Times New Roman" w:hAnsi="Times New Roman"/>
          <w:b/>
          <w:iCs/>
          <w:color w:val="000000"/>
          <w:lang w:eastAsia="zh-CN"/>
        </w:rPr>
        <w:t>realizãrii</w:t>
      </w:r>
      <w:proofErr w:type="spellEnd"/>
      <w:r w:rsidRPr="00780EBF">
        <w:rPr>
          <w:rFonts w:ascii="Times New Roman" w:hAnsi="Times New Roman"/>
          <w:b/>
          <w:iCs/>
          <w:color w:val="000000"/>
          <w:lang w:eastAsia="zh-CN"/>
        </w:rPr>
        <w:t xml:space="preserve"> </w:t>
      </w:r>
      <w:proofErr w:type="spellStart"/>
      <w:r w:rsidRPr="00780EBF">
        <w:rPr>
          <w:rFonts w:ascii="Times New Roman" w:hAnsi="Times New Roman"/>
          <w:b/>
          <w:iCs/>
          <w:color w:val="000000"/>
          <w:lang w:eastAsia="zh-CN"/>
        </w:rPr>
        <w:t>activit</w:t>
      </w:r>
      <w:proofErr w:type="spellEnd"/>
      <w:r w:rsidRPr="00780EBF">
        <w:rPr>
          <w:rFonts w:ascii="Times New Roman" w:hAnsi="Times New Roman"/>
          <w:b/>
          <w:iCs/>
          <w:color w:val="000000"/>
          <w:lang w:val="ro-RO" w:eastAsia="zh-CN"/>
        </w:rPr>
        <w:t>ăţ</w:t>
      </w:r>
      <w:proofErr w:type="spellStart"/>
      <w:r w:rsidRPr="00780EBF">
        <w:rPr>
          <w:rFonts w:ascii="Times New Roman" w:hAnsi="Times New Roman"/>
          <w:b/>
          <w:iCs/>
          <w:color w:val="000000"/>
          <w:lang w:eastAsia="zh-CN"/>
        </w:rPr>
        <w:t>ilor</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prevãzute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în</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cadrul</w:t>
      </w:r>
      <w:proofErr w:type="spellEnd"/>
      <w:r w:rsidRPr="00780EBF">
        <w:rPr>
          <w:rFonts w:ascii="Times New Roman" w:hAnsi="Times New Roman"/>
          <w:iCs/>
          <w:color w:val="000000"/>
          <w:lang w:eastAsia="zh-CN"/>
        </w:rPr>
        <w:t xml:space="preserve"> </w:t>
      </w:r>
      <w:r w:rsidRPr="00780EBF">
        <w:rPr>
          <w:rFonts w:ascii="Times New Roman" w:hAnsi="Times New Roman"/>
          <w:iCs/>
          <w:color w:val="000000"/>
          <w:lang w:val="ro-RO" w:eastAsia="zh-CN"/>
        </w:rPr>
        <w:t>intervenţie</w:t>
      </w:r>
      <w:r w:rsidRPr="00780EBF">
        <w:rPr>
          <w:rFonts w:ascii="Times New Roman" w:hAnsi="Times New Roman"/>
          <w:iCs/>
          <w:color w:val="000000"/>
          <w:lang w:eastAsia="zh-CN"/>
        </w:rPr>
        <w:t xml:space="preserve">i: </w:t>
      </w:r>
      <w:proofErr w:type="spellStart"/>
      <w:r w:rsidRPr="00780EBF">
        <w:rPr>
          <w:rFonts w:ascii="Times New Roman" w:hAnsi="Times New Roman"/>
          <w:iCs/>
          <w:color w:val="000000"/>
          <w:lang w:eastAsia="zh-CN"/>
        </w:rPr>
        <w:t>activităţile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planificate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pentru</w:t>
      </w:r>
      <w:proofErr w:type="spellEnd"/>
      <w:r w:rsidRPr="00780EBF">
        <w:rPr>
          <w:rFonts w:ascii="Times New Roman" w:hAnsi="Times New Roman"/>
          <w:iCs/>
          <w:color w:val="000000"/>
          <w:lang w:eastAsia="zh-CN"/>
        </w:rPr>
        <w:t xml:space="preserve"> </w:t>
      </w:r>
      <w:r w:rsidRPr="00780EBF">
        <w:rPr>
          <w:rFonts w:ascii="Times New Roman" w:hAnsi="Times New Roman"/>
          <w:iCs/>
          <w:color w:val="000000"/>
          <w:lang w:val="ro-RO" w:eastAsia="zh-CN"/>
        </w:rPr>
        <w:t>această intervenţie</w:t>
      </w:r>
      <w:r w:rsidRPr="00780EBF">
        <w:rPr>
          <w:rFonts w:ascii="Times New Roman" w:hAnsi="Times New Roman"/>
          <w:iCs/>
          <w:color w:val="000000"/>
          <w:lang w:eastAsia="zh-CN"/>
        </w:rPr>
        <w:t xml:space="preserve"> au </w:t>
      </w:r>
      <w:proofErr w:type="spellStart"/>
      <w:r w:rsidRPr="00780EBF">
        <w:rPr>
          <w:rFonts w:ascii="Times New Roman" w:hAnsi="Times New Roman"/>
          <w:iCs/>
          <w:color w:val="000000"/>
          <w:lang w:eastAsia="zh-CN"/>
        </w:rPr>
        <w:t>fost</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realizate</w:t>
      </w:r>
      <w:proofErr w:type="spellEnd"/>
      <w:r w:rsidRPr="00780EBF">
        <w:rPr>
          <w:rFonts w:ascii="Times New Roman" w:hAnsi="Times New Roman"/>
          <w:iCs/>
          <w:color w:val="000000"/>
          <w:lang w:val="ro-RO" w:eastAsia="zh-CN"/>
        </w:rPr>
        <w:t>.</w:t>
      </w:r>
    </w:p>
    <w:p w14:paraId="4A29EEEE" w14:textId="77777777" w:rsidR="002D5C40" w:rsidRPr="00780EBF" w:rsidRDefault="002D5C40" w:rsidP="002D5C40">
      <w:pPr>
        <w:tabs>
          <w:tab w:val="left" w:pos="360"/>
        </w:tabs>
        <w:suppressAutoHyphens/>
        <w:spacing w:after="0" w:line="240" w:lineRule="auto"/>
        <w:ind w:right="150"/>
        <w:jc w:val="both"/>
        <w:rPr>
          <w:rFonts w:ascii="Times New Roman" w:hAnsi="Times New Roman"/>
          <w:b/>
          <w:bCs/>
          <w:iCs/>
          <w:color w:val="000000"/>
          <w:lang w:eastAsia="zh-CN"/>
        </w:rPr>
      </w:pPr>
      <w:r w:rsidRPr="00780EBF">
        <w:rPr>
          <w:rFonts w:ascii="Times New Roman" w:hAnsi="Times New Roman"/>
          <w:iCs/>
          <w:color w:val="000000"/>
          <w:lang w:val="ro-RO" w:eastAsia="zh-CN"/>
        </w:rPr>
        <w:t xml:space="preserve">În cursul </w:t>
      </w:r>
      <w:r w:rsidRPr="00780EBF">
        <w:rPr>
          <w:rFonts w:ascii="Times New Roman" w:hAnsi="Times New Roman"/>
          <w:b/>
          <w:bCs/>
          <w:color w:val="000000"/>
          <w:lang w:val="ro-RO" w:eastAsia="zh-CN"/>
        </w:rPr>
        <w:t>anului, 135 copii</w:t>
      </w:r>
      <w:r w:rsidRPr="00780EBF">
        <w:rPr>
          <w:rFonts w:ascii="Times New Roman" w:hAnsi="Times New Roman"/>
          <w:color w:val="000000"/>
          <w:lang w:val="ro-RO" w:eastAsia="zh-CN"/>
        </w:rPr>
        <w:t xml:space="preserve"> cu greutate mică la naștere au beneficiat de produsele achiziționate din fondurile alocate intervenției.</w:t>
      </w:r>
    </w:p>
    <w:p w14:paraId="45C00324"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bCs/>
          <w:iCs/>
          <w:color w:val="000000"/>
          <w:lang w:eastAsia="zh-CN"/>
        </w:rPr>
      </w:pPr>
      <w:proofErr w:type="spellStart"/>
      <w:r w:rsidRPr="00780EBF">
        <w:rPr>
          <w:rFonts w:ascii="Times New Roman" w:hAnsi="Times New Roman"/>
          <w:b/>
          <w:bCs/>
          <w:iCs/>
          <w:color w:val="000000"/>
          <w:lang w:eastAsia="zh-CN"/>
        </w:rPr>
        <w:t>Activităţi</w:t>
      </w:r>
      <w:proofErr w:type="spellEnd"/>
      <w:r w:rsidRPr="00780EBF">
        <w:rPr>
          <w:rFonts w:ascii="Times New Roman" w:hAnsi="Times New Roman"/>
          <w:b/>
          <w:bCs/>
          <w:iCs/>
          <w:color w:val="000000"/>
          <w:lang w:eastAsia="zh-CN"/>
        </w:rPr>
        <w:t xml:space="preserve">: </w:t>
      </w:r>
      <w:proofErr w:type="spellStart"/>
      <w:r w:rsidRPr="00780EBF">
        <w:rPr>
          <w:rFonts w:ascii="Times New Roman" w:hAnsi="Times New Roman"/>
          <w:iCs/>
          <w:color w:val="000000"/>
          <w:lang w:eastAsia="zh-CN"/>
        </w:rPr>
        <w:t>administrarea</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în</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timpul</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spitalizării</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sau</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în</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regim</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ambulatoriu</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după</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caz</w:t>
      </w:r>
      <w:proofErr w:type="spellEnd"/>
      <w:r w:rsidRPr="00780EBF">
        <w:rPr>
          <w:rFonts w:ascii="Times New Roman" w:hAnsi="Times New Roman"/>
          <w:iCs/>
          <w:color w:val="000000"/>
          <w:lang w:eastAsia="zh-CN"/>
        </w:rPr>
        <w:t xml:space="preserve">, a </w:t>
      </w:r>
      <w:proofErr w:type="spellStart"/>
      <w:r w:rsidRPr="00780EBF">
        <w:rPr>
          <w:rFonts w:ascii="Times New Roman" w:hAnsi="Times New Roman"/>
          <w:iCs/>
          <w:color w:val="000000"/>
          <w:lang w:eastAsia="zh-CN"/>
        </w:rPr>
        <w:t>soluţiilor</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pentru</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alimentaţie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parenterală</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şi</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alimentelor</w:t>
      </w:r>
      <w:proofErr w:type="spellEnd"/>
      <w:r w:rsidRPr="00780EBF">
        <w:rPr>
          <w:rFonts w:ascii="Times New Roman" w:hAnsi="Times New Roman"/>
          <w:iCs/>
          <w:color w:val="000000"/>
          <w:lang w:eastAsia="zh-CN"/>
        </w:rPr>
        <w:t xml:space="preserve"> cu </w:t>
      </w:r>
      <w:proofErr w:type="spellStart"/>
      <w:r w:rsidRPr="00780EBF">
        <w:rPr>
          <w:rFonts w:ascii="Times New Roman" w:hAnsi="Times New Roman"/>
          <w:iCs/>
          <w:color w:val="000000"/>
          <w:lang w:eastAsia="zh-CN"/>
        </w:rPr>
        <w:t>destinaţie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medicală</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specială</w:t>
      </w:r>
      <w:proofErr w:type="spellEnd"/>
      <w:r w:rsidRPr="00780EBF">
        <w:rPr>
          <w:rFonts w:ascii="Times New Roman" w:hAnsi="Times New Roman"/>
          <w:iCs/>
          <w:color w:val="000000"/>
          <w:lang w:eastAsia="zh-CN"/>
        </w:rPr>
        <w:t xml:space="preserve">, la </w:t>
      </w:r>
      <w:proofErr w:type="spellStart"/>
      <w:r w:rsidRPr="00780EBF">
        <w:rPr>
          <w:rFonts w:ascii="Times New Roman" w:hAnsi="Times New Roman"/>
          <w:iCs/>
          <w:color w:val="000000"/>
          <w:lang w:eastAsia="zh-CN"/>
        </w:rPr>
        <w:t>copiii</w:t>
      </w:r>
      <w:proofErr w:type="spellEnd"/>
      <w:r w:rsidRPr="00780EBF">
        <w:rPr>
          <w:rFonts w:ascii="Times New Roman" w:hAnsi="Times New Roman"/>
          <w:iCs/>
          <w:color w:val="000000"/>
          <w:lang w:eastAsia="zh-CN"/>
        </w:rPr>
        <w:t xml:space="preserve"> cu </w:t>
      </w:r>
      <w:proofErr w:type="spellStart"/>
      <w:r w:rsidRPr="00780EBF">
        <w:rPr>
          <w:rFonts w:ascii="Times New Roman" w:hAnsi="Times New Roman"/>
          <w:iCs/>
          <w:color w:val="000000"/>
          <w:lang w:eastAsia="zh-CN"/>
        </w:rPr>
        <w:t>greutate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mică</w:t>
      </w:r>
      <w:proofErr w:type="spellEnd"/>
      <w:r w:rsidRPr="00780EBF">
        <w:rPr>
          <w:rFonts w:ascii="Times New Roman" w:hAnsi="Times New Roman"/>
          <w:iCs/>
          <w:color w:val="000000"/>
          <w:lang w:eastAsia="zh-CN"/>
        </w:rPr>
        <w:t xml:space="preserve"> la </w:t>
      </w:r>
      <w:proofErr w:type="spellStart"/>
      <w:r w:rsidRPr="00780EBF">
        <w:rPr>
          <w:rFonts w:ascii="Times New Roman" w:hAnsi="Times New Roman"/>
          <w:iCs/>
          <w:color w:val="000000"/>
          <w:lang w:eastAsia="zh-CN"/>
        </w:rPr>
        <w:t>naştere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în</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scopul</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recuperării</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nutriţionale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şi</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prevenirii</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malnutriţiei</w:t>
      </w:r>
      <w:proofErr w:type="spellEnd"/>
      <w:r w:rsidRPr="00780EBF">
        <w:rPr>
          <w:rFonts w:ascii="Times New Roman" w:hAnsi="Times New Roman"/>
          <w:iCs/>
          <w:color w:val="000000"/>
          <w:lang w:eastAsia="zh-CN"/>
        </w:rPr>
        <w:t xml:space="preserve"> protein-</w:t>
      </w:r>
      <w:proofErr w:type="spellStart"/>
      <w:r w:rsidRPr="00780EBF">
        <w:rPr>
          <w:rFonts w:ascii="Times New Roman" w:hAnsi="Times New Roman"/>
          <w:iCs/>
          <w:color w:val="000000"/>
          <w:lang w:eastAsia="zh-CN"/>
        </w:rPr>
        <w:t>calorice</w:t>
      </w:r>
      <w:proofErr w:type="spellEnd"/>
      <w:r w:rsidRPr="00780EBF">
        <w:rPr>
          <w:rFonts w:ascii="Times New Roman" w:hAnsi="Times New Roman"/>
          <w:iCs/>
          <w:color w:val="000000"/>
          <w:lang w:eastAsia="zh-CN"/>
        </w:rPr>
        <w:t>.</w:t>
      </w:r>
    </w:p>
    <w:p w14:paraId="72455E62"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lang w:val="ro-RO" w:eastAsia="zh-CN"/>
        </w:rPr>
      </w:pPr>
      <w:proofErr w:type="spellStart"/>
      <w:r w:rsidRPr="00780EBF">
        <w:rPr>
          <w:rFonts w:ascii="Times New Roman" w:hAnsi="Times New Roman"/>
          <w:b/>
          <w:bCs/>
          <w:iCs/>
          <w:color w:val="000000"/>
          <w:lang w:eastAsia="zh-CN"/>
        </w:rPr>
        <w:t>Beneficiarii</w:t>
      </w:r>
      <w:proofErr w:type="spellEnd"/>
      <w:r w:rsidRPr="00780EBF">
        <w:rPr>
          <w:rFonts w:ascii="Times New Roman" w:hAnsi="Times New Roman"/>
          <w:b/>
          <w:bCs/>
          <w:iCs/>
          <w:color w:val="000000"/>
          <w:lang w:eastAsia="zh-CN"/>
        </w:rPr>
        <w:t xml:space="preserve"> </w:t>
      </w:r>
      <w:proofErr w:type="spellStart"/>
      <w:r w:rsidRPr="00780EBF">
        <w:rPr>
          <w:rFonts w:ascii="Times New Roman" w:hAnsi="Times New Roman"/>
          <w:b/>
          <w:bCs/>
          <w:iCs/>
          <w:color w:val="000000"/>
          <w:lang w:eastAsia="zh-CN"/>
        </w:rPr>
        <w:t>intervenţiei</w:t>
      </w:r>
      <w:proofErr w:type="spellEnd"/>
      <w:r w:rsidRPr="00780EBF">
        <w:rPr>
          <w:rFonts w:ascii="Times New Roman" w:hAnsi="Times New Roman"/>
          <w:b/>
          <w:bCs/>
          <w:iCs/>
          <w:color w:val="000000"/>
          <w:lang w:eastAsia="zh-CN"/>
        </w:rPr>
        <w:t xml:space="preserve">: </w:t>
      </w:r>
      <w:r w:rsidRPr="00780EBF">
        <w:rPr>
          <w:rFonts w:ascii="Times New Roman" w:hAnsi="Times New Roman"/>
          <w:b/>
          <w:bCs/>
          <w:iCs/>
          <w:color w:val="000000"/>
          <w:lang w:val="ro-RO" w:eastAsia="zh-CN"/>
        </w:rPr>
        <w:t xml:space="preserve"> </w:t>
      </w:r>
      <w:r w:rsidRPr="00780EBF">
        <w:rPr>
          <w:rFonts w:ascii="Times New Roman" w:hAnsi="Times New Roman"/>
          <w:b/>
          <w:bCs/>
          <w:color w:val="000000"/>
          <w:lang w:val="ro-RO" w:eastAsia="zh-CN"/>
        </w:rPr>
        <w:t>135 copii cu greutate mică la naștere</w:t>
      </w:r>
      <w:r w:rsidRPr="00780EBF">
        <w:rPr>
          <w:rFonts w:ascii="Times New Roman" w:hAnsi="Times New Roman"/>
          <w:color w:val="000000"/>
          <w:lang w:val="ro-RO" w:eastAsia="zh-CN"/>
        </w:rPr>
        <w:t xml:space="preserve"> au beneficiat de produsele achiziționate din fondurile alocate intervenției, </w:t>
      </w:r>
      <w:r w:rsidRPr="00780EBF">
        <w:rPr>
          <w:rFonts w:ascii="Times New Roman" w:hAnsi="Times New Roman"/>
          <w:iCs/>
          <w:color w:val="000000"/>
          <w:lang w:val="ro-RO" w:eastAsia="zh-CN"/>
        </w:rPr>
        <w:t>pentru care s-a întocmit evidență nominală, cu CNP</w:t>
      </w:r>
      <w:r w:rsidRPr="00780EBF">
        <w:rPr>
          <w:rFonts w:ascii="Times New Roman" w:hAnsi="Times New Roman"/>
          <w:color w:val="000000"/>
          <w:lang w:val="ro-RO" w:eastAsia="zh-CN"/>
        </w:rPr>
        <w:t>.</w:t>
      </w:r>
    </w:p>
    <w:p w14:paraId="6A42BB6D"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lang w:val="ro-RO" w:eastAsia="zh-CN"/>
        </w:rPr>
      </w:pPr>
      <w:r w:rsidRPr="00780EBF">
        <w:rPr>
          <w:rFonts w:ascii="Times New Roman" w:hAnsi="Times New Roman"/>
          <w:b/>
          <w:lang w:val="ro-RO" w:eastAsia="zh-CN"/>
        </w:rPr>
        <w:t>Obiective</w:t>
      </w:r>
      <w:r w:rsidRPr="00780EBF">
        <w:rPr>
          <w:rFonts w:ascii="Times New Roman" w:hAnsi="Times New Roman"/>
          <w:lang w:val="ro-RO" w:eastAsia="zh-CN"/>
        </w:rPr>
        <w:t>:  profilaxia malnutriţiei la prematuri</w:t>
      </w:r>
    </w:p>
    <w:p w14:paraId="1D1D3F1C"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lang w:val="ro-RO" w:eastAsia="zh-CN"/>
        </w:rPr>
      </w:pPr>
      <w:r w:rsidRPr="00780EBF">
        <w:rPr>
          <w:rFonts w:ascii="Times New Roman" w:hAnsi="Times New Roman"/>
          <w:b/>
          <w:lang w:val="ro-RO" w:eastAsia="zh-CN"/>
        </w:rPr>
        <w:t>Costul mediu</w:t>
      </w:r>
      <w:r w:rsidRPr="00780EBF">
        <w:rPr>
          <w:rFonts w:ascii="Times New Roman" w:hAnsi="Times New Roman"/>
          <w:lang w:val="ro-RO" w:eastAsia="zh-CN"/>
        </w:rPr>
        <w:t xml:space="preserve"> realizat pe indicator fizic:</w:t>
      </w:r>
      <w:r w:rsidRPr="00780EBF">
        <w:rPr>
          <w:rFonts w:ascii="Times New Roman" w:hAnsi="Times New Roman"/>
          <w:color w:val="000000"/>
          <w:lang w:val="ro-RO" w:eastAsia="zh-CN"/>
        </w:rPr>
        <w:t xml:space="preserve"> </w:t>
      </w:r>
      <w:r w:rsidRPr="00780EBF">
        <w:rPr>
          <w:rFonts w:ascii="Times New Roman" w:hAnsi="Times New Roman"/>
          <w:b/>
          <w:bCs/>
          <w:color w:val="000000"/>
          <w:lang w:val="ro-RO" w:eastAsia="zh-CN"/>
        </w:rPr>
        <w:t xml:space="preserve">29,18  lei </w:t>
      </w:r>
    </w:p>
    <w:p w14:paraId="060AC7FA"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bCs/>
          <w:lang w:val="ro-RO" w:eastAsia="zh-CN"/>
        </w:rPr>
      </w:pPr>
      <w:r w:rsidRPr="00780EBF">
        <w:rPr>
          <w:rFonts w:ascii="Times New Roman" w:hAnsi="Times New Roman"/>
          <w:b/>
          <w:lang w:val="ro-RO" w:eastAsia="zh-CN"/>
        </w:rPr>
        <w:t>Costul mediu estimat/copil beneficiar în Normele tehnice: 100 lei</w:t>
      </w:r>
    </w:p>
    <w:p w14:paraId="66A67B23"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color w:val="000000"/>
          <w:lang w:val="ro-RO" w:eastAsia="zh-CN"/>
        </w:rPr>
      </w:pPr>
      <w:r w:rsidRPr="00780EBF">
        <w:rPr>
          <w:rFonts w:ascii="Times New Roman" w:hAnsi="Times New Roman"/>
          <w:b/>
          <w:bCs/>
          <w:lang w:val="ro-RO" w:eastAsia="zh-CN"/>
        </w:rPr>
        <w:t>Analiza comparativă a costurilor medii realizate raportat la costurile medii la nivel naţional:</w:t>
      </w:r>
    </w:p>
    <w:p w14:paraId="1BCEEC32" w14:textId="77777777" w:rsidR="002D5C40" w:rsidRPr="00780EBF" w:rsidRDefault="002D5C40" w:rsidP="002D5C40">
      <w:pPr>
        <w:tabs>
          <w:tab w:val="left" w:pos="360"/>
        </w:tabs>
        <w:suppressAutoHyphens/>
        <w:spacing w:after="0" w:line="240" w:lineRule="auto"/>
        <w:ind w:right="150"/>
        <w:jc w:val="both"/>
        <w:rPr>
          <w:rFonts w:ascii="Times New Roman" w:hAnsi="Times New Roman"/>
          <w:b/>
          <w:lang w:val="ro-RO" w:eastAsia="zh-CN"/>
        </w:rPr>
      </w:pPr>
      <w:r w:rsidRPr="00780EBF">
        <w:rPr>
          <w:rFonts w:ascii="Times New Roman" w:hAnsi="Times New Roman"/>
          <w:color w:val="000000"/>
          <w:lang w:val="ro-RO" w:eastAsia="zh-CN"/>
        </w:rPr>
        <w:t>costul mediu realizat pe indicator fizic în anul 2020</w:t>
      </w:r>
      <w:r w:rsidRPr="00780EBF">
        <w:rPr>
          <w:rFonts w:ascii="Times New Roman" w:hAnsi="Times New Roman"/>
          <w:color w:val="DC2300"/>
          <w:lang w:val="ro-RO" w:eastAsia="zh-CN"/>
        </w:rPr>
        <w:t xml:space="preserve"> </w:t>
      </w:r>
      <w:r w:rsidRPr="00780EBF">
        <w:rPr>
          <w:rFonts w:ascii="Times New Roman" w:hAnsi="Times New Roman"/>
          <w:color w:val="000000"/>
          <w:lang w:val="ro-RO" w:eastAsia="zh-CN"/>
        </w:rPr>
        <w:t>este inferior cu 70,82 lei față de costul estimat în Normele tehnice și reprezintă cheltuielie efective împărțite la numărul beneficiarilor intervenției.</w:t>
      </w:r>
    </w:p>
    <w:p w14:paraId="6C480504"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b/>
          <w:bCs/>
          <w:color w:val="000000"/>
          <w:lang w:val="ro-RO" w:eastAsia="zh-CN"/>
        </w:rPr>
      </w:pPr>
      <w:r w:rsidRPr="00780EBF">
        <w:rPr>
          <w:rFonts w:ascii="Times New Roman" w:hAnsi="Times New Roman"/>
          <w:b/>
          <w:lang w:val="ro-RO" w:eastAsia="zh-CN"/>
        </w:rPr>
        <w:t>Probleme şi disfuncţionalităţi</w:t>
      </w:r>
      <w:r w:rsidRPr="00780EBF">
        <w:rPr>
          <w:rFonts w:ascii="Times New Roman" w:hAnsi="Times New Roman"/>
          <w:lang w:val="ro-RO" w:eastAsia="zh-CN"/>
        </w:rPr>
        <w:t xml:space="preserve"> întâmpinate în realizarea activităţilor:</w:t>
      </w:r>
      <w:r w:rsidRPr="00780EBF">
        <w:rPr>
          <w:rFonts w:ascii="Times New Roman" w:hAnsi="Times New Roman"/>
          <w:color w:val="000000"/>
          <w:lang w:val="ro-RO" w:eastAsia="zh-CN"/>
        </w:rPr>
        <w:t xml:space="preserve"> nederularea intervenției de unitățile de nivel 1 de ierarhizare, unde sunt îngrijiți și  nou-născuți cu greutate mică la naștere. Nu toți copii cu greutate mică la naștere sunt transferați la unitățile de nivel de ierarhizare mai mare. </w:t>
      </w:r>
    </w:p>
    <w:p w14:paraId="21F555E7" w14:textId="77777777" w:rsidR="002D5C40" w:rsidRPr="00780EBF" w:rsidRDefault="002D5C40" w:rsidP="002D5C40">
      <w:pPr>
        <w:tabs>
          <w:tab w:val="left" w:pos="360"/>
        </w:tabs>
        <w:suppressAutoHyphens/>
        <w:spacing w:after="0" w:line="240" w:lineRule="auto"/>
        <w:ind w:right="150"/>
        <w:jc w:val="both"/>
        <w:rPr>
          <w:rFonts w:ascii="Times New Roman" w:hAnsi="Times New Roman"/>
          <w:color w:val="000000"/>
          <w:lang w:val="ro-RO" w:eastAsia="zh-CN"/>
        </w:rPr>
      </w:pPr>
      <w:r w:rsidRPr="00780EBF">
        <w:rPr>
          <w:rFonts w:ascii="Times New Roman" w:hAnsi="Times New Roman"/>
          <w:b/>
          <w:bCs/>
          <w:color w:val="000000"/>
          <w:lang w:val="ro-RO" w:eastAsia="zh-CN"/>
        </w:rPr>
        <w:t xml:space="preserve">În ultimii 2 ani în unitățile de nivel 1 au fost îngrijiți în total 61 copii  cu greutate mică la naștere, aceste unități </w:t>
      </w:r>
      <w:r w:rsidRPr="00780EBF">
        <w:rPr>
          <w:rFonts w:ascii="Times New Roman" w:hAnsi="Times New Roman"/>
          <w:b/>
          <w:bCs/>
          <w:color w:val="000000"/>
          <w:u w:val="single"/>
          <w:lang w:val="ro-RO" w:eastAsia="zh-CN"/>
        </w:rPr>
        <w:t>au suportat în totalitate cheltuielile aferente asigurării și administrării</w:t>
      </w:r>
      <w:r w:rsidRPr="00780EBF">
        <w:rPr>
          <w:rFonts w:ascii="Times New Roman" w:hAnsi="Times New Roman"/>
          <w:b/>
          <w:bCs/>
          <w:iCs/>
          <w:color w:val="000000"/>
          <w:u w:val="single"/>
          <w:lang w:val="ro-RO" w:eastAsia="zh-CN"/>
        </w:rPr>
        <w:t xml:space="preserve"> alimentelor cu destinaţie medicală specială pentru nou-născuți,  </w:t>
      </w:r>
      <w:r w:rsidRPr="00780EBF">
        <w:rPr>
          <w:rFonts w:ascii="Times New Roman" w:hAnsi="Times New Roman"/>
          <w:color w:val="000000"/>
          <w:lang w:val="ro-RO" w:eastAsia="zh-CN"/>
        </w:rPr>
        <w:t>astfel:</w:t>
      </w:r>
    </w:p>
    <w:p w14:paraId="5BED44AD" w14:textId="77777777" w:rsidR="002D5C40" w:rsidRPr="00780EBF" w:rsidRDefault="002D5C40" w:rsidP="002D5C40">
      <w:pPr>
        <w:tabs>
          <w:tab w:val="left" w:pos="360"/>
        </w:tabs>
        <w:suppressAutoHyphens/>
        <w:spacing w:after="0" w:line="240" w:lineRule="auto"/>
        <w:ind w:right="150"/>
        <w:jc w:val="both"/>
        <w:rPr>
          <w:rFonts w:ascii="Times New Roman" w:hAnsi="Times New Roman"/>
          <w:b/>
          <w:bCs/>
          <w:color w:val="000000"/>
          <w:lang w:val="ro-RO" w:eastAsia="zh-CN"/>
        </w:rPr>
      </w:pPr>
      <w:r w:rsidRPr="00780EBF">
        <w:rPr>
          <w:rFonts w:ascii="Times New Roman" w:hAnsi="Times New Roman"/>
          <w:color w:val="000000"/>
          <w:lang w:val="ro-RO" w:eastAsia="zh-CN"/>
        </w:rPr>
        <w:t>- În anul 2019   în total 32 copii  cu greutate mică la naștere (cu greutatea 2000-2500 g) au fost îngrijiți în unitățile de nivel 1, din care 19 în spitalul Municipal Gheorgheni, de nivel 1b și 13 la Spitalul Municipal Toplița, de nivel 1a;</w:t>
      </w:r>
    </w:p>
    <w:p w14:paraId="38707ECF" w14:textId="77777777" w:rsidR="002D5C40" w:rsidRPr="00780EBF" w:rsidRDefault="002D5C40" w:rsidP="002D5C40">
      <w:pPr>
        <w:tabs>
          <w:tab w:val="left" w:pos="360"/>
        </w:tabs>
        <w:suppressAutoHyphens/>
        <w:spacing w:after="0" w:line="240" w:lineRule="auto"/>
        <w:ind w:right="150"/>
        <w:jc w:val="both"/>
        <w:rPr>
          <w:rFonts w:ascii="Times New Roman" w:hAnsi="Times New Roman"/>
          <w:b/>
          <w:color w:val="000000"/>
          <w:lang w:val="ro-RO" w:eastAsia="zh-CN"/>
        </w:rPr>
      </w:pPr>
      <w:r w:rsidRPr="00780EBF">
        <w:rPr>
          <w:rFonts w:ascii="Times New Roman" w:hAnsi="Times New Roman"/>
          <w:b/>
          <w:bCs/>
          <w:color w:val="000000"/>
          <w:lang w:val="ro-RO" w:eastAsia="zh-CN"/>
        </w:rPr>
        <w:t xml:space="preserve">- </w:t>
      </w:r>
      <w:r w:rsidRPr="00780EBF">
        <w:rPr>
          <w:rFonts w:ascii="Times New Roman" w:hAnsi="Times New Roman"/>
          <w:color w:val="000000"/>
          <w:lang w:val="ro-RO" w:eastAsia="zh-CN"/>
        </w:rPr>
        <w:t>În anul 2020 în total 29 nou-născuți cu greutatea la naștere 2000-2500 g au fost îngrijiți în unitățile sanitare de nivel de ierarhizare 1, din care 11 la Spitalul Municipal Gheorgheni, de nivel 1b și 18 la Spitalul Municipal Toplița, de nivel 1a</w:t>
      </w:r>
      <w:r w:rsidRPr="00780EBF">
        <w:rPr>
          <w:rFonts w:ascii="Times New Roman" w:hAnsi="Times New Roman"/>
          <w:b/>
          <w:bCs/>
          <w:color w:val="000000"/>
          <w:lang w:val="ro-RO" w:eastAsia="zh-CN"/>
        </w:rPr>
        <w:t>;</w:t>
      </w:r>
    </w:p>
    <w:p w14:paraId="4EBD9C7F"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color w:val="FF0000"/>
          <w:lang w:eastAsia="zh-CN"/>
        </w:rPr>
      </w:pPr>
      <w:r w:rsidRPr="00780EBF">
        <w:rPr>
          <w:rFonts w:ascii="Times New Roman" w:hAnsi="Times New Roman"/>
          <w:b/>
          <w:color w:val="000000"/>
          <w:lang w:val="ro-RO" w:eastAsia="zh-CN"/>
        </w:rPr>
        <w:t>Propuneri de îmbunătăţire</w:t>
      </w:r>
      <w:r w:rsidRPr="00780EBF">
        <w:rPr>
          <w:rFonts w:ascii="Times New Roman" w:hAnsi="Times New Roman"/>
          <w:color w:val="000000"/>
          <w:lang w:val="ro-RO" w:eastAsia="zh-CN"/>
        </w:rPr>
        <w:t xml:space="preserve"> a modului de realizare a subprogramului: </w:t>
      </w:r>
      <w:r w:rsidRPr="00780EBF">
        <w:rPr>
          <w:rFonts w:ascii="Times New Roman" w:hAnsi="Times New Roman"/>
          <w:b/>
          <w:bCs/>
          <w:color w:val="000000"/>
          <w:u w:val="single"/>
          <w:lang w:val="ro-RO" w:eastAsia="zh-CN"/>
        </w:rPr>
        <w:t xml:space="preserve">cuprinderea unităților sanitare </w:t>
      </w:r>
      <w:r w:rsidRPr="00780EBF">
        <w:rPr>
          <w:rFonts w:ascii="Times New Roman" w:hAnsi="Times New Roman"/>
          <w:b/>
          <w:bCs/>
          <w:iCs/>
          <w:color w:val="000000"/>
          <w:u w:val="single"/>
          <w:lang w:val="ro-RO" w:eastAsia="zh-CN"/>
        </w:rPr>
        <w:t xml:space="preserve">de nivel 1 de ierarhizare în listaunităților care implementează </w:t>
      </w:r>
      <w:r w:rsidRPr="00780EBF">
        <w:rPr>
          <w:rFonts w:ascii="Times New Roman" w:hAnsi="Times New Roman"/>
          <w:b/>
          <w:bCs/>
          <w:color w:val="000000"/>
          <w:u w:val="single"/>
          <w:lang w:val="ro-RO" w:eastAsia="zh-CN"/>
        </w:rPr>
        <w:t>intervenția</w:t>
      </w:r>
      <w:r w:rsidRPr="00780EBF">
        <w:rPr>
          <w:rFonts w:ascii="Times New Roman" w:hAnsi="Times New Roman"/>
          <w:b/>
          <w:bCs/>
          <w:iCs/>
          <w:color w:val="000000"/>
          <w:u w:val="single"/>
          <w:lang w:val="ro-RO" w:eastAsia="zh-CN"/>
        </w:rPr>
        <w:t>;</w:t>
      </w:r>
    </w:p>
    <w:p w14:paraId="5B29910C" w14:textId="77777777" w:rsidR="002D5C40" w:rsidRPr="00780EBF" w:rsidRDefault="002D5C40" w:rsidP="002D5C40">
      <w:pPr>
        <w:tabs>
          <w:tab w:val="left" w:pos="360"/>
        </w:tabs>
        <w:suppressAutoHyphens/>
        <w:spacing w:after="0" w:line="240" w:lineRule="auto"/>
        <w:ind w:right="150"/>
        <w:jc w:val="both"/>
        <w:rPr>
          <w:rFonts w:ascii="Times New Roman" w:hAnsi="Times New Roman"/>
          <w:color w:val="FF0000"/>
          <w:lang w:eastAsia="zh-CN"/>
        </w:rPr>
      </w:pPr>
    </w:p>
    <w:p w14:paraId="64AE5C30" w14:textId="77777777" w:rsidR="002D5C40" w:rsidRPr="00780EBF" w:rsidRDefault="002D5C40" w:rsidP="002D5C40">
      <w:pPr>
        <w:tabs>
          <w:tab w:val="left" w:pos="360"/>
        </w:tabs>
        <w:suppressAutoHyphens/>
        <w:spacing w:after="0" w:line="240" w:lineRule="auto"/>
        <w:ind w:right="150"/>
        <w:jc w:val="center"/>
        <w:rPr>
          <w:rFonts w:ascii="Times New Roman" w:hAnsi="Times New Roman"/>
          <w:b/>
          <w:u w:val="single"/>
          <w:lang w:val="ro-RO" w:eastAsia="zh-CN"/>
        </w:rPr>
      </w:pPr>
      <w:r w:rsidRPr="00780EBF">
        <w:rPr>
          <w:rFonts w:ascii="Times New Roman" w:hAnsi="Times New Roman"/>
          <w:b/>
          <w:u w:val="single"/>
          <w:lang w:val="ro-RO" w:eastAsia="zh-CN"/>
        </w:rPr>
        <w:t>Intervenţia nr.3 - Screening neonatal  pentru depistarea fenilcetornuriei şi hipotiroidismului congenital, precum şi confirmarea dg. şi tratamentul specific al cazurilor depistate</w:t>
      </w:r>
    </w:p>
    <w:p w14:paraId="10138DAF" w14:textId="77777777" w:rsidR="002D5C40" w:rsidRPr="00780EBF" w:rsidRDefault="002D5C40" w:rsidP="002D5C40">
      <w:pPr>
        <w:tabs>
          <w:tab w:val="left" w:pos="360"/>
        </w:tabs>
        <w:suppressAutoHyphens/>
        <w:spacing w:after="0" w:line="240" w:lineRule="auto"/>
        <w:ind w:right="150"/>
        <w:jc w:val="center"/>
        <w:rPr>
          <w:rFonts w:ascii="Times New Roman" w:hAnsi="Times New Roman"/>
          <w:b/>
          <w:u w:val="single"/>
          <w:lang w:val="ro-RO" w:eastAsia="zh-CN"/>
        </w:rPr>
      </w:pPr>
    </w:p>
    <w:p w14:paraId="592F29CC"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iCs/>
          <w:lang w:val="ro-RO" w:eastAsia="zh-CN"/>
        </w:rPr>
      </w:pPr>
      <w:proofErr w:type="spellStart"/>
      <w:r w:rsidRPr="00780EBF">
        <w:rPr>
          <w:rFonts w:ascii="Times New Roman" w:hAnsi="Times New Roman"/>
          <w:b/>
          <w:bCs/>
          <w:iCs/>
          <w:lang w:eastAsia="zh-CN"/>
        </w:rPr>
        <w:t>Stadiul</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realizãrii</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activit</w:t>
      </w:r>
      <w:proofErr w:type="spellEnd"/>
      <w:r w:rsidRPr="00780EBF">
        <w:rPr>
          <w:rFonts w:ascii="Times New Roman" w:hAnsi="Times New Roman"/>
          <w:b/>
          <w:bCs/>
          <w:iCs/>
          <w:lang w:val="ro-RO" w:eastAsia="zh-CN"/>
        </w:rPr>
        <w:t>ăţ</w:t>
      </w:r>
      <w:proofErr w:type="spellStart"/>
      <w:r w:rsidRPr="00780EBF">
        <w:rPr>
          <w:rFonts w:ascii="Times New Roman" w:hAnsi="Times New Roman"/>
          <w:b/>
          <w:bCs/>
          <w:iCs/>
          <w:lang w:eastAsia="zh-CN"/>
        </w:rPr>
        <w:t>ilor</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prevãzute</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în</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cadrul</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programului</w:t>
      </w:r>
      <w:proofErr w:type="spellEnd"/>
      <w:r w:rsidRPr="00780EBF">
        <w:rPr>
          <w:rFonts w:ascii="Times New Roman" w:hAnsi="Times New Roman"/>
          <w:b/>
          <w:bCs/>
          <w:iCs/>
          <w:lang w:eastAsia="zh-CN"/>
        </w:rPr>
        <w:t>:</w:t>
      </w:r>
    </w:p>
    <w:p w14:paraId="01634BEF" w14:textId="77777777" w:rsidR="002D5C40" w:rsidRPr="00780EBF" w:rsidRDefault="002D5C40" w:rsidP="002D5C40">
      <w:pPr>
        <w:tabs>
          <w:tab w:val="left" w:pos="360"/>
        </w:tabs>
        <w:suppressAutoHyphens/>
        <w:spacing w:after="0" w:line="240" w:lineRule="auto"/>
        <w:ind w:right="150"/>
        <w:jc w:val="both"/>
        <w:rPr>
          <w:rFonts w:ascii="Times New Roman" w:hAnsi="Times New Roman"/>
          <w:lang w:val="ro-RO" w:eastAsia="zh-CN"/>
        </w:rPr>
      </w:pPr>
      <w:r w:rsidRPr="00780EBF">
        <w:rPr>
          <w:rFonts w:ascii="Times New Roman" w:hAnsi="Times New Roman"/>
          <w:iCs/>
          <w:lang w:val="ro-RO" w:eastAsia="zh-CN"/>
        </w:rPr>
        <w:t xml:space="preserve">  A</w:t>
      </w:r>
      <w:proofErr w:type="spellStart"/>
      <w:r w:rsidRPr="00780EBF">
        <w:rPr>
          <w:rFonts w:ascii="Times New Roman" w:hAnsi="Times New Roman"/>
          <w:iCs/>
          <w:lang w:eastAsia="zh-CN"/>
        </w:rPr>
        <w:t>ctivităţile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planificate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pentru</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acest</w:t>
      </w:r>
      <w:proofErr w:type="spellEnd"/>
      <w:r w:rsidRPr="00780EBF">
        <w:rPr>
          <w:rFonts w:ascii="Times New Roman" w:hAnsi="Times New Roman"/>
          <w:iCs/>
          <w:lang w:eastAsia="zh-CN"/>
        </w:rPr>
        <w:t xml:space="preserve"> subprogram au </w:t>
      </w:r>
      <w:proofErr w:type="spellStart"/>
      <w:r w:rsidRPr="00780EBF">
        <w:rPr>
          <w:rFonts w:ascii="Times New Roman" w:hAnsi="Times New Roman"/>
          <w:iCs/>
          <w:lang w:eastAsia="zh-CN"/>
        </w:rPr>
        <w:t>fost</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realizate</w:t>
      </w:r>
      <w:proofErr w:type="spellEnd"/>
      <w:r w:rsidRPr="00780EBF">
        <w:rPr>
          <w:rFonts w:ascii="Times New Roman" w:hAnsi="Times New Roman"/>
          <w:iCs/>
          <w:lang w:eastAsia="zh-CN"/>
        </w:rPr>
        <w:t>.</w:t>
      </w:r>
    </w:p>
    <w:p w14:paraId="5964B49D" w14:textId="77777777" w:rsidR="002D5C40" w:rsidRPr="00780EBF" w:rsidRDefault="002D5C40" w:rsidP="002D5C40">
      <w:pPr>
        <w:tabs>
          <w:tab w:val="left" w:pos="360"/>
        </w:tabs>
        <w:suppressAutoHyphens/>
        <w:spacing w:after="0" w:line="240" w:lineRule="auto"/>
        <w:jc w:val="both"/>
        <w:rPr>
          <w:rFonts w:ascii="Times New Roman" w:hAnsi="Times New Roman"/>
          <w:b/>
          <w:bCs/>
          <w:color w:val="000000"/>
          <w:shd w:val="clear" w:color="auto" w:fill="FFFFFF"/>
          <w:lang w:val="ro-RO" w:eastAsia="zh-CN"/>
        </w:rPr>
      </w:pPr>
      <w:r w:rsidRPr="00780EBF">
        <w:rPr>
          <w:rFonts w:ascii="Times New Roman" w:hAnsi="Times New Roman"/>
          <w:lang w:val="ro-RO" w:eastAsia="zh-CN"/>
        </w:rPr>
        <w:t xml:space="preserve">În anul 2020 s-a recoltat sânge pentru a efectua teste pentru </w:t>
      </w:r>
      <w:proofErr w:type="spellStart"/>
      <w:r w:rsidRPr="00780EBF">
        <w:rPr>
          <w:rFonts w:ascii="Times New Roman" w:hAnsi="Times New Roman"/>
          <w:lang w:eastAsia="zh-CN"/>
        </w:rPr>
        <w:t>depistarea</w:t>
      </w:r>
      <w:proofErr w:type="spellEnd"/>
      <w:r w:rsidRPr="00780EBF">
        <w:rPr>
          <w:rFonts w:ascii="Times New Roman" w:hAnsi="Times New Roman"/>
          <w:lang w:eastAsia="zh-CN"/>
        </w:rPr>
        <w:t xml:space="preserve"> PKU </w:t>
      </w:r>
      <w:proofErr w:type="spellStart"/>
      <w:r w:rsidRPr="00780EBF">
        <w:rPr>
          <w:rFonts w:ascii="Times New Roman" w:hAnsi="Times New Roman"/>
          <w:lang w:eastAsia="zh-CN"/>
        </w:rPr>
        <w:t>şi</w:t>
      </w:r>
      <w:proofErr w:type="spellEnd"/>
      <w:r w:rsidRPr="00780EBF">
        <w:rPr>
          <w:rFonts w:ascii="Times New Roman" w:hAnsi="Times New Roman"/>
          <w:lang w:eastAsia="zh-CN"/>
        </w:rPr>
        <w:t xml:space="preserve"> HTC, precum </w:t>
      </w:r>
      <w:proofErr w:type="spellStart"/>
      <w:r w:rsidRPr="00780EBF">
        <w:rPr>
          <w:rFonts w:ascii="Times New Roman" w:hAnsi="Times New Roman"/>
          <w:lang w:eastAsia="zh-CN"/>
        </w:rPr>
        <w:t>şi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confirmarea</w:t>
      </w:r>
      <w:proofErr w:type="spellEnd"/>
      <w:r w:rsidRPr="00780EBF">
        <w:rPr>
          <w:rFonts w:ascii="Times New Roman" w:hAnsi="Times New Roman"/>
          <w:lang w:eastAsia="zh-CN"/>
        </w:rPr>
        <w:t xml:space="preserve"> dg. </w:t>
      </w:r>
      <w:proofErr w:type="spellStart"/>
      <w:r w:rsidRPr="00780EBF">
        <w:rPr>
          <w:rFonts w:ascii="Times New Roman" w:hAnsi="Times New Roman"/>
          <w:lang w:eastAsia="zh-CN"/>
        </w:rPr>
        <w:t>şi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tratamentul</w:t>
      </w:r>
      <w:proofErr w:type="spellEnd"/>
      <w:r w:rsidRPr="00780EBF">
        <w:rPr>
          <w:rFonts w:ascii="Times New Roman" w:hAnsi="Times New Roman"/>
          <w:lang w:eastAsia="zh-CN"/>
        </w:rPr>
        <w:t xml:space="preserve"> specific al </w:t>
      </w:r>
      <w:proofErr w:type="spellStart"/>
      <w:r w:rsidRPr="00780EBF">
        <w:rPr>
          <w:rFonts w:ascii="Times New Roman" w:hAnsi="Times New Roman"/>
          <w:lang w:eastAsia="zh-CN"/>
        </w:rPr>
        <w:t>cazurilor</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depistate</w:t>
      </w:r>
      <w:proofErr w:type="spellEnd"/>
      <w:r w:rsidRPr="00780EBF">
        <w:rPr>
          <w:rFonts w:ascii="Times New Roman" w:hAnsi="Times New Roman"/>
          <w:lang w:eastAsia="zh-CN"/>
        </w:rPr>
        <w:t xml:space="preserve"> de la </w:t>
      </w:r>
      <w:r w:rsidRPr="00780EBF">
        <w:rPr>
          <w:rFonts w:ascii="Times New Roman" w:hAnsi="Times New Roman"/>
          <w:b/>
          <w:bCs/>
          <w:u w:val="single"/>
          <w:lang w:val="ro-RO" w:eastAsia="zh-CN"/>
        </w:rPr>
        <w:t>2965</w:t>
      </w:r>
      <w:r w:rsidRPr="00780EBF">
        <w:rPr>
          <w:rFonts w:ascii="Times New Roman" w:hAnsi="Times New Roman"/>
          <w:b/>
          <w:bCs/>
          <w:color w:val="000000"/>
          <w:u w:val="single"/>
          <w:lang w:val="ro-RO" w:eastAsia="zh-CN"/>
        </w:rPr>
        <w:t xml:space="preserve"> </w:t>
      </w:r>
      <w:proofErr w:type="spellStart"/>
      <w:r w:rsidRPr="00780EBF">
        <w:rPr>
          <w:rFonts w:ascii="Times New Roman" w:hAnsi="Times New Roman"/>
          <w:b/>
          <w:shd w:val="clear" w:color="auto" w:fill="FFFFFF"/>
          <w:lang w:eastAsia="zh-CN"/>
        </w:rPr>
        <w:t>nou-născuţi</w:t>
      </w:r>
      <w:proofErr w:type="spellEnd"/>
      <w:r w:rsidRPr="00780EBF">
        <w:rPr>
          <w:rFonts w:ascii="Times New Roman" w:hAnsi="Times New Roman"/>
          <w:b/>
          <w:shd w:val="clear" w:color="auto" w:fill="FFFFFF"/>
          <w:lang w:eastAsia="zh-CN"/>
        </w:rPr>
        <w:t xml:space="preserve"> </w:t>
      </w:r>
      <w:r w:rsidRPr="00780EBF">
        <w:rPr>
          <w:rFonts w:ascii="Times New Roman" w:hAnsi="Times New Roman"/>
          <w:shd w:val="clear" w:color="auto" w:fill="FFFFFF"/>
          <w:lang w:eastAsia="zh-CN"/>
        </w:rPr>
        <w:t xml:space="preserve">din </w:t>
      </w:r>
      <w:proofErr w:type="spellStart"/>
      <w:r w:rsidRPr="00780EBF">
        <w:rPr>
          <w:rFonts w:ascii="Times New Roman" w:hAnsi="Times New Roman"/>
          <w:shd w:val="clear" w:color="auto" w:fill="FFFFFF"/>
          <w:lang w:eastAsia="zh-CN"/>
        </w:rPr>
        <w:t>cei</w:t>
      </w:r>
      <w:proofErr w:type="spellEnd"/>
      <w:r w:rsidRPr="00780EBF">
        <w:rPr>
          <w:rFonts w:ascii="Times New Roman" w:hAnsi="Times New Roman"/>
          <w:shd w:val="clear" w:color="auto" w:fill="FFFFFF"/>
          <w:lang w:eastAsia="zh-CN"/>
        </w:rPr>
        <w:t xml:space="preserve"> </w:t>
      </w:r>
      <w:r w:rsidRPr="00780EBF">
        <w:rPr>
          <w:rFonts w:ascii="Times New Roman" w:hAnsi="Times New Roman"/>
          <w:b/>
          <w:bCs/>
          <w:color w:val="000000"/>
          <w:u w:val="single"/>
          <w:shd w:val="clear" w:color="auto" w:fill="FFFFFF"/>
          <w:lang w:val="ro-RO" w:eastAsia="zh-CN"/>
        </w:rPr>
        <w:t>3023</w:t>
      </w:r>
      <w:r w:rsidRPr="00780EBF">
        <w:rPr>
          <w:rFonts w:ascii="Times New Roman" w:hAnsi="Times New Roman"/>
          <w:b/>
          <w:bCs/>
          <w:color w:val="000000"/>
          <w:shd w:val="clear" w:color="auto" w:fill="FFFFFF"/>
          <w:lang w:val="ro-RO" w:eastAsia="zh-CN"/>
        </w:rPr>
        <w:t xml:space="preserve"> </w:t>
      </w:r>
      <w:proofErr w:type="spellStart"/>
      <w:r w:rsidRPr="00780EBF">
        <w:rPr>
          <w:rFonts w:ascii="Times New Roman" w:hAnsi="Times New Roman"/>
          <w:b/>
          <w:bCs/>
          <w:color w:val="000000"/>
          <w:shd w:val="clear" w:color="auto" w:fill="FFFFFF"/>
          <w:lang w:eastAsia="zh-CN"/>
        </w:rPr>
        <w:t>nou</w:t>
      </w:r>
      <w:proofErr w:type="spellEnd"/>
      <w:r w:rsidRPr="00780EBF">
        <w:rPr>
          <w:rFonts w:ascii="Times New Roman" w:hAnsi="Times New Roman"/>
          <w:b/>
          <w:bCs/>
          <w:color w:val="000000"/>
          <w:shd w:val="clear" w:color="auto" w:fill="FFFFFF"/>
          <w:lang w:eastAsia="zh-CN"/>
        </w:rPr>
        <w:t>-</w:t>
      </w:r>
      <w:r w:rsidRPr="00780EBF">
        <w:rPr>
          <w:rFonts w:ascii="Times New Roman" w:hAnsi="Times New Roman"/>
          <w:b/>
          <w:bCs/>
          <w:color w:val="000000"/>
          <w:shd w:val="clear" w:color="auto" w:fill="FFFFFF"/>
          <w:lang w:val="ro-RO" w:eastAsia="zh-CN"/>
        </w:rPr>
        <w:t xml:space="preserve">născuți înregistrați în secțiile de Neonatologie/Nou-născuți </w:t>
      </w:r>
      <w:r w:rsidRPr="00780EBF">
        <w:rPr>
          <w:rFonts w:ascii="Times New Roman" w:hAnsi="Times New Roman"/>
          <w:color w:val="000000"/>
          <w:shd w:val="clear" w:color="auto" w:fill="FFFFFF"/>
          <w:lang w:val="ro-RO" w:eastAsia="zh-CN"/>
        </w:rPr>
        <w:t>în această perioadă.</w:t>
      </w:r>
    </w:p>
    <w:p w14:paraId="0771CBFF" w14:textId="77777777" w:rsidR="002D5C40" w:rsidRPr="00780EBF" w:rsidRDefault="002D5C40" w:rsidP="002D5C40">
      <w:pPr>
        <w:tabs>
          <w:tab w:val="left" w:pos="360"/>
        </w:tabs>
        <w:suppressAutoHyphens/>
        <w:spacing w:after="0" w:line="240" w:lineRule="auto"/>
        <w:jc w:val="both"/>
        <w:rPr>
          <w:rFonts w:ascii="Times New Roman" w:hAnsi="Times New Roman"/>
          <w:b/>
          <w:color w:val="000000"/>
          <w:shd w:val="clear" w:color="auto" w:fill="FFFFFF"/>
          <w:lang w:val="ro-RO" w:eastAsia="zh-CN"/>
        </w:rPr>
      </w:pPr>
      <w:r w:rsidRPr="00780EBF">
        <w:rPr>
          <w:rFonts w:ascii="Times New Roman" w:hAnsi="Times New Roman"/>
          <w:b/>
          <w:bCs/>
          <w:color w:val="000000"/>
          <w:shd w:val="clear" w:color="auto" w:fill="FFFFFF"/>
          <w:lang w:val="ro-RO" w:eastAsia="zh-CN"/>
        </w:rPr>
        <w:t>Lista beneficiarilor intervenției sunt raportate de unitățile sanitare în sistemul informatic Medilog.</w:t>
      </w:r>
    </w:p>
    <w:p w14:paraId="33ABB63A"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color w:val="000000"/>
          <w:lang w:val="ro-RO" w:eastAsia="zh-CN"/>
        </w:rPr>
      </w:pPr>
      <w:r w:rsidRPr="00780EBF">
        <w:rPr>
          <w:rFonts w:ascii="Times New Roman" w:hAnsi="Times New Roman"/>
          <w:b/>
          <w:color w:val="000000"/>
          <w:shd w:val="clear" w:color="auto" w:fill="FFFFFF"/>
          <w:lang w:val="ro-RO" w:eastAsia="zh-CN"/>
        </w:rPr>
        <w:t xml:space="preserve">Rata de acoperire </w:t>
      </w:r>
      <w:r w:rsidRPr="00780EBF">
        <w:rPr>
          <w:rFonts w:ascii="Times New Roman" w:hAnsi="Times New Roman"/>
          <w:b/>
          <w:bCs/>
          <w:color w:val="000000"/>
          <w:shd w:val="clear" w:color="auto" w:fill="FFFFFF"/>
          <w:lang w:val="ro-RO" w:eastAsia="zh-CN"/>
        </w:rPr>
        <w:t>prin screening</w:t>
      </w:r>
      <w:r w:rsidRPr="00780EBF">
        <w:rPr>
          <w:rFonts w:ascii="Times New Roman" w:hAnsi="Times New Roman"/>
          <w:color w:val="000000"/>
          <w:shd w:val="clear" w:color="auto" w:fill="FFFFFF"/>
          <w:lang w:val="ro-RO" w:eastAsia="zh-CN"/>
        </w:rPr>
        <w:t xml:space="preserve"> petru anul 2020 este </w:t>
      </w:r>
      <w:r w:rsidRPr="00780EBF">
        <w:rPr>
          <w:rFonts w:ascii="Times New Roman" w:hAnsi="Times New Roman"/>
          <w:b/>
          <w:bCs/>
          <w:color w:val="000000"/>
          <w:lang w:val="ro-RO" w:eastAsia="zh-CN"/>
        </w:rPr>
        <w:t xml:space="preserve">98,08 %, dar în realitate este și mai mare ( 98,97 %),  dacă luăm în considerare următoarele: </w:t>
      </w:r>
    </w:p>
    <w:p w14:paraId="5D7A9893" w14:textId="77777777" w:rsidR="002D5C40" w:rsidRPr="00780EBF" w:rsidRDefault="002D5C40" w:rsidP="002D5C40">
      <w:pPr>
        <w:suppressAutoHyphens/>
        <w:spacing w:after="0" w:line="240" w:lineRule="auto"/>
        <w:ind w:right="150"/>
        <w:jc w:val="both"/>
        <w:rPr>
          <w:rFonts w:ascii="Times New Roman" w:hAnsi="Times New Roman"/>
          <w:color w:val="000000"/>
          <w:lang w:val="ro-RO" w:eastAsia="zh-CN"/>
        </w:rPr>
      </w:pPr>
      <w:r w:rsidRPr="00780EBF">
        <w:rPr>
          <w:rFonts w:ascii="Times New Roman" w:hAnsi="Times New Roman"/>
          <w:color w:val="000000"/>
          <w:lang w:val="ro-RO" w:eastAsia="zh-CN"/>
        </w:rPr>
        <w:t xml:space="preserve">- la calcularea ratei  de acoperire prin screening  într-un trimestru/semestru/an sunt luate în considerare </w:t>
      </w:r>
      <w:r w:rsidRPr="00780EBF">
        <w:rPr>
          <w:rFonts w:ascii="Times New Roman" w:hAnsi="Times New Roman"/>
          <w:color w:val="000000"/>
          <w:u w:val="single"/>
          <w:lang w:val="ro-RO" w:eastAsia="zh-CN"/>
        </w:rPr>
        <w:t>zilele calendaristice</w:t>
      </w:r>
      <w:r w:rsidRPr="00780EBF">
        <w:rPr>
          <w:rFonts w:ascii="Times New Roman" w:hAnsi="Times New Roman"/>
          <w:color w:val="000000"/>
          <w:lang w:val="ro-RO" w:eastAsia="zh-CN"/>
        </w:rPr>
        <w:t xml:space="preserve">  și numărul testelor efectuate în aceeași perioadă, raportat la numărul copiilor înregistrați pe  secții în aceeași periodă ca nou-născuți vii; </w:t>
      </w:r>
    </w:p>
    <w:p w14:paraId="433C2082" w14:textId="77777777" w:rsidR="002D5C40" w:rsidRPr="00780EBF" w:rsidRDefault="002D5C40" w:rsidP="002D5C40">
      <w:pPr>
        <w:suppressAutoHyphens/>
        <w:snapToGrid w:val="0"/>
        <w:spacing w:after="0" w:line="240" w:lineRule="auto"/>
        <w:ind w:right="150"/>
        <w:rPr>
          <w:rFonts w:ascii="Times New Roman" w:hAnsi="Times New Roman"/>
          <w:color w:val="000000"/>
          <w:lang w:val="ro-RO" w:eastAsia="zh-CN"/>
        </w:rPr>
      </w:pPr>
      <w:r w:rsidRPr="00780EBF">
        <w:rPr>
          <w:rFonts w:ascii="Times New Roman" w:hAnsi="Times New Roman"/>
          <w:color w:val="000000"/>
          <w:lang w:val="ro-RO" w:eastAsia="zh-CN"/>
        </w:rPr>
        <w:t xml:space="preserve">- copii născuți la sfârșitul  trimestrului/semestrului/anului </w:t>
      </w:r>
      <w:r w:rsidRPr="00780EBF">
        <w:rPr>
          <w:rFonts w:ascii="Times New Roman" w:hAnsi="Times New Roman"/>
          <w:color w:val="000000"/>
          <w:u w:val="single"/>
          <w:lang w:val="ro-RO" w:eastAsia="zh-CN"/>
        </w:rPr>
        <w:t>sunt testați și ei</w:t>
      </w:r>
      <w:r w:rsidRPr="00780EBF">
        <w:rPr>
          <w:rFonts w:ascii="Times New Roman" w:hAnsi="Times New Roman"/>
          <w:color w:val="000000"/>
          <w:lang w:val="ro-RO" w:eastAsia="zh-CN"/>
        </w:rPr>
        <w:t xml:space="preserve"> în primele zile din trimestrul/semestrul/anul următor și  vor fi raportați numai în trimestrul/semestrul/anul următor, însă în raportul curent apar ca și netestați; </w:t>
      </w:r>
    </w:p>
    <w:p w14:paraId="74B804A6" w14:textId="77777777" w:rsidR="002D5C40" w:rsidRPr="00780EBF" w:rsidRDefault="002D5C40" w:rsidP="002D5C40">
      <w:pPr>
        <w:suppressAutoHyphens/>
        <w:snapToGrid w:val="0"/>
        <w:spacing w:after="0" w:line="240" w:lineRule="auto"/>
        <w:ind w:right="150"/>
        <w:rPr>
          <w:rFonts w:ascii="Times New Roman" w:hAnsi="Times New Roman"/>
          <w:color w:val="000000"/>
          <w:lang w:val="ro-RO" w:eastAsia="zh-CN"/>
        </w:rPr>
      </w:pPr>
      <w:r w:rsidRPr="00780EBF">
        <w:rPr>
          <w:rFonts w:ascii="Times New Roman" w:hAnsi="Times New Roman"/>
          <w:color w:val="000000"/>
          <w:lang w:val="ro-RO" w:eastAsia="zh-CN"/>
        </w:rPr>
        <w:t xml:space="preserve">- în cazul transferului nou-născuților la o unitate de nivel superior din alt județ,  sunt </w:t>
      </w:r>
      <w:r w:rsidRPr="00780EBF">
        <w:rPr>
          <w:rFonts w:ascii="Times New Roman" w:hAnsi="Times New Roman"/>
          <w:color w:val="000000"/>
          <w:u w:val="single"/>
          <w:lang w:val="ro-RO" w:eastAsia="zh-CN"/>
        </w:rPr>
        <w:t>testați acolo, cu excepția celor care nu supraviețuiesc,</w:t>
      </w:r>
      <w:r w:rsidRPr="00780EBF">
        <w:rPr>
          <w:rFonts w:ascii="Times New Roman" w:hAnsi="Times New Roman"/>
          <w:color w:val="000000"/>
          <w:lang w:val="ro-RO" w:eastAsia="zh-CN"/>
        </w:rPr>
        <w:t xml:space="preserve"> ( dar nu avem date referitoare la aceste cazuri );</w:t>
      </w:r>
    </w:p>
    <w:p w14:paraId="529743F2" w14:textId="77777777" w:rsidR="002D5C40" w:rsidRPr="00780EBF" w:rsidRDefault="002D5C40" w:rsidP="002D5C40">
      <w:pPr>
        <w:suppressAutoHyphens/>
        <w:spacing w:after="0" w:line="240" w:lineRule="auto"/>
        <w:ind w:right="150"/>
        <w:jc w:val="both"/>
        <w:rPr>
          <w:rFonts w:ascii="Times New Roman" w:hAnsi="Times New Roman"/>
          <w:b/>
          <w:bCs/>
          <w:shd w:val="clear" w:color="auto" w:fill="FFFFFF"/>
          <w:lang w:val="ro-RO" w:eastAsia="zh-CN"/>
        </w:rPr>
      </w:pPr>
      <w:r w:rsidRPr="00780EBF">
        <w:rPr>
          <w:rFonts w:ascii="Times New Roman" w:hAnsi="Times New Roman"/>
          <w:color w:val="000000"/>
          <w:lang w:val="ro-RO" w:eastAsia="zh-CN"/>
        </w:rPr>
        <w:lastRenderedPageBreak/>
        <w:t xml:space="preserve">- </w:t>
      </w:r>
      <w:r w:rsidRPr="00780EBF">
        <w:rPr>
          <w:rFonts w:ascii="Times New Roman" w:hAnsi="Times New Roman"/>
          <w:color w:val="000000"/>
          <w:u w:val="single"/>
          <w:lang w:val="ro-RO" w:eastAsia="zh-CN"/>
        </w:rPr>
        <w:t>cazurile de deces</w:t>
      </w:r>
      <w:r w:rsidRPr="00780EBF">
        <w:rPr>
          <w:rFonts w:ascii="Times New Roman" w:hAnsi="Times New Roman"/>
          <w:color w:val="000000"/>
          <w:lang w:val="ro-RO" w:eastAsia="zh-CN"/>
        </w:rPr>
        <w:t xml:space="preserve"> în rândul copiilor înregistrați ca născuți vii, dar decedați înainte de a fi testați, sunt incluse în calculul ratei de acoperire prin screening, tot ca netestați;</w:t>
      </w:r>
    </w:p>
    <w:p w14:paraId="10168DA2" w14:textId="77777777" w:rsidR="002D5C40" w:rsidRPr="00780EBF" w:rsidRDefault="002D5C40" w:rsidP="002D5C40">
      <w:pPr>
        <w:numPr>
          <w:ilvl w:val="0"/>
          <w:numId w:val="32"/>
        </w:numPr>
        <w:tabs>
          <w:tab w:val="clear" w:pos="105"/>
          <w:tab w:val="left" w:pos="-75"/>
          <w:tab w:val="num" w:pos="720"/>
        </w:tabs>
        <w:suppressAutoHyphens/>
        <w:spacing w:after="0" w:line="240" w:lineRule="auto"/>
        <w:ind w:left="0" w:right="150" w:firstLine="0"/>
        <w:jc w:val="both"/>
        <w:rPr>
          <w:rFonts w:ascii="Times New Roman" w:hAnsi="Times New Roman"/>
          <w:b/>
          <w:lang w:val="ro-RO" w:eastAsia="zh-CN"/>
        </w:rPr>
      </w:pPr>
      <w:r w:rsidRPr="00780EBF">
        <w:rPr>
          <w:rFonts w:ascii="Times New Roman" w:hAnsi="Times New Roman"/>
          <w:b/>
          <w:bCs/>
          <w:shd w:val="clear" w:color="auto" w:fill="FFFFFF"/>
          <w:lang w:val="ro-RO" w:eastAsia="zh-CN"/>
        </w:rPr>
        <w:t>C</w:t>
      </w:r>
      <w:r w:rsidRPr="00780EBF">
        <w:rPr>
          <w:rFonts w:ascii="Times New Roman" w:hAnsi="Times New Roman"/>
          <w:b/>
          <w:bCs/>
          <w:color w:val="000000"/>
          <w:shd w:val="clear" w:color="auto" w:fill="FFFFFF"/>
          <w:lang w:val="ro-RO" w:eastAsia="zh-CN"/>
        </w:rPr>
        <w:t>auzele care au generat diferența</w:t>
      </w:r>
      <w:r w:rsidRPr="00780EBF">
        <w:rPr>
          <w:rFonts w:ascii="Times New Roman" w:hAnsi="Times New Roman"/>
          <w:color w:val="000000"/>
          <w:shd w:val="clear" w:color="auto" w:fill="FFFFFF"/>
          <w:lang w:val="ro-RO" w:eastAsia="zh-CN"/>
        </w:rPr>
        <w:t xml:space="preserve"> dintre numărul nou-născuților vii înregistraţi pe secţie și numărul nou-născuţilor testaţi sunt următoarele: - 3 decese înregistrate, 1 refuz din partea părinților, 31 transferuri la unitățile sanitare de nivel ierarhic superior, 4  transferuri din unitate sanitară de nivel ierarhic inferior, 1 caz în care nou-născutul a părăsit spitalul în primele 2 zile după naștere, fiind luat acasă de mamă fără acordul personalului medical  înainte de a fi testat, 1copil externat la cerere, înainte de 72 ore și netestat, 72 copii născuți înainte și testați în  perioada raportată și 98  copii născuți  în perioada raportată, dar testați dup, precum și</w:t>
      </w:r>
      <w:r w:rsidRPr="00780EBF">
        <w:rPr>
          <w:rFonts w:ascii="Times New Roman" w:hAnsi="Times New Roman"/>
          <w:color w:val="000000"/>
          <w:lang w:val="ro-RO" w:eastAsia="zh-CN"/>
        </w:rPr>
        <w:t xml:space="preserve"> 1 naștere la domiciliu unde nou-născutul a fost adus pentru testare;</w:t>
      </w:r>
    </w:p>
    <w:p w14:paraId="4C4436D9" w14:textId="77777777" w:rsidR="002D5C40" w:rsidRPr="00780EBF" w:rsidRDefault="002D5C40" w:rsidP="002D5C40">
      <w:pPr>
        <w:numPr>
          <w:ilvl w:val="0"/>
          <w:numId w:val="32"/>
        </w:numPr>
        <w:tabs>
          <w:tab w:val="clear" w:pos="105"/>
          <w:tab w:val="left" w:pos="-75"/>
          <w:tab w:val="num" w:pos="720"/>
        </w:tabs>
        <w:suppressAutoHyphens/>
        <w:spacing w:after="0" w:line="240" w:lineRule="auto"/>
        <w:ind w:left="0" w:right="150" w:firstLine="0"/>
        <w:jc w:val="both"/>
        <w:rPr>
          <w:rFonts w:ascii="Times New Roman" w:hAnsi="Times New Roman"/>
          <w:b/>
          <w:lang w:val="ro-RO" w:eastAsia="zh-CN"/>
        </w:rPr>
      </w:pPr>
      <w:r w:rsidRPr="00780EBF">
        <w:rPr>
          <w:rFonts w:ascii="Times New Roman" w:hAnsi="Times New Roman"/>
          <w:b/>
          <w:lang w:val="ro-RO" w:eastAsia="zh-CN"/>
        </w:rPr>
        <w:t>Obiective</w:t>
      </w:r>
      <w:r w:rsidRPr="00780EBF">
        <w:rPr>
          <w:rFonts w:ascii="Times New Roman" w:hAnsi="Times New Roman"/>
          <w:lang w:val="ro-RO" w:eastAsia="zh-CN"/>
        </w:rPr>
        <w:t xml:space="preserve">:  </w:t>
      </w:r>
      <w:proofErr w:type="spellStart"/>
      <w:r w:rsidRPr="00780EBF">
        <w:rPr>
          <w:rFonts w:ascii="Times New Roman" w:hAnsi="Times New Roman"/>
          <w:lang w:eastAsia="zh-CN"/>
        </w:rPr>
        <w:t>depistarea</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PKUşi</w:t>
      </w:r>
      <w:proofErr w:type="spellEnd"/>
      <w:r w:rsidRPr="00780EBF">
        <w:rPr>
          <w:rFonts w:ascii="Times New Roman" w:hAnsi="Times New Roman"/>
          <w:lang w:eastAsia="zh-CN"/>
        </w:rPr>
        <w:t xml:space="preserve"> HTC </w:t>
      </w:r>
      <w:proofErr w:type="spellStart"/>
      <w:r w:rsidRPr="00780EBF">
        <w:rPr>
          <w:rFonts w:ascii="Times New Roman" w:hAnsi="Times New Roman"/>
          <w:lang w:eastAsia="zh-CN"/>
        </w:rPr>
        <w:t>şi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tratamentul</w:t>
      </w:r>
      <w:proofErr w:type="spellEnd"/>
      <w:r w:rsidRPr="00780EBF">
        <w:rPr>
          <w:rFonts w:ascii="Times New Roman" w:hAnsi="Times New Roman"/>
          <w:lang w:eastAsia="zh-CN"/>
        </w:rPr>
        <w:t xml:space="preserve"> specific al </w:t>
      </w:r>
      <w:proofErr w:type="spellStart"/>
      <w:r w:rsidRPr="00780EBF">
        <w:rPr>
          <w:rFonts w:ascii="Times New Roman" w:hAnsi="Times New Roman"/>
          <w:lang w:eastAsia="zh-CN"/>
        </w:rPr>
        <w:t>cazurilor</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depistate</w:t>
      </w:r>
      <w:proofErr w:type="spellEnd"/>
      <w:r w:rsidRPr="00780EBF">
        <w:rPr>
          <w:rFonts w:ascii="Times New Roman" w:hAnsi="Times New Roman"/>
          <w:b/>
          <w:lang w:eastAsia="zh-CN"/>
        </w:rPr>
        <w:t>;</w:t>
      </w:r>
    </w:p>
    <w:p w14:paraId="6FF9091B" w14:textId="77777777" w:rsidR="002D5C40" w:rsidRPr="00780EBF" w:rsidRDefault="002D5C40" w:rsidP="002D5C40">
      <w:pPr>
        <w:numPr>
          <w:ilvl w:val="0"/>
          <w:numId w:val="32"/>
        </w:numPr>
        <w:tabs>
          <w:tab w:val="clear" w:pos="105"/>
          <w:tab w:val="left" w:pos="-75"/>
          <w:tab w:val="num" w:pos="720"/>
        </w:tabs>
        <w:suppressAutoHyphens/>
        <w:spacing w:after="0" w:line="240" w:lineRule="auto"/>
        <w:ind w:left="0" w:right="150" w:firstLine="0"/>
        <w:jc w:val="both"/>
        <w:rPr>
          <w:rFonts w:ascii="Times New Roman" w:hAnsi="Times New Roman"/>
          <w:b/>
          <w:lang w:val="ro-RO" w:eastAsia="zh-CN"/>
        </w:rPr>
      </w:pPr>
      <w:r w:rsidRPr="00780EBF">
        <w:rPr>
          <w:rFonts w:ascii="Times New Roman" w:hAnsi="Times New Roman"/>
          <w:b/>
          <w:lang w:val="ro-RO" w:eastAsia="zh-CN"/>
        </w:rPr>
        <w:t>Costul mediu realizat</w:t>
      </w:r>
      <w:r w:rsidRPr="00780EBF">
        <w:rPr>
          <w:rFonts w:ascii="Times New Roman" w:hAnsi="Times New Roman"/>
          <w:lang w:val="ro-RO" w:eastAsia="zh-CN"/>
        </w:rPr>
        <w:t xml:space="preserve"> pe indicator fizic: cheltuielile de transport  sunt suportate de unitățile sanitare, iar costurile aferente efectuării testelor sunt suportate de Laboratorul de Screening Neonatal Cluj Napoca, din fondurile alocate pentru PN;</w:t>
      </w:r>
    </w:p>
    <w:p w14:paraId="3FDF4EB0" w14:textId="77777777" w:rsidR="002D5C40" w:rsidRPr="00780EBF" w:rsidRDefault="002D5C40" w:rsidP="002D5C40">
      <w:pPr>
        <w:numPr>
          <w:ilvl w:val="0"/>
          <w:numId w:val="32"/>
        </w:numPr>
        <w:tabs>
          <w:tab w:val="clear" w:pos="105"/>
          <w:tab w:val="left" w:pos="-75"/>
          <w:tab w:val="num" w:pos="720"/>
        </w:tabs>
        <w:suppressAutoHyphens/>
        <w:spacing w:after="0" w:line="240" w:lineRule="auto"/>
        <w:ind w:left="0" w:right="150" w:firstLine="0"/>
        <w:jc w:val="both"/>
        <w:rPr>
          <w:rFonts w:ascii="Times New Roman" w:hAnsi="Times New Roman"/>
          <w:b/>
          <w:lang w:val="ro-RO" w:eastAsia="zh-CN"/>
        </w:rPr>
      </w:pPr>
      <w:r w:rsidRPr="00780EBF">
        <w:rPr>
          <w:rFonts w:ascii="Times New Roman" w:hAnsi="Times New Roman"/>
          <w:b/>
          <w:lang w:val="ro-RO" w:eastAsia="zh-CN"/>
        </w:rPr>
        <w:t>Probleme şi disfuncţionalităţi</w:t>
      </w:r>
      <w:r w:rsidRPr="00780EBF">
        <w:rPr>
          <w:rFonts w:ascii="Times New Roman" w:hAnsi="Times New Roman"/>
          <w:lang w:val="ro-RO" w:eastAsia="zh-CN"/>
        </w:rPr>
        <w:t xml:space="preserve"> întâmpinate în realizarea activităţilor:  nu e cazul;</w:t>
      </w:r>
    </w:p>
    <w:p w14:paraId="74DA95C5" w14:textId="77777777" w:rsidR="002D5C40" w:rsidRPr="00780EBF" w:rsidRDefault="002D5C40" w:rsidP="002D5C40">
      <w:pPr>
        <w:numPr>
          <w:ilvl w:val="0"/>
          <w:numId w:val="32"/>
        </w:numPr>
        <w:tabs>
          <w:tab w:val="clear" w:pos="105"/>
          <w:tab w:val="left" w:pos="-75"/>
          <w:tab w:val="num" w:pos="720"/>
        </w:tabs>
        <w:suppressAutoHyphens/>
        <w:spacing w:after="0" w:line="240" w:lineRule="auto"/>
        <w:ind w:left="0" w:right="150" w:firstLine="0"/>
        <w:jc w:val="both"/>
        <w:rPr>
          <w:rFonts w:ascii="Times New Roman" w:hAnsi="Times New Roman"/>
          <w:shd w:val="clear" w:color="auto" w:fill="FFFFFF"/>
          <w:lang w:val="ro-RO" w:eastAsia="zh-CN"/>
        </w:rPr>
      </w:pPr>
      <w:r w:rsidRPr="00780EBF">
        <w:rPr>
          <w:rFonts w:ascii="Times New Roman" w:hAnsi="Times New Roman"/>
          <w:b/>
          <w:lang w:val="ro-RO" w:eastAsia="zh-CN"/>
        </w:rPr>
        <w:t>Propuneri de îmbunătăţire</w:t>
      </w:r>
      <w:r w:rsidRPr="00780EBF">
        <w:rPr>
          <w:rFonts w:ascii="Times New Roman" w:hAnsi="Times New Roman"/>
          <w:lang w:val="ro-RO" w:eastAsia="zh-CN"/>
        </w:rPr>
        <w:t xml:space="preserve"> a modului de realizare al subprogramului: ar fi util un feed-back trimestrial din partea laboratorului care efectuează screeningul privind cazurile depistate.</w:t>
      </w:r>
    </w:p>
    <w:p w14:paraId="00B08C9F"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shd w:val="clear" w:color="auto" w:fill="FFFFFF"/>
          <w:lang w:val="ro-RO" w:eastAsia="zh-CN"/>
        </w:rPr>
        <w:t>DSP Harghita nu este informat despre cazurile depistate de Laboratorul de Screening Neonatal din Cluj Napoca, numai în situațiile când este necesară intervenția noastră (ex.sprijin în contactarea, informarea părinților, în transmiterea rezultatelor/informațiilor în cazul în care părinții nu vorbesc limba română, etc.). Laboratorul ia legătura direct cu părinții nou-născuților depistați cu PKU/ HTC</w:t>
      </w:r>
      <w:r w:rsidRPr="00780EBF">
        <w:rPr>
          <w:rFonts w:ascii="Times New Roman" w:hAnsi="Times New Roman"/>
          <w:lang w:val="ro-RO" w:eastAsia="zh-CN"/>
        </w:rPr>
        <w:t>;</w:t>
      </w:r>
    </w:p>
    <w:p w14:paraId="100F7287"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p>
    <w:p w14:paraId="3BA95274" w14:textId="77777777" w:rsidR="002D5C40" w:rsidRPr="00780EBF" w:rsidRDefault="002D5C40" w:rsidP="002D5C40">
      <w:pPr>
        <w:tabs>
          <w:tab w:val="left" w:pos="284"/>
          <w:tab w:val="left" w:pos="567"/>
        </w:tabs>
        <w:suppressAutoHyphens/>
        <w:autoSpaceDE w:val="0"/>
        <w:spacing w:after="0" w:line="100" w:lineRule="atLeast"/>
        <w:contextualSpacing/>
        <w:rPr>
          <w:rFonts w:ascii="Times New Roman" w:hAnsi="Times New Roman"/>
          <w:lang w:eastAsia="zh-CN"/>
        </w:rPr>
      </w:pPr>
      <w:r w:rsidRPr="00780EBF">
        <w:rPr>
          <w:rFonts w:ascii="Times New Roman" w:hAnsi="Times New Roman"/>
          <w:lang w:val="hu-HU" w:eastAsia="zh-CN"/>
        </w:rPr>
        <w:tab/>
        <w:t xml:space="preserve"> </w:t>
      </w:r>
      <w:r w:rsidRPr="00780EBF">
        <w:rPr>
          <w:rFonts w:ascii="Times New Roman" w:hAnsi="Times New Roman"/>
          <w:b/>
          <w:u w:val="single"/>
          <w:lang w:val="hu-HU" w:eastAsia="zh-CN"/>
        </w:rPr>
        <w:t>Intervenţia</w:t>
      </w:r>
      <w:r w:rsidRPr="00780EBF">
        <w:rPr>
          <w:rFonts w:ascii="Times New Roman" w:hAnsi="Times New Roman"/>
          <w:b/>
          <w:u w:val="single"/>
          <w:lang w:val="ro-RO" w:eastAsia="zh-CN"/>
        </w:rPr>
        <w:t xml:space="preserve"> nr.</w:t>
      </w:r>
      <w:r w:rsidRPr="00780EBF">
        <w:rPr>
          <w:rFonts w:ascii="Times New Roman" w:hAnsi="Times New Roman"/>
          <w:b/>
          <w:u w:val="single"/>
          <w:lang w:val="hu-HU" w:eastAsia="zh-CN"/>
        </w:rPr>
        <w:t>5.</w:t>
      </w:r>
      <w:r w:rsidRPr="00780EBF">
        <w:rPr>
          <w:rFonts w:ascii="Times New Roman" w:hAnsi="Times New Roman"/>
          <w:b/>
          <w:u w:val="single"/>
          <w:lang w:val="ro-RO" w:eastAsia="zh-CN"/>
        </w:rPr>
        <w:t xml:space="preserve"> </w:t>
      </w:r>
      <w:r w:rsidRPr="00780EBF">
        <w:rPr>
          <w:rFonts w:ascii="Times New Roman" w:hAnsi="Times New Roman"/>
          <w:b/>
          <w:u w:val="single"/>
          <w:lang w:val="hu-HU" w:eastAsia="zh-CN"/>
        </w:rPr>
        <w:t xml:space="preserve"> </w:t>
      </w:r>
      <w:r w:rsidRPr="00780EBF">
        <w:rPr>
          <w:rFonts w:ascii="Times New Roman" w:hAnsi="Times New Roman"/>
          <w:b/>
          <w:u w:val="single"/>
          <w:lang w:val="ro-RO" w:eastAsia="zh-CN"/>
        </w:rPr>
        <w:t>Prevenirea deficien</w:t>
      </w:r>
      <w:proofErr w:type="spellStart"/>
      <w:r w:rsidRPr="00780EBF">
        <w:rPr>
          <w:rFonts w:ascii="Times New Roman" w:hAnsi="Times New Roman"/>
          <w:b/>
          <w:u w:val="single"/>
          <w:lang w:eastAsia="zh-CN"/>
        </w:rPr>
        <w:t>ţelor</w:t>
      </w:r>
      <w:proofErr w:type="spellEnd"/>
      <w:r w:rsidRPr="00780EBF">
        <w:rPr>
          <w:rFonts w:ascii="Times New Roman" w:hAnsi="Times New Roman"/>
          <w:b/>
          <w:u w:val="single"/>
          <w:lang w:eastAsia="zh-CN"/>
        </w:rPr>
        <w:t xml:space="preserve"> de </w:t>
      </w:r>
      <w:proofErr w:type="spellStart"/>
      <w:r w:rsidRPr="00780EBF">
        <w:rPr>
          <w:rFonts w:ascii="Times New Roman" w:hAnsi="Times New Roman"/>
          <w:b/>
          <w:u w:val="single"/>
          <w:lang w:eastAsia="zh-CN"/>
        </w:rPr>
        <w:t>auz</w:t>
      </w:r>
      <w:proofErr w:type="spellEnd"/>
      <w:r w:rsidRPr="00780EBF">
        <w:rPr>
          <w:rFonts w:ascii="Times New Roman" w:hAnsi="Times New Roman"/>
          <w:b/>
          <w:u w:val="single"/>
          <w:lang w:eastAsia="zh-CN"/>
        </w:rPr>
        <w:t xml:space="preserve"> </w:t>
      </w:r>
      <w:proofErr w:type="spellStart"/>
      <w:r w:rsidRPr="00780EBF">
        <w:rPr>
          <w:rFonts w:ascii="Times New Roman" w:hAnsi="Times New Roman"/>
          <w:b/>
          <w:u w:val="single"/>
          <w:lang w:eastAsia="zh-CN"/>
        </w:rPr>
        <w:t>prin</w:t>
      </w:r>
      <w:proofErr w:type="spellEnd"/>
      <w:r w:rsidRPr="00780EBF">
        <w:rPr>
          <w:rFonts w:ascii="Times New Roman" w:hAnsi="Times New Roman"/>
          <w:b/>
          <w:u w:val="single"/>
          <w:lang w:eastAsia="zh-CN"/>
        </w:rPr>
        <w:t xml:space="preserve"> screening </w:t>
      </w:r>
      <w:proofErr w:type="spellStart"/>
      <w:r w:rsidRPr="00780EBF">
        <w:rPr>
          <w:rFonts w:ascii="Times New Roman" w:hAnsi="Times New Roman"/>
          <w:b/>
          <w:u w:val="single"/>
          <w:lang w:eastAsia="zh-CN"/>
        </w:rPr>
        <w:t>auditiv</w:t>
      </w:r>
      <w:proofErr w:type="spellEnd"/>
      <w:r w:rsidRPr="00780EBF">
        <w:rPr>
          <w:rFonts w:ascii="Times New Roman" w:hAnsi="Times New Roman"/>
          <w:b/>
          <w:u w:val="single"/>
          <w:lang w:eastAsia="zh-CN"/>
        </w:rPr>
        <w:t xml:space="preserve"> la </w:t>
      </w:r>
      <w:proofErr w:type="spellStart"/>
      <w:r w:rsidRPr="00780EBF">
        <w:rPr>
          <w:rFonts w:ascii="Times New Roman" w:hAnsi="Times New Roman"/>
          <w:b/>
          <w:u w:val="single"/>
          <w:lang w:eastAsia="zh-CN"/>
        </w:rPr>
        <w:t>nou-născuți</w:t>
      </w:r>
      <w:proofErr w:type="spellEnd"/>
    </w:p>
    <w:p w14:paraId="69CCEDF7" w14:textId="77777777" w:rsidR="002D5C40" w:rsidRPr="00780EBF" w:rsidRDefault="002D5C40" w:rsidP="002D5C40">
      <w:pPr>
        <w:tabs>
          <w:tab w:val="left" w:pos="284"/>
          <w:tab w:val="left" w:pos="567"/>
        </w:tabs>
        <w:suppressAutoHyphens/>
        <w:autoSpaceDE w:val="0"/>
        <w:spacing w:after="0" w:line="100" w:lineRule="atLeast"/>
        <w:contextualSpacing/>
        <w:rPr>
          <w:rFonts w:ascii="Times New Roman" w:hAnsi="Times New Roman"/>
          <w:lang w:eastAsia="zh-CN"/>
        </w:rPr>
      </w:pPr>
    </w:p>
    <w:p w14:paraId="75D1F957"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p>
    <w:p w14:paraId="13576BEE" w14:textId="77777777" w:rsidR="002D5C40" w:rsidRPr="00780EBF" w:rsidRDefault="002D5C40" w:rsidP="002D5C40">
      <w:pPr>
        <w:tabs>
          <w:tab w:val="left" w:pos="-75"/>
        </w:tabs>
        <w:suppressAutoHyphens/>
        <w:spacing w:after="0" w:line="240" w:lineRule="auto"/>
        <w:ind w:right="150"/>
        <w:jc w:val="both"/>
        <w:rPr>
          <w:rFonts w:ascii="Times New Roman" w:hAnsi="Times New Roman"/>
          <w:b/>
          <w:bCs/>
          <w:lang w:eastAsia="zh-CN"/>
        </w:rPr>
      </w:pPr>
      <w:r w:rsidRPr="00780EBF">
        <w:rPr>
          <w:rFonts w:ascii="Times New Roman" w:hAnsi="Times New Roman"/>
          <w:lang w:val="ro-RO" w:eastAsia="zh-CN"/>
        </w:rPr>
        <w:t>Această intervenţie se derulează</w:t>
      </w:r>
      <w:r w:rsidRPr="00780EBF">
        <w:rPr>
          <w:rFonts w:ascii="Times New Roman" w:hAnsi="Times New Roman"/>
          <w:b/>
          <w:lang w:val="ro-RO" w:eastAsia="zh-CN"/>
        </w:rPr>
        <w:t xml:space="preserve"> </w:t>
      </w:r>
      <w:r w:rsidRPr="00780EBF">
        <w:rPr>
          <w:rFonts w:ascii="Times New Roman" w:hAnsi="Times New Roman"/>
          <w:lang w:val="ro-RO" w:eastAsia="zh-CN"/>
        </w:rPr>
        <w:t xml:space="preserve">din 01.07.2019 la nivelul secţiilor de Neonatologie/Nou-născuți  </w:t>
      </w:r>
      <w:r w:rsidRPr="00780EBF">
        <w:rPr>
          <w:rFonts w:ascii="Times New Roman" w:hAnsi="Times New Roman"/>
          <w:color w:val="000000"/>
          <w:lang w:val="ro-RO" w:eastAsia="zh-CN"/>
        </w:rPr>
        <w:t>care au în dotare echipamente medicale de screening auditiv al nou-născuților, precum și personal instruit în domeniul testării auditive.</w:t>
      </w:r>
    </w:p>
    <w:p w14:paraId="1BD43D8A" w14:textId="77777777" w:rsidR="002D5C40" w:rsidRPr="00780EBF" w:rsidRDefault="002D5C40" w:rsidP="002D5C40">
      <w:pPr>
        <w:tabs>
          <w:tab w:val="left" w:pos="-75"/>
        </w:tabs>
        <w:suppressAutoHyphens/>
        <w:spacing w:after="0" w:line="240" w:lineRule="auto"/>
        <w:ind w:right="150"/>
        <w:jc w:val="both"/>
        <w:rPr>
          <w:rFonts w:ascii="Times New Roman" w:hAnsi="Times New Roman"/>
          <w:b/>
          <w:bCs/>
          <w:lang w:eastAsia="zh-CN"/>
        </w:rPr>
      </w:pPr>
    </w:p>
    <w:p w14:paraId="384993D3"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color w:val="000000"/>
          <w:lang w:val="ro-RO" w:eastAsia="zh-CN"/>
        </w:rPr>
      </w:pPr>
      <w:r w:rsidRPr="00780EBF">
        <w:rPr>
          <w:rFonts w:ascii="Times New Roman" w:hAnsi="Times New Roman"/>
          <w:b/>
          <w:bCs/>
          <w:lang w:val="ro-RO" w:eastAsia="zh-CN"/>
        </w:rPr>
        <w:t xml:space="preserve">Prevederile anuale:  </w:t>
      </w:r>
      <w:r w:rsidRPr="00780EBF">
        <w:rPr>
          <w:rFonts w:ascii="Times New Roman" w:hAnsi="Times New Roman"/>
          <w:lang w:val="ro-RO" w:eastAsia="zh-CN"/>
        </w:rPr>
        <w:t xml:space="preserve"> </w:t>
      </w:r>
      <w:r w:rsidRPr="00780EBF">
        <w:rPr>
          <w:rFonts w:ascii="Times New Roman" w:hAnsi="Times New Roman"/>
          <w:b/>
          <w:bCs/>
          <w:lang w:val="ro-RO" w:eastAsia="zh-CN"/>
        </w:rPr>
        <w:t xml:space="preserve">8000 </w:t>
      </w:r>
      <w:r w:rsidRPr="00780EBF">
        <w:rPr>
          <w:rFonts w:ascii="Times New Roman" w:hAnsi="Times New Roman"/>
          <w:b/>
          <w:lang w:val="ro-RO" w:eastAsia="zh-CN"/>
        </w:rPr>
        <w:t xml:space="preserve">  lei, sursa:  Buget de Stat</w:t>
      </w:r>
    </w:p>
    <w:p w14:paraId="79B8E46F"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color w:val="000000"/>
          <w:lang w:val="ro-RO" w:eastAsia="zh-CN"/>
        </w:rPr>
      </w:pPr>
      <w:r w:rsidRPr="00780EBF">
        <w:rPr>
          <w:rFonts w:ascii="Times New Roman" w:hAnsi="Times New Roman"/>
          <w:b/>
          <w:color w:val="000000"/>
          <w:lang w:val="ro-RO" w:eastAsia="zh-CN"/>
        </w:rPr>
        <w:t>Finanţare  primită în anul 2020: 1000 lei</w:t>
      </w:r>
    </w:p>
    <w:p w14:paraId="45206DE9"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iCs/>
          <w:color w:val="000000"/>
          <w:lang w:val="ro-RO" w:eastAsia="zh-CN"/>
        </w:rPr>
      </w:pPr>
      <w:r w:rsidRPr="00780EBF">
        <w:rPr>
          <w:rFonts w:ascii="Times New Roman" w:hAnsi="Times New Roman"/>
          <w:b/>
          <w:color w:val="000000"/>
          <w:lang w:val="ro-RO" w:eastAsia="zh-CN"/>
        </w:rPr>
        <w:t>Plăți efectuate în anul raportat: 999,60 lei</w:t>
      </w:r>
    </w:p>
    <w:p w14:paraId="08255997"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iCs/>
          <w:color w:val="000000"/>
          <w:lang w:eastAsia="zh-CN"/>
        </w:rPr>
      </w:pPr>
      <w:r w:rsidRPr="00780EBF">
        <w:rPr>
          <w:rFonts w:ascii="Times New Roman" w:hAnsi="Times New Roman"/>
          <w:b/>
          <w:iCs/>
          <w:color w:val="000000"/>
          <w:lang w:val="ro-RO" w:eastAsia="zh-CN"/>
        </w:rPr>
        <w:t>Cheltuiala efectivă realizată cumulat de la începutul anului: 747,37 lei</w:t>
      </w:r>
    </w:p>
    <w:p w14:paraId="1BEAB672"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color w:val="000000"/>
          <w:lang w:val="ro-RO" w:eastAsia="zh-CN"/>
        </w:rPr>
      </w:pPr>
      <w:proofErr w:type="spellStart"/>
      <w:r w:rsidRPr="00780EBF">
        <w:rPr>
          <w:rFonts w:ascii="Times New Roman" w:hAnsi="Times New Roman"/>
          <w:b/>
          <w:iCs/>
          <w:color w:val="000000"/>
          <w:lang w:eastAsia="zh-CN"/>
        </w:rPr>
        <w:t>Stadiul</w:t>
      </w:r>
      <w:proofErr w:type="spellEnd"/>
      <w:r w:rsidRPr="00780EBF">
        <w:rPr>
          <w:rFonts w:ascii="Times New Roman" w:hAnsi="Times New Roman"/>
          <w:b/>
          <w:iCs/>
          <w:color w:val="000000"/>
          <w:lang w:eastAsia="zh-CN"/>
        </w:rPr>
        <w:t xml:space="preserve"> </w:t>
      </w:r>
      <w:proofErr w:type="spellStart"/>
      <w:r w:rsidRPr="00780EBF">
        <w:rPr>
          <w:rFonts w:ascii="Times New Roman" w:hAnsi="Times New Roman"/>
          <w:b/>
          <w:iCs/>
          <w:color w:val="000000"/>
          <w:lang w:eastAsia="zh-CN"/>
        </w:rPr>
        <w:t>realizãrii</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b/>
          <w:bCs/>
          <w:iCs/>
          <w:color w:val="000000"/>
          <w:lang w:eastAsia="zh-CN"/>
        </w:rPr>
        <w:t>activit</w:t>
      </w:r>
      <w:proofErr w:type="spellEnd"/>
      <w:r w:rsidRPr="00780EBF">
        <w:rPr>
          <w:rFonts w:ascii="Times New Roman" w:hAnsi="Times New Roman"/>
          <w:b/>
          <w:bCs/>
          <w:iCs/>
          <w:color w:val="000000"/>
          <w:lang w:val="ro-RO" w:eastAsia="zh-CN"/>
        </w:rPr>
        <w:t>ăţ</w:t>
      </w:r>
      <w:proofErr w:type="spellStart"/>
      <w:r w:rsidRPr="00780EBF">
        <w:rPr>
          <w:rFonts w:ascii="Times New Roman" w:hAnsi="Times New Roman"/>
          <w:b/>
          <w:bCs/>
          <w:iCs/>
          <w:color w:val="000000"/>
          <w:lang w:eastAsia="zh-CN"/>
        </w:rPr>
        <w:t>ilor</w:t>
      </w:r>
      <w:proofErr w:type="spellEnd"/>
      <w:r w:rsidRPr="00780EBF">
        <w:rPr>
          <w:rFonts w:ascii="Times New Roman" w:hAnsi="Times New Roman"/>
          <w:b/>
          <w:bCs/>
          <w:iCs/>
          <w:color w:val="000000"/>
          <w:lang w:eastAsia="zh-CN"/>
        </w:rPr>
        <w:t xml:space="preserve"> </w:t>
      </w:r>
      <w:proofErr w:type="spellStart"/>
      <w:r w:rsidRPr="00780EBF">
        <w:rPr>
          <w:rFonts w:ascii="Times New Roman" w:hAnsi="Times New Roman"/>
          <w:b/>
          <w:bCs/>
          <w:iCs/>
          <w:color w:val="000000"/>
          <w:lang w:eastAsia="zh-CN"/>
        </w:rPr>
        <w:t>prevãzute</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în</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cadrul</w:t>
      </w:r>
      <w:proofErr w:type="spellEnd"/>
      <w:r w:rsidRPr="00780EBF">
        <w:rPr>
          <w:rFonts w:ascii="Times New Roman" w:hAnsi="Times New Roman"/>
          <w:iCs/>
          <w:color w:val="000000"/>
          <w:lang w:eastAsia="zh-CN"/>
        </w:rPr>
        <w:t xml:space="preserve"> </w:t>
      </w:r>
      <w:proofErr w:type="spellStart"/>
      <w:r w:rsidRPr="00780EBF">
        <w:rPr>
          <w:rFonts w:ascii="Times New Roman" w:hAnsi="Times New Roman"/>
          <w:iCs/>
          <w:color w:val="000000"/>
          <w:lang w:eastAsia="zh-CN"/>
        </w:rPr>
        <w:t>programului</w:t>
      </w:r>
      <w:proofErr w:type="spellEnd"/>
      <w:r w:rsidRPr="00780EBF">
        <w:rPr>
          <w:rFonts w:ascii="Times New Roman" w:hAnsi="Times New Roman"/>
          <w:iCs/>
          <w:color w:val="000000"/>
          <w:lang w:eastAsia="zh-CN"/>
        </w:rPr>
        <w:t>:</w:t>
      </w:r>
    </w:p>
    <w:p w14:paraId="1665FCEC" w14:textId="77777777" w:rsidR="002D5C40" w:rsidRPr="00780EBF" w:rsidRDefault="002D5C40" w:rsidP="002D5C40">
      <w:pPr>
        <w:tabs>
          <w:tab w:val="left" w:pos="-75"/>
        </w:tabs>
        <w:suppressAutoHyphens/>
        <w:spacing w:after="0" w:line="240" w:lineRule="auto"/>
        <w:jc w:val="both"/>
        <w:rPr>
          <w:rFonts w:ascii="Times New Roman" w:hAnsi="Times New Roman"/>
          <w:b/>
          <w:color w:val="000000"/>
          <w:shd w:val="clear" w:color="auto" w:fill="FFFFFF"/>
          <w:lang w:val="ro-RO" w:eastAsia="zh-CN"/>
        </w:rPr>
      </w:pPr>
      <w:r w:rsidRPr="00780EBF">
        <w:rPr>
          <w:rFonts w:ascii="Times New Roman" w:hAnsi="Times New Roman"/>
          <w:color w:val="000000"/>
          <w:lang w:val="ro-RO" w:eastAsia="zh-CN"/>
        </w:rPr>
        <w:t>Intervenția se derulează la nivelul celor 4 secții care au în dotare echipamente medicale de screening auditiv al nou-născuților, precum și personal instruit în domeniul testării auditive. În aceste secții se efectuează screeningul auditiv la toți nou-născuții înregistrați vii pe secție.</w:t>
      </w:r>
    </w:p>
    <w:p w14:paraId="61A4A47A" w14:textId="77777777" w:rsidR="002D5C40" w:rsidRPr="00780EBF" w:rsidRDefault="002D5C40" w:rsidP="002D5C40">
      <w:pPr>
        <w:numPr>
          <w:ilvl w:val="0"/>
          <w:numId w:val="31"/>
        </w:numPr>
        <w:tabs>
          <w:tab w:val="clear" w:pos="0"/>
          <w:tab w:val="num" w:pos="105"/>
          <w:tab w:val="left" w:pos="360"/>
        </w:tabs>
        <w:suppressAutoHyphens/>
        <w:spacing w:after="0" w:line="240" w:lineRule="auto"/>
        <w:ind w:left="105" w:right="150"/>
        <w:jc w:val="both"/>
        <w:rPr>
          <w:rFonts w:ascii="Times New Roman" w:hAnsi="Times New Roman"/>
          <w:color w:val="000000"/>
          <w:lang w:val="ro-RO" w:eastAsia="zh-CN"/>
        </w:rPr>
      </w:pPr>
      <w:r w:rsidRPr="00780EBF">
        <w:rPr>
          <w:rFonts w:ascii="Times New Roman" w:hAnsi="Times New Roman"/>
          <w:b/>
          <w:color w:val="000000"/>
          <w:shd w:val="clear" w:color="auto" w:fill="FFFFFF"/>
          <w:lang w:val="ro-RO" w:eastAsia="zh-CN"/>
        </w:rPr>
        <w:t xml:space="preserve">Rata de acoperire </w:t>
      </w:r>
      <w:r w:rsidRPr="00780EBF">
        <w:rPr>
          <w:rFonts w:ascii="Times New Roman" w:hAnsi="Times New Roman"/>
          <w:b/>
          <w:bCs/>
          <w:color w:val="000000"/>
          <w:shd w:val="clear" w:color="auto" w:fill="FFFFFF"/>
          <w:lang w:val="ro-RO" w:eastAsia="zh-CN"/>
        </w:rPr>
        <w:t>prin screening</w:t>
      </w:r>
      <w:r w:rsidRPr="00780EBF">
        <w:rPr>
          <w:rFonts w:ascii="Times New Roman" w:hAnsi="Times New Roman"/>
          <w:color w:val="000000"/>
          <w:shd w:val="clear" w:color="auto" w:fill="FFFFFF"/>
          <w:lang w:val="ro-RO" w:eastAsia="zh-CN"/>
        </w:rPr>
        <w:t xml:space="preserve"> petru anul 2020 este </w:t>
      </w:r>
      <w:r w:rsidRPr="00780EBF">
        <w:rPr>
          <w:rFonts w:ascii="Times New Roman" w:hAnsi="Times New Roman"/>
          <w:b/>
          <w:bCs/>
          <w:color w:val="000000"/>
          <w:lang w:val="ro-RO" w:eastAsia="zh-CN"/>
        </w:rPr>
        <w:t xml:space="preserve">98,69 %, </w:t>
      </w:r>
      <w:r w:rsidRPr="00780EBF">
        <w:rPr>
          <w:rFonts w:ascii="Times New Roman" w:hAnsi="Times New Roman"/>
          <w:color w:val="000000"/>
          <w:lang w:val="ro-RO" w:eastAsia="zh-CN"/>
        </w:rPr>
        <w:t xml:space="preserve">dar în realitate este și mai mare ( 98,97 %),  dacă luăm în considerare următoarele: </w:t>
      </w:r>
    </w:p>
    <w:p w14:paraId="0446C5C0" w14:textId="77777777" w:rsidR="002D5C40" w:rsidRPr="00780EBF" w:rsidRDefault="002D5C40" w:rsidP="002D5C40">
      <w:pPr>
        <w:suppressAutoHyphens/>
        <w:spacing w:after="0" w:line="240" w:lineRule="auto"/>
        <w:ind w:right="150"/>
        <w:jc w:val="both"/>
        <w:rPr>
          <w:rFonts w:ascii="Times New Roman" w:hAnsi="Times New Roman"/>
          <w:color w:val="000000"/>
          <w:lang w:val="ro-RO" w:eastAsia="zh-CN"/>
        </w:rPr>
      </w:pPr>
      <w:r w:rsidRPr="00780EBF">
        <w:rPr>
          <w:rFonts w:ascii="Times New Roman" w:hAnsi="Times New Roman"/>
          <w:color w:val="000000"/>
          <w:lang w:val="ro-RO" w:eastAsia="zh-CN"/>
        </w:rPr>
        <w:t xml:space="preserve">- la calcularea ratei  de acoperire prin screening  într-un trimestru/semestru/an sunt luate în considerare </w:t>
      </w:r>
      <w:r w:rsidRPr="00780EBF">
        <w:rPr>
          <w:rFonts w:ascii="Times New Roman" w:hAnsi="Times New Roman"/>
          <w:color w:val="000000"/>
          <w:u w:val="single"/>
          <w:lang w:val="ro-RO" w:eastAsia="zh-CN"/>
        </w:rPr>
        <w:t>zilele calendaristice</w:t>
      </w:r>
      <w:r w:rsidRPr="00780EBF">
        <w:rPr>
          <w:rFonts w:ascii="Times New Roman" w:hAnsi="Times New Roman"/>
          <w:color w:val="000000"/>
          <w:lang w:val="ro-RO" w:eastAsia="zh-CN"/>
        </w:rPr>
        <w:t xml:space="preserve">  și numărul testelor efectuate în aceeași perioadă, raportat la numărul copiilor înregistrați pe  secții în aceeași periodă ca nou-născuți vii; </w:t>
      </w:r>
    </w:p>
    <w:p w14:paraId="2A1CF9AB" w14:textId="77777777" w:rsidR="002D5C40" w:rsidRPr="00780EBF" w:rsidRDefault="002D5C40" w:rsidP="002D5C40">
      <w:pPr>
        <w:suppressAutoHyphens/>
        <w:snapToGrid w:val="0"/>
        <w:spacing w:after="0" w:line="240" w:lineRule="auto"/>
        <w:ind w:right="150"/>
        <w:jc w:val="both"/>
        <w:rPr>
          <w:rFonts w:ascii="Times New Roman" w:hAnsi="Times New Roman"/>
          <w:color w:val="000000"/>
          <w:lang w:val="ro-RO" w:eastAsia="zh-CN"/>
        </w:rPr>
      </w:pPr>
      <w:r w:rsidRPr="00780EBF">
        <w:rPr>
          <w:rFonts w:ascii="Times New Roman" w:hAnsi="Times New Roman"/>
          <w:color w:val="000000"/>
          <w:lang w:val="ro-RO" w:eastAsia="zh-CN"/>
        </w:rPr>
        <w:t xml:space="preserve">- copii născuți la sfârșitul  trimestrului/semestrului/anului </w:t>
      </w:r>
      <w:r w:rsidRPr="00780EBF">
        <w:rPr>
          <w:rFonts w:ascii="Times New Roman" w:hAnsi="Times New Roman"/>
          <w:color w:val="000000"/>
          <w:u w:val="single"/>
          <w:lang w:val="ro-RO" w:eastAsia="zh-CN"/>
        </w:rPr>
        <w:t>sunt testați și ei</w:t>
      </w:r>
      <w:r w:rsidRPr="00780EBF">
        <w:rPr>
          <w:rFonts w:ascii="Times New Roman" w:hAnsi="Times New Roman"/>
          <w:color w:val="000000"/>
          <w:lang w:val="ro-RO" w:eastAsia="zh-CN"/>
        </w:rPr>
        <w:t xml:space="preserve"> în primele zile din trimestrul/semestrul/anul următor și  vor fi raportați numai în trimestrul/semestrul/anul următor, însă în raportul curent apar ca și netestați; </w:t>
      </w:r>
    </w:p>
    <w:p w14:paraId="34A2E153" w14:textId="77777777" w:rsidR="002D5C40" w:rsidRPr="00780EBF" w:rsidRDefault="002D5C40" w:rsidP="002D5C40">
      <w:pPr>
        <w:suppressAutoHyphens/>
        <w:snapToGrid w:val="0"/>
        <w:spacing w:after="0" w:line="240" w:lineRule="auto"/>
        <w:ind w:right="150"/>
        <w:jc w:val="both"/>
        <w:rPr>
          <w:rFonts w:ascii="Times New Roman" w:hAnsi="Times New Roman"/>
          <w:color w:val="000000"/>
          <w:lang w:val="ro-RO" w:eastAsia="zh-CN"/>
        </w:rPr>
      </w:pPr>
      <w:r w:rsidRPr="00780EBF">
        <w:rPr>
          <w:rFonts w:ascii="Times New Roman" w:hAnsi="Times New Roman"/>
          <w:color w:val="000000"/>
          <w:lang w:val="ro-RO" w:eastAsia="zh-CN"/>
        </w:rPr>
        <w:t xml:space="preserve">- în cazul transferului nou-născuților la o unitate de nivel superior din alt județ,  sunt </w:t>
      </w:r>
      <w:r w:rsidRPr="00780EBF">
        <w:rPr>
          <w:rFonts w:ascii="Times New Roman" w:hAnsi="Times New Roman"/>
          <w:color w:val="000000"/>
          <w:u w:val="single"/>
          <w:lang w:val="ro-RO" w:eastAsia="zh-CN"/>
        </w:rPr>
        <w:t>testați acolo, cu excepția celor care nu supraviețuiesc,</w:t>
      </w:r>
      <w:r w:rsidRPr="00780EBF">
        <w:rPr>
          <w:rFonts w:ascii="Times New Roman" w:hAnsi="Times New Roman"/>
          <w:color w:val="000000"/>
          <w:lang w:val="ro-RO" w:eastAsia="zh-CN"/>
        </w:rPr>
        <w:t xml:space="preserve"> ( dar nu avem date referitoare la aceste cazuri );</w:t>
      </w:r>
    </w:p>
    <w:p w14:paraId="67AAFC93" w14:textId="77777777" w:rsidR="002D5C40" w:rsidRPr="00780EBF" w:rsidRDefault="002D5C40" w:rsidP="002D5C40">
      <w:pPr>
        <w:suppressAutoHyphens/>
        <w:spacing w:after="0" w:line="240" w:lineRule="auto"/>
        <w:ind w:right="150"/>
        <w:jc w:val="both"/>
        <w:rPr>
          <w:rFonts w:ascii="Times New Roman" w:hAnsi="Times New Roman"/>
          <w:b/>
          <w:bCs/>
          <w:color w:val="000000"/>
          <w:shd w:val="clear" w:color="auto" w:fill="FFFFFF"/>
          <w:lang w:val="ro-RO" w:eastAsia="zh-CN"/>
        </w:rPr>
      </w:pPr>
      <w:r w:rsidRPr="00780EBF">
        <w:rPr>
          <w:rFonts w:ascii="Times New Roman" w:hAnsi="Times New Roman"/>
          <w:color w:val="000000"/>
          <w:lang w:val="ro-RO" w:eastAsia="zh-CN"/>
        </w:rPr>
        <w:t xml:space="preserve">- </w:t>
      </w:r>
      <w:r w:rsidRPr="00780EBF">
        <w:rPr>
          <w:rFonts w:ascii="Times New Roman" w:hAnsi="Times New Roman"/>
          <w:color w:val="000000"/>
          <w:u w:val="single"/>
          <w:lang w:val="ro-RO" w:eastAsia="zh-CN"/>
        </w:rPr>
        <w:t>cazurile de deces</w:t>
      </w:r>
      <w:r w:rsidRPr="00780EBF">
        <w:rPr>
          <w:rFonts w:ascii="Times New Roman" w:hAnsi="Times New Roman"/>
          <w:color w:val="000000"/>
          <w:lang w:val="ro-RO" w:eastAsia="zh-CN"/>
        </w:rPr>
        <w:t xml:space="preserve"> în rândul copiilor înregistrați ca născuți vii, dar decedați înainte de a fi testați, sunt incluse în calculul ratei de acoperire prin screening, tot ca netestați;</w:t>
      </w:r>
    </w:p>
    <w:p w14:paraId="25A881EC" w14:textId="77777777" w:rsidR="002D5C40" w:rsidRPr="00780EBF" w:rsidRDefault="002D5C40" w:rsidP="002D5C40">
      <w:pPr>
        <w:numPr>
          <w:ilvl w:val="0"/>
          <w:numId w:val="32"/>
        </w:numPr>
        <w:tabs>
          <w:tab w:val="clear" w:pos="105"/>
          <w:tab w:val="left" w:pos="-75"/>
          <w:tab w:val="num" w:pos="720"/>
        </w:tabs>
        <w:suppressAutoHyphens/>
        <w:spacing w:after="0" w:line="240" w:lineRule="auto"/>
        <w:ind w:left="0" w:right="150" w:firstLine="0"/>
        <w:jc w:val="both"/>
        <w:rPr>
          <w:rFonts w:ascii="Times New Roman" w:hAnsi="Times New Roman"/>
          <w:iCs/>
          <w:color w:val="000000"/>
          <w:lang w:val="ro-RO" w:eastAsia="zh-CN"/>
        </w:rPr>
      </w:pPr>
      <w:r w:rsidRPr="00780EBF">
        <w:rPr>
          <w:rFonts w:ascii="Times New Roman" w:hAnsi="Times New Roman"/>
          <w:b/>
          <w:bCs/>
          <w:color w:val="000000"/>
          <w:shd w:val="clear" w:color="auto" w:fill="FFFFFF"/>
          <w:lang w:val="ro-RO" w:eastAsia="zh-CN"/>
        </w:rPr>
        <w:t>Cauzele care au generat diferența</w:t>
      </w:r>
      <w:r w:rsidRPr="00780EBF">
        <w:rPr>
          <w:rFonts w:ascii="Times New Roman" w:hAnsi="Times New Roman"/>
          <w:color w:val="000000"/>
          <w:shd w:val="clear" w:color="auto" w:fill="FFFFFF"/>
          <w:lang w:val="ro-RO" w:eastAsia="zh-CN"/>
        </w:rPr>
        <w:t xml:space="preserve"> dintre numărul nou-născuților vii înregistraţi pe secţie și numărul nou-născuţilor testaţi sunt următoarele: 21 transferuri la unitățile sanitare de nivel ierarhic superior, 1 caz de polimarformație, la care nu s-a putut efectua screeningul,  4 copii născuți înainte și testați în  perioada raportată și 11  copii născuți  în perioada raportată, dar testați după, precum și</w:t>
      </w:r>
      <w:r w:rsidRPr="00780EBF">
        <w:rPr>
          <w:rFonts w:ascii="Times New Roman" w:hAnsi="Times New Roman"/>
          <w:color w:val="000000"/>
          <w:lang w:val="ro-RO" w:eastAsia="zh-CN"/>
        </w:rPr>
        <w:t xml:space="preserve"> 1 naștere la domiciliu unde nou-născutul a fost adus pentru testare și 13 copii netestați datorită nefuncționării aparatului;</w:t>
      </w:r>
    </w:p>
    <w:p w14:paraId="4C8D1180" w14:textId="77777777" w:rsidR="002D5C40" w:rsidRPr="00780EBF" w:rsidRDefault="002D5C40" w:rsidP="002D5C40">
      <w:pPr>
        <w:tabs>
          <w:tab w:val="left" w:pos="-75"/>
        </w:tabs>
        <w:suppressAutoHyphens/>
        <w:spacing w:after="0" w:line="240" w:lineRule="auto"/>
        <w:jc w:val="both"/>
        <w:rPr>
          <w:rFonts w:ascii="Times New Roman" w:hAnsi="Times New Roman"/>
          <w:iCs/>
          <w:color w:val="000000"/>
          <w:lang w:val="ro-RO" w:eastAsia="zh-CN"/>
        </w:rPr>
      </w:pPr>
      <w:r w:rsidRPr="00780EBF">
        <w:rPr>
          <w:rFonts w:ascii="Times New Roman" w:hAnsi="Times New Roman"/>
          <w:iCs/>
          <w:color w:val="000000"/>
          <w:lang w:val="ro-RO" w:eastAsia="zh-CN"/>
        </w:rPr>
        <w:lastRenderedPageBreak/>
        <w:t>Testarea auditivă se efectuează la toți nou-născuții, indiferent de disponibilitatea consumabilelor achiziționate prin PN. La nivelul secțiilor există un stoc semnificativ de consumabile direct necesare (protector probă din silicon), primit cu ocazia achiziționării aparatului.</w:t>
      </w:r>
    </w:p>
    <w:p w14:paraId="5AE54260" w14:textId="77777777" w:rsidR="002D5C40" w:rsidRPr="00780EBF" w:rsidRDefault="002D5C40" w:rsidP="002D5C40">
      <w:pPr>
        <w:tabs>
          <w:tab w:val="left" w:pos="-75"/>
        </w:tabs>
        <w:suppressAutoHyphens/>
        <w:spacing w:after="0" w:line="240" w:lineRule="auto"/>
        <w:jc w:val="both"/>
        <w:rPr>
          <w:rFonts w:ascii="Times New Roman" w:hAnsi="Times New Roman"/>
          <w:b/>
          <w:bCs/>
          <w:iCs/>
          <w:color w:val="000000"/>
          <w:lang w:eastAsia="zh-CN"/>
        </w:rPr>
      </w:pPr>
      <w:r w:rsidRPr="00780EBF">
        <w:rPr>
          <w:rFonts w:ascii="Times New Roman" w:hAnsi="Times New Roman"/>
          <w:iCs/>
          <w:color w:val="000000"/>
          <w:lang w:val="ro-RO" w:eastAsia="zh-CN"/>
        </w:rPr>
        <w:t>Consumabilele achiziționate prin PN (hârtia termică pentru imprimarea rezultatului) nu sunt componente absolut necesare efectuării testului,efectuarea testului nu este condiționată de asigurarea acestuia</w:t>
      </w:r>
    </w:p>
    <w:p w14:paraId="283045C7"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bCs/>
          <w:iCs/>
          <w:color w:val="000000"/>
          <w:lang w:eastAsia="zh-CN"/>
        </w:rPr>
      </w:pPr>
      <w:proofErr w:type="spellStart"/>
      <w:r w:rsidRPr="00780EBF">
        <w:rPr>
          <w:rFonts w:ascii="Times New Roman" w:hAnsi="Times New Roman"/>
          <w:b/>
          <w:bCs/>
          <w:iCs/>
          <w:color w:val="000000"/>
          <w:lang w:eastAsia="zh-CN"/>
        </w:rPr>
        <w:t>Activităţi</w:t>
      </w:r>
      <w:proofErr w:type="spellEnd"/>
      <w:r w:rsidRPr="00780EBF">
        <w:rPr>
          <w:rFonts w:ascii="Times New Roman" w:hAnsi="Times New Roman"/>
          <w:b/>
          <w:bCs/>
          <w:iCs/>
          <w:color w:val="000000"/>
          <w:lang w:eastAsia="zh-CN"/>
        </w:rPr>
        <w:t>:</w:t>
      </w:r>
      <w:r w:rsidRPr="00780EBF">
        <w:rPr>
          <w:rFonts w:ascii="Times New Roman" w:hAnsi="Times New Roman"/>
          <w:iCs/>
          <w:color w:val="000000"/>
          <w:lang w:eastAsia="zh-CN"/>
        </w:rPr>
        <w:t xml:space="preserve"> </w:t>
      </w:r>
      <w:proofErr w:type="spellStart"/>
      <w:r w:rsidRPr="00780EBF">
        <w:rPr>
          <w:rFonts w:ascii="Times New Roman" w:hAnsi="Times New Roman"/>
          <w:color w:val="000000"/>
          <w:lang w:eastAsia="zh-CN"/>
        </w:rPr>
        <w:t>efectuarea</w:t>
      </w:r>
      <w:proofErr w:type="spellEnd"/>
      <w:r w:rsidRPr="00780EBF">
        <w:rPr>
          <w:rFonts w:ascii="Times New Roman" w:hAnsi="Times New Roman"/>
          <w:color w:val="000000"/>
          <w:lang w:eastAsia="zh-CN"/>
        </w:rPr>
        <w:t xml:space="preserve"> </w:t>
      </w:r>
      <w:proofErr w:type="spellStart"/>
      <w:r w:rsidRPr="00780EBF">
        <w:rPr>
          <w:rFonts w:ascii="Times New Roman" w:hAnsi="Times New Roman"/>
          <w:color w:val="000000"/>
          <w:lang w:eastAsia="zh-CN"/>
        </w:rPr>
        <w:t>screeningului</w:t>
      </w:r>
      <w:proofErr w:type="spellEnd"/>
      <w:r w:rsidRPr="00780EBF">
        <w:rPr>
          <w:rFonts w:ascii="Times New Roman" w:hAnsi="Times New Roman"/>
          <w:color w:val="000000"/>
          <w:lang w:eastAsia="zh-CN"/>
        </w:rPr>
        <w:t xml:space="preserve"> </w:t>
      </w:r>
      <w:proofErr w:type="spellStart"/>
      <w:r w:rsidRPr="00780EBF">
        <w:rPr>
          <w:rFonts w:ascii="Times New Roman" w:hAnsi="Times New Roman"/>
          <w:color w:val="000000"/>
          <w:lang w:eastAsia="zh-CN"/>
        </w:rPr>
        <w:t>auditiv</w:t>
      </w:r>
      <w:proofErr w:type="spellEnd"/>
      <w:r w:rsidRPr="00780EBF">
        <w:rPr>
          <w:rFonts w:ascii="Times New Roman" w:hAnsi="Times New Roman"/>
          <w:color w:val="000000"/>
          <w:lang w:eastAsia="zh-CN"/>
        </w:rPr>
        <w:t xml:space="preserve"> </w:t>
      </w:r>
      <w:r w:rsidRPr="00780EBF">
        <w:rPr>
          <w:rFonts w:ascii="Times New Roman" w:hAnsi="Times New Roman"/>
          <w:color w:val="000000"/>
          <w:lang w:val="ro-RO" w:eastAsia="zh-CN"/>
        </w:rPr>
        <w:t>la nou-născuții înregistrați vii pe secție;</w:t>
      </w:r>
    </w:p>
    <w:p w14:paraId="5EF1A228"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lang w:eastAsia="zh-CN"/>
        </w:rPr>
      </w:pPr>
      <w:proofErr w:type="spellStart"/>
      <w:r w:rsidRPr="00780EBF">
        <w:rPr>
          <w:rFonts w:ascii="Times New Roman" w:hAnsi="Times New Roman"/>
          <w:b/>
          <w:bCs/>
          <w:iCs/>
          <w:color w:val="000000"/>
          <w:lang w:eastAsia="zh-CN"/>
        </w:rPr>
        <w:t>Beneficiarii</w:t>
      </w:r>
      <w:proofErr w:type="spellEnd"/>
      <w:r w:rsidRPr="00780EBF">
        <w:rPr>
          <w:rFonts w:ascii="Times New Roman" w:hAnsi="Times New Roman"/>
          <w:b/>
          <w:bCs/>
          <w:iCs/>
          <w:color w:val="000000"/>
          <w:lang w:eastAsia="zh-CN"/>
        </w:rPr>
        <w:t xml:space="preserve"> </w:t>
      </w:r>
      <w:proofErr w:type="spellStart"/>
      <w:r w:rsidRPr="00780EBF">
        <w:rPr>
          <w:rFonts w:ascii="Times New Roman" w:hAnsi="Times New Roman"/>
          <w:b/>
          <w:bCs/>
          <w:iCs/>
          <w:color w:val="000000"/>
          <w:lang w:eastAsia="zh-CN"/>
        </w:rPr>
        <w:t>intervenţiei</w:t>
      </w:r>
      <w:proofErr w:type="spellEnd"/>
      <w:r w:rsidRPr="00780EBF">
        <w:rPr>
          <w:rFonts w:ascii="Times New Roman" w:hAnsi="Times New Roman"/>
          <w:b/>
          <w:bCs/>
          <w:iCs/>
          <w:color w:val="000000"/>
          <w:lang w:eastAsia="zh-CN"/>
        </w:rPr>
        <w:t xml:space="preserve">:  </w:t>
      </w:r>
      <w:r w:rsidRPr="00780EBF">
        <w:rPr>
          <w:rFonts w:ascii="Times New Roman" w:hAnsi="Times New Roman"/>
          <w:color w:val="000000"/>
          <w:lang w:val="ro-RO" w:eastAsia="zh-CN"/>
        </w:rPr>
        <w:t xml:space="preserve"> nou-născuții;</w:t>
      </w:r>
    </w:p>
    <w:p w14:paraId="76E6C194" w14:textId="77777777" w:rsidR="002D5C40" w:rsidRPr="00780EBF" w:rsidRDefault="002D5C40" w:rsidP="002D5C40">
      <w:pPr>
        <w:tabs>
          <w:tab w:val="left" w:pos="-75"/>
        </w:tabs>
        <w:suppressAutoHyphens/>
        <w:spacing w:after="0" w:line="240" w:lineRule="auto"/>
        <w:ind w:left="30"/>
        <w:jc w:val="both"/>
        <w:rPr>
          <w:rFonts w:ascii="Times New Roman" w:hAnsi="Times New Roman"/>
          <w:lang w:eastAsia="zh-CN"/>
        </w:rPr>
      </w:pPr>
    </w:p>
    <w:p w14:paraId="0D9D3DEF" w14:textId="77777777" w:rsidR="002D5C40" w:rsidRPr="00780EBF" w:rsidRDefault="002D5C40" w:rsidP="002D5C40">
      <w:pPr>
        <w:tabs>
          <w:tab w:val="left" w:pos="-75"/>
        </w:tabs>
        <w:suppressAutoHyphens/>
        <w:spacing w:after="0" w:line="240" w:lineRule="auto"/>
        <w:ind w:left="30"/>
        <w:jc w:val="both"/>
        <w:rPr>
          <w:rFonts w:ascii="Times New Roman" w:hAnsi="Times New Roman"/>
          <w:lang w:eastAsia="zh-CN"/>
        </w:rPr>
      </w:pPr>
      <w:r w:rsidRPr="00780EBF">
        <w:rPr>
          <w:rFonts w:ascii="Times New Roman" w:hAnsi="Times New Roman"/>
          <w:b/>
          <w:bCs/>
          <w:iCs/>
          <w:color w:val="000000"/>
          <w:lang w:val="ro-RO" w:eastAsia="zh-CN"/>
        </w:rPr>
        <w:t xml:space="preserve">În cursul anului 2020 au fost depistați pozitiv la sreeningul auditiv în total 17 copii, din care: </w:t>
      </w:r>
      <w:r w:rsidRPr="00780EBF">
        <w:rPr>
          <w:rFonts w:ascii="Times New Roman" w:hAnsi="Times New Roman"/>
          <w:iCs/>
          <w:color w:val="000000"/>
          <w:lang w:val="ro-RO" w:eastAsia="zh-CN"/>
        </w:rPr>
        <w:t>2</w:t>
      </w:r>
      <w:r w:rsidRPr="00780EBF">
        <w:rPr>
          <w:rFonts w:ascii="Times New Roman" w:hAnsi="Times New Roman"/>
          <w:b/>
          <w:bCs/>
          <w:iCs/>
          <w:color w:val="000000"/>
          <w:lang w:val="ro-RO" w:eastAsia="zh-CN"/>
        </w:rPr>
        <w:t xml:space="preserve"> </w:t>
      </w:r>
      <w:r w:rsidRPr="00780EBF">
        <w:rPr>
          <w:rFonts w:ascii="Times New Roman" w:hAnsi="Times New Roman"/>
          <w:iCs/>
          <w:color w:val="000000"/>
          <w:lang w:val="ro-RO" w:eastAsia="zh-CN"/>
        </w:rPr>
        <w:t xml:space="preserve">la Spitalul Județean Miercurea Ciuc, 15 la Spitalul Municipal Odorheiu Secuiesc, 1 la Spitalul Municipal Gheorgheni, 5 la Spitalul MunicipalToplița. </w:t>
      </w:r>
    </w:p>
    <w:p w14:paraId="645DB457" w14:textId="77777777" w:rsidR="002D5C40" w:rsidRPr="00780EBF" w:rsidRDefault="002D5C40" w:rsidP="002D5C40">
      <w:pPr>
        <w:tabs>
          <w:tab w:val="left" w:pos="-75"/>
        </w:tabs>
        <w:suppressAutoHyphens/>
        <w:spacing w:after="0" w:line="240" w:lineRule="auto"/>
        <w:ind w:left="30"/>
        <w:jc w:val="both"/>
        <w:rPr>
          <w:rFonts w:ascii="Times New Roman" w:hAnsi="Times New Roman"/>
          <w:lang w:eastAsia="zh-CN"/>
        </w:rPr>
      </w:pPr>
    </w:p>
    <w:p w14:paraId="79DC687C" w14:textId="77777777" w:rsidR="002D5C40" w:rsidRPr="00780EBF" w:rsidRDefault="002D5C40" w:rsidP="002D5C40">
      <w:pPr>
        <w:tabs>
          <w:tab w:val="left" w:pos="0"/>
        </w:tabs>
        <w:suppressAutoHyphens/>
        <w:spacing w:after="0" w:line="240" w:lineRule="auto"/>
        <w:ind w:right="150"/>
        <w:jc w:val="both"/>
        <w:rPr>
          <w:rFonts w:ascii="Times New Roman" w:hAnsi="Times New Roman"/>
          <w:b/>
          <w:bCs/>
          <w:lang w:eastAsia="zh-CN"/>
        </w:rPr>
      </w:pPr>
      <w:r w:rsidRPr="00780EBF">
        <w:rPr>
          <w:rFonts w:ascii="Times New Roman" w:hAnsi="Times New Roman"/>
          <w:b/>
          <w:bCs/>
          <w:lang w:val="ro-RO" w:eastAsia="zh-CN"/>
        </w:rPr>
        <w:tab/>
      </w:r>
      <w:r w:rsidRPr="00780EBF">
        <w:rPr>
          <w:rFonts w:ascii="Times New Roman" w:hAnsi="Times New Roman"/>
          <w:b/>
          <w:bCs/>
          <w:lang w:val="ro-RO" w:eastAsia="zh-CN"/>
        </w:rPr>
        <w:tab/>
      </w:r>
      <w:r w:rsidRPr="00780EBF">
        <w:rPr>
          <w:rFonts w:ascii="Times New Roman" w:hAnsi="Times New Roman"/>
          <w:b/>
          <w:bCs/>
          <w:lang w:val="ro-RO" w:eastAsia="zh-CN"/>
        </w:rPr>
        <w:tab/>
      </w:r>
      <w:r w:rsidRPr="00780EBF">
        <w:rPr>
          <w:rFonts w:ascii="Times New Roman" w:hAnsi="Times New Roman"/>
          <w:b/>
          <w:bCs/>
          <w:lang w:val="ro-RO" w:eastAsia="zh-CN"/>
        </w:rPr>
        <w:tab/>
      </w:r>
      <w:r w:rsidRPr="00780EBF">
        <w:rPr>
          <w:rFonts w:ascii="Times New Roman" w:hAnsi="Times New Roman"/>
          <w:b/>
          <w:bCs/>
          <w:lang w:val="ro-RO" w:eastAsia="zh-CN"/>
        </w:rPr>
        <w:tab/>
      </w:r>
    </w:p>
    <w:p w14:paraId="17A1590E" w14:textId="77777777" w:rsidR="002D5C40" w:rsidRPr="00780EBF" w:rsidRDefault="002D5C40" w:rsidP="002D5C40">
      <w:pPr>
        <w:suppressAutoHyphens/>
        <w:autoSpaceDE w:val="0"/>
        <w:spacing w:after="0" w:line="100" w:lineRule="atLeast"/>
        <w:ind w:right="150"/>
        <w:jc w:val="center"/>
        <w:rPr>
          <w:rFonts w:ascii="Times New Roman" w:hAnsi="Times New Roman"/>
          <w:lang w:eastAsia="zh-CN"/>
        </w:rPr>
      </w:pPr>
      <w:r w:rsidRPr="00780EBF">
        <w:rPr>
          <w:rFonts w:ascii="Times New Roman" w:hAnsi="Times New Roman"/>
          <w:b/>
          <w:bCs/>
          <w:lang w:eastAsia="zh-CN"/>
        </w:rPr>
        <w:t>VI.2. SUBPROGRAMUL DE SĂNĂTATE A FEMEII</w:t>
      </w:r>
    </w:p>
    <w:p w14:paraId="23E2393E" w14:textId="77777777" w:rsidR="002D5C40" w:rsidRPr="00780EBF" w:rsidRDefault="002D5C40" w:rsidP="002D5C40">
      <w:pPr>
        <w:suppressAutoHyphens/>
        <w:autoSpaceDE w:val="0"/>
        <w:spacing w:after="0" w:line="100" w:lineRule="atLeast"/>
        <w:ind w:right="150"/>
        <w:jc w:val="center"/>
        <w:rPr>
          <w:rFonts w:ascii="Times New Roman" w:hAnsi="Times New Roman"/>
          <w:lang w:eastAsia="zh-CN"/>
        </w:rPr>
      </w:pPr>
    </w:p>
    <w:p w14:paraId="38BABA1E" w14:textId="77777777" w:rsidR="002D5C40" w:rsidRPr="00780EBF" w:rsidRDefault="002D5C40" w:rsidP="002D5C40">
      <w:pPr>
        <w:tabs>
          <w:tab w:val="left" w:pos="-75"/>
        </w:tabs>
        <w:suppressAutoHyphens/>
        <w:autoSpaceDE w:val="0"/>
        <w:spacing w:after="0" w:line="100" w:lineRule="atLeast"/>
        <w:ind w:left="-45" w:right="15"/>
        <w:jc w:val="both"/>
        <w:rPr>
          <w:rFonts w:ascii="Times New Roman" w:hAnsi="Times New Roman"/>
          <w:b/>
          <w:lang w:val="ro-RO" w:eastAsia="zh-CN"/>
        </w:rPr>
      </w:pPr>
      <w:r w:rsidRPr="00780EBF">
        <w:rPr>
          <w:rFonts w:ascii="Times New Roman" w:hAnsi="Times New Roman"/>
          <w:lang w:val="ro-RO" w:eastAsia="zh-CN"/>
        </w:rPr>
        <w:t>I</w:t>
      </w:r>
      <w:proofErr w:type="spellStart"/>
      <w:r w:rsidRPr="00780EBF">
        <w:rPr>
          <w:rFonts w:ascii="Times New Roman" w:hAnsi="Times New Roman"/>
          <w:lang w:eastAsia="zh-CN"/>
        </w:rPr>
        <w:t>ntervenţi</w:t>
      </w:r>
      <w:proofErr w:type="spellEnd"/>
      <w:r w:rsidRPr="00780EBF">
        <w:rPr>
          <w:rFonts w:ascii="Times New Roman" w:hAnsi="Times New Roman"/>
          <w:lang w:val="ro-RO" w:eastAsia="zh-CN"/>
        </w:rPr>
        <w:t>a</w:t>
      </w:r>
      <w:r w:rsidRPr="00780EBF">
        <w:rPr>
          <w:rFonts w:ascii="Times New Roman" w:hAnsi="Times New Roman"/>
          <w:lang w:eastAsia="zh-CN"/>
        </w:rPr>
        <w:t xml:space="preserve"> </w:t>
      </w:r>
      <w:r w:rsidRPr="00780EBF">
        <w:rPr>
          <w:rFonts w:ascii="Times New Roman" w:hAnsi="Times New Roman"/>
          <w:lang w:val="ro-RO" w:eastAsia="zh-CN"/>
        </w:rPr>
        <w:t>finanţată în anul 2020 în cadrul subprogramului a fost Intervenția 4-Profilaxia sindromului de izoimunizare Rh.</w:t>
      </w:r>
    </w:p>
    <w:p w14:paraId="6E82EC62" w14:textId="77777777" w:rsidR="002D5C40" w:rsidRPr="00780EBF" w:rsidRDefault="002D5C40" w:rsidP="002D5C40">
      <w:pPr>
        <w:tabs>
          <w:tab w:val="left" w:pos="-75"/>
        </w:tabs>
        <w:suppressAutoHyphens/>
        <w:spacing w:after="0" w:line="240" w:lineRule="auto"/>
        <w:ind w:right="150"/>
        <w:jc w:val="both"/>
        <w:rPr>
          <w:rFonts w:ascii="Times New Roman" w:hAnsi="Times New Roman"/>
          <w:b/>
          <w:lang w:val="ro-RO" w:eastAsia="zh-CN"/>
        </w:rPr>
      </w:pPr>
      <w:r w:rsidRPr="00780EBF">
        <w:rPr>
          <w:rFonts w:ascii="Times New Roman" w:hAnsi="Times New Roman"/>
          <w:b/>
          <w:lang w:val="ro-RO" w:eastAsia="zh-CN"/>
        </w:rPr>
        <w:t xml:space="preserve">                    </w:t>
      </w:r>
      <w:r w:rsidRPr="00780EBF">
        <w:rPr>
          <w:rFonts w:ascii="Times New Roman" w:hAnsi="Times New Roman"/>
          <w:b/>
          <w:lang w:val="ro-RO" w:eastAsia="zh-CN"/>
        </w:rPr>
        <w:tab/>
      </w:r>
      <w:r w:rsidRPr="00780EBF">
        <w:rPr>
          <w:rFonts w:ascii="Times New Roman" w:hAnsi="Times New Roman"/>
          <w:b/>
          <w:lang w:val="ro-RO" w:eastAsia="zh-CN"/>
        </w:rPr>
        <w:tab/>
      </w:r>
    </w:p>
    <w:p w14:paraId="2FB3637D" w14:textId="77777777" w:rsidR="002D5C40" w:rsidRPr="00780EBF" w:rsidRDefault="002D5C40" w:rsidP="002D5C40">
      <w:pPr>
        <w:tabs>
          <w:tab w:val="left" w:pos="-75"/>
        </w:tabs>
        <w:suppressAutoHyphens/>
        <w:spacing w:after="0" w:line="240" w:lineRule="auto"/>
        <w:ind w:right="150"/>
        <w:jc w:val="center"/>
        <w:rPr>
          <w:rFonts w:ascii="Times New Roman" w:hAnsi="Times New Roman"/>
          <w:lang w:eastAsia="zh-CN"/>
        </w:rPr>
      </w:pPr>
      <w:r w:rsidRPr="00780EBF">
        <w:rPr>
          <w:rFonts w:ascii="Times New Roman" w:hAnsi="Times New Roman"/>
          <w:b/>
          <w:u w:val="single"/>
          <w:lang w:val="ro-RO" w:eastAsia="zh-CN"/>
        </w:rPr>
        <w:t>Intervenţia nr.4. Profilaxia sindromului de izoimunizare Rh</w:t>
      </w:r>
    </w:p>
    <w:p w14:paraId="0FFC7DDE"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p>
    <w:p w14:paraId="64755DC0" w14:textId="77777777" w:rsidR="002D5C40" w:rsidRPr="00780EBF" w:rsidRDefault="002D5C40" w:rsidP="002D5C40">
      <w:pPr>
        <w:tabs>
          <w:tab w:val="left" w:pos="-75"/>
        </w:tabs>
        <w:suppressAutoHyphens/>
        <w:spacing w:after="0" w:line="240" w:lineRule="auto"/>
        <w:ind w:right="150"/>
        <w:jc w:val="both"/>
        <w:rPr>
          <w:rFonts w:ascii="Times New Roman" w:hAnsi="Times New Roman"/>
          <w:b/>
          <w:lang w:val="ro-RO" w:eastAsia="zh-CN"/>
        </w:rPr>
      </w:pPr>
      <w:r w:rsidRPr="00780EBF">
        <w:rPr>
          <w:rFonts w:ascii="Times New Roman" w:hAnsi="Times New Roman"/>
          <w:lang w:val="ro-RO" w:eastAsia="zh-CN"/>
        </w:rPr>
        <w:tab/>
        <w:t>Această intervenţie  în anul 2020 s-a derulat</w:t>
      </w:r>
      <w:r w:rsidRPr="00780EBF">
        <w:rPr>
          <w:rFonts w:ascii="Times New Roman" w:hAnsi="Times New Roman"/>
          <w:b/>
          <w:lang w:val="ro-RO" w:eastAsia="zh-CN"/>
        </w:rPr>
        <w:t xml:space="preserve"> </w:t>
      </w:r>
      <w:r w:rsidRPr="00780EBF">
        <w:rPr>
          <w:rFonts w:ascii="Times New Roman" w:hAnsi="Times New Roman"/>
          <w:lang w:val="ro-RO" w:eastAsia="zh-CN"/>
        </w:rPr>
        <w:t>numai</w:t>
      </w:r>
      <w:r w:rsidRPr="00780EBF">
        <w:rPr>
          <w:rFonts w:ascii="Times New Roman" w:hAnsi="Times New Roman"/>
          <w:b/>
          <w:lang w:val="ro-RO" w:eastAsia="zh-CN"/>
        </w:rPr>
        <w:t xml:space="preserve"> </w:t>
      </w:r>
      <w:r w:rsidRPr="00780EBF">
        <w:rPr>
          <w:rFonts w:ascii="Times New Roman" w:hAnsi="Times New Roman"/>
          <w:lang w:val="ro-RO" w:eastAsia="zh-CN"/>
        </w:rPr>
        <w:t xml:space="preserve">la nivelul secţiilor de Obstetrică-ginecologie de nivelul  2  de ierarhizare: secţiile O-G de la Spitalul Judeţean de Urgenţă Miercurea Ciuc şi Spitalul Municipal Odorheiu Secuiesc (stabilite prin Ordinul MS nr. 1881/2006).   </w:t>
      </w:r>
      <w:r w:rsidRPr="00780EBF">
        <w:rPr>
          <w:rFonts w:ascii="Times New Roman" w:hAnsi="Times New Roman"/>
          <w:b/>
          <w:lang w:val="ro-RO" w:eastAsia="zh-CN"/>
        </w:rPr>
        <w:t xml:space="preserve">  </w:t>
      </w:r>
    </w:p>
    <w:p w14:paraId="059A801F"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lang w:val="ro-RO" w:eastAsia="zh-CN"/>
        </w:rPr>
      </w:pPr>
      <w:r w:rsidRPr="00780EBF">
        <w:rPr>
          <w:rFonts w:ascii="Times New Roman" w:hAnsi="Times New Roman"/>
          <w:b/>
          <w:lang w:val="ro-RO" w:eastAsia="zh-CN"/>
        </w:rPr>
        <w:t>Prevederile anuale</w:t>
      </w:r>
      <w:r w:rsidRPr="00780EBF">
        <w:rPr>
          <w:rFonts w:ascii="Times New Roman" w:hAnsi="Times New Roman"/>
          <w:lang w:val="ro-RO" w:eastAsia="zh-CN"/>
        </w:rPr>
        <w:t xml:space="preserve">:   </w:t>
      </w:r>
      <w:r w:rsidRPr="00780EBF">
        <w:rPr>
          <w:rFonts w:ascii="Times New Roman" w:hAnsi="Times New Roman"/>
          <w:b/>
          <w:bCs/>
          <w:lang w:val="ro-RO" w:eastAsia="zh-CN"/>
        </w:rPr>
        <w:t>40</w:t>
      </w:r>
      <w:r w:rsidRPr="00780EBF">
        <w:rPr>
          <w:rFonts w:ascii="Times New Roman" w:hAnsi="Times New Roman"/>
          <w:b/>
          <w:lang w:val="ro-RO" w:eastAsia="zh-CN"/>
        </w:rPr>
        <w:t>000   lei, sursa:  Buget de Stat</w:t>
      </w:r>
    </w:p>
    <w:p w14:paraId="1331D1EC"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color w:val="000000"/>
          <w:lang w:val="ro-RO" w:eastAsia="zh-CN"/>
        </w:rPr>
      </w:pPr>
      <w:r w:rsidRPr="00780EBF">
        <w:rPr>
          <w:rFonts w:ascii="Times New Roman" w:hAnsi="Times New Roman"/>
          <w:b/>
          <w:lang w:val="ro-RO" w:eastAsia="zh-CN"/>
        </w:rPr>
        <w:t xml:space="preserve">Finanţare  primită în anul 2020:   </w:t>
      </w:r>
      <w:r w:rsidRPr="00780EBF">
        <w:rPr>
          <w:rFonts w:ascii="Times New Roman" w:hAnsi="Times New Roman"/>
          <w:b/>
          <w:color w:val="000000"/>
          <w:lang w:val="ro-RO" w:eastAsia="zh-CN"/>
        </w:rPr>
        <w:t>39762</w:t>
      </w:r>
      <w:r w:rsidRPr="00780EBF">
        <w:rPr>
          <w:rFonts w:ascii="Times New Roman" w:hAnsi="Times New Roman"/>
          <w:b/>
          <w:color w:val="800000"/>
          <w:lang w:val="ro-RO" w:eastAsia="zh-CN"/>
        </w:rPr>
        <w:t xml:space="preserve"> </w:t>
      </w:r>
      <w:r w:rsidRPr="00780EBF">
        <w:rPr>
          <w:rFonts w:ascii="Times New Roman" w:hAnsi="Times New Roman"/>
          <w:b/>
          <w:lang w:val="ro-RO" w:eastAsia="zh-CN"/>
        </w:rPr>
        <w:t>lei</w:t>
      </w:r>
    </w:p>
    <w:p w14:paraId="794F0819"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iCs/>
          <w:color w:val="000000"/>
          <w:lang w:val="ro-RO" w:eastAsia="zh-CN"/>
        </w:rPr>
      </w:pPr>
      <w:r w:rsidRPr="00780EBF">
        <w:rPr>
          <w:rFonts w:ascii="Times New Roman" w:hAnsi="Times New Roman"/>
          <w:b/>
          <w:color w:val="000000"/>
          <w:lang w:val="ro-RO" w:eastAsia="zh-CN"/>
        </w:rPr>
        <w:t xml:space="preserve">Plăți efectuate în anul raportat: </w:t>
      </w:r>
      <w:r w:rsidRPr="00780EBF">
        <w:rPr>
          <w:rFonts w:ascii="Times New Roman" w:hAnsi="Times New Roman"/>
          <w:b/>
          <w:bCs/>
          <w:color w:val="000000"/>
          <w:lang w:val="ro-RO" w:eastAsia="zh-CN"/>
        </w:rPr>
        <w:t xml:space="preserve"> 39761,61</w:t>
      </w:r>
      <w:r w:rsidRPr="00780EBF">
        <w:rPr>
          <w:rFonts w:ascii="Times New Roman" w:hAnsi="Times New Roman"/>
          <w:b/>
          <w:color w:val="000000"/>
          <w:lang w:val="ro-RO" w:eastAsia="zh-CN"/>
        </w:rPr>
        <w:t xml:space="preserve"> lei</w:t>
      </w:r>
    </w:p>
    <w:p w14:paraId="67F69E37"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iCs/>
          <w:color w:val="000000"/>
          <w:lang w:val="ro-RO" w:eastAsia="zh-CN"/>
        </w:rPr>
      </w:pPr>
      <w:r w:rsidRPr="00780EBF">
        <w:rPr>
          <w:rFonts w:ascii="Times New Roman" w:hAnsi="Times New Roman"/>
          <w:b/>
          <w:iCs/>
          <w:color w:val="000000"/>
          <w:lang w:val="ro-RO" w:eastAsia="zh-CN"/>
        </w:rPr>
        <w:t>Valoarea bunurilor intrate în anul 2020:  lei</w:t>
      </w:r>
    </w:p>
    <w:p w14:paraId="7B209CFD"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b/>
          <w:iCs/>
          <w:lang w:eastAsia="zh-CN"/>
        </w:rPr>
      </w:pPr>
      <w:r w:rsidRPr="00780EBF">
        <w:rPr>
          <w:rFonts w:ascii="Times New Roman" w:hAnsi="Times New Roman"/>
          <w:b/>
          <w:iCs/>
          <w:color w:val="000000"/>
          <w:lang w:val="ro-RO" w:eastAsia="zh-CN"/>
        </w:rPr>
        <w:t xml:space="preserve">Cheltuiala efectivă realizată în anul 2020: </w:t>
      </w:r>
      <w:r w:rsidRPr="00780EBF">
        <w:rPr>
          <w:rFonts w:ascii="Times New Roman" w:hAnsi="Times New Roman"/>
          <w:b/>
          <w:bCs/>
          <w:iCs/>
          <w:color w:val="000000"/>
          <w:lang w:val="ro-RO" w:eastAsia="zh-CN"/>
        </w:rPr>
        <w:t xml:space="preserve"> 36543,1 </w:t>
      </w:r>
      <w:r w:rsidRPr="00780EBF">
        <w:rPr>
          <w:rFonts w:ascii="Times New Roman" w:hAnsi="Times New Roman"/>
          <w:b/>
          <w:iCs/>
          <w:color w:val="000000"/>
          <w:lang w:val="ro-RO" w:eastAsia="zh-CN"/>
        </w:rPr>
        <w:t xml:space="preserve"> lei</w:t>
      </w:r>
    </w:p>
    <w:p w14:paraId="2D337D2A" w14:textId="77777777" w:rsidR="002D5C40" w:rsidRPr="00780EBF" w:rsidRDefault="002D5C40" w:rsidP="002D5C40">
      <w:pPr>
        <w:numPr>
          <w:ilvl w:val="0"/>
          <w:numId w:val="33"/>
        </w:numPr>
        <w:tabs>
          <w:tab w:val="left" w:pos="-75"/>
        </w:tabs>
        <w:suppressAutoHyphens/>
        <w:spacing w:after="0" w:line="240" w:lineRule="auto"/>
        <w:ind w:left="30"/>
        <w:jc w:val="both"/>
        <w:rPr>
          <w:rFonts w:ascii="Times New Roman" w:hAnsi="Times New Roman"/>
          <w:iCs/>
          <w:lang w:eastAsia="zh-CN"/>
        </w:rPr>
      </w:pPr>
      <w:proofErr w:type="spellStart"/>
      <w:r w:rsidRPr="00780EBF">
        <w:rPr>
          <w:rFonts w:ascii="Times New Roman" w:hAnsi="Times New Roman"/>
          <w:b/>
          <w:iCs/>
          <w:lang w:eastAsia="zh-CN"/>
        </w:rPr>
        <w:t>Stadiul</w:t>
      </w:r>
      <w:proofErr w:type="spellEnd"/>
      <w:r w:rsidRPr="00780EBF">
        <w:rPr>
          <w:rFonts w:ascii="Times New Roman" w:hAnsi="Times New Roman"/>
          <w:b/>
          <w:iCs/>
          <w:lang w:eastAsia="zh-CN"/>
        </w:rPr>
        <w:t xml:space="preserve"> </w:t>
      </w:r>
      <w:proofErr w:type="spellStart"/>
      <w:r w:rsidRPr="00780EBF">
        <w:rPr>
          <w:rFonts w:ascii="Times New Roman" w:hAnsi="Times New Roman"/>
          <w:b/>
          <w:iCs/>
          <w:lang w:eastAsia="zh-CN"/>
        </w:rPr>
        <w:t>realizãrii</w:t>
      </w:r>
      <w:proofErr w:type="spellEnd"/>
      <w:r w:rsidRPr="00780EBF">
        <w:rPr>
          <w:rFonts w:ascii="Times New Roman" w:hAnsi="Times New Roman"/>
          <w:iCs/>
          <w:lang w:eastAsia="zh-CN"/>
        </w:rPr>
        <w:t xml:space="preserve"> </w:t>
      </w:r>
      <w:proofErr w:type="spellStart"/>
      <w:r w:rsidRPr="00780EBF">
        <w:rPr>
          <w:rFonts w:ascii="Times New Roman" w:hAnsi="Times New Roman"/>
          <w:b/>
          <w:bCs/>
          <w:iCs/>
          <w:lang w:eastAsia="zh-CN"/>
        </w:rPr>
        <w:t>activit</w:t>
      </w:r>
      <w:proofErr w:type="spellEnd"/>
      <w:r w:rsidRPr="00780EBF">
        <w:rPr>
          <w:rFonts w:ascii="Times New Roman" w:hAnsi="Times New Roman"/>
          <w:b/>
          <w:bCs/>
          <w:iCs/>
          <w:lang w:val="ro-RO" w:eastAsia="zh-CN"/>
        </w:rPr>
        <w:t>ăţ</w:t>
      </w:r>
      <w:proofErr w:type="spellStart"/>
      <w:r w:rsidRPr="00780EBF">
        <w:rPr>
          <w:rFonts w:ascii="Times New Roman" w:hAnsi="Times New Roman"/>
          <w:b/>
          <w:bCs/>
          <w:iCs/>
          <w:lang w:eastAsia="zh-CN"/>
        </w:rPr>
        <w:t>ilor</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prevãzute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în</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cadrul</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programului</w:t>
      </w:r>
      <w:proofErr w:type="spellEnd"/>
      <w:r w:rsidRPr="00780EBF">
        <w:rPr>
          <w:rFonts w:ascii="Times New Roman" w:hAnsi="Times New Roman"/>
          <w:iCs/>
          <w:lang w:eastAsia="zh-CN"/>
        </w:rPr>
        <w:t xml:space="preserve">: </w:t>
      </w:r>
    </w:p>
    <w:p w14:paraId="2B55736D" w14:textId="77777777" w:rsidR="002D5C40" w:rsidRPr="00780EBF" w:rsidRDefault="002D5C40" w:rsidP="002D5C40">
      <w:pPr>
        <w:tabs>
          <w:tab w:val="left" w:pos="-75"/>
        </w:tabs>
        <w:suppressAutoHyphens/>
        <w:spacing w:after="0" w:line="240" w:lineRule="auto"/>
        <w:ind w:right="150"/>
        <w:jc w:val="both"/>
        <w:rPr>
          <w:rFonts w:ascii="Times New Roman" w:hAnsi="Times New Roman"/>
          <w:b/>
          <w:bCs/>
          <w:iCs/>
          <w:lang w:eastAsia="zh-CN"/>
        </w:rPr>
      </w:pPr>
      <w:proofErr w:type="spellStart"/>
      <w:r w:rsidRPr="00780EBF">
        <w:rPr>
          <w:rFonts w:ascii="Times New Roman" w:hAnsi="Times New Roman"/>
          <w:iCs/>
          <w:lang w:eastAsia="zh-CN"/>
        </w:rPr>
        <w:t>activităţile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planificate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pentru</w:t>
      </w:r>
      <w:proofErr w:type="spellEnd"/>
      <w:r w:rsidRPr="00780EBF">
        <w:rPr>
          <w:rFonts w:ascii="Times New Roman" w:hAnsi="Times New Roman"/>
          <w:iCs/>
          <w:lang w:eastAsia="zh-CN"/>
        </w:rPr>
        <w:t xml:space="preserve"> </w:t>
      </w:r>
      <w:r w:rsidRPr="00780EBF">
        <w:rPr>
          <w:rFonts w:ascii="Times New Roman" w:hAnsi="Times New Roman"/>
          <w:iCs/>
          <w:lang w:val="ro-RO" w:eastAsia="zh-CN"/>
        </w:rPr>
        <w:t>această intervenţie</w:t>
      </w:r>
      <w:r w:rsidRPr="00780EBF">
        <w:rPr>
          <w:rFonts w:ascii="Times New Roman" w:hAnsi="Times New Roman"/>
          <w:b/>
          <w:iCs/>
          <w:lang w:val="ro-RO" w:eastAsia="zh-CN"/>
        </w:rPr>
        <w:t xml:space="preserve"> </w:t>
      </w:r>
      <w:r w:rsidRPr="00780EBF">
        <w:rPr>
          <w:rFonts w:ascii="Times New Roman" w:hAnsi="Times New Roman"/>
          <w:iCs/>
          <w:lang w:val="ro-RO" w:eastAsia="zh-CN"/>
        </w:rPr>
        <w:t xml:space="preserve">la nivelul secţiilor de Obstetrică-ginecologie de </w:t>
      </w:r>
      <w:proofErr w:type="gramStart"/>
      <w:r w:rsidRPr="00780EBF">
        <w:rPr>
          <w:rFonts w:ascii="Times New Roman" w:hAnsi="Times New Roman"/>
          <w:iCs/>
          <w:lang w:val="ro-RO" w:eastAsia="zh-CN"/>
        </w:rPr>
        <w:t>nivelul  2</w:t>
      </w:r>
      <w:proofErr w:type="gramEnd"/>
      <w:r w:rsidRPr="00780EBF">
        <w:rPr>
          <w:rFonts w:ascii="Times New Roman" w:hAnsi="Times New Roman"/>
          <w:iCs/>
          <w:lang w:val="ro-RO" w:eastAsia="zh-CN"/>
        </w:rPr>
        <w:t xml:space="preserve">  de ierarhizare </w:t>
      </w:r>
      <w:r w:rsidRPr="00780EBF">
        <w:rPr>
          <w:rFonts w:ascii="Times New Roman" w:hAnsi="Times New Roman"/>
          <w:iCs/>
          <w:lang w:eastAsia="zh-CN"/>
        </w:rPr>
        <w:t xml:space="preserve">au </w:t>
      </w:r>
      <w:proofErr w:type="spellStart"/>
      <w:r w:rsidRPr="00780EBF">
        <w:rPr>
          <w:rFonts w:ascii="Times New Roman" w:hAnsi="Times New Roman"/>
          <w:iCs/>
          <w:lang w:eastAsia="zh-CN"/>
        </w:rPr>
        <w:t>fost</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realizate</w:t>
      </w:r>
      <w:proofErr w:type="spellEnd"/>
      <w:r w:rsidRPr="00780EBF">
        <w:rPr>
          <w:rFonts w:ascii="Times New Roman" w:hAnsi="Times New Roman"/>
          <w:iCs/>
          <w:lang w:val="ro-RO" w:eastAsia="zh-CN"/>
        </w:rPr>
        <w:t>;</w:t>
      </w:r>
    </w:p>
    <w:p w14:paraId="0839D4CC" w14:textId="77777777" w:rsidR="002D5C40" w:rsidRPr="00780EBF" w:rsidRDefault="002D5C40" w:rsidP="002D5C40">
      <w:pPr>
        <w:numPr>
          <w:ilvl w:val="0"/>
          <w:numId w:val="34"/>
        </w:numPr>
        <w:tabs>
          <w:tab w:val="left" w:pos="-75"/>
        </w:tabs>
        <w:suppressAutoHyphens/>
        <w:spacing w:after="0" w:line="240" w:lineRule="auto"/>
        <w:ind w:right="150"/>
        <w:jc w:val="both"/>
        <w:rPr>
          <w:rFonts w:ascii="Times New Roman" w:hAnsi="Times New Roman"/>
          <w:b/>
          <w:bCs/>
          <w:iCs/>
          <w:lang w:eastAsia="zh-CN"/>
        </w:rPr>
      </w:pPr>
      <w:proofErr w:type="spellStart"/>
      <w:r w:rsidRPr="00780EBF">
        <w:rPr>
          <w:rFonts w:ascii="Times New Roman" w:hAnsi="Times New Roman"/>
          <w:b/>
          <w:bCs/>
          <w:iCs/>
          <w:lang w:eastAsia="zh-CN"/>
        </w:rPr>
        <w:t>Activităţi</w:t>
      </w:r>
      <w:proofErr w:type="spellEnd"/>
      <w:r w:rsidRPr="00780EBF">
        <w:rPr>
          <w:rFonts w:ascii="Times New Roman" w:hAnsi="Times New Roman"/>
          <w:b/>
          <w:bCs/>
          <w:iCs/>
          <w:lang w:eastAsia="zh-CN"/>
        </w:rPr>
        <w:t>:</w:t>
      </w:r>
      <w:r w:rsidRPr="00780EBF">
        <w:rPr>
          <w:rFonts w:ascii="Times New Roman" w:hAnsi="Times New Roman"/>
          <w:iCs/>
          <w:lang w:eastAsia="zh-CN"/>
        </w:rPr>
        <w:t xml:space="preserve"> </w:t>
      </w:r>
      <w:proofErr w:type="spellStart"/>
      <w:r w:rsidRPr="00780EBF">
        <w:rPr>
          <w:rFonts w:ascii="Times New Roman" w:hAnsi="Times New Roman"/>
          <w:iCs/>
          <w:lang w:eastAsia="zh-CN"/>
        </w:rPr>
        <w:t>administrarea</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imunoglobulinei</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umane</w:t>
      </w:r>
      <w:proofErr w:type="spellEnd"/>
      <w:r w:rsidRPr="00780EBF">
        <w:rPr>
          <w:rFonts w:ascii="Times New Roman" w:hAnsi="Times New Roman"/>
          <w:iCs/>
          <w:lang w:eastAsia="zh-CN"/>
        </w:rPr>
        <w:t xml:space="preserve"> anti-D antepartum </w:t>
      </w:r>
      <w:proofErr w:type="spellStart"/>
      <w:r w:rsidRPr="00780EBF">
        <w:rPr>
          <w:rFonts w:ascii="Times New Roman" w:hAnsi="Times New Roman"/>
          <w:iCs/>
          <w:lang w:eastAsia="zh-CN"/>
        </w:rPr>
        <w:t>sau</w:t>
      </w:r>
      <w:proofErr w:type="spellEnd"/>
      <w:r w:rsidRPr="00780EBF">
        <w:rPr>
          <w:rFonts w:ascii="Times New Roman" w:hAnsi="Times New Roman"/>
          <w:iCs/>
          <w:lang w:eastAsia="zh-CN"/>
        </w:rPr>
        <w:t xml:space="preserve"> postpartum</w:t>
      </w:r>
    </w:p>
    <w:p w14:paraId="2DA5526E" w14:textId="77777777" w:rsidR="002D5C40" w:rsidRPr="00780EBF" w:rsidRDefault="002D5C40" w:rsidP="002D5C40">
      <w:pPr>
        <w:numPr>
          <w:ilvl w:val="0"/>
          <w:numId w:val="34"/>
        </w:numPr>
        <w:tabs>
          <w:tab w:val="left" w:pos="-75"/>
        </w:tabs>
        <w:suppressAutoHyphens/>
        <w:spacing w:after="0" w:line="240" w:lineRule="auto"/>
        <w:ind w:right="150"/>
        <w:jc w:val="both"/>
        <w:rPr>
          <w:rFonts w:ascii="Times New Roman" w:hAnsi="Times New Roman"/>
          <w:bCs/>
          <w:lang w:eastAsia="zh-CN"/>
        </w:rPr>
      </w:pPr>
      <w:proofErr w:type="spellStart"/>
      <w:r w:rsidRPr="00780EBF">
        <w:rPr>
          <w:rFonts w:ascii="Times New Roman" w:hAnsi="Times New Roman"/>
          <w:b/>
          <w:bCs/>
          <w:iCs/>
          <w:lang w:eastAsia="zh-CN"/>
        </w:rPr>
        <w:t>Beneficiarii</w:t>
      </w:r>
      <w:proofErr w:type="spellEnd"/>
      <w:r w:rsidRPr="00780EBF">
        <w:rPr>
          <w:rFonts w:ascii="Times New Roman" w:hAnsi="Times New Roman"/>
          <w:b/>
          <w:bCs/>
          <w:iCs/>
          <w:lang w:eastAsia="zh-CN"/>
        </w:rPr>
        <w:t xml:space="preserve"> </w:t>
      </w:r>
      <w:proofErr w:type="spellStart"/>
      <w:r w:rsidRPr="00780EBF">
        <w:rPr>
          <w:rFonts w:ascii="Times New Roman" w:hAnsi="Times New Roman"/>
          <w:b/>
          <w:bCs/>
          <w:iCs/>
          <w:lang w:eastAsia="zh-CN"/>
        </w:rPr>
        <w:t>intervenţiei</w:t>
      </w:r>
      <w:proofErr w:type="spellEnd"/>
      <w:r w:rsidRPr="00780EBF">
        <w:rPr>
          <w:rFonts w:ascii="Times New Roman" w:hAnsi="Times New Roman"/>
          <w:b/>
          <w:bCs/>
          <w:iCs/>
          <w:lang w:eastAsia="zh-CN"/>
        </w:rPr>
        <w:t xml:space="preserve">:  </w:t>
      </w:r>
      <w:r w:rsidRPr="00780EBF">
        <w:rPr>
          <w:rFonts w:ascii="Times New Roman" w:hAnsi="Times New Roman"/>
          <w:b/>
          <w:bCs/>
          <w:iCs/>
          <w:color w:val="000000"/>
          <w:lang w:val="ro-RO" w:eastAsia="zh-CN"/>
        </w:rPr>
        <w:t xml:space="preserve">211 femei Rh (-) negative, </w:t>
      </w:r>
      <w:r w:rsidRPr="00780EBF">
        <w:rPr>
          <w:rFonts w:ascii="Times New Roman" w:hAnsi="Times New Roman"/>
          <w:iCs/>
          <w:color w:val="000000"/>
          <w:lang w:val="ro-RO" w:eastAsia="zh-CN"/>
        </w:rPr>
        <w:t xml:space="preserve">pentru care s-a întocmit evidență nominală, cu </w:t>
      </w:r>
      <w:proofErr w:type="gramStart"/>
      <w:r w:rsidRPr="00780EBF">
        <w:rPr>
          <w:rFonts w:ascii="Times New Roman" w:hAnsi="Times New Roman"/>
          <w:iCs/>
          <w:color w:val="000000"/>
          <w:lang w:val="ro-RO" w:eastAsia="zh-CN"/>
        </w:rPr>
        <w:t>CNP,  au</w:t>
      </w:r>
      <w:proofErr w:type="gramEnd"/>
      <w:r w:rsidRPr="00780EBF">
        <w:rPr>
          <w:rFonts w:ascii="Times New Roman" w:hAnsi="Times New Roman"/>
          <w:iCs/>
          <w:color w:val="000000"/>
          <w:lang w:val="ro-RO" w:eastAsia="zh-CN"/>
        </w:rPr>
        <w:t xml:space="preserve"> beneficiat de fiole anti-D în anul raportat, din următoarele categorii:</w:t>
      </w:r>
    </w:p>
    <w:p w14:paraId="3A5801E7"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bCs/>
          <w:lang w:eastAsia="zh-CN"/>
        </w:rPr>
        <w:t xml:space="preserve">             1.</w:t>
      </w:r>
      <w:r w:rsidRPr="00780EBF">
        <w:rPr>
          <w:rFonts w:ascii="Times New Roman" w:hAnsi="Times New Roman"/>
          <w:b/>
          <w:bCs/>
          <w:lang w:eastAsia="zh-CN"/>
        </w:rPr>
        <w:t xml:space="preserve"> </w:t>
      </w:r>
      <w:proofErr w:type="spellStart"/>
      <w:r w:rsidRPr="00780EBF">
        <w:rPr>
          <w:rFonts w:ascii="Times New Roman" w:hAnsi="Times New Roman"/>
          <w:lang w:eastAsia="zh-CN"/>
        </w:rPr>
        <w:t>lehuze</w:t>
      </w:r>
      <w:proofErr w:type="spellEnd"/>
      <w:r w:rsidRPr="00780EBF">
        <w:rPr>
          <w:rFonts w:ascii="Times New Roman" w:hAnsi="Times New Roman"/>
          <w:bCs/>
          <w:lang w:eastAsia="zh-CN"/>
        </w:rPr>
        <w:t xml:space="preserve"> Rh negative, cu </w:t>
      </w:r>
      <w:proofErr w:type="spellStart"/>
      <w:r w:rsidRPr="00780EBF">
        <w:rPr>
          <w:rFonts w:ascii="Times New Roman" w:hAnsi="Times New Roman"/>
          <w:bCs/>
          <w:lang w:eastAsia="zh-CN"/>
        </w:rPr>
        <w:t>copii</w:t>
      </w:r>
      <w:proofErr w:type="spellEnd"/>
      <w:r w:rsidRPr="00780EBF">
        <w:rPr>
          <w:rFonts w:ascii="Times New Roman" w:hAnsi="Times New Roman"/>
          <w:bCs/>
          <w:lang w:eastAsia="zh-CN"/>
        </w:rPr>
        <w:t xml:space="preserve"> Rh-</w:t>
      </w:r>
      <w:proofErr w:type="spellStart"/>
      <w:r w:rsidRPr="00780EBF">
        <w:rPr>
          <w:rFonts w:ascii="Times New Roman" w:hAnsi="Times New Roman"/>
          <w:bCs/>
          <w:lang w:eastAsia="zh-CN"/>
        </w:rPr>
        <w:t>pozitiv</w:t>
      </w:r>
      <w:proofErr w:type="spellEnd"/>
      <w:r w:rsidRPr="00780EBF">
        <w:rPr>
          <w:rFonts w:ascii="Times New Roman" w:hAnsi="Times New Roman"/>
          <w:bCs/>
          <w:lang w:eastAsia="zh-CN"/>
        </w:rPr>
        <w:t xml:space="preserve">, </w:t>
      </w:r>
      <w:proofErr w:type="spellStart"/>
      <w:r w:rsidRPr="00780EBF">
        <w:rPr>
          <w:rFonts w:ascii="Times New Roman" w:hAnsi="Times New Roman"/>
          <w:bCs/>
          <w:lang w:eastAsia="zh-CN"/>
        </w:rPr>
        <w:t>fără</w:t>
      </w:r>
      <w:proofErr w:type="spellEnd"/>
      <w:r w:rsidRPr="00780EBF">
        <w:rPr>
          <w:rFonts w:ascii="Times New Roman" w:hAnsi="Times New Roman"/>
          <w:bCs/>
          <w:lang w:eastAsia="zh-CN"/>
        </w:rPr>
        <w:t xml:space="preserve"> </w:t>
      </w:r>
      <w:proofErr w:type="spellStart"/>
      <w:r w:rsidRPr="00780EBF">
        <w:rPr>
          <w:rFonts w:ascii="Times New Roman" w:hAnsi="Times New Roman"/>
          <w:bCs/>
          <w:lang w:eastAsia="zh-CN"/>
        </w:rPr>
        <w:t>anticorpi</w:t>
      </w:r>
      <w:proofErr w:type="spellEnd"/>
      <w:r w:rsidRPr="00780EBF">
        <w:rPr>
          <w:rFonts w:ascii="Times New Roman" w:hAnsi="Times New Roman"/>
          <w:bCs/>
          <w:lang w:eastAsia="zh-CN"/>
        </w:rPr>
        <w:t xml:space="preserve"> anti-D, </w:t>
      </w:r>
      <w:proofErr w:type="spellStart"/>
      <w:r w:rsidRPr="00780EBF">
        <w:rPr>
          <w:rFonts w:ascii="Times New Roman" w:hAnsi="Times New Roman"/>
          <w:bCs/>
          <w:lang w:eastAsia="zh-CN"/>
        </w:rPr>
        <w:t>în</w:t>
      </w:r>
      <w:proofErr w:type="spellEnd"/>
      <w:r w:rsidRPr="00780EBF">
        <w:rPr>
          <w:rFonts w:ascii="Times New Roman" w:hAnsi="Times New Roman"/>
          <w:bCs/>
          <w:lang w:eastAsia="zh-CN"/>
        </w:rPr>
        <w:t xml:space="preserve"> </w:t>
      </w:r>
      <w:proofErr w:type="spellStart"/>
      <w:r w:rsidRPr="00780EBF">
        <w:rPr>
          <w:rFonts w:ascii="Times New Roman" w:hAnsi="Times New Roman"/>
          <w:bCs/>
          <w:lang w:eastAsia="zh-CN"/>
        </w:rPr>
        <w:t>primele</w:t>
      </w:r>
      <w:proofErr w:type="spellEnd"/>
      <w:r w:rsidRPr="00780EBF">
        <w:rPr>
          <w:rFonts w:ascii="Times New Roman" w:hAnsi="Times New Roman"/>
          <w:bCs/>
          <w:lang w:eastAsia="zh-CN"/>
        </w:rPr>
        <w:t xml:space="preserve"> 72 ore </w:t>
      </w:r>
      <w:proofErr w:type="spellStart"/>
      <w:r w:rsidRPr="00780EBF">
        <w:rPr>
          <w:rFonts w:ascii="Times New Roman" w:hAnsi="Times New Roman"/>
          <w:bCs/>
          <w:lang w:eastAsia="zh-CN"/>
        </w:rPr>
        <w:t>după</w:t>
      </w:r>
      <w:proofErr w:type="spellEnd"/>
      <w:r w:rsidRPr="00780EBF">
        <w:rPr>
          <w:rFonts w:ascii="Times New Roman" w:hAnsi="Times New Roman"/>
          <w:bCs/>
          <w:lang w:eastAsia="zh-CN"/>
        </w:rPr>
        <w:t xml:space="preserve"> </w:t>
      </w:r>
      <w:proofErr w:type="spellStart"/>
      <w:r w:rsidRPr="00780EBF">
        <w:rPr>
          <w:rFonts w:ascii="Times New Roman" w:hAnsi="Times New Roman"/>
          <w:bCs/>
          <w:lang w:eastAsia="zh-CN"/>
        </w:rPr>
        <w:t>naştere</w:t>
      </w:r>
      <w:proofErr w:type="spellEnd"/>
      <w:r w:rsidRPr="00780EBF">
        <w:rPr>
          <w:rFonts w:ascii="Times New Roman" w:hAnsi="Times New Roman"/>
          <w:bCs/>
          <w:lang w:eastAsia="zh-CN"/>
        </w:rPr>
        <w:t>;</w:t>
      </w:r>
    </w:p>
    <w:p w14:paraId="5D4DE0BE"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lang w:eastAsia="zh-CN"/>
        </w:rPr>
        <w:t xml:space="preserve">2. </w:t>
      </w:r>
      <w:proofErr w:type="spellStart"/>
      <w:r w:rsidRPr="00780EBF">
        <w:rPr>
          <w:rFonts w:ascii="Times New Roman" w:hAnsi="Times New Roman"/>
          <w:lang w:eastAsia="zh-CN"/>
        </w:rPr>
        <w:t>gravide</w:t>
      </w:r>
      <w:proofErr w:type="spellEnd"/>
      <w:r w:rsidRPr="00780EBF">
        <w:rPr>
          <w:rFonts w:ascii="Times New Roman" w:hAnsi="Times New Roman"/>
          <w:lang w:eastAsia="zh-CN"/>
        </w:rPr>
        <w:t xml:space="preserve"> Rh negative, cu </w:t>
      </w:r>
      <w:proofErr w:type="spellStart"/>
      <w:r w:rsidRPr="00780EBF">
        <w:rPr>
          <w:rFonts w:ascii="Times New Roman" w:hAnsi="Times New Roman"/>
          <w:lang w:eastAsia="zh-CN"/>
        </w:rPr>
        <w:t>parteneri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conceptuali</w:t>
      </w:r>
      <w:proofErr w:type="spellEnd"/>
      <w:r w:rsidRPr="00780EBF">
        <w:rPr>
          <w:rFonts w:ascii="Times New Roman" w:hAnsi="Times New Roman"/>
          <w:lang w:eastAsia="zh-CN"/>
        </w:rPr>
        <w:t xml:space="preserve"> Rh </w:t>
      </w:r>
      <w:proofErr w:type="spellStart"/>
      <w:r w:rsidRPr="00780EBF">
        <w:rPr>
          <w:rFonts w:ascii="Times New Roman" w:hAnsi="Times New Roman"/>
          <w:lang w:eastAsia="zh-CN"/>
        </w:rPr>
        <w:t>pozitivi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în</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următoarele</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cazuri</w:t>
      </w:r>
      <w:proofErr w:type="spellEnd"/>
      <w:r w:rsidRPr="00780EBF">
        <w:rPr>
          <w:rFonts w:ascii="Times New Roman" w:hAnsi="Times New Roman"/>
          <w:lang w:eastAsia="zh-CN"/>
        </w:rPr>
        <w:t>:</w:t>
      </w:r>
    </w:p>
    <w:p w14:paraId="0FB3D376"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lang w:eastAsia="zh-CN"/>
        </w:rPr>
        <w:t xml:space="preserve">- </w:t>
      </w:r>
      <w:proofErr w:type="spellStart"/>
      <w:r w:rsidRPr="00780EBF">
        <w:rPr>
          <w:rFonts w:ascii="Times New Roman" w:hAnsi="Times New Roman"/>
          <w:lang w:eastAsia="zh-CN"/>
        </w:rPr>
        <w:t>avort</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spontan</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terapeutic</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sau</w:t>
      </w:r>
      <w:proofErr w:type="spellEnd"/>
      <w:r w:rsidRPr="00780EBF">
        <w:rPr>
          <w:rFonts w:ascii="Times New Roman" w:hAnsi="Times New Roman"/>
          <w:lang w:eastAsia="zh-CN"/>
        </w:rPr>
        <w:t xml:space="preserve"> la </w:t>
      </w:r>
      <w:proofErr w:type="spellStart"/>
      <w:r w:rsidRPr="00780EBF">
        <w:rPr>
          <w:rFonts w:ascii="Times New Roman" w:hAnsi="Times New Roman"/>
          <w:lang w:eastAsia="zh-CN"/>
        </w:rPr>
        <w:t>cerere</w:t>
      </w:r>
      <w:proofErr w:type="spellEnd"/>
    </w:p>
    <w:p w14:paraId="00C401B4"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lang w:eastAsia="zh-CN"/>
        </w:rPr>
        <w:t xml:space="preserve">- </w:t>
      </w:r>
      <w:proofErr w:type="spellStart"/>
      <w:r w:rsidRPr="00780EBF">
        <w:rPr>
          <w:rFonts w:ascii="Times New Roman" w:hAnsi="Times New Roman"/>
          <w:lang w:eastAsia="zh-CN"/>
        </w:rPr>
        <w:t>sarcină</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extrauterină</w:t>
      </w:r>
      <w:proofErr w:type="spellEnd"/>
    </w:p>
    <w:p w14:paraId="7A8213D4" w14:textId="77777777" w:rsidR="002D5C40" w:rsidRPr="00780EBF" w:rsidRDefault="002D5C40" w:rsidP="002D5C40">
      <w:pPr>
        <w:tabs>
          <w:tab w:val="left" w:pos="-75"/>
        </w:tabs>
        <w:suppressAutoHyphens/>
        <w:spacing w:after="0" w:line="240" w:lineRule="auto"/>
        <w:ind w:right="150"/>
        <w:jc w:val="both"/>
        <w:rPr>
          <w:rFonts w:ascii="Times New Roman" w:hAnsi="Times New Roman"/>
          <w:lang w:val="ro-RO" w:eastAsia="zh-CN"/>
        </w:rPr>
      </w:pPr>
      <w:r w:rsidRPr="00780EBF">
        <w:rPr>
          <w:rFonts w:ascii="Times New Roman" w:hAnsi="Times New Roman"/>
          <w:lang w:eastAsia="zh-CN"/>
        </w:rPr>
        <w:t xml:space="preserve">- </w:t>
      </w:r>
      <w:proofErr w:type="spellStart"/>
      <w:r w:rsidRPr="00780EBF">
        <w:rPr>
          <w:rFonts w:ascii="Times New Roman" w:hAnsi="Times New Roman"/>
          <w:lang w:eastAsia="zh-CN"/>
        </w:rPr>
        <w:t>molă</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hidatiform</w:t>
      </w:r>
      <w:proofErr w:type="spellEnd"/>
      <w:r w:rsidRPr="00780EBF">
        <w:rPr>
          <w:rFonts w:ascii="Times New Roman" w:hAnsi="Times New Roman"/>
          <w:lang w:val="ro-RO" w:eastAsia="zh-CN"/>
        </w:rPr>
        <w:t>ă</w:t>
      </w:r>
    </w:p>
    <w:p w14:paraId="6B3FAA1E"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lang w:val="ro-RO" w:eastAsia="zh-CN"/>
        </w:rPr>
        <w:t xml:space="preserve">- </w:t>
      </w:r>
      <w:proofErr w:type="spellStart"/>
      <w:r w:rsidRPr="00780EBF">
        <w:rPr>
          <w:rFonts w:ascii="Times New Roman" w:hAnsi="Times New Roman"/>
          <w:lang w:eastAsia="zh-CN"/>
        </w:rPr>
        <w:t>deces</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intrauterin</w:t>
      </w:r>
      <w:proofErr w:type="spellEnd"/>
      <w:r w:rsidRPr="00780EBF">
        <w:rPr>
          <w:rFonts w:ascii="Times New Roman" w:hAnsi="Times New Roman"/>
          <w:lang w:eastAsia="zh-CN"/>
        </w:rPr>
        <w:t xml:space="preserve"> al </w:t>
      </w:r>
      <w:proofErr w:type="spellStart"/>
      <w:r w:rsidRPr="00780EBF">
        <w:rPr>
          <w:rFonts w:ascii="Times New Roman" w:hAnsi="Times New Roman"/>
          <w:lang w:eastAsia="zh-CN"/>
        </w:rPr>
        <w:t>fătului</w:t>
      </w:r>
      <w:proofErr w:type="spellEnd"/>
      <w:r w:rsidRPr="00780EBF">
        <w:rPr>
          <w:rFonts w:ascii="Times New Roman" w:hAnsi="Times New Roman"/>
          <w:lang w:eastAsia="zh-CN"/>
        </w:rPr>
        <w:t xml:space="preserve"> (trim. II </w:t>
      </w:r>
      <w:proofErr w:type="spellStart"/>
      <w:r w:rsidRPr="00780EBF">
        <w:rPr>
          <w:rFonts w:ascii="Times New Roman" w:hAnsi="Times New Roman"/>
          <w:lang w:eastAsia="zh-CN"/>
        </w:rPr>
        <w:t>sau</w:t>
      </w:r>
      <w:proofErr w:type="spellEnd"/>
      <w:r w:rsidRPr="00780EBF">
        <w:rPr>
          <w:rFonts w:ascii="Times New Roman" w:hAnsi="Times New Roman"/>
          <w:lang w:eastAsia="zh-CN"/>
        </w:rPr>
        <w:t xml:space="preserve"> III de </w:t>
      </w:r>
      <w:proofErr w:type="spellStart"/>
      <w:r w:rsidRPr="00780EBF">
        <w:rPr>
          <w:rFonts w:ascii="Times New Roman" w:hAnsi="Times New Roman"/>
          <w:lang w:eastAsia="zh-CN"/>
        </w:rPr>
        <w:t>sarcină</w:t>
      </w:r>
      <w:proofErr w:type="spellEnd"/>
      <w:r w:rsidRPr="00780EBF">
        <w:rPr>
          <w:rFonts w:ascii="Times New Roman" w:hAnsi="Times New Roman"/>
          <w:lang w:eastAsia="zh-CN"/>
        </w:rPr>
        <w:t>)</w:t>
      </w:r>
    </w:p>
    <w:p w14:paraId="046E4141" w14:textId="77777777" w:rsidR="002D5C40" w:rsidRPr="00780EBF" w:rsidRDefault="002D5C40" w:rsidP="002D5C40">
      <w:pPr>
        <w:tabs>
          <w:tab w:val="left" w:pos="-75"/>
        </w:tabs>
        <w:suppressAutoHyphens/>
        <w:spacing w:after="0" w:line="240" w:lineRule="auto"/>
        <w:ind w:right="150"/>
        <w:jc w:val="both"/>
        <w:rPr>
          <w:rFonts w:ascii="Times New Roman" w:hAnsi="Times New Roman"/>
          <w:iCs/>
          <w:lang w:eastAsia="zh-CN"/>
        </w:rPr>
      </w:pPr>
      <w:r w:rsidRPr="00780EBF">
        <w:rPr>
          <w:rFonts w:ascii="Times New Roman" w:hAnsi="Times New Roman"/>
          <w:lang w:eastAsia="zh-CN"/>
        </w:rPr>
        <w:t xml:space="preserve">- traumatism abdominal pe </w:t>
      </w:r>
      <w:proofErr w:type="spellStart"/>
      <w:r w:rsidRPr="00780EBF">
        <w:rPr>
          <w:rFonts w:ascii="Times New Roman" w:hAnsi="Times New Roman"/>
          <w:lang w:eastAsia="zh-CN"/>
        </w:rPr>
        <w:t>parcursul</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sarcinii</w:t>
      </w:r>
      <w:proofErr w:type="spellEnd"/>
      <w:r w:rsidRPr="00780EBF">
        <w:rPr>
          <w:rFonts w:ascii="Times New Roman" w:hAnsi="Times New Roman"/>
          <w:lang w:eastAsia="zh-CN"/>
        </w:rPr>
        <w:t xml:space="preserve"> (</w:t>
      </w:r>
      <w:proofErr w:type="spellStart"/>
      <w:r w:rsidRPr="00780EBF">
        <w:rPr>
          <w:rFonts w:ascii="Times New Roman" w:hAnsi="Times New Roman"/>
          <w:lang w:eastAsia="zh-CN"/>
        </w:rPr>
        <w:t>trimestrul</w:t>
      </w:r>
      <w:proofErr w:type="spellEnd"/>
      <w:r w:rsidRPr="00780EBF">
        <w:rPr>
          <w:rFonts w:ascii="Times New Roman" w:hAnsi="Times New Roman"/>
          <w:lang w:eastAsia="zh-CN"/>
        </w:rPr>
        <w:t xml:space="preserve"> II </w:t>
      </w:r>
      <w:proofErr w:type="spellStart"/>
      <w:r w:rsidRPr="00780EBF">
        <w:rPr>
          <w:rFonts w:ascii="Times New Roman" w:hAnsi="Times New Roman"/>
          <w:lang w:eastAsia="zh-CN"/>
        </w:rPr>
        <w:t>sau</w:t>
      </w:r>
      <w:proofErr w:type="spellEnd"/>
      <w:r w:rsidRPr="00780EBF">
        <w:rPr>
          <w:rFonts w:ascii="Times New Roman" w:hAnsi="Times New Roman"/>
          <w:lang w:eastAsia="zh-CN"/>
        </w:rPr>
        <w:t xml:space="preserve"> III de </w:t>
      </w:r>
      <w:proofErr w:type="spellStart"/>
      <w:r w:rsidRPr="00780EBF">
        <w:rPr>
          <w:rFonts w:ascii="Times New Roman" w:hAnsi="Times New Roman"/>
          <w:lang w:eastAsia="zh-CN"/>
        </w:rPr>
        <w:t>sarcină</w:t>
      </w:r>
      <w:proofErr w:type="spellEnd"/>
      <w:r w:rsidRPr="00780EBF">
        <w:rPr>
          <w:rFonts w:ascii="Times New Roman" w:hAnsi="Times New Roman"/>
          <w:lang w:eastAsia="zh-CN"/>
        </w:rPr>
        <w:t>)</w:t>
      </w:r>
    </w:p>
    <w:p w14:paraId="14CA13F0" w14:textId="77777777" w:rsidR="002D5C40" w:rsidRPr="00780EBF" w:rsidRDefault="002D5C40" w:rsidP="002D5C40">
      <w:pPr>
        <w:tabs>
          <w:tab w:val="left" w:pos="-75"/>
        </w:tabs>
        <w:suppressAutoHyphens/>
        <w:spacing w:after="0" w:line="240" w:lineRule="auto"/>
        <w:ind w:right="150"/>
        <w:jc w:val="both"/>
        <w:rPr>
          <w:rFonts w:ascii="Times New Roman" w:hAnsi="Times New Roman"/>
          <w:b/>
          <w:bCs/>
          <w:lang w:val="ro-RO" w:eastAsia="zh-CN"/>
        </w:rPr>
      </w:pPr>
      <w:r w:rsidRPr="00780EBF">
        <w:rPr>
          <w:rFonts w:ascii="Times New Roman" w:hAnsi="Times New Roman"/>
          <w:iCs/>
          <w:lang w:eastAsia="zh-CN"/>
        </w:rPr>
        <w:t xml:space="preserve">- </w:t>
      </w:r>
      <w:proofErr w:type="spellStart"/>
      <w:r w:rsidRPr="00780EBF">
        <w:rPr>
          <w:rFonts w:ascii="Times New Roman" w:hAnsi="Times New Roman"/>
          <w:iCs/>
          <w:lang w:eastAsia="zh-CN"/>
        </w:rPr>
        <w:t>proceduri</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obstetricale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invazive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în</w:t>
      </w:r>
      <w:proofErr w:type="spellEnd"/>
      <w:r w:rsidRPr="00780EBF">
        <w:rPr>
          <w:rFonts w:ascii="Times New Roman" w:hAnsi="Times New Roman"/>
          <w:iCs/>
          <w:lang w:eastAsia="zh-CN"/>
        </w:rPr>
        <w:t xml:space="preserve"> scop </w:t>
      </w:r>
      <w:r w:rsidRPr="00780EBF">
        <w:rPr>
          <w:rFonts w:ascii="Times New Roman" w:hAnsi="Times New Roman"/>
          <w:iCs/>
          <w:lang w:val="ro-RO" w:eastAsia="zh-CN"/>
        </w:rPr>
        <w:t>dg.</w:t>
      </w:r>
      <w:r w:rsidRPr="00780EBF">
        <w:rPr>
          <w:rFonts w:ascii="Times New Roman" w:hAnsi="Times New Roman"/>
          <w:iCs/>
          <w:lang w:eastAsia="zh-CN"/>
        </w:rPr>
        <w:t xml:space="preserve"> </w:t>
      </w:r>
      <w:proofErr w:type="spellStart"/>
      <w:r w:rsidRPr="00780EBF">
        <w:rPr>
          <w:rFonts w:ascii="Times New Roman" w:hAnsi="Times New Roman"/>
          <w:iCs/>
          <w:lang w:eastAsia="zh-CN"/>
        </w:rPr>
        <w:t>sau</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terapeutic</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biopsia</w:t>
      </w:r>
      <w:proofErr w:type="spellEnd"/>
      <w:r w:rsidRPr="00780EBF">
        <w:rPr>
          <w:rFonts w:ascii="Times New Roman" w:hAnsi="Times New Roman"/>
          <w:iCs/>
          <w:lang w:eastAsia="zh-CN"/>
        </w:rPr>
        <w:t xml:space="preserve"> de </w:t>
      </w:r>
      <w:proofErr w:type="spellStart"/>
      <w:r w:rsidRPr="00780EBF">
        <w:rPr>
          <w:rFonts w:ascii="Times New Roman" w:hAnsi="Times New Roman"/>
          <w:iCs/>
          <w:lang w:eastAsia="zh-CN"/>
        </w:rPr>
        <w:t>vilozități</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coriale</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amniocenteza</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cordocenteza</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versiunea</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cefalică</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externă</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îndepărtarea</w:t>
      </w:r>
      <w:proofErr w:type="spellEnd"/>
      <w:r w:rsidRPr="00780EBF">
        <w:rPr>
          <w:rFonts w:ascii="Times New Roman" w:hAnsi="Times New Roman"/>
          <w:iCs/>
          <w:lang w:eastAsia="zh-CN"/>
        </w:rPr>
        <w:t xml:space="preserve"> </w:t>
      </w:r>
      <w:proofErr w:type="spellStart"/>
      <w:r w:rsidRPr="00780EBF">
        <w:rPr>
          <w:rFonts w:ascii="Times New Roman" w:hAnsi="Times New Roman"/>
          <w:iCs/>
          <w:lang w:eastAsia="zh-CN"/>
        </w:rPr>
        <w:t>manuală</w:t>
      </w:r>
      <w:proofErr w:type="spellEnd"/>
      <w:r w:rsidRPr="00780EBF">
        <w:rPr>
          <w:rFonts w:ascii="Times New Roman" w:hAnsi="Times New Roman"/>
          <w:iCs/>
          <w:lang w:eastAsia="zh-CN"/>
        </w:rPr>
        <w:t xml:space="preserve"> a </w:t>
      </w:r>
      <w:proofErr w:type="spellStart"/>
      <w:r w:rsidRPr="00780EBF">
        <w:rPr>
          <w:rFonts w:ascii="Times New Roman" w:hAnsi="Times New Roman"/>
          <w:iCs/>
          <w:lang w:eastAsia="zh-CN"/>
        </w:rPr>
        <w:t>placentei</w:t>
      </w:r>
      <w:proofErr w:type="spellEnd"/>
      <w:r w:rsidRPr="00780EBF">
        <w:rPr>
          <w:rFonts w:ascii="Times New Roman" w:hAnsi="Times New Roman"/>
          <w:iCs/>
          <w:lang w:eastAsia="zh-CN"/>
        </w:rPr>
        <w:t>);</w:t>
      </w:r>
    </w:p>
    <w:p w14:paraId="276B8FF1" w14:textId="77777777" w:rsidR="002D5C40" w:rsidRPr="00780EBF" w:rsidRDefault="002D5C40" w:rsidP="002D5C40">
      <w:pPr>
        <w:tabs>
          <w:tab w:val="left" w:pos="-75"/>
        </w:tabs>
        <w:suppressAutoHyphens/>
        <w:spacing w:after="0" w:line="240" w:lineRule="auto"/>
        <w:ind w:right="150"/>
        <w:jc w:val="both"/>
        <w:rPr>
          <w:rFonts w:ascii="Times New Roman" w:hAnsi="Times New Roman"/>
          <w:b/>
          <w:lang w:val="ro-RO" w:eastAsia="zh-CN"/>
        </w:rPr>
      </w:pPr>
      <w:r w:rsidRPr="00780EBF">
        <w:rPr>
          <w:rFonts w:ascii="Times New Roman" w:hAnsi="Times New Roman"/>
          <w:b/>
          <w:bCs/>
          <w:lang w:val="ro-RO" w:eastAsia="zh-CN"/>
        </w:rPr>
        <w:tab/>
      </w:r>
      <w:r w:rsidRPr="00780EBF">
        <w:rPr>
          <w:rFonts w:ascii="Times New Roman" w:hAnsi="Times New Roman"/>
          <w:b/>
          <w:bCs/>
          <w:lang w:val="ro-RO" w:eastAsia="zh-CN"/>
        </w:rPr>
        <w:tab/>
      </w:r>
      <w:r w:rsidRPr="00780EBF">
        <w:rPr>
          <w:rFonts w:ascii="Times New Roman" w:hAnsi="Times New Roman"/>
          <w:b/>
          <w:bCs/>
          <w:lang w:val="ro-RO" w:eastAsia="zh-CN"/>
        </w:rPr>
        <w:tab/>
      </w:r>
    </w:p>
    <w:p w14:paraId="647DDB67" w14:textId="77777777" w:rsidR="002D5C40" w:rsidRPr="00780EBF" w:rsidRDefault="002D5C40" w:rsidP="002D5C40">
      <w:pPr>
        <w:numPr>
          <w:ilvl w:val="0"/>
          <w:numId w:val="34"/>
        </w:numPr>
        <w:tabs>
          <w:tab w:val="left" w:pos="-75"/>
        </w:tabs>
        <w:suppressAutoHyphens/>
        <w:spacing w:after="0" w:line="240" w:lineRule="auto"/>
        <w:ind w:left="15" w:hanging="15"/>
        <w:jc w:val="both"/>
        <w:rPr>
          <w:rFonts w:ascii="Times New Roman" w:hAnsi="Times New Roman"/>
          <w:b/>
          <w:lang w:val="ro-RO" w:eastAsia="zh-CN"/>
        </w:rPr>
      </w:pPr>
      <w:r w:rsidRPr="00780EBF">
        <w:rPr>
          <w:rFonts w:ascii="Times New Roman" w:hAnsi="Times New Roman"/>
          <w:b/>
          <w:lang w:val="ro-RO" w:eastAsia="zh-CN"/>
        </w:rPr>
        <w:t>Obiective</w:t>
      </w:r>
      <w:r w:rsidRPr="00780EBF">
        <w:rPr>
          <w:rFonts w:ascii="Times New Roman" w:hAnsi="Times New Roman"/>
          <w:lang w:val="ro-RO" w:eastAsia="zh-CN"/>
        </w:rPr>
        <w:t>:  profilaxia sindromului de izoimunizare Rh</w:t>
      </w:r>
    </w:p>
    <w:p w14:paraId="4B56E9DD" w14:textId="77777777" w:rsidR="002D5C40" w:rsidRPr="00780EBF" w:rsidRDefault="002D5C40" w:rsidP="002D5C40">
      <w:pPr>
        <w:numPr>
          <w:ilvl w:val="0"/>
          <w:numId w:val="34"/>
        </w:numPr>
        <w:tabs>
          <w:tab w:val="left" w:pos="-75"/>
        </w:tabs>
        <w:suppressAutoHyphens/>
        <w:spacing w:after="0" w:line="240" w:lineRule="auto"/>
        <w:ind w:left="15" w:hanging="15"/>
        <w:jc w:val="both"/>
        <w:rPr>
          <w:rFonts w:ascii="Times New Roman" w:hAnsi="Times New Roman"/>
          <w:b/>
          <w:bCs/>
          <w:lang w:val="ro-RO" w:eastAsia="zh-CN"/>
        </w:rPr>
      </w:pPr>
      <w:r w:rsidRPr="00780EBF">
        <w:rPr>
          <w:rFonts w:ascii="Times New Roman" w:hAnsi="Times New Roman"/>
          <w:b/>
          <w:lang w:val="ro-RO" w:eastAsia="zh-CN"/>
        </w:rPr>
        <w:t>Costul mediu</w:t>
      </w:r>
      <w:r w:rsidRPr="00780EBF">
        <w:rPr>
          <w:rFonts w:ascii="Times New Roman" w:hAnsi="Times New Roman"/>
          <w:lang w:val="ro-RO" w:eastAsia="zh-CN"/>
        </w:rPr>
        <w:t xml:space="preserve"> realizat pe indicator fizic: </w:t>
      </w:r>
      <w:r w:rsidRPr="00780EBF">
        <w:rPr>
          <w:rFonts w:ascii="Times New Roman" w:hAnsi="Times New Roman"/>
          <w:b/>
          <w:bCs/>
          <w:color w:val="FF3366"/>
          <w:lang w:val="ro-RO" w:eastAsia="zh-CN"/>
        </w:rPr>
        <w:t xml:space="preserve"> </w:t>
      </w:r>
      <w:r w:rsidRPr="00780EBF">
        <w:rPr>
          <w:rFonts w:ascii="Times New Roman" w:hAnsi="Times New Roman"/>
          <w:b/>
          <w:bCs/>
          <w:color w:val="000000"/>
          <w:lang w:val="ro-RO" w:eastAsia="zh-CN"/>
        </w:rPr>
        <w:t xml:space="preserve">173,19 </w:t>
      </w:r>
      <w:r w:rsidRPr="00780EBF">
        <w:rPr>
          <w:rFonts w:ascii="Times New Roman" w:hAnsi="Times New Roman"/>
          <w:b/>
          <w:color w:val="000000"/>
          <w:lang w:val="ro-RO" w:eastAsia="zh-CN"/>
        </w:rPr>
        <w:t>lei</w:t>
      </w:r>
    </w:p>
    <w:p w14:paraId="6056AF41" w14:textId="77777777" w:rsidR="002D5C40" w:rsidRPr="00780EBF" w:rsidRDefault="002D5C40" w:rsidP="002D5C40">
      <w:pPr>
        <w:numPr>
          <w:ilvl w:val="0"/>
          <w:numId w:val="34"/>
        </w:numPr>
        <w:tabs>
          <w:tab w:val="left" w:pos="-75"/>
        </w:tabs>
        <w:suppressAutoHyphens/>
        <w:spacing w:after="0" w:line="240" w:lineRule="auto"/>
        <w:ind w:right="150"/>
        <w:jc w:val="both"/>
        <w:rPr>
          <w:rFonts w:ascii="Times New Roman" w:hAnsi="Times New Roman"/>
          <w:b/>
          <w:bCs/>
          <w:color w:val="000000"/>
          <w:lang w:val="ro-RO" w:eastAsia="zh-CN"/>
        </w:rPr>
      </w:pPr>
      <w:r w:rsidRPr="00780EBF">
        <w:rPr>
          <w:rFonts w:ascii="Times New Roman" w:hAnsi="Times New Roman"/>
          <w:b/>
          <w:bCs/>
          <w:lang w:val="ro-RO" w:eastAsia="zh-CN"/>
        </w:rPr>
        <w:t>Costul mediu estimat/copil beneficiar în Normele tehnice</w:t>
      </w:r>
      <w:r w:rsidRPr="00780EBF">
        <w:rPr>
          <w:rFonts w:ascii="Times New Roman" w:hAnsi="Times New Roman"/>
          <w:b/>
          <w:lang w:val="ro-RO" w:eastAsia="zh-CN"/>
        </w:rPr>
        <w:t>:</w:t>
      </w:r>
      <w:r w:rsidRPr="00780EBF">
        <w:rPr>
          <w:rFonts w:ascii="Times New Roman" w:hAnsi="Times New Roman"/>
          <w:b/>
          <w:bCs/>
          <w:lang w:val="ro-RO" w:eastAsia="zh-CN"/>
        </w:rPr>
        <w:t xml:space="preserve"> 400 lei</w:t>
      </w:r>
    </w:p>
    <w:p w14:paraId="788E46FF" w14:textId="77777777" w:rsidR="002D5C40" w:rsidRPr="00780EBF" w:rsidRDefault="002D5C40" w:rsidP="002D5C40">
      <w:pPr>
        <w:numPr>
          <w:ilvl w:val="0"/>
          <w:numId w:val="34"/>
        </w:numPr>
        <w:tabs>
          <w:tab w:val="left" w:pos="-75"/>
        </w:tabs>
        <w:suppressAutoHyphens/>
        <w:spacing w:after="0" w:line="240" w:lineRule="auto"/>
        <w:ind w:right="150"/>
        <w:jc w:val="both"/>
        <w:rPr>
          <w:rFonts w:ascii="Times New Roman" w:hAnsi="Times New Roman"/>
          <w:b/>
          <w:bCs/>
          <w:color w:val="000000"/>
          <w:lang w:val="ro-RO" w:eastAsia="zh-CN"/>
        </w:rPr>
      </w:pPr>
      <w:r w:rsidRPr="00780EBF">
        <w:rPr>
          <w:rFonts w:ascii="Times New Roman" w:hAnsi="Times New Roman"/>
          <w:b/>
          <w:bCs/>
          <w:color w:val="000000"/>
          <w:lang w:val="ro-RO" w:eastAsia="zh-CN"/>
        </w:rPr>
        <w:t xml:space="preserve">Analiza comparativă a costului mediu realizat raportat la costul mediu estimat la nivel naţional: </w:t>
      </w:r>
      <w:r w:rsidRPr="00780EBF">
        <w:rPr>
          <w:rFonts w:ascii="Times New Roman" w:hAnsi="Times New Roman"/>
          <w:color w:val="000000"/>
          <w:lang w:val="ro-RO" w:eastAsia="zh-CN"/>
        </w:rPr>
        <w:t>costul mediu de 173,19 lei, realizat pe indicator fizicîn anul raportat este mult inferior costului estimat în Normele tehnice (cu 226,81) lei și se datorează prețului mai scăzut de achiziționare a fiolelor anti-D,  față de anii precedenți ( aprox.355 lei/fiolă);</w:t>
      </w:r>
    </w:p>
    <w:p w14:paraId="0546A48B" w14:textId="77777777" w:rsidR="002D5C40" w:rsidRPr="00780EBF" w:rsidRDefault="002D5C40" w:rsidP="002D5C40">
      <w:pPr>
        <w:numPr>
          <w:ilvl w:val="0"/>
          <w:numId w:val="34"/>
        </w:numPr>
        <w:tabs>
          <w:tab w:val="left" w:pos="-75"/>
        </w:tabs>
        <w:suppressAutoHyphens/>
        <w:spacing w:after="0" w:line="240" w:lineRule="auto"/>
        <w:ind w:right="150"/>
        <w:jc w:val="both"/>
        <w:rPr>
          <w:rFonts w:ascii="Times New Roman" w:hAnsi="Times New Roman"/>
          <w:color w:val="800000"/>
          <w:lang w:val="ro-RO" w:eastAsia="zh-CN"/>
        </w:rPr>
      </w:pPr>
      <w:r w:rsidRPr="00780EBF">
        <w:rPr>
          <w:rFonts w:ascii="Times New Roman" w:hAnsi="Times New Roman"/>
          <w:b/>
          <w:bCs/>
          <w:color w:val="000000"/>
          <w:lang w:val="ro-RO" w:eastAsia="zh-CN"/>
        </w:rPr>
        <w:t xml:space="preserve">Probleme şi disfuncţionalităţi întâmpinate în realizarea activităţilor: </w:t>
      </w:r>
    </w:p>
    <w:p w14:paraId="02231E60" w14:textId="77777777" w:rsidR="002D5C40" w:rsidRPr="00780EBF" w:rsidRDefault="002D5C40" w:rsidP="002D5C40">
      <w:pPr>
        <w:tabs>
          <w:tab w:val="left" w:pos="-75"/>
        </w:tabs>
        <w:suppressAutoHyphens/>
        <w:spacing w:after="0" w:line="240" w:lineRule="auto"/>
        <w:ind w:left="15" w:hanging="360"/>
        <w:jc w:val="both"/>
        <w:rPr>
          <w:rFonts w:ascii="Times New Roman" w:hAnsi="Times New Roman"/>
          <w:b/>
          <w:bCs/>
          <w:iCs/>
          <w:color w:val="000000"/>
          <w:lang w:val="ro-RO" w:eastAsia="zh-CN"/>
        </w:rPr>
      </w:pPr>
      <w:r w:rsidRPr="00780EBF">
        <w:rPr>
          <w:rFonts w:ascii="Times New Roman" w:hAnsi="Times New Roman"/>
          <w:color w:val="800000"/>
          <w:lang w:val="ro-RO" w:eastAsia="zh-CN"/>
        </w:rPr>
        <w:t xml:space="preserve">   </w:t>
      </w:r>
      <w:r w:rsidRPr="00780EBF">
        <w:rPr>
          <w:rFonts w:ascii="Times New Roman" w:hAnsi="Times New Roman"/>
          <w:color w:val="000000"/>
          <w:lang w:val="ro-RO" w:eastAsia="zh-CN"/>
        </w:rPr>
        <w:t xml:space="preserve"> L</w:t>
      </w:r>
      <w:r w:rsidRPr="00780EBF">
        <w:rPr>
          <w:rFonts w:ascii="Times New Roman" w:hAnsi="Times New Roman"/>
          <w:color w:val="000000"/>
          <w:lang w:val="hu-HU" w:eastAsia="zh-CN"/>
        </w:rPr>
        <w:t>imita</w:t>
      </w:r>
      <w:r w:rsidRPr="00780EBF">
        <w:rPr>
          <w:rFonts w:ascii="Times New Roman" w:hAnsi="Times New Roman"/>
          <w:color w:val="000000"/>
          <w:lang w:val="ro-RO" w:eastAsia="zh-CN"/>
        </w:rPr>
        <w:t>rea accesului</w:t>
      </w:r>
      <w:r w:rsidRPr="00780EBF">
        <w:rPr>
          <w:rFonts w:ascii="Times New Roman" w:hAnsi="Times New Roman"/>
          <w:color w:val="000000"/>
          <w:lang w:val="hu-HU" w:eastAsia="zh-CN"/>
        </w:rPr>
        <w:t xml:space="preserve"> </w:t>
      </w:r>
      <w:r w:rsidRPr="00780EBF">
        <w:rPr>
          <w:rFonts w:ascii="Times New Roman" w:hAnsi="Times New Roman"/>
          <w:color w:val="000000"/>
          <w:lang w:val="ro-RO" w:eastAsia="zh-CN"/>
        </w:rPr>
        <w:t>gravidelor din zona spitalelor de nivel 1</w:t>
      </w:r>
      <w:r w:rsidRPr="00780EBF">
        <w:rPr>
          <w:rFonts w:ascii="Times New Roman" w:hAnsi="Times New Roman"/>
          <w:color w:val="000000"/>
          <w:lang w:val="hu-HU" w:eastAsia="zh-CN"/>
        </w:rPr>
        <w:t xml:space="preserve"> </w:t>
      </w:r>
      <w:r w:rsidRPr="00780EBF">
        <w:rPr>
          <w:rFonts w:ascii="Times New Roman" w:hAnsi="Times New Roman"/>
          <w:color w:val="000000"/>
          <w:lang w:val="ro-RO" w:eastAsia="zh-CN"/>
        </w:rPr>
        <w:t>(</w:t>
      </w:r>
      <w:r w:rsidRPr="00780EBF">
        <w:rPr>
          <w:rFonts w:ascii="Times New Roman" w:hAnsi="Times New Roman"/>
          <w:iCs/>
          <w:color w:val="000000"/>
          <w:lang w:val="hu-HU" w:eastAsia="zh-CN"/>
        </w:rPr>
        <w:t>zona</w:t>
      </w:r>
      <w:r w:rsidRPr="00780EBF">
        <w:rPr>
          <w:rFonts w:ascii="Times New Roman" w:hAnsi="Times New Roman"/>
          <w:iCs/>
          <w:color w:val="000000"/>
          <w:lang w:val="ro-RO" w:eastAsia="zh-CN"/>
        </w:rPr>
        <w:t xml:space="preserve"> Gheorgheni și Toplița),</w:t>
      </w:r>
      <w:r w:rsidRPr="00780EBF">
        <w:rPr>
          <w:rFonts w:ascii="Times New Roman" w:hAnsi="Times New Roman"/>
          <w:color w:val="000000"/>
          <w:lang w:val="ro-RO" w:eastAsia="zh-CN"/>
        </w:rPr>
        <w:t xml:space="preserve"> la serviciile medicale gratuite </w:t>
      </w:r>
      <w:r w:rsidRPr="00780EBF">
        <w:rPr>
          <w:rFonts w:ascii="Times New Roman" w:hAnsi="Times New Roman"/>
          <w:color w:val="000000"/>
          <w:lang w:val="hu-HU" w:eastAsia="zh-CN"/>
        </w:rPr>
        <w:t>di</w:t>
      </w:r>
      <w:r w:rsidRPr="00780EBF">
        <w:rPr>
          <w:rFonts w:ascii="Times New Roman" w:hAnsi="Times New Roman"/>
          <w:color w:val="000000"/>
          <w:lang w:val="ro-RO" w:eastAsia="zh-CN"/>
        </w:rPr>
        <w:t xml:space="preserve">n timpul sarcinii, </w:t>
      </w:r>
      <w:r w:rsidRPr="00780EBF">
        <w:rPr>
          <w:rFonts w:ascii="Times New Roman" w:hAnsi="Times New Roman"/>
          <w:color w:val="000000"/>
          <w:lang w:val="hu-HU" w:eastAsia="zh-CN"/>
        </w:rPr>
        <w:t>datorit</w:t>
      </w:r>
      <w:r w:rsidRPr="00780EBF">
        <w:rPr>
          <w:rFonts w:ascii="Times New Roman" w:hAnsi="Times New Roman"/>
          <w:color w:val="000000"/>
          <w:lang w:val="ro-RO" w:eastAsia="zh-CN"/>
        </w:rPr>
        <w:t>ă neacordării fiolelor anti-D achiziționate prin PN acestor spitale.</w:t>
      </w:r>
      <w:r w:rsidRPr="00780EBF">
        <w:rPr>
          <w:rFonts w:ascii="Times New Roman" w:hAnsi="Times New Roman"/>
          <w:color w:val="000000"/>
          <w:lang w:val="ro-RO" w:eastAsia="zh-CN"/>
        </w:rPr>
        <w:tab/>
        <w:t xml:space="preserve"> </w:t>
      </w:r>
      <w:r w:rsidRPr="00780EBF">
        <w:rPr>
          <w:rFonts w:ascii="Times New Roman" w:hAnsi="Times New Roman"/>
          <w:color w:val="000000"/>
          <w:lang w:val="ro-RO" w:eastAsia="zh-CN"/>
        </w:rPr>
        <w:lastRenderedPageBreak/>
        <w:t>Datorită distanței considerabile(50/100 km-i), nu se realizează dirijarea gravidelor</w:t>
      </w:r>
      <w:r w:rsidRPr="00780EBF">
        <w:rPr>
          <w:rFonts w:ascii="Times New Roman" w:hAnsi="Times New Roman"/>
          <w:iCs/>
          <w:color w:val="000000"/>
          <w:lang w:val="ro-RO" w:eastAsia="zh-CN"/>
        </w:rPr>
        <w:t xml:space="preserve"> la unitățile sanitare de nivel 2 pentru a putea beneficia de fiole anti-D gratuit în vederea profilaxiei sindromului de izoimunizare.</w:t>
      </w:r>
      <w:r w:rsidRPr="00780EBF">
        <w:rPr>
          <w:rFonts w:ascii="Times New Roman" w:hAnsi="Times New Roman"/>
          <w:iCs/>
          <w:color w:val="FF0000"/>
          <w:lang w:val="ro-RO" w:eastAsia="zh-CN"/>
        </w:rPr>
        <w:t xml:space="preserve">   </w:t>
      </w:r>
      <w:r w:rsidRPr="00780EBF">
        <w:rPr>
          <w:rFonts w:ascii="Times New Roman" w:hAnsi="Times New Roman"/>
          <w:b/>
          <w:bCs/>
          <w:iCs/>
          <w:color w:val="000000"/>
          <w:lang w:val="ro-RO" w:eastAsia="zh-CN"/>
        </w:rPr>
        <w:t xml:space="preserve"> </w:t>
      </w:r>
    </w:p>
    <w:p w14:paraId="1850ECFE" w14:textId="77777777" w:rsidR="002D5C40" w:rsidRPr="00780EBF" w:rsidRDefault="002D5C40" w:rsidP="002D5C40">
      <w:pPr>
        <w:tabs>
          <w:tab w:val="left" w:pos="-75"/>
        </w:tabs>
        <w:suppressAutoHyphens/>
        <w:spacing w:after="0" w:line="240" w:lineRule="auto"/>
        <w:ind w:left="15" w:hanging="360"/>
        <w:jc w:val="both"/>
        <w:rPr>
          <w:rFonts w:ascii="Times New Roman" w:hAnsi="Times New Roman"/>
          <w:color w:val="000000"/>
          <w:lang w:val="ro-RO" w:eastAsia="zh-CN"/>
        </w:rPr>
      </w:pPr>
      <w:r w:rsidRPr="00780EBF">
        <w:rPr>
          <w:rFonts w:ascii="Times New Roman" w:hAnsi="Times New Roman"/>
          <w:b/>
          <w:bCs/>
          <w:iCs/>
          <w:color w:val="000000"/>
          <w:lang w:val="ro-RO" w:eastAsia="zh-CN"/>
        </w:rPr>
        <w:t xml:space="preserve">     </w:t>
      </w:r>
      <w:r w:rsidRPr="00780EBF">
        <w:rPr>
          <w:rFonts w:ascii="Times New Roman" w:hAnsi="Times New Roman"/>
          <w:b/>
          <w:bCs/>
          <w:iCs/>
          <w:color w:val="000000"/>
          <w:lang w:val="ro-RO" w:eastAsia="zh-CN"/>
        </w:rPr>
        <w:tab/>
      </w:r>
      <w:r w:rsidRPr="00780EBF">
        <w:rPr>
          <w:rFonts w:ascii="Times New Roman" w:hAnsi="Times New Roman"/>
          <w:b/>
          <w:bCs/>
          <w:iCs/>
          <w:color w:val="000000"/>
          <w:lang w:val="ro-RO" w:eastAsia="zh-CN"/>
        </w:rPr>
        <w:tab/>
      </w:r>
      <w:r w:rsidRPr="00780EBF">
        <w:rPr>
          <w:rFonts w:ascii="Times New Roman" w:hAnsi="Times New Roman"/>
          <w:b/>
          <w:bCs/>
          <w:iCs/>
          <w:color w:val="000000"/>
          <w:lang w:val="ro-RO" w:eastAsia="zh-CN"/>
        </w:rPr>
        <w:tab/>
      </w:r>
      <w:r w:rsidRPr="00780EBF">
        <w:rPr>
          <w:rFonts w:ascii="Times New Roman" w:hAnsi="Times New Roman"/>
          <w:iCs/>
          <w:color w:val="000000"/>
          <w:lang w:val="ro-RO" w:eastAsia="zh-CN"/>
        </w:rPr>
        <w:t xml:space="preserve">În  anul 2020 </w:t>
      </w:r>
      <w:r w:rsidRPr="00780EBF">
        <w:rPr>
          <w:rFonts w:ascii="Times New Roman" w:hAnsi="Times New Roman"/>
          <w:iCs/>
          <w:color w:val="000000"/>
          <w:u w:val="single"/>
          <w:lang w:val="ro-RO" w:eastAsia="zh-CN"/>
        </w:rPr>
        <w:t>unitățile sanitare de nivel 1 au îngrijit 23 femei  Rh negative</w:t>
      </w:r>
      <w:r w:rsidRPr="00780EBF">
        <w:rPr>
          <w:rFonts w:ascii="Times New Roman" w:hAnsi="Times New Roman"/>
          <w:iCs/>
          <w:color w:val="000000"/>
          <w:lang w:val="ro-RO" w:eastAsia="zh-CN"/>
        </w:rPr>
        <w:t>, din care11 femei (7 lehuze Rh negative cu copii Rh pozitivi, fără anticorpi anti-D, în primele 72 ore de la naștere și 4 cazuri de avort spontan la gravide Rh negative  cu partener conceptuali Rh pozitivi)au beneficiat de fiole anti-D gratuit, achiziționate de unitatea sanitară, din fonduri proprii, iar 12 femei (12 lehuze Rh negative) au benefiiat de  fiole anti-D</w:t>
      </w:r>
      <w:r w:rsidRPr="00780EBF">
        <w:rPr>
          <w:rFonts w:ascii="Times New Roman" w:hAnsi="Times New Roman"/>
          <w:color w:val="000000"/>
          <w:lang w:val="ro-RO" w:eastAsia="zh-CN"/>
        </w:rPr>
        <w:t xml:space="preserve"> contracost (femeile au plătit contravaloarea fiolelor);</w:t>
      </w:r>
    </w:p>
    <w:p w14:paraId="73A094E1" w14:textId="77777777" w:rsidR="002D5C40" w:rsidRPr="00780EBF" w:rsidRDefault="002D5C40" w:rsidP="002D5C40">
      <w:pPr>
        <w:tabs>
          <w:tab w:val="left" w:pos="-75"/>
        </w:tabs>
        <w:suppressAutoHyphens/>
        <w:spacing w:after="0" w:line="240" w:lineRule="auto"/>
        <w:ind w:left="15" w:hanging="360"/>
        <w:jc w:val="both"/>
        <w:rPr>
          <w:rFonts w:ascii="Times New Roman" w:hAnsi="Times New Roman"/>
          <w:color w:val="000000"/>
          <w:lang w:val="ro-RO" w:eastAsia="zh-CN"/>
        </w:rPr>
      </w:pPr>
      <w:r w:rsidRPr="00780EBF">
        <w:rPr>
          <w:rFonts w:ascii="Times New Roman" w:hAnsi="Times New Roman"/>
          <w:color w:val="000000"/>
          <w:lang w:val="ro-RO" w:eastAsia="zh-CN"/>
        </w:rPr>
        <w:tab/>
      </w:r>
      <w:r w:rsidRPr="00780EBF">
        <w:rPr>
          <w:rFonts w:ascii="Times New Roman" w:hAnsi="Times New Roman"/>
          <w:color w:val="000000"/>
          <w:u w:val="single"/>
          <w:lang w:val="ro-RO" w:eastAsia="zh-CN"/>
        </w:rPr>
        <w:t xml:space="preserve"> Aceste unități sanitare solicită în  continuare reincluderea pe lista unităților sanitare prin care se derulează intervenția.</w:t>
      </w:r>
    </w:p>
    <w:p w14:paraId="727C6CF4" w14:textId="77777777" w:rsidR="002D5C40" w:rsidRPr="00780EBF" w:rsidRDefault="002D5C40" w:rsidP="002D5C40">
      <w:pPr>
        <w:numPr>
          <w:ilvl w:val="0"/>
          <w:numId w:val="34"/>
        </w:numPr>
        <w:tabs>
          <w:tab w:val="left" w:pos="-75"/>
        </w:tabs>
        <w:suppressAutoHyphens/>
        <w:spacing w:after="0" w:line="240" w:lineRule="auto"/>
        <w:ind w:right="150"/>
        <w:jc w:val="both"/>
        <w:rPr>
          <w:rFonts w:ascii="Times New Roman" w:hAnsi="Times New Roman"/>
          <w:lang w:eastAsia="zh-CN"/>
        </w:rPr>
      </w:pPr>
      <w:r w:rsidRPr="00780EBF">
        <w:rPr>
          <w:rFonts w:ascii="Times New Roman" w:hAnsi="Times New Roman"/>
          <w:color w:val="000000"/>
          <w:lang w:val="ro-RO" w:eastAsia="zh-CN"/>
        </w:rPr>
        <w:t>Propuneri de îmbunătăţire a modului de realizare a subprogramului: reincluderea spitalelor de nivel 1 de ierarhizare pe lista unmităților care implementează intervenția;</w:t>
      </w:r>
    </w:p>
    <w:p w14:paraId="2A6CB82A" w14:textId="77777777" w:rsidR="002D5C40" w:rsidRPr="00780EBF" w:rsidRDefault="002D5C40" w:rsidP="002D5C40">
      <w:pPr>
        <w:tabs>
          <w:tab w:val="left" w:pos="-75"/>
        </w:tabs>
        <w:suppressAutoHyphens/>
        <w:spacing w:after="0" w:line="240" w:lineRule="auto"/>
        <w:ind w:right="150"/>
        <w:jc w:val="both"/>
        <w:rPr>
          <w:rFonts w:ascii="Times New Roman" w:hAnsi="Times New Roman"/>
          <w:lang w:eastAsia="zh-CN"/>
        </w:rPr>
      </w:pPr>
    </w:p>
    <w:p w14:paraId="2E769167" w14:textId="208A1D50" w:rsidR="002D5C40" w:rsidRPr="00780EBF" w:rsidRDefault="002D5C40" w:rsidP="00780EBF">
      <w:pPr>
        <w:pStyle w:val="Heading"/>
        <w:rPr>
          <w:rFonts w:ascii="Times New Roman" w:eastAsia="Times New Roman" w:hAnsi="Times New Roman" w:cs="Times New Roman"/>
          <w:b/>
          <w:bCs/>
          <w:sz w:val="22"/>
          <w:szCs w:val="22"/>
          <w:lang w:val="ro-RO"/>
        </w:rPr>
      </w:pPr>
      <w:r w:rsidRPr="00780EBF">
        <w:rPr>
          <w:rFonts w:ascii="Times New Roman" w:eastAsia="Times New Roman" w:hAnsi="Times New Roman" w:cs="Times New Roman"/>
          <w:b/>
          <w:sz w:val="22"/>
          <w:szCs w:val="22"/>
          <w:lang w:val="ro-RO"/>
        </w:rPr>
        <w:t>Raport privind derulare</w:t>
      </w:r>
      <w:r w:rsidRPr="00780EBF">
        <w:rPr>
          <w:rFonts w:ascii="Times New Roman" w:eastAsia="Times New Roman" w:hAnsi="Times New Roman" w:cs="Times New Roman"/>
          <w:b/>
          <w:bCs/>
          <w:sz w:val="22"/>
          <w:szCs w:val="22"/>
          <w:lang w:val="ro-RO"/>
        </w:rPr>
        <w:t>a PROGRAMULUI DE ASISTENȚĂ MEDICALĂ COMUNITARĂ</w:t>
      </w:r>
      <w:r w:rsidRPr="00780EBF">
        <w:rPr>
          <w:rFonts w:ascii="Times New Roman" w:eastAsia="Times New Roman" w:hAnsi="Times New Roman" w:cs="Times New Roman"/>
          <w:b/>
          <w:sz w:val="22"/>
          <w:szCs w:val="22"/>
          <w:lang w:val="ro-RO"/>
        </w:rPr>
        <w:t xml:space="preserve"> în judeţul Harghita,  în  anul 2020</w:t>
      </w:r>
    </w:p>
    <w:p w14:paraId="15B4EE2B" w14:textId="77777777" w:rsidR="002D5C40" w:rsidRPr="00780EBF" w:rsidRDefault="002D5C40" w:rsidP="002D5C40">
      <w:pPr>
        <w:pStyle w:val="Heading"/>
        <w:ind w:right="480"/>
        <w:rPr>
          <w:rFonts w:ascii="Times New Roman" w:eastAsia="Times New Roman" w:hAnsi="Times New Roman" w:cs="Times New Roman"/>
          <w:b/>
          <w:bCs/>
          <w:sz w:val="22"/>
          <w:szCs w:val="22"/>
          <w:lang w:val="ro-RO"/>
        </w:rPr>
      </w:pPr>
      <w:r w:rsidRPr="00780EBF">
        <w:rPr>
          <w:rFonts w:ascii="Times New Roman" w:hAnsi="Times New Roman" w:cs="Times New Roman"/>
          <w:sz w:val="22"/>
          <w:szCs w:val="22"/>
          <w:lang w:val="ro-RO"/>
        </w:rPr>
        <w:tab/>
        <w:t xml:space="preserve">În județul Harghita sunt în total 67 primării înregistrate, din care 58 primării – în 58 comune  cu </w:t>
      </w:r>
      <w:r w:rsidRPr="00780EBF">
        <w:rPr>
          <w:rFonts w:ascii="Times New Roman" w:hAnsi="Times New Roman" w:cs="Times New Roman"/>
          <w:color w:val="000000"/>
          <w:sz w:val="22"/>
          <w:szCs w:val="22"/>
          <w:lang w:val="ro-RO"/>
        </w:rPr>
        <w:t xml:space="preserve">233 sate în administrație și </w:t>
      </w:r>
      <w:r w:rsidRPr="00780EBF">
        <w:rPr>
          <w:rFonts w:ascii="Times New Roman" w:hAnsi="Times New Roman" w:cs="Times New Roman"/>
          <w:sz w:val="22"/>
          <w:szCs w:val="22"/>
          <w:lang w:val="ro-RO"/>
        </w:rPr>
        <w:t>9 primării în mediu urban- în 4 municipii și 5 orașe.</w:t>
      </w:r>
    </w:p>
    <w:p w14:paraId="5921B000" w14:textId="77777777" w:rsidR="002D5C40" w:rsidRPr="00780EBF" w:rsidRDefault="002D5C40" w:rsidP="002D5C40">
      <w:pPr>
        <w:pStyle w:val="Heading"/>
        <w:ind w:right="480"/>
        <w:rPr>
          <w:rFonts w:ascii="Times New Roman" w:hAnsi="Times New Roman" w:cs="Times New Roman"/>
          <w:sz w:val="22"/>
          <w:szCs w:val="22"/>
          <w:lang w:val="ro-RO"/>
        </w:rPr>
      </w:pPr>
      <w:r w:rsidRPr="00780EBF">
        <w:rPr>
          <w:rFonts w:ascii="Times New Roman" w:eastAsia="Times New Roman" w:hAnsi="Times New Roman" w:cs="Times New Roman"/>
          <w:b/>
          <w:bCs/>
          <w:sz w:val="22"/>
          <w:szCs w:val="22"/>
          <w:lang w:val="ro-RO"/>
        </w:rPr>
        <w:tab/>
      </w:r>
      <w:r w:rsidRPr="00780EBF">
        <w:rPr>
          <w:rFonts w:ascii="Times New Roman" w:eastAsia="Times New Roman" w:hAnsi="Times New Roman" w:cs="Times New Roman"/>
          <w:sz w:val="22"/>
          <w:szCs w:val="22"/>
          <w:lang w:val="ro-RO"/>
        </w:rPr>
        <w:t xml:space="preserve">Programul de asistență medicală comunitară în anul  2020 a fost implementată de 40 UAT-uri, prin rețeaua de asistență medicală comunitară (asistenți medicali comunitari, moașe și/sau mediatori sanitari,) care la data de 31.12.2020 a avut </w:t>
      </w:r>
      <w:r w:rsidRPr="00780EBF">
        <w:rPr>
          <w:rFonts w:ascii="Times New Roman" w:hAnsi="Times New Roman" w:cs="Times New Roman"/>
          <w:sz w:val="22"/>
          <w:szCs w:val="22"/>
          <w:lang w:val="ro-RO"/>
        </w:rPr>
        <w:t>următoarea</w:t>
      </w:r>
      <w:r w:rsidRPr="00780EBF">
        <w:rPr>
          <w:rFonts w:ascii="Times New Roman" w:eastAsia="Times New Roman" w:hAnsi="Times New Roman" w:cs="Times New Roman"/>
          <w:sz w:val="22"/>
          <w:szCs w:val="22"/>
          <w:lang w:val="ro-RO"/>
        </w:rPr>
        <w:t xml:space="preserve"> componență</w:t>
      </w:r>
      <w:r w:rsidRPr="00780EBF">
        <w:rPr>
          <w:rFonts w:ascii="Times New Roman" w:hAnsi="Times New Roman" w:cs="Times New Roman"/>
          <w:sz w:val="22"/>
          <w:szCs w:val="22"/>
          <w:lang w:val="ro-RO"/>
        </w:rPr>
        <w:t>:</w:t>
      </w:r>
    </w:p>
    <w:p w14:paraId="7C69DBAB" w14:textId="77777777" w:rsidR="002D5C40" w:rsidRPr="00780EBF" w:rsidRDefault="002D5C40" w:rsidP="002D5C40">
      <w:pPr>
        <w:ind w:right="480"/>
        <w:jc w:val="both"/>
        <w:rPr>
          <w:rFonts w:ascii="Times New Roman" w:hAnsi="Times New Roman"/>
          <w:lang w:val="ro-RO"/>
        </w:rPr>
      </w:pPr>
      <w:r w:rsidRPr="00780EBF">
        <w:rPr>
          <w:rFonts w:ascii="Times New Roman" w:hAnsi="Times New Roman"/>
          <w:lang w:val="ro-RO"/>
        </w:rPr>
        <w:tab/>
        <w:t xml:space="preserve">- 36 </w:t>
      </w:r>
      <w:r w:rsidRPr="00780EBF">
        <w:rPr>
          <w:rFonts w:ascii="Times New Roman" w:hAnsi="Times New Roman"/>
          <w:b/>
          <w:bCs/>
          <w:lang w:val="ro-RO"/>
        </w:rPr>
        <w:t>asistenți medicali comunitari</w:t>
      </w:r>
      <w:r w:rsidRPr="00780EBF">
        <w:rPr>
          <w:rFonts w:ascii="Times New Roman" w:hAnsi="Times New Roman"/>
          <w:lang w:val="ro-RO"/>
        </w:rPr>
        <w:t xml:space="preserve"> (AMC) angajate pe cele 43 posturi aprobate (21 posturi pentru 8 localități din mediu urban, 22 posturi pentru 20 localități din mediu rural), din care 16 AMC în mediu urban( în 8 localități), 20 AMC în mediu rural ( în 20 localități), 6 AMC în concediu de creștere copil și un post vacant în urma demisiei titularului pe post;</w:t>
      </w:r>
    </w:p>
    <w:p w14:paraId="041D3000" w14:textId="77777777" w:rsidR="002D5C40" w:rsidRPr="00780EBF" w:rsidRDefault="002D5C40" w:rsidP="002D5C40">
      <w:pPr>
        <w:ind w:right="480"/>
        <w:jc w:val="both"/>
        <w:rPr>
          <w:rFonts w:ascii="Times New Roman" w:hAnsi="Times New Roman"/>
          <w:lang w:val="ro-RO"/>
        </w:rPr>
      </w:pPr>
      <w:r w:rsidRPr="00780EBF">
        <w:rPr>
          <w:rFonts w:ascii="Times New Roman" w:hAnsi="Times New Roman"/>
          <w:lang w:val="ro-RO"/>
        </w:rPr>
        <w:tab/>
        <w:t xml:space="preserve">- 2 </w:t>
      </w:r>
      <w:r w:rsidRPr="00780EBF">
        <w:rPr>
          <w:rFonts w:ascii="Times New Roman" w:hAnsi="Times New Roman"/>
          <w:b/>
          <w:bCs/>
          <w:lang w:val="ro-RO"/>
        </w:rPr>
        <w:t>moașe</w:t>
      </w:r>
      <w:r w:rsidRPr="00780EBF">
        <w:rPr>
          <w:rFonts w:ascii="Times New Roman" w:hAnsi="Times New Roman"/>
          <w:lang w:val="ro-RO"/>
        </w:rPr>
        <w:t xml:space="preserve"> angajate pe cele 2 posturi aprobate, din care 1 în mediu urban, 1 în mediu rural;</w:t>
      </w:r>
    </w:p>
    <w:p w14:paraId="6EC733A8" w14:textId="77777777" w:rsidR="002D5C40" w:rsidRPr="00780EBF" w:rsidRDefault="002D5C40" w:rsidP="002D5C40">
      <w:pPr>
        <w:ind w:right="480"/>
        <w:jc w:val="both"/>
        <w:rPr>
          <w:rFonts w:ascii="Times New Roman" w:hAnsi="Times New Roman"/>
          <w:lang w:val="ro-RO"/>
        </w:rPr>
      </w:pPr>
      <w:r w:rsidRPr="00780EBF">
        <w:rPr>
          <w:rFonts w:ascii="Times New Roman" w:hAnsi="Times New Roman"/>
          <w:lang w:val="ro-RO"/>
        </w:rPr>
        <w:tab/>
        <w:t xml:space="preserve">-14 </w:t>
      </w:r>
      <w:r w:rsidRPr="00780EBF">
        <w:rPr>
          <w:rFonts w:ascii="Times New Roman" w:hAnsi="Times New Roman"/>
          <w:b/>
          <w:bCs/>
          <w:lang w:val="ro-RO"/>
        </w:rPr>
        <w:t xml:space="preserve">mediatori sanitari </w:t>
      </w:r>
      <w:r w:rsidRPr="00780EBF">
        <w:rPr>
          <w:rFonts w:ascii="Times New Roman" w:hAnsi="Times New Roman"/>
          <w:lang w:val="ro-RO"/>
        </w:rPr>
        <w:t xml:space="preserve">angajați pe cele 18 posturi aprobate - 1 MSR în concediu de creștere copil, 1 post rămas vacant în urma  pensionării titularului pe post, 1 MSR angajat numai cu 1/2 normă pentru gradul de handicap, și în concediu de boală tot anul și un post vacant, fără un candidat care să corespundă cerințelor postului (curs de formare profesională de durată de 720 ore)- din care 3 MSR în 2 localități din mediul urban și 11 MSR în 10  localități din mediu rural; </w:t>
      </w:r>
    </w:p>
    <w:p w14:paraId="6B15B50E" w14:textId="77777777" w:rsidR="002D5C40" w:rsidRPr="00780EBF" w:rsidRDefault="002D5C40" w:rsidP="002D5C40">
      <w:pPr>
        <w:ind w:right="480"/>
        <w:jc w:val="both"/>
        <w:rPr>
          <w:rFonts w:ascii="Times New Roman" w:hAnsi="Times New Roman"/>
          <w:lang w:val="ro-RO"/>
        </w:rPr>
      </w:pPr>
      <w:r w:rsidRPr="00780EBF">
        <w:rPr>
          <w:rFonts w:ascii="Times New Roman" w:hAnsi="Times New Roman"/>
          <w:lang w:val="ro-RO"/>
        </w:rPr>
        <w:tab/>
        <w:t xml:space="preserve"> În alte 3 UAT-uri, care  </w:t>
      </w:r>
      <w:r w:rsidRPr="00780EBF">
        <w:rPr>
          <w:rFonts w:ascii="Times New Roman" w:hAnsi="Times New Roman"/>
          <w:b/>
          <w:bCs/>
          <w:lang w:val="ro-RO"/>
        </w:rPr>
        <w:t>implementează Proiectul POCU</w:t>
      </w:r>
      <w:r w:rsidRPr="00780EBF">
        <w:rPr>
          <w:rFonts w:ascii="Times New Roman" w:hAnsi="Times New Roman"/>
          <w:lang w:val="ro-RO"/>
        </w:rPr>
        <w:t xml:space="preserve">/375/4/22/122607 cu titlul „Crearea și implementarea serviciilor comunitare integrate pentru combaterea sărăciei și a excluziunii sociale”, își desfășoară activitatea </w:t>
      </w:r>
      <w:r w:rsidRPr="00780EBF">
        <w:rPr>
          <w:rFonts w:ascii="Times New Roman" w:hAnsi="Times New Roman"/>
          <w:b/>
          <w:bCs/>
          <w:lang w:val="ro-RO"/>
        </w:rPr>
        <w:t>3 asistenți medicali comunitari</w:t>
      </w:r>
      <w:r w:rsidRPr="00780EBF">
        <w:rPr>
          <w:rFonts w:ascii="Times New Roman" w:hAnsi="Times New Roman"/>
          <w:lang w:val="ro-RO"/>
        </w:rPr>
        <w:t>,</w:t>
      </w:r>
      <w:r w:rsidRPr="00780EBF">
        <w:rPr>
          <w:rFonts w:ascii="Times New Roman" w:hAnsi="Times New Roman"/>
          <w:lang w:val="hu-HU"/>
        </w:rPr>
        <w:t xml:space="preserve"> </w:t>
      </w:r>
      <w:r w:rsidRPr="00780EBF">
        <w:rPr>
          <w:rFonts w:ascii="Times New Roman" w:hAnsi="Times New Roman"/>
          <w:lang w:val="ro-RO"/>
        </w:rPr>
        <w:t>în baza contractelor de acordare a subvențiilor încheiate cu MS.</w:t>
      </w:r>
    </w:p>
    <w:p w14:paraId="3ACFD232" w14:textId="77777777" w:rsidR="002D5C40" w:rsidRPr="00780EBF" w:rsidRDefault="002D5C40" w:rsidP="002D5C40">
      <w:pPr>
        <w:ind w:right="480"/>
        <w:jc w:val="both"/>
        <w:rPr>
          <w:rFonts w:ascii="Times New Roman" w:hAnsi="Times New Roman"/>
          <w:b/>
          <w:bCs/>
          <w:lang w:val="ro-RO"/>
        </w:rPr>
      </w:pPr>
      <w:r w:rsidRPr="00780EBF">
        <w:rPr>
          <w:rFonts w:ascii="Times New Roman" w:hAnsi="Times New Roman"/>
          <w:lang w:val="ro-RO"/>
        </w:rPr>
        <w:tab/>
        <w:t xml:space="preserve">Prin urmare, </w:t>
      </w:r>
      <w:r w:rsidRPr="00780EBF">
        <w:rPr>
          <w:rFonts w:ascii="Times New Roman" w:hAnsi="Times New Roman"/>
          <w:b/>
          <w:bCs/>
          <w:lang w:val="ro-RO"/>
        </w:rPr>
        <w:t>acoperirea cu servicii medicale comunitare furnizate</w:t>
      </w:r>
      <w:r w:rsidRPr="00780EBF">
        <w:rPr>
          <w:rFonts w:ascii="Times New Roman" w:hAnsi="Times New Roman"/>
          <w:lang w:val="ro-RO"/>
        </w:rPr>
        <w:t xml:space="preserve"> </w:t>
      </w:r>
      <w:r w:rsidRPr="00780EBF">
        <w:rPr>
          <w:rFonts w:ascii="Times New Roman" w:hAnsi="Times New Roman"/>
          <w:b/>
          <w:bCs/>
          <w:lang w:val="ro-RO"/>
        </w:rPr>
        <w:t>de AMC și moașe</w:t>
      </w:r>
      <w:r w:rsidRPr="00780EBF">
        <w:rPr>
          <w:rFonts w:ascii="Times New Roman" w:hAnsi="Times New Roman"/>
          <w:lang w:val="ro-RO"/>
        </w:rPr>
        <w:t xml:space="preserve"> </w:t>
      </w:r>
      <w:r w:rsidRPr="00780EBF">
        <w:rPr>
          <w:rFonts w:ascii="Times New Roman" w:hAnsi="Times New Roman"/>
          <w:b/>
          <w:bCs/>
          <w:lang w:val="ro-RO"/>
        </w:rPr>
        <w:t>în anul 2020 a fost de 46,26%.</w:t>
      </w:r>
      <w:r w:rsidRPr="00780EBF">
        <w:rPr>
          <w:rFonts w:ascii="Times New Roman" w:hAnsi="Times New Roman"/>
          <w:lang w:val="ro-RO"/>
        </w:rPr>
        <w:t xml:space="preserve"> În cursul anului 2021 va relua activitatea 1 AMC și se va ocupa prin concurs postul rămas vacant, însă aceste modificări în componența rețelei AMC vor rezulta doar o creștere de 1,50% în acoperirea cu servicii medicale comunitare furnizate de AMC/moașă (47, 76%).</w:t>
      </w:r>
    </w:p>
    <w:p w14:paraId="51BFA899" w14:textId="77777777" w:rsidR="002D5C40" w:rsidRPr="00780EBF" w:rsidRDefault="002D5C40" w:rsidP="002D5C40">
      <w:pPr>
        <w:ind w:right="480"/>
        <w:jc w:val="both"/>
        <w:rPr>
          <w:rFonts w:ascii="Times New Roman" w:hAnsi="Times New Roman"/>
          <w:lang w:val="ro-RO"/>
        </w:rPr>
      </w:pPr>
      <w:r w:rsidRPr="00780EBF">
        <w:rPr>
          <w:rFonts w:ascii="Times New Roman" w:hAnsi="Times New Roman"/>
          <w:b/>
          <w:bCs/>
          <w:lang w:val="ro-RO"/>
        </w:rPr>
        <w:tab/>
        <w:t>Acoperirea cu servicii medicale comunitare furnizate</w:t>
      </w:r>
      <w:r w:rsidRPr="00780EBF">
        <w:rPr>
          <w:rFonts w:ascii="Times New Roman" w:hAnsi="Times New Roman"/>
          <w:lang w:val="ro-RO"/>
        </w:rPr>
        <w:t xml:space="preserve"> </w:t>
      </w:r>
      <w:r w:rsidRPr="00780EBF">
        <w:rPr>
          <w:rFonts w:ascii="Times New Roman" w:hAnsi="Times New Roman"/>
          <w:b/>
          <w:bCs/>
          <w:lang w:val="ro-RO"/>
        </w:rPr>
        <w:t xml:space="preserve">de mediatorii sanitari (MSR) în anul 2020 a fost de 63,63% </w:t>
      </w:r>
      <w:r w:rsidRPr="00780EBF">
        <w:rPr>
          <w:rFonts w:ascii="Times New Roman" w:hAnsi="Times New Roman"/>
          <w:lang w:val="ro-RO"/>
        </w:rPr>
        <w:t>( raportat numai la cele 22 localități cu populație semnificativă de romi,  peste 750 romi/localitate).Acest procentaj nu se va îmbunătăți nici în anul 2021, deoarece candidații care se prezint pentru concursurile organizate pentru ocuparea posturilor vacante nu dețin un certificat care să ateste că au cursul de formare profesională de durată de 720 ore, neîndeplinind astfel condițiile specifice potrivit erințelor spostului;  participare.</w:t>
      </w:r>
    </w:p>
    <w:p w14:paraId="40B3C6A8" w14:textId="77777777" w:rsidR="002D5C40" w:rsidRPr="00780EBF" w:rsidRDefault="002D5C40" w:rsidP="002D5C40">
      <w:pPr>
        <w:tabs>
          <w:tab w:val="left" w:pos="-210"/>
        </w:tabs>
        <w:ind w:right="480"/>
        <w:jc w:val="both"/>
        <w:rPr>
          <w:rFonts w:ascii="Times New Roman" w:hAnsi="Times New Roman"/>
          <w:b/>
          <w:color w:val="000000"/>
        </w:rPr>
      </w:pPr>
      <w:r w:rsidRPr="00780EBF">
        <w:rPr>
          <w:rFonts w:ascii="Times New Roman" w:hAnsi="Times New Roman"/>
          <w:lang w:val="ro-RO"/>
        </w:rPr>
        <w:lastRenderedPageBreak/>
        <w:tab/>
      </w:r>
      <w:r w:rsidRPr="00780EBF">
        <w:rPr>
          <w:rFonts w:ascii="Times New Roman" w:hAnsi="Times New Roman"/>
          <w:lang w:val="ro-RO"/>
        </w:rPr>
        <w:tab/>
        <w:t>Asisten</w:t>
      </w:r>
      <w:proofErr w:type="spellStart"/>
      <w:r w:rsidRPr="00780EBF">
        <w:rPr>
          <w:rFonts w:ascii="Times New Roman" w:hAnsi="Times New Roman"/>
        </w:rPr>
        <w:t>ţa</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r w:rsidRPr="00780EBF">
        <w:rPr>
          <w:rFonts w:ascii="Times New Roman" w:hAnsi="Times New Roman"/>
        </w:rPr>
        <w:t xml:space="preserve"> </w:t>
      </w:r>
      <w:proofErr w:type="spellStart"/>
      <w:r w:rsidRPr="00780EBF">
        <w:rPr>
          <w:rFonts w:ascii="Times New Roman" w:hAnsi="Times New Roman"/>
        </w:rPr>
        <w:t>comunitară</w:t>
      </w:r>
      <w:proofErr w:type="spellEnd"/>
      <w:r w:rsidRPr="00780EBF">
        <w:rPr>
          <w:rFonts w:ascii="Times New Roman" w:hAnsi="Times New Roman"/>
        </w:rPr>
        <w:t xml:space="preserve"> </w:t>
      </w:r>
      <w:r w:rsidRPr="00780EBF">
        <w:rPr>
          <w:rFonts w:ascii="Times New Roman" w:hAnsi="Times New Roman"/>
          <w:lang w:val="ro-RO"/>
        </w:rPr>
        <w:t>în anul 2020</w:t>
      </w:r>
      <w:r w:rsidRPr="00780EBF">
        <w:rPr>
          <w:rFonts w:ascii="Times New Roman" w:hAnsi="Times New Roman"/>
        </w:rPr>
        <w:t xml:space="preserve"> </w:t>
      </w:r>
      <w:r w:rsidRPr="00780EBF">
        <w:rPr>
          <w:rFonts w:ascii="Times New Roman" w:hAnsi="Times New Roman"/>
          <w:lang w:val="ro-RO"/>
        </w:rPr>
        <w:t>a cuprins</w:t>
      </w:r>
      <w:r w:rsidRPr="00780EBF">
        <w:rPr>
          <w:rFonts w:ascii="Times New Roman" w:hAnsi="Times New Roman"/>
        </w:rPr>
        <w:t xml:space="preserve"> </w:t>
      </w:r>
      <w:proofErr w:type="spellStart"/>
      <w:r w:rsidRPr="00780EBF">
        <w:rPr>
          <w:rFonts w:ascii="Times New Roman" w:hAnsi="Times New Roman"/>
          <w:b/>
          <w:bCs/>
        </w:rPr>
        <w:t>programe</w:t>
      </w:r>
      <w:proofErr w:type="spellEnd"/>
      <w:r w:rsidRPr="00780EBF">
        <w:rPr>
          <w:rFonts w:ascii="Times New Roman" w:hAnsi="Times New Roman"/>
          <w:b/>
          <w:bCs/>
        </w:rPr>
        <w:t xml:space="preserve">, </w:t>
      </w:r>
      <w:proofErr w:type="spellStart"/>
      <w:r w:rsidRPr="00780EBF">
        <w:rPr>
          <w:rFonts w:ascii="Times New Roman" w:hAnsi="Times New Roman"/>
          <w:b/>
          <w:bCs/>
        </w:rPr>
        <w:t>activităţi</w:t>
      </w:r>
      <w:proofErr w:type="spellEnd"/>
      <w:r w:rsidRPr="00780EBF">
        <w:rPr>
          <w:rFonts w:ascii="Times New Roman" w:hAnsi="Times New Roman"/>
          <w:b/>
          <w:bCs/>
        </w:rPr>
        <w:t xml:space="preserve"> </w:t>
      </w:r>
      <w:proofErr w:type="spellStart"/>
      <w:r w:rsidRPr="00780EBF">
        <w:rPr>
          <w:rFonts w:ascii="Times New Roman" w:hAnsi="Times New Roman"/>
          <w:b/>
          <w:bCs/>
        </w:rPr>
        <w:t>şi</w:t>
      </w:r>
      <w:proofErr w:type="spellEnd"/>
      <w:r w:rsidRPr="00780EBF">
        <w:rPr>
          <w:rFonts w:ascii="Times New Roman" w:hAnsi="Times New Roman"/>
          <w:b/>
          <w:bCs/>
        </w:rPr>
        <w:t xml:space="preserve"> </w:t>
      </w:r>
      <w:proofErr w:type="spellStart"/>
      <w:r w:rsidRPr="00780EBF">
        <w:rPr>
          <w:rFonts w:ascii="Times New Roman" w:hAnsi="Times New Roman"/>
          <w:b/>
          <w:bCs/>
        </w:rPr>
        <w:t>servicii</w:t>
      </w:r>
      <w:proofErr w:type="spellEnd"/>
      <w:r w:rsidRPr="00780EBF">
        <w:rPr>
          <w:rFonts w:ascii="Times New Roman" w:hAnsi="Times New Roman"/>
          <w:b/>
          <w:bCs/>
        </w:rPr>
        <w:t xml:space="preserve"> </w:t>
      </w:r>
      <w:proofErr w:type="spellStart"/>
      <w:r w:rsidRPr="00780EBF">
        <w:rPr>
          <w:rFonts w:ascii="Times New Roman" w:hAnsi="Times New Roman"/>
          <w:b/>
          <w:bCs/>
        </w:rPr>
        <w:t>medicale</w:t>
      </w:r>
      <w:proofErr w:type="spellEnd"/>
      <w:r w:rsidRPr="00780EBF">
        <w:rPr>
          <w:rFonts w:ascii="Times New Roman" w:hAnsi="Times New Roman"/>
          <w:b/>
          <w:bCs/>
        </w:rPr>
        <w:t xml:space="preserve">,  </w:t>
      </w:r>
      <w:proofErr w:type="spellStart"/>
      <w:r w:rsidRPr="00780EBF">
        <w:rPr>
          <w:rFonts w:ascii="Times New Roman" w:hAnsi="Times New Roman"/>
          <w:b/>
          <w:bCs/>
        </w:rPr>
        <w:t>furnizate</w:t>
      </w:r>
      <w:proofErr w:type="spellEnd"/>
      <w:r w:rsidRPr="00780EBF">
        <w:rPr>
          <w:rFonts w:ascii="Times New Roman" w:hAnsi="Times New Roman"/>
          <w:b/>
          <w:bCs/>
        </w:rPr>
        <w:t xml:space="preserve"> </w:t>
      </w:r>
      <w:r w:rsidRPr="00780EBF">
        <w:rPr>
          <w:rFonts w:ascii="Times New Roman" w:hAnsi="Times New Roman"/>
          <w:b/>
          <w:bCs/>
          <w:color w:val="000000"/>
        </w:rPr>
        <w:t xml:space="preserve">la </w:t>
      </w:r>
      <w:proofErr w:type="spellStart"/>
      <w:r w:rsidRPr="00780EBF">
        <w:rPr>
          <w:rFonts w:ascii="Times New Roman" w:hAnsi="Times New Roman"/>
          <w:b/>
          <w:bCs/>
          <w:color w:val="000000"/>
        </w:rPr>
        <w:t>nivelul</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comunităților</w:t>
      </w:r>
      <w:proofErr w:type="spellEnd"/>
      <w:r w:rsidRPr="00780EBF">
        <w:rPr>
          <w:rFonts w:ascii="Times New Roman" w:hAnsi="Times New Roman"/>
          <w:b/>
          <w:bCs/>
          <w:color w:val="000000"/>
        </w:rPr>
        <w:t>,</w:t>
      </w:r>
      <w:r w:rsidRPr="00780EBF">
        <w:rPr>
          <w:rFonts w:ascii="Times New Roman" w:hAnsi="Times New Roman"/>
          <w:color w:val="000000"/>
        </w:rPr>
        <w:t xml:space="preserve"> </w:t>
      </w:r>
      <w:r w:rsidRPr="00780EBF">
        <w:rPr>
          <w:rFonts w:ascii="Times New Roman" w:hAnsi="Times New Roman"/>
          <w:color w:val="000000"/>
          <w:lang w:val="ro-RO"/>
        </w:rPr>
        <w:t>cu scopul creșterii accesului populației și, în special, al grupurilor vulnerabile, inclusiv a celor de etnie romă, la servicii de sănătate, în special la cele centrate pe prevenire și îmbunătățirea stării de sănătate a populației:</w:t>
      </w:r>
    </w:p>
    <w:p w14:paraId="4BD8E309" w14:textId="77777777" w:rsidR="002D5C40" w:rsidRPr="00780EBF" w:rsidRDefault="002D5C40" w:rsidP="002D5C40">
      <w:pPr>
        <w:tabs>
          <w:tab w:val="left" w:pos="-210"/>
        </w:tabs>
        <w:ind w:right="480"/>
        <w:jc w:val="both"/>
        <w:rPr>
          <w:rFonts w:ascii="Times New Roman" w:hAnsi="Times New Roman"/>
          <w:b/>
          <w:color w:val="000000"/>
        </w:rPr>
      </w:pPr>
      <w:r w:rsidRPr="00780EBF">
        <w:rPr>
          <w:rFonts w:ascii="Times New Roman" w:hAnsi="Times New Roman"/>
          <w:b/>
          <w:color w:val="000000"/>
        </w:rPr>
        <w:t xml:space="preserve">a) </w:t>
      </w:r>
      <w:proofErr w:type="spellStart"/>
      <w:r w:rsidRPr="00780EBF">
        <w:rPr>
          <w:rFonts w:ascii="Times New Roman" w:hAnsi="Times New Roman"/>
          <w:color w:val="000000"/>
        </w:rPr>
        <w:t>identificarea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cadrul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comunității</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persoanelor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grupurilor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vulnerabile</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punct</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vedere</w:t>
      </w:r>
      <w:proofErr w:type="spellEnd"/>
      <w:r w:rsidRPr="00780EBF">
        <w:rPr>
          <w:rFonts w:ascii="Times New Roman" w:hAnsi="Times New Roman"/>
          <w:color w:val="000000"/>
        </w:rPr>
        <w:t xml:space="preserve"> medical, social </w:t>
      </w:r>
      <w:proofErr w:type="spellStart"/>
      <w:r w:rsidRPr="00780EBF">
        <w:rPr>
          <w:rFonts w:ascii="Times New Roman" w:hAnsi="Times New Roman"/>
          <w:color w:val="000000"/>
        </w:rPr>
        <w:t>sau</w:t>
      </w:r>
      <w:proofErr w:type="spellEnd"/>
      <w:r w:rsidRPr="00780EBF">
        <w:rPr>
          <w:rFonts w:ascii="Times New Roman" w:hAnsi="Times New Roman"/>
          <w:color w:val="000000"/>
        </w:rPr>
        <w:t xml:space="preserve"> al </w:t>
      </w:r>
      <w:proofErr w:type="spellStart"/>
      <w:r w:rsidRPr="00780EBF">
        <w:rPr>
          <w:rFonts w:ascii="Times New Roman" w:hAnsi="Times New Roman"/>
          <w:color w:val="000000"/>
        </w:rPr>
        <w:t>sărăciei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respectiv</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factorilor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risc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sănătatea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acestora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evaluarea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respectiv</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determinarea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nevoilor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servicii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ale </w:t>
      </w:r>
      <w:proofErr w:type="spellStart"/>
      <w:r w:rsidRPr="00780EBF">
        <w:rPr>
          <w:rFonts w:ascii="Times New Roman" w:hAnsi="Times New Roman"/>
          <w:color w:val="000000"/>
        </w:rPr>
        <w:t>acestora</w:t>
      </w:r>
      <w:proofErr w:type="spellEnd"/>
      <w:r w:rsidRPr="00780EBF">
        <w:rPr>
          <w:rFonts w:ascii="Times New Roman" w:hAnsi="Times New Roman"/>
          <w:color w:val="000000"/>
        </w:rPr>
        <w:t xml:space="preserve"> </w:t>
      </w:r>
      <w:r w:rsidRPr="00780EBF">
        <w:rPr>
          <w:rFonts w:ascii="Times New Roman" w:hAnsi="Times New Roman"/>
          <w:color w:val="000000"/>
          <w:lang w:val="ro-RO"/>
        </w:rPr>
        <w:t>împreună cu medicul de familie/medicul specialist și sociale, cu asistentul/referentul social din cadrul primăriei;</w:t>
      </w:r>
    </w:p>
    <w:p w14:paraId="5A8ABF76" w14:textId="77777777" w:rsidR="002D5C40" w:rsidRPr="00780EBF" w:rsidRDefault="002D5C40" w:rsidP="002D5C40">
      <w:pPr>
        <w:tabs>
          <w:tab w:val="left" w:pos="-210"/>
        </w:tabs>
        <w:ind w:right="480"/>
        <w:jc w:val="both"/>
        <w:rPr>
          <w:rFonts w:ascii="Times New Roman" w:eastAsia="Calibri" w:hAnsi="Times New Roman"/>
          <w:b/>
          <w:color w:val="000000"/>
          <w:lang w:val="ro-RO"/>
        </w:rPr>
      </w:pPr>
      <w:r w:rsidRPr="00780EBF">
        <w:rPr>
          <w:rFonts w:ascii="Times New Roman" w:hAnsi="Times New Roman"/>
          <w:b/>
          <w:color w:val="000000"/>
        </w:rPr>
        <w:t xml:space="preserve">b) </w:t>
      </w:r>
      <w:proofErr w:type="spellStart"/>
      <w:r w:rsidRPr="00780EBF">
        <w:rPr>
          <w:rFonts w:ascii="Times New Roman" w:hAnsi="Times New Roman"/>
          <w:color w:val="000000"/>
        </w:rPr>
        <w:t>desfășurarea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programe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acțiuni</w:t>
      </w:r>
      <w:proofErr w:type="spellEnd"/>
      <w:r w:rsidRPr="00780EBF">
        <w:rPr>
          <w:rFonts w:ascii="Times New Roman" w:hAnsi="Times New Roman"/>
          <w:color w:val="000000"/>
        </w:rPr>
        <w:t xml:space="preserve"> destinate </w:t>
      </w:r>
      <w:proofErr w:type="spellStart"/>
      <w:r w:rsidRPr="00780EBF">
        <w:rPr>
          <w:rFonts w:ascii="Times New Roman" w:hAnsi="Times New Roman"/>
          <w:color w:val="000000"/>
        </w:rPr>
        <w:t>protejării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sănătății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promovării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sănătății</w:t>
      </w:r>
      <w:proofErr w:type="spellEnd"/>
      <w:r w:rsidRPr="00780EBF">
        <w:rPr>
          <w:rFonts w:ascii="Times New Roman" w:hAnsi="Times New Roman"/>
          <w:color w:val="000000"/>
        </w:rPr>
        <w:t>;</w:t>
      </w:r>
    </w:p>
    <w:p w14:paraId="17E000FD" w14:textId="77777777" w:rsidR="002D5C40" w:rsidRPr="00780EBF" w:rsidRDefault="002D5C40" w:rsidP="002D5C40">
      <w:pPr>
        <w:tabs>
          <w:tab w:val="left" w:pos="-210"/>
        </w:tabs>
        <w:ind w:right="480"/>
        <w:jc w:val="both"/>
        <w:rPr>
          <w:rFonts w:ascii="Times New Roman" w:eastAsia="Calibri" w:hAnsi="Times New Roman"/>
          <w:b/>
          <w:bCs/>
          <w:color w:val="000000"/>
          <w:lang w:val="ro-RO"/>
        </w:rPr>
      </w:pPr>
      <w:r w:rsidRPr="00780EBF">
        <w:rPr>
          <w:rFonts w:ascii="Times New Roman" w:eastAsia="Calibri" w:hAnsi="Times New Roman"/>
          <w:b/>
          <w:color w:val="000000"/>
          <w:lang w:val="ro-RO"/>
        </w:rPr>
        <w:t xml:space="preserve">c) </w:t>
      </w:r>
      <w:r w:rsidRPr="00780EBF">
        <w:rPr>
          <w:rFonts w:ascii="Times New Roman" w:eastAsia="Calibri" w:hAnsi="Times New Roman"/>
          <w:color w:val="000000"/>
          <w:lang w:val="ro-RO"/>
        </w:rPr>
        <w:t>furnizarea de servicii de profilaxie primară și secundară către membrii comunității, în special către persoanele aparținând grupurilor vulnerabile din punct de vedere medical sau social;</w:t>
      </w:r>
    </w:p>
    <w:p w14:paraId="0792ABB3" w14:textId="77777777" w:rsidR="002D5C40" w:rsidRPr="00780EBF" w:rsidRDefault="002D5C40" w:rsidP="002D5C40">
      <w:pPr>
        <w:tabs>
          <w:tab w:val="left" w:pos="-210"/>
        </w:tabs>
        <w:ind w:right="820"/>
        <w:jc w:val="both"/>
        <w:rPr>
          <w:rFonts w:ascii="Times New Roman" w:hAnsi="Times New Roman"/>
        </w:rPr>
      </w:pPr>
      <w:r w:rsidRPr="00780EBF">
        <w:rPr>
          <w:rFonts w:ascii="Times New Roman" w:eastAsia="Calibri" w:hAnsi="Times New Roman"/>
          <w:b/>
          <w:bCs/>
          <w:color w:val="000000"/>
          <w:lang w:val="ro-RO"/>
        </w:rPr>
        <w:t>d)</w:t>
      </w:r>
      <w:r w:rsidRPr="00780EBF">
        <w:rPr>
          <w:rFonts w:ascii="Times New Roman" w:eastAsia="Calibri" w:hAnsi="Times New Roman"/>
          <w:color w:val="000000"/>
          <w:lang w:val="ro-RO"/>
        </w:rPr>
        <w:t xml:space="preserve"> activități și programe de implementare a tuturor măsurilor de prevenire a răspândirii COVID-19 la nivelul comunităților deservite; </w:t>
      </w:r>
    </w:p>
    <w:p w14:paraId="20D1B7F0" w14:textId="77777777" w:rsidR="002D5C40" w:rsidRPr="00780EBF" w:rsidRDefault="002D5C40" w:rsidP="002D5C40">
      <w:pPr>
        <w:jc w:val="both"/>
        <w:rPr>
          <w:rFonts w:ascii="Times New Roman" w:hAnsi="Times New Roman"/>
          <w:lang w:val="ro-RO"/>
        </w:rPr>
      </w:pPr>
      <w:r w:rsidRPr="00780EBF">
        <w:rPr>
          <w:rFonts w:ascii="Times New Roman" w:hAnsi="Times New Roman"/>
          <w:lang w:val="ro-RO"/>
        </w:rPr>
        <w:t>DSP a realizat</w:t>
      </w:r>
      <w:r w:rsidRPr="00780EBF">
        <w:rPr>
          <w:rFonts w:ascii="Times New Roman" w:hAnsi="Times New Roman"/>
          <w:b/>
          <w:bCs/>
          <w:lang w:val="ro-RO"/>
        </w:rPr>
        <w:t xml:space="preserve"> coordonarea tehnică  şi monitorizarea derulării programului de asistenţă medicală</w:t>
      </w:r>
      <w:r w:rsidRPr="00780EBF">
        <w:rPr>
          <w:rFonts w:ascii="Times New Roman" w:hAnsi="Times New Roman"/>
          <w:lang w:val="ro-RO"/>
        </w:rPr>
        <w:t xml:space="preserve"> </w:t>
      </w:r>
      <w:r w:rsidRPr="00780EBF">
        <w:rPr>
          <w:rFonts w:ascii="Times New Roman" w:hAnsi="Times New Roman"/>
          <w:b/>
          <w:bCs/>
          <w:lang w:val="ro-RO"/>
        </w:rPr>
        <w:t>comunitară</w:t>
      </w:r>
      <w:r w:rsidRPr="00780EBF">
        <w:rPr>
          <w:rFonts w:ascii="Times New Roman" w:hAnsi="Times New Roman"/>
          <w:lang w:val="ro-RO"/>
        </w:rPr>
        <w:t xml:space="preserve"> la nivelul judeţului, pe plan local această activitate a fost coordonat de medicul/medicii de familie din localitate, respectiv de personalul din Compartimentul de Asistență socială din primărie;</w:t>
      </w:r>
    </w:p>
    <w:p w14:paraId="288A37B9" w14:textId="77777777" w:rsidR="002D5C40" w:rsidRPr="00780EBF" w:rsidRDefault="002D5C40" w:rsidP="002D5C40">
      <w:pPr>
        <w:jc w:val="both"/>
        <w:rPr>
          <w:rFonts w:ascii="Times New Roman" w:hAnsi="Times New Roman"/>
        </w:rPr>
      </w:pPr>
      <w:r w:rsidRPr="00780EBF">
        <w:rPr>
          <w:rFonts w:ascii="Times New Roman" w:hAnsi="Times New Roman"/>
          <w:lang w:val="ro-RO"/>
        </w:rPr>
        <w:t xml:space="preserve">Pentru planificarea, organizarea și derularea în bune condiții al programului comunitar la nivel județean, DSP a colaborat cu următoarele instituții/autorități: Prefectura, Consiliul Județean, Biroul Județean pentu Romi, Inspetoratul Școlar Județean, Inspectoratul Județean de Poliție, ISU, CJCCI, primăriile, unitățile sanitare, unitățile de învățământ, cabitele de mediciină de familie, etc. </w:t>
      </w:r>
    </w:p>
    <w:p w14:paraId="59887D43" w14:textId="77777777" w:rsidR="002D5C40" w:rsidRPr="00780EBF" w:rsidRDefault="002D5C40" w:rsidP="002D5C40">
      <w:pPr>
        <w:jc w:val="both"/>
        <w:rPr>
          <w:rFonts w:ascii="Times New Roman" w:hAnsi="Times New Roman"/>
          <w:lang w:val="ro-RO"/>
        </w:rPr>
      </w:pPr>
      <w:r w:rsidRPr="00780EBF">
        <w:rPr>
          <w:rFonts w:ascii="Times New Roman" w:hAnsi="Times New Roman"/>
          <w:color w:val="000000"/>
          <w:lang w:val="ro-RO"/>
        </w:rPr>
        <w:t xml:space="preserve">Serviciile de asistență medicală comunitară furnizate prin programul de asistență medicală comunitară au fost raportate </w:t>
      </w:r>
      <w:r w:rsidRPr="00780EBF">
        <w:rPr>
          <w:rFonts w:ascii="Times New Roman" w:hAnsi="Times New Roman"/>
          <w:b/>
          <w:bCs/>
          <w:color w:val="000000"/>
          <w:lang w:val="ro-RO"/>
        </w:rPr>
        <w:t xml:space="preserve">prin utilizarea unui sistem informațional unic la nivel național, aplicația on-line cu numele de subdomeniu AMCMSR.gov.ro, înscrisă în REGISTRU GOV.RO, </w:t>
      </w:r>
      <w:r w:rsidRPr="00780EBF">
        <w:rPr>
          <w:rFonts w:ascii="Times New Roman" w:hAnsi="Times New Roman"/>
          <w:color w:val="000000"/>
          <w:lang w:val="ro-RO"/>
        </w:rPr>
        <w:t>începând din luna mai, 2020.</w:t>
      </w:r>
    </w:p>
    <w:p w14:paraId="643A5100" w14:textId="77777777" w:rsidR="002D5C40" w:rsidRPr="00780EBF" w:rsidRDefault="002D5C40" w:rsidP="002D5C40">
      <w:pPr>
        <w:jc w:val="both"/>
        <w:rPr>
          <w:rFonts w:ascii="Times New Roman" w:hAnsi="Times New Roman"/>
          <w:b/>
          <w:bCs/>
          <w:color w:val="000000"/>
          <w:lang w:val="ro-RO"/>
        </w:rPr>
      </w:pPr>
      <w:r w:rsidRPr="00780EBF">
        <w:rPr>
          <w:rFonts w:ascii="Times New Roman" w:hAnsi="Times New Roman"/>
          <w:b/>
          <w:bCs/>
          <w:color w:val="000000"/>
          <w:lang w:val="ro-RO"/>
        </w:rPr>
        <w:tab/>
        <w:t xml:space="preserve">Conform datelor raportate în aplicație: </w:t>
      </w:r>
    </w:p>
    <w:p w14:paraId="2C4248CA" w14:textId="77777777" w:rsidR="002D5C40" w:rsidRPr="00780EBF" w:rsidRDefault="002D5C40" w:rsidP="002D5C40">
      <w:pPr>
        <w:jc w:val="both"/>
        <w:rPr>
          <w:rFonts w:ascii="Times New Roman" w:hAnsi="Times New Roman"/>
          <w:b/>
          <w:bCs/>
          <w:color w:val="000000"/>
          <w:lang w:val="ro-RO"/>
        </w:rPr>
      </w:pPr>
      <w:r w:rsidRPr="00780EBF">
        <w:rPr>
          <w:rFonts w:ascii="Times New Roman" w:hAnsi="Times New Roman"/>
          <w:b/>
          <w:bCs/>
          <w:color w:val="000000"/>
          <w:lang w:val="ro-RO"/>
        </w:rPr>
        <w:t xml:space="preserve">-în anul 2020 personalul din rețeaua de asistență medicală comunitară din județul Harghita (AMC, moașe, MSR) au catagrafiat în total 36930 persoane vulnerabile, din care 27516 au fost catagrafiate de AMC și moașe și 9414 de MSR; </w:t>
      </w:r>
    </w:p>
    <w:p w14:paraId="05EF346B" w14:textId="77777777" w:rsidR="002D5C40" w:rsidRPr="00780EBF" w:rsidRDefault="002D5C40" w:rsidP="002D5C40">
      <w:pPr>
        <w:jc w:val="both"/>
        <w:rPr>
          <w:rFonts w:ascii="Times New Roman" w:hAnsi="Times New Roman"/>
          <w:b/>
          <w:bCs/>
          <w:color w:val="000000"/>
          <w:lang w:val="ro-RO"/>
        </w:rPr>
      </w:pPr>
      <w:r w:rsidRPr="00780EBF">
        <w:rPr>
          <w:rFonts w:ascii="Times New Roman" w:hAnsi="Times New Roman"/>
          <w:b/>
          <w:bCs/>
          <w:color w:val="000000"/>
          <w:lang w:val="ro-RO"/>
        </w:rPr>
        <w:t>- din cei  36 AMC și 2 moașe angajate toate au raportat  în aplicația online (</w:t>
      </w:r>
      <w:r w:rsidRPr="00780EBF">
        <w:rPr>
          <w:rFonts w:ascii="Times New Roman" w:hAnsi="Times New Roman"/>
          <w:color w:val="000000"/>
          <w:lang w:val="ro-RO"/>
        </w:rPr>
        <w:t xml:space="preserve">începând din luna mai, 2020): </w:t>
      </w:r>
      <w:r w:rsidRPr="00780EBF">
        <w:rPr>
          <w:rFonts w:ascii="Times New Roman" w:hAnsi="Times New Roman"/>
          <w:b/>
          <w:bCs/>
          <w:color w:val="000000"/>
          <w:lang w:val="ro-RO"/>
        </w:rPr>
        <w:t>27516 persoane vulnerabile</w:t>
      </w:r>
      <w:r w:rsidRPr="00780EBF">
        <w:rPr>
          <w:rFonts w:ascii="Times New Roman" w:hAnsi="Times New Roman"/>
          <w:color w:val="000000"/>
          <w:lang w:val="ro-RO"/>
        </w:rPr>
        <w:t xml:space="preserve"> </w:t>
      </w:r>
      <w:r w:rsidRPr="00780EBF">
        <w:rPr>
          <w:rFonts w:ascii="Times New Roman" w:hAnsi="Times New Roman"/>
          <w:b/>
          <w:bCs/>
          <w:color w:val="000000"/>
          <w:lang w:val="ro-RO"/>
        </w:rPr>
        <w:t xml:space="preserve">catagrafiate în 31 localități, din care 13243 au beneficiat de  50070 de servicii de asistență medicală comunitară; </w:t>
      </w:r>
    </w:p>
    <w:p w14:paraId="44BAA7D7" w14:textId="77777777" w:rsidR="002D5C40" w:rsidRPr="00780EBF" w:rsidRDefault="002D5C40" w:rsidP="002D5C40">
      <w:pPr>
        <w:jc w:val="both"/>
        <w:rPr>
          <w:rFonts w:ascii="Times New Roman" w:hAnsi="Times New Roman"/>
          <w:lang w:val="ro-RO"/>
        </w:rPr>
      </w:pPr>
      <w:r w:rsidRPr="00780EBF">
        <w:rPr>
          <w:rFonts w:ascii="Times New Roman" w:hAnsi="Times New Roman"/>
          <w:lang w:val="ro-RO"/>
        </w:rPr>
        <w:t xml:space="preserve">- din cei  </w:t>
      </w:r>
      <w:r w:rsidRPr="00780EBF">
        <w:rPr>
          <w:rFonts w:ascii="Times New Roman" w:hAnsi="Times New Roman"/>
          <w:b/>
          <w:bCs/>
          <w:lang w:val="ro-RO"/>
        </w:rPr>
        <w:t xml:space="preserve">14 MSR angajați </w:t>
      </w:r>
      <w:r w:rsidRPr="00780EBF">
        <w:rPr>
          <w:rFonts w:ascii="Times New Roman" w:hAnsi="Times New Roman"/>
          <w:lang w:val="ro-RO"/>
        </w:rPr>
        <w:t xml:space="preserve">numai 13 au raportat  în aplicația online </w:t>
      </w:r>
      <w:r w:rsidRPr="00780EBF">
        <w:rPr>
          <w:rFonts w:ascii="Times New Roman" w:hAnsi="Times New Roman"/>
          <w:b/>
          <w:bCs/>
          <w:color w:val="000000"/>
          <w:lang w:val="ro-RO"/>
        </w:rPr>
        <w:t>(</w:t>
      </w:r>
      <w:r w:rsidRPr="00780EBF">
        <w:rPr>
          <w:rFonts w:ascii="Times New Roman" w:hAnsi="Times New Roman"/>
          <w:color w:val="000000"/>
          <w:lang w:val="ro-RO"/>
        </w:rPr>
        <w:t>începând din luna mai, 2020)</w:t>
      </w:r>
      <w:r w:rsidRPr="00780EBF">
        <w:rPr>
          <w:rFonts w:ascii="Times New Roman" w:hAnsi="Times New Roman"/>
          <w:lang w:val="ro-RO"/>
        </w:rPr>
        <w:t>, 3 dintre ele au început să utilizeze numai din trimestrul IV al anului:</w:t>
      </w:r>
      <w:r w:rsidRPr="00780EBF">
        <w:rPr>
          <w:rFonts w:ascii="Times New Roman" w:hAnsi="Times New Roman"/>
          <w:b/>
          <w:bCs/>
          <w:lang w:val="ro-RO"/>
        </w:rPr>
        <w:t xml:space="preserve"> 9414 romi catagrafiați în 12 localități, din care 4824 au beneficiat 13103 servicii de mediere sanitară;</w:t>
      </w:r>
    </w:p>
    <w:p w14:paraId="47C5BB12" w14:textId="77777777" w:rsidR="002D5C40" w:rsidRPr="00780EBF" w:rsidRDefault="002D5C40" w:rsidP="002D5C40">
      <w:pPr>
        <w:jc w:val="both"/>
        <w:rPr>
          <w:rFonts w:ascii="Times New Roman" w:hAnsi="Times New Roman"/>
        </w:rPr>
      </w:pPr>
      <w:r w:rsidRPr="00780EBF">
        <w:rPr>
          <w:rFonts w:ascii="Times New Roman" w:hAnsi="Times New Roman"/>
          <w:b/>
          <w:bCs/>
          <w:lang w:val="ro-RO"/>
        </w:rPr>
        <w:tab/>
      </w:r>
      <w:r w:rsidRPr="00780EBF">
        <w:rPr>
          <w:rFonts w:ascii="Times New Roman" w:hAnsi="Times New Roman"/>
          <w:b/>
          <w:bCs/>
          <w:lang w:val="ro-RO"/>
        </w:rPr>
        <w:tab/>
        <w:t xml:space="preserve">Având în vedere </w:t>
      </w:r>
      <w:r w:rsidRPr="00780EBF">
        <w:rPr>
          <w:rFonts w:ascii="Times New Roman" w:hAnsi="Times New Roman"/>
          <w:color w:val="000000"/>
        </w:rPr>
        <w:t xml:space="preserve"> </w:t>
      </w:r>
      <w:proofErr w:type="spellStart"/>
      <w:r w:rsidRPr="00780EBF">
        <w:rPr>
          <w:rFonts w:ascii="Times New Roman" w:hAnsi="Times New Roman"/>
          <w:color w:val="000000"/>
        </w:rPr>
        <w:t>instituirea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urgență</w:t>
      </w:r>
      <w:proofErr w:type="spellEnd"/>
      <w:r w:rsidRPr="00780EBF">
        <w:rPr>
          <w:rFonts w:ascii="Times New Roman" w:hAnsi="Times New Roman"/>
          <w:color w:val="000000"/>
        </w:rPr>
        <w:t xml:space="preserve"> pe </w:t>
      </w:r>
      <w:proofErr w:type="spellStart"/>
      <w:r w:rsidRPr="00780EBF">
        <w:rPr>
          <w:rFonts w:ascii="Times New Roman" w:hAnsi="Times New Roman"/>
          <w:color w:val="000000"/>
        </w:rPr>
        <w:t>teritoriul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României</w:t>
      </w:r>
      <w:proofErr w:type="spellEnd"/>
      <w:r w:rsidRPr="00780EBF">
        <w:rPr>
          <w:rFonts w:ascii="Times New Roman" w:hAnsi="Times New Roman"/>
          <w:color w:val="000000"/>
        </w:rPr>
        <w:t xml:space="preserve"> din 16 </w:t>
      </w:r>
      <w:proofErr w:type="spellStart"/>
      <w:r w:rsidRPr="00780EBF">
        <w:rPr>
          <w:rFonts w:ascii="Times New Roman" w:hAnsi="Times New Roman"/>
          <w:color w:val="000000"/>
        </w:rPr>
        <w:t>martie</w:t>
      </w:r>
      <w:proofErr w:type="spellEnd"/>
      <w:r w:rsidRPr="00780EBF">
        <w:rPr>
          <w:rFonts w:ascii="Times New Roman" w:hAnsi="Times New Roman"/>
          <w:color w:val="000000"/>
        </w:rPr>
        <w:t xml:space="preserve"> 2020,  </w:t>
      </w:r>
      <w:proofErr w:type="spellStart"/>
      <w:r w:rsidRPr="00780EBF">
        <w:rPr>
          <w:rFonts w:ascii="Times New Roman" w:hAnsi="Times New Roman"/>
          <w:color w:val="000000"/>
        </w:rPr>
        <w:t>datorită</w:t>
      </w:r>
      <w:proofErr w:type="spellEnd"/>
      <w:r w:rsidRPr="00780EBF">
        <w:rPr>
          <w:rFonts w:ascii="Times New Roman" w:hAnsi="Times New Roman"/>
          <w:color w:val="000000"/>
        </w:rPr>
        <w:t xml:space="preserve"> </w:t>
      </w:r>
      <w:proofErr w:type="spellStart"/>
      <w:r w:rsidRPr="00780EBF">
        <w:rPr>
          <w:rStyle w:val="Emphasis"/>
          <w:rFonts w:ascii="Times New Roman" w:hAnsi="Times New Roman"/>
          <w:color w:val="000000"/>
        </w:rPr>
        <w:t>evoluției</w:t>
      </w:r>
      <w:proofErr w:type="spellEnd"/>
      <w:r w:rsidRPr="00780EBF">
        <w:rPr>
          <w:rStyle w:val="Emphasis"/>
          <w:rFonts w:ascii="Times New Roman" w:hAnsi="Times New Roman"/>
          <w:color w:val="000000"/>
        </w:rPr>
        <w:t xml:space="preserve"> </w:t>
      </w:r>
      <w:proofErr w:type="spellStart"/>
      <w:r w:rsidRPr="00780EBF">
        <w:rPr>
          <w:rStyle w:val="Emphasis"/>
          <w:rFonts w:ascii="Times New Roman" w:hAnsi="Times New Roman"/>
          <w:color w:val="000000"/>
        </w:rPr>
        <w:t>situației</w:t>
      </w:r>
      <w:proofErr w:type="spellEnd"/>
      <w:r w:rsidRPr="00780EBF">
        <w:rPr>
          <w:rStyle w:val="Emphasis"/>
          <w:rFonts w:ascii="Times New Roman" w:hAnsi="Times New Roman"/>
          <w:color w:val="000000"/>
        </w:rPr>
        <w:t xml:space="preserve"> </w:t>
      </w:r>
      <w:proofErr w:type="spellStart"/>
      <w:r w:rsidRPr="00780EBF">
        <w:rPr>
          <w:rStyle w:val="Emphasis"/>
          <w:rFonts w:ascii="Times New Roman" w:hAnsi="Times New Roman"/>
          <w:color w:val="000000"/>
        </w:rPr>
        <w:t>epidemiologice</w:t>
      </w:r>
      <w:proofErr w:type="spellEnd"/>
      <w:r w:rsidRPr="00780EBF">
        <w:rPr>
          <w:rStyle w:val="Emphasis"/>
          <w:rFonts w:ascii="Times New Roman" w:hAnsi="Times New Roman"/>
          <w:color w:val="000000"/>
        </w:rPr>
        <w:t xml:space="preserve"> </w:t>
      </w:r>
      <w:proofErr w:type="spellStart"/>
      <w:r w:rsidRPr="00780EBF">
        <w:rPr>
          <w:rStyle w:val="Emphasis"/>
          <w:rFonts w:ascii="Times New Roman" w:hAnsi="Times New Roman"/>
          <w:color w:val="000000"/>
        </w:rPr>
        <w:t>internaționale</w:t>
      </w:r>
      <w:proofErr w:type="spellEnd"/>
      <w:r w:rsidRPr="00780EBF">
        <w:rPr>
          <w:rStyle w:val="Emphasis"/>
          <w:rFonts w:ascii="Times New Roman" w:hAnsi="Times New Roman"/>
          <w:color w:val="000000"/>
        </w:rPr>
        <w:t xml:space="preserve"> </w:t>
      </w:r>
      <w:proofErr w:type="spellStart"/>
      <w:r w:rsidRPr="00780EBF">
        <w:rPr>
          <w:rStyle w:val="Emphasis"/>
          <w:rFonts w:ascii="Times New Roman" w:hAnsi="Times New Roman"/>
          <w:color w:val="000000"/>
        </w:rPr>
        <w:t>determinată</w:t>
      </w:r>
      <w:proofErr w:type="spellEnd"/>
      <w:r w:rsidRPr="00780EBF">
        <w:rPr>
          <w:rStyle w:val="Emphasis"/>
          <w:rFonts w:ascii="Times New Roman" w:hAnsi="Times New Roman"/>
          <w:color w:val="000000"/>
        </w:rPr>
        <w:t xml:space="preserve"> de </w:t>
      </w:r>
      <w:proofErr w:type="spellStart"/>
      <w:r w:rsidRPr="00780EBF">
        <w:rPr>
          <w:rStyle w:val="Emphasis"/>
          <w:rFonts w:ascii="Times New Roman" w:hAnsi="Times New Roman"/>
          <w:color w:val="000000"/>
        </w:rPr>
        <w:t>răspândirea</w:t>
      </w:r>
      <w:proofErr w:type="spellEnd"/>
      <w:r w:rsidRPr="00780EBF">
        <w:rPr>
          <w:rStyle w:val="Emphasis"/>
          <w:rFonts w:ascii="Times New Roman" w:hAnsi="Times New Roman"/>
          <w:color w:val="000000"/>
        </w:rPr>
        <w:t xml:space="preserve"> </w:t>
      </w:r>
      <w:proofErr w:type="spellStart"/>
      <w:r w:rsidRPr="00780EBF">
        <w:rPr>
          <w:rStyle w:val="Emphasis"/>
          <w:rFonts w:ascii="Times New Roman" w:hAnsi="Times New Roman"/>
          <w:color w:val="000000"/>
        </w:rPr>
        <w:t>coronavirusului</w:t>
      </w:r>
      <w:proofErr w:type="spellEnd"/>
      <w:r w:rsidRPr="00780EBF">
        <w:rPr>
          <w:rStyle w:val="Emphasis"/>
          <w:rFonts w:ascii="Times New Roman" w:hAnsi="Times New Roman"/>
          <w:color w:val="000000"/>
        </w:rPr>
        <w:t xml:space="preserve"> COVID-19, u</w:t>
      </w:r>
      <w:r w:rsidRPr="00780EBF">
        <w:rPr>
          <w:rStyle w:val="Emphasis"/>
          <w:rFonts w:ascii="Times New Roman" w:hAnsi="Times New Roman"/>
          <w:color w:val="000000"/>
          <w:lang w:val="ro-RO"/>
        </w:rPr>
        <w:t xml:space="preserve">rmată de starea de alertă, precum și </w:t>
      </w:r>
      <w:proofErr w:type="spellStart"/>
      <w:r w:rsidRPr="00780EBF">
        <w:rPr>
          <w:rFonts w:ascii="Times New Roman" w:hAnsi="Times New Roman"/>
          <w:color w:val="000000"/>
        </w:rPr>
        <w:t>măsurile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prevenire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răspândirii</w:t>
      </w:r>
      <w:proofErr w:type="spellEnd"/>
      <w:r w:rsidRPr="00780EBF">
        <w:rPr>
          <w:rFonts w:ascii="Times New Roman" w:hAnsi="Times New Roman"/>
          <w:color w:val="000000"/>
        </w:rPr>
        <w:t xml:space="preserve"> COVID-19  </w:t>
      </w:r>
      <w:proofErr w:type="spellStart"/>
      <w:r w:rsidRPr="00780EBF">
        <w:rPr>
          <w:rFonts w:ascii="Times New Roman" w:hAnsi="Times New Roman"/>
          <w:color w:val="000000"/>
        </w:rPr>
        <w:t>prevăzute</w:t>
      </w:r>
      <w:proofErr w:type="spellEnd"/>
      <w:r w:rsidRPr="00780EBF">
        <w:rPr>
          <w:rFonts w:ascii="Times New Roman" w:hAnsi="Times New Roman"/>
          <w:color w:val="000000"/>
        </w:rPr>
        <w:t xml:space="preserve"> p</w:t>
      </w:r>
      <w:r w:rsidRPr="00780EBF">
        <w:rPr>
          <w:rFonts w:ascii="Times New Roman" w:hAnsi="Times New Roman"/>
          <w:color w:val="000000"/>
          <w:lang w:val="ro-RO"/>
        </w:rPr>
        <w:t xml:space="preserve">rin legislație, </w:t>
      </w:r>
      <w:proofErr w:type="spellStart"/>
      <w:r w:rsidRPr="00780EBF">
        <w:rPr>
          <w:rFonts w:ascii="Times New Roman" w:hAnsi="Times New Roman"/>
          <w:b/>
          <w:bCs/>
          <w:color w:val="000000"/>
        </w:rPr>
        <w:t>atribuțiile</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specifice</w:t>
      </w:r>
      <w:proofErr w:type="spellEnd"/>
      <w:r w:rsidRPr="00780EBF">
        <w:rPr>
          <w:rFonts w:ascii="Times New Roman" w:hAnsi="Times New Roman"/>
          <w:b/>
          <w:bCs/>
          <w:color w:val="000000"/>
        </w:rPr>
        <w:t xml:space="preserve"> de  </w:t>
      </w:r>
      <w:proofErr w:type="spellStart"/>
      <w:r w:rsidRPr="00780EBF">
        <w:rPr>
          <w:rFonts w:ascii="Times New Roman" w:hAnsi="Times New Roman"/>
          <w:b/>
          <w:bCs/>
          <w:color w:val="000000"/>
        </w:rPr>
        <w:t>asistent</w:t>
      </w:r>
      <w:proofErr w:type="spellEnd"/>
      <w:r w:rsidRPr="00780EBF">
        <w:rPr>
          <w:rFonts w:ascii="Times New Roman" w:hAnsi="Times New Roman"/>
          <w:b/>
          <w:bCs/>
          <w:color w:val="000000"/>
        </w:rPr>
        <w:t xml:space="preserve"> medical </w:t>
      </w:r>
      <w:proofErr w:type="spellStart"/>
      <w:r w:rsidRPr="00780EBF">
        <w:rPr>
          <w:rFonts w:ascii="Times New Roman" w:hAnsi="Times New Roman"/>
          <w:b/>
          <w:bCs/>
          <w:color w:val="000000"/>
        </w:rPr>
        <w:t>comunitar</w:t>
      </w:r>
      <w:proofErr w:type="spellEnd"/>
      <w:r w:rsidRPr="00780EBF">
        <w:rPr>
          <w:rFonts w:ascii="Times New Roman" w:hAnsi="Times New Roman"/>
          <w:b/>
          <w:bCs/>
          <w:color w:val="000000"/>
        </w:rPr>
        <w:t xml:space="preserve">/ </w:t>
      </w:r>
      <w:r w:rsidRPr="00780EBF">
        <w:rPr>
          <w:rFonts w:ascii="Times New Roman" w:hAnsi="Times New Roman"/>
          <w:b/>
          <w:bCs/>
          <w:color w:val="000000"/>
          <w:lang w:val="ro-RO"/>
        </w:rPr>
        <w:t>moașă/mediator sanitar</w:t>
      </w:r>
      <w:r w:rsidRPr="00780EBF">
        <w:rPr>
          <w:rFonts w:ascii="Times New Roman" w:hAnsi="Times New Roman"/>
          <w:b/>
          <w:bCs/>
          <w:color w:val="000000"/>
        </w:rPr>
        <w:t xml:space="preserve">, </w:t>
      </w:r>
      <w:proofErr w:type="spellStart"/>
      <w:r w:rsidRPr="00780EBF">
        <w:rPr>
          <w:rFonts w:ascii="Times New Roman" w:hAnsi="Times New Roman"/>
          <w:b/>
          <w:bCs/>
          <w:color w:val="000000"/>
        </w:rPr>
        <w:t>prevăzute</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în</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fișa</w:t>
      </w:r>
      <w:proofErr w:type="spellEnd"/>
      <w:r w:rsidRPr="00780EBF">
        <w:rPr>
          <w:rFonts w:ascii="Times New Roman" w:hAnsi="Times New Roman"/>
          <w:b/>
          <w:bCs/>
          <w:color w:val="000000"/>
        </w:rPr>
        <w:t xml:space="preserve"> de post au </w:t>
      </w:r>
      <w:proofErr w:type="spellStart"/>
      <w:r w:rsidRPr="00780EBF">
        <w:rPr>
          <w:rFonts w:ascii="Times New Roman" w:hAnsi="Times New Roman"/>
          <w:b/>
          <w:bCs/>
          <w:color w:val="000000"/>
        </w:rPr>
        <w:t>fost</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realizate</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parțial</w:t>
      </w:r>
      <w:proofErr w:type="spellEnd"/>
      <w:r w:rsidRPr="00780EBF">
        <w:rPr>
          <w:rFonts w:ascii="Times New Roman" w:hAnsi="Times New Roman"/>
          <w:b/>
          <w:bCs/>
          <w:color w:val="000000"/>
        </w:rPr>
        <w:t>.</w:t>
      </w:r>
      <w:r w:rsidRPr="00780EBF">
        <w:rPr>
          <w:rFonts w:ascii="Times New Roman" w:hAnsi="Times New Roman"/>
          <w:color w:val="000000"/>
        </w:rPr>
        <w:t xml:space="preserve"> </w:t>
      </w:r>
    </w:p>
    <w:p w14:paraId="07A684D3" w14:textId="77777777" w:rsidR="002D5C40" w:rsidRPr="00780EBF" w:rsidRDefault="002D5C40" w:rsidP="002D5C40">
      <w:pPr>
        <w:jc w:val="both"/>
        <w:rPr>
          <w:rFonts w:ascii="Times New Roman" w:hAnsi="Times New Roman"/>
        </w:rPr>
      </w:pPr>
    </w:p>
    <w:p w14:paraId="1A42399E" w14:textId="77777777" w:rsidR="002D5C40" w:rsidRPr="00780EBF" w:rsidRDefault="002D5C40" w:rsidP="002D5C40">
      <w:pPr>
        <w:ind w:right="-20"/>
        <w:jc w:val="both"/>
        <w:rPr>
          <w:rFonts w:ascii="Times New Roman" w:hAnsi="Times New Roman"/>
          <w:b/>
          <w:bCs/>
          <w:color w:val="000000"/>
        </w:rPr>
      </w:pPr>
      <w:r w:rsidRPr="00780EBF">
        <w:rPr>
          <w:rFonts w:ascii="Times New Roman" w:hAnsi="Times New Roman"/>
          <w:b/>
          <w:bCs/>
          <w:color w:val="000000"/>
          <w:lang w:val="ro-RO"/>
        </w:rPr>
        <w:lastRenderedPageBreak/>
        <w:t xml:space="preserve">Personalul  </w:t>
      </w:r>
      <w:r w:rsidRPr="00780EBF">
        <w:rPr>
          <w:rFonts w:ascii="Times New Roman" w:hAnsi="Times New Roman"/>
          <w:b/>
          <w:bCs/>
          <w:color w:val="000000"/>
        </w:rPr>
        <w:t xml:space="preserve">medical </w:t>
      </w:r>
      <w:proofErr w:type="spellStart"/>
      <w:r w:rsidRPr="00780EBF">
        <w:rPr>
          <w:rFonts w:ascii="Times New Roman" w:hAnsi="Times New Roman"/>
          <w:b/>
          <w:bCs/>
          <w:color w:val="000000"/>
        </w:rPr>
        <w:t>comunitar</w:t>
      </w:r>
      <w:proofErr w:type="spellEnd"/>
      <w:r w:rsidRPr="00780EBF">
        <w:rPr>
          <w:rFonts w:ascii="Times New Roman" w:hAnsi="Times New Roman"/>
          <w:b/>
          <w:bCs/>
          <w:color w:val="000000"/>
        </w:rPr>
        <w:t xml:space="preserve"> a </w:t>
      </w:r>
      <w:proofErr w:type="spellStart"/>
      <w:r w:rsidRPr="00780EBF">
        <w:rPr>
          <w:rFonts w:ascii="Times New Roman" w:hAnsi="Times New Roman"/>
          <w:b/>
          <w:bCs/>
          <w:color w:val="000000"/>
        </w:rPr>
        <w:t>fost</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implicat</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în</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implementarea</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măsurilor</w:t>
      </w:r>
      <w:proofErr w:type="spellEnd"/>
      <w:r w:rsidRPr="00780EBF">
        <w:rPr>
          <w:rFonts w:ascii="Times New Roman" w:hAnsi="Times New Roman"/>
          <w:b/>
          <w:bCs/>
          <w:color w:val="000000"/>
        </w:rPr>
        <w:t xml:space="preserve"> de </w:t>
      </w:r>
      <w:proofErr w:type="spellStart"/>
      <w:r w:rsidRPr="00780EBF">
        <w:rPr>
          <w:rFonts w:ascii="Times New Roman" w:hAnsi="Times New Roman"/>
          <w:b/>
          <w:bCs/>
          <w:color w:val="000000"/>
        </w:rPr>
        <w:t>prevenire</w:t>
      </w:r>
      <w:proofErr w:type="spellEnd"/>
      <w:r w:rsidRPr="00780EBF">
        <w:rPr>
          <w:rFonts w:ascii="Times New Roman" w:hAnsi="Times New Roman"/>
          <w:b/>
          <w:bCs/>
          <w:color w:val="000000"/>
        </w:rPr>
        <w:t xml:space="preserve"> a </w:t>
      </w:r>
      <w:proofErr w:type="spellStart"/>
      <w:r w:rsidRPr="00780EBF">
        <w:rPr>
          <w:rFonts w:ascii="Times New Roman" w:hAnsi="Times New Roman"/>
          <w:b/>
          <w:bCs/>
          <w:color w:val="000000"/>
        </w:rPr>
        <w:t>răspândirii</w:t>
      </w:r>
      <w:proofErr w:type="spellEnd"/>
      <w:r w:rsidRPr="00780EBF">
        <w:rPr>
          <w:rFonts w:ascii="Times New Roman" w:hAnsi="Times New Roman"/>
          <w:b/>
          <w:bCs/>
          <w:color w:val="000000"/>
        </w:rPr>
        <w:t xml:space="preserve"> COVID-19, a</w:t>
      </w:r>
      <w:r w:rsidRPr="00780EBF">
        <w:rPr>
          <w:rFonts w:ascii="Times New Roman" w:hAnsi="Times New Roman"/>
          <w:b/>
          <w:bCs/>
          <w:color w:val="000000"/>
          <w:lang w:val="ro-RO"/>
        </w:rPr>
        <w:t xml:space="preserve">vând multe </w:t>
      </w:r>
      <w:proofErr w:type="spellStart"/>
      <w:r w:rsidRPr="00780EBF">
        <w:rPr>
          <w:rFonts w:ascii="Times New Roman" w:hAnsi="Times New Roman"/>
          <w:b/>
          <w:bCs/>
          <w:color w:val="000000"/>
        </w:rPr>
        <w:t>activități</w:t>
      </w:r>
      <w:proofErr w:type="spellEnd"/>
      <w:r w:rsidRPr="00780EBF">
        <w:rPr>
          <w:rFonts w:ascii="Times New Roman" w:hAnsi="Times New Roman"/>
          <w:b/>
          <w:bCs/>
          <w:color w:val="000000"/>
        </w:rPr>
        <w:t xml:space="preserve"> </w:t>
      </w:r>
      <w:r w:rsidRPr="00780EBF">
        <w:rPr>
          <w:rFonts w:ascii="Times New Roman" w:hAnsi="Times New Roman"/>
          <w:b/>
          <w:bCs/>
          <w:color w:val="000000"/>
          <w:lang w:val="ro-RO"/>
        </w:rPr>
        <w:t>necuantificabile</w:t>
      </w:r>
      <w:r w:rsidRPr="00780EBF">
        <w:rPr>
          <w:rFonts w:ascii="Times New Roman" w:hAnsi="Times New Roman"/>
          <w:b/>
          <w:bCs/>
          <w:color w:val="000000"/>
        </w:rPr>
        <w:t>,</w:t>
      </w:r>
      <w:r w:rsidRPr="00780EBF">
        <w:rPr>
          <w:rFonts w:ascii="Times New Roman" w:hAnsi="Times New Roman"/>
          <w:b/>
          <w:bCs/>
          <w:color w:val="000000"/>
          <w:lang w:val="ro-RO"/>
        </w:rPr>
        <w:t xml:space="preserve"> care  nu se regăsesc în raportarea online, astfel</w:t>
      </w:r>
      <w:r w:rsidRPr="00780EBF">
        <w:rPr>
          <w:rFonts w:ascii="Times New Roman" w:hAnsi="Times New Roman"/>
          <w:b/>
          <w:bCs/>
          <w:color w:val="000000"/>
        </w:rPr>
        <w:t xml:space="preserve">: </w:t>
      </w:r>
    </w:p>
    <w:p w14:paraId="79A92741" w14:textId="77777777" w:rsidR="002D5C40" w:rsidRPr="00780EBF" w:rsidRDefault="002D5C40" w:rsidP="002D5C40">
      <w:pPr>
        <w:numPr>
          <w:ilvl w:val="0"/>
          <w:numId w:val="35"/>
        </w:numPr>
        <w:suppressAutoHyphens/>
        <w:spacing w:after="0" w:line="240" w:lineRule="auto"/>
        <w:ind w:left="0" w:right="-20" w:firstLine="0"/>
        <w:jc w:val="both"/>
        <w:rPr>
          <w:rFonts w:ascii="Times New Roman" w:hAnsi="Times New Roman"/>
          <w:color w:val="000000"/>
        </w:rPr>
      </w:pPr>
      <w:proofErr w:type="spellStart"/>
      <w:r w:rsidRPr="00780EBF">
        <w:rPr>
          <w:rFonts w:ascii="Times New Roman" w:hAnsi="Times New Roman"/>
          <w:b/>
          <w:bCs/>
          <w:color w:val="000000"/>
        </w:rPr>
        <w:t>Datorită</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distanțării</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sociale</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recomandate</w:t>
      </w:r>
      <w:proofErr w:type="spellEnd"/>
      <w:r w:rsidRPr="00780EBF">
        <w:rPr>
          <w:rFonts w:ascii="Times New Roman" w:hAnsi="Times New Roman"/>
          <w:b/>
          <w:bCs/>
          <w:color w:val="000000"/>
        </w:rPr>
        <w:t xml:space="preserve">, au </w:t>
      </w:r>
      <w:proofErr w:type="spellStart"/>
      <w:r w:rsidRPr="00780EBF">
        <w:rPr>
          <w:rFonts w:ascii="Times New Roman" w:hAnsi="Times New Roman"/>
          <w:b/>
          <w:bCs/>
          <w:color w:val="000000"/>
        </w:rPr>
        <w:t>fost</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efectuate</w:t>
      </w:r>
      <w:proofErr w:type="spellEnd"/>
      <w:r w:rsidRPr="00780EBF">
        <w:rPr>
          <w:rFonts w:ascii="Times New Roman" w:hAnsi="Times New Roman"/>
          <w:b/>
          <w:bCs/>
          <w:color w:val="000000"/>
        </w:rPr>
        <w:t xml:space="preserve">: </w:t>
      </w:r>
    </w:p>
    <w:p w14:paraId="6953E60B"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r w:rsidRPr="00780EBF">
        <w:rPr>
          <w:rFonts w:ascii="Times New Roman" w:hAnsi="Times New Roman"/>
          <w:color w:val="000000"/>
          <w:lang w:val="ro-RO"/>
        </w:rPr>
        <w:t xml:space="preserve">limitarea vizitelor efectuate   la domiciliu și </w:t>
      </w:r>
      <w:proofErr w:type="spellStart"/>
      <w:r w:rsidRPr="00780EBF">
        <w:rPr>
          <w:rFonts w:ascii="Times New Roman" w:hAnsi="Times New Roman"/>
          <w:color w:val="000000"/>
        </w:rPr>
        <w:t>monitorizarea</w:t>
      </w:r>
      <w:proofErr w:type="spellEnd"/>
      <w:r w:rsidRPr="00780EBF">
        <w:rPr>
          <w:rFonts w:ascii="Times New Roman" w:hAnsi="Times New Roman"/>
          <w:color w:val="000000"/>
        </w:rPr>
        <w:t xml:space="preserve">, </w:t>
      </w:r>
      <w:r w:rsidRPr="00780EBF">
        <w:rPr>
          <w:rFonts w:ascii="Times New Roman" w:hAnsi="Times New Roman"/>
          <w:color w:val="000000"/>
          <w:lang w:val="ro-RO"/>
        </w:rPr>
        <w:t xml:space="preserve">mai mult </w:t>
      </w:r>
      <w:proofErr w:type="spellStart"/>
      <w:r w:rsidRPr="00780EBF">
        <w:rPr>
          <w:rFonts w:ascii="Times New Roman" w:hAnsi="Times New Roman"/>
          <w:color w:val="000000"/>
        </w:rPr>
        <w:t>telefonică</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gravidelor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consilierea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telefonică</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gravidelor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alimentația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stil</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viață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igiena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persoanală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de habitat, </w:t>
      </w:r>
      <w:r w:rsidRPr="00780EBF">
        <w:rPr>
          <w:rFonts w:ascii="Times New Roman" w:hAnsi="Times New Roman"/>
          <w:color w:val="000000"/>
          <w:lang w:val="ro-RO"/>
        </w:rPr>
        <w:t>în colaborare cu medicul de familie, fiind vizitate mai des gravidele cu risc</w:t>
      </w:r>
      <w:r w:rsidRPr="00780EBF">
        <w:rPr>
          <w:rFonts w:ascii="Times New Roman" w:hAnsi="Times New Roman"/>
          <w:color w:val="000000"/>
        </w:rPr>
        <w:t>;</w:t>
      </w:r>
    </w:p>
    <w:p w14:paraId="52AD1088"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r w:rsidRPr="00780EBF">
        <w:rPr>
          <w:rFonts w:ascii="Times New Roman" w:hAnsi="Times New Roman"/>
          <w:color w:val="000000"/>
          <w:lang w:val="ro-RO"/>
        </w:rPr>
        <w:t xml:space="preserve">limitarea vizitelor efectuate la domiciliu și </w:t>
      </w:r>
      <w:proofErr w:type="spellStart"/>
      <w:r w:rsidRPr="00780EBF">
        <w:rPr>
          <w:rFonts w:ascii="Times New Roman" w:hAnsi="Times New Roman"/>
          <w:color w:val="000000"/>
        </w:rPr>
        <w:t>motoriza</w:t>
      </w:r>
      <w:proofErr w:type="spellEnd"/>
      <w:r w:rsidRPr="00780EBF">
        <w:rPr>
          <w:rFonts w:ascii="Times New Roman" w:hAnsi="Times New Roman"/>
          <w:color w:val="000000"/>
          <w:lang w:val="ro-RO"/>
        </w:rPr>
        <w:t xml:space="preserve">rea mai mult </w:t>
      </w:r>
      <w:proofErr w:type="spellStart"/>
      <w:r w:rsidRPr="00780EBF">
        <w:rPr>
          <w:rFonts w:ascii="Times New Roman" w:hAnsi="Times New Roman"/>
          <w:color w:val="000000"/>
        </w:rPr>
        <w:t>telefonică</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lăuzelor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recomand</w:t>
      </w:r>
      <w:proofErr w:type="spellEnd"/>
      <w:r w:rsidRPr="00780EBF">
        <w:rPr>
          <w:rFonts w:ascii="Times New Roman" w:hAnsi="Times New Roman"/>
          <w:color w:val="000000"/>
          <w:lang w:val="ro-RO"/>
        </w:rPr>
        <w:t>area</w:t>
      </w:r>
      <w:r w:rsidRPr="00780EBF">
        <w:rPr>
          <w:rFonts w:ascii="Times New Roman" w:hAnsi="Times New Roman"/>
          <w:color w:val="000000"/>
        </w:rPr>
        <w:t xml:space="preserve"> </w:t>
      </w:r>
      <w:proofErr w:type="spellStart"/>
      <w:r w:rsidRPr="00780EBF">
        <w:rPr>
          <w:rFonts w:ascii="Times New Roman" w:hAnsi="Times New Roman"/>
          <w:color w:val="000000"/>
        </w:rPr>
        <w:t>măsurilor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necesare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protecţie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sănătăţii</w:t>
      </w:r>
      <w:proofErr w:type="spellEnd"/>
      <w:r w:rsidRPr="00780EBF">
        <w:rPr>
          <w:rFonts w:ascii="Times New Roman" w:hAnsi="Times New Roman"/>
          <w:color w:val="000000"/>
        </w:rPr>
        <w:t xml:space="preserve"> a </w:t>
      </w:r>
      <w:r w:rsidRPr="00780EBF">
        <w:rPr>
          <w:rFonts w:ascii="Times New Roman" w:hAnsi="Times New Roman"/>
          <w:color w:val="000000"/>
          <w:lang w:val="ro-RO"/>
        </w:rPr>
        <w:t>lăuzei și al nou-născutului</w:t>
      </w:r>
      <w:r w:rsidRPr="00780EBF">
        <w:rPr>
          <w:rFonts w:ascii="Times New Roman" w:hAnsi="Times New Roman"/>
          <w:color w:val="000000"/>
        </w:rPr>
        <w:t>;</w:t>
      </w:r>
    </w:p>
    <w:p w14:paraId="546017C2"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monitorizarea</w:t>
      </w:r>
      <w:proofErr w:type="spellEnd"/>
      <w:r w:rsidRPr="00780EBF">
        <w:rPr>
          <w:rFonts w:ascii="Times New Roman" w:hAnsi="Times New Roman"/>
          <w:color w:val="000000"/>
        </w:rPr>
        <w:t xml:space="preserve">, </w:t>
      </w:r>
      <w:r w:rsidRPr="00780EBF">
        <w:rPr>
          <w:rFonts w:ascii="Times New Roman" w:hAnsi="Times New Roman"/>
          <w:color w:val="000000"/>
          <w:lang w:val="ro-RO"/>
        </w:rPr>
        <w:t>la domiciliu a</w:t>
      </w:r>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a</w:t>
      </w:r>
      <w:r w:rsidRPr="00780EBF">
        <w:rPr>
          <w:rFonts w:ascii="Times New Roman" w:hAnsi="Times New Roman"/>
          <w:b/>
          <w:bCs/>
          <w:color w:val="000000"/>
          <w:u w:val="single"/>
        </w:rPr>
        <w:t xml:space="preserve"> </w:t>
      </w:r>
      <w:proofErr w:type="spellStart"/>
      <w:r w:rsidRPr="00780EBF">
        <w:rPr>
          <w:rFonts w:ascii="Times New Roman" w:hAnsi="Times New Roman"/>
          <w:b/>
          <w:bCs/>
          <w:color w:val="000000"/>
        </w:rPr>
        <w:t>nou-născuți</w:t>
      </w:r>
      <w:proofErr w:type="spellEnd"/>
      <w:r w:rsidRPr="00780EBF">
        <w:rPr>
          <w:rFonts w:ascii="Times New Roman" w:hAnsi="Times New Roman"/>
          <w:b/>
          <w:bCs/>
          <w:color w:val="000000"/>
          <w:lang w:val="ro-RO"/>
        </w:rPr>
        <w:t>lor</w:t>
      </w:r>
      <w:r w:rsidRPr="00780EBF">
        <w:rPr>
          <w:rFonts w:ascii="Times New Roman" w:hAnsi="Times New Roman"/>
          <w:b/>
          <w:bCs/>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consiliere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acordată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mamelor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îngrijirea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nou-născutului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importanța</w:t>
      </w:r>
      <w:proofErr w:type="spellEnd"/>
      <w:r w:rsidRPr="00780EBF">
        <w:rPr>
          <w:rFonts w:ascii="Times New Roman" w:hAnsi="Times New Roman"/>
          <w:color w:val="000000"/>
        </w:rPr>
        <w:t xml:space="preserve"> </w:t>
      </w:r>
      <w:r w:rsidRPr="00780EBF">
        <w:rPr>
          <w:rFonts w:ascii="Times New Roman" w:hAnsi="Times New Roman"/>
          <w:color w:val="000000"/>
          <w:lang w:val="ro-RO"/>
        </w:rPr>
        <w:t>alimentației exclusive la sân în primele 6 luni și tehnicile corecte de alăptare</w:t>
      </w:r>
      <w:r w:rsidRPr="00780EBF">
        <w:rPr>
          <w:rFonts w:ascii="Times New Roman" w:hAnsi="Times New Roman"/>
          <w:color w:val="000000"/>
        </w:rPr>
        <w:t xml:space="preserve">; </w:t>
      </w:r>
    </w:p>
    <w:p w14:paraId="057C4BF7" w14:textId="77777777" w:rsidR="002D5C40" w:rsidRPr="00780EBF" w:rsidRDefault="002D5C40" w:rsidP="002D5C40">
      <w:pPr>
        <w:ind w:right="-20"/>
        <w:jc w:val="both"/>
        <w:rPr>
          <w:rFonts w:ascii="Times New Roman" w:hAnsi="Times New Roman"/>
          <w:b/>
          <w:bCs/>
          <w:color w:val="000000"/>
        </w:rPr>
      </w:pPr>
      <w:r w:rsidRPr="00780EBF">
        <w:rPr>
          <w:rFonts w:ascii="Times New Roman" w:hAnsi="Times New Roman"/>
          <w:color w:val="000000"/>
        </w:rPr>
        <w:t xml:space="preserve">- </w:t>
      </w:r>
      <w:r w:rsidRPr="00780EBF">
        <w:rPr>
          <w:rFonts w:ascii="Times New Roman" w:hAnsi="Times New Roman"/>
          <w:color w:val="000000"/>
          <w:lang w:val="ro-RO"/>
        </w:rPr>
        <w:t xml:space="preserve">limitarea vizitelor efectuate   la domiciliu și </w:t>
      </w:r>
      <w:proofErr w:type="spellStart"/>
      <w:r w:rsidRPr="00780EBF">
        <w:rPr>
          <w:rFonts w:ascii="Times New Roman" w:hAnsi="Times New Roman"/>
          <w:color w:val="000000"/>
        </w:rPr>
        <w:t>monitorizarea</w:t>
      </w:r>
      <w:proofErr w:type="spellEnd"/>
      <w:r w:rsidRPr="00780EBF">
        <w:rPr>
          <w:rFonts w:ascii="Times New Roman" w:hAnsi="Times New Roman"/>
          <w:color w:val="000000"/>
        </w:rPr>
        <w:t xml:space="preserve"> </w:t>
      </w:r>
      <w:r w:rsidRPr="00780EBF">
        <w:rPr>
          <w:rFonts w:ascii="Times New Roman" w:hAnsi="Times New Roman"/>
          <w:color w:val="000000"/>
          <w:lang w:val="ro-RO"/>
        </w:rPr>
        <w:t xml:space="preserve">mai mult </w:t>
      </w:r>
      <w:proofErr w:type="spellStart"/>
      <w:r w:rsidRPr="00780EBF">
        <w:rPr>
          <w:rFonts w:ascii="Times New Roman" w:hAnsi="Times New Roman"/>
          <w:color w:val="000000"/>
        </w:rPr>
        <w:t>telefonică</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a </w:t>
      </w:r>
      <w:proofErr w:type="spellStart"/>
      <w:r w:rsidRPr="00780EBF">
        <w:rPr>
          <w:rFonts w:ascii="Times New Roman" w:hAnsi="Times New Roman"/>
          <w:b/>
          <w:bCs/>
          <w:color w:val="000000"/>
        </w:rPr>
        <w:t>sugari</w:t>
      </w:r>
      <w:proofErr w:type="spellEnd"/>
      <w:r w:rsidRPr="00780EBF">
        <w:rPr>
          <w:rFonts w:ascii="Times New Roman" w:hAnsi="Times New Roman"/>
          <w:b/>
          <w:bCs/>
          <w:color w:val="000000"/>
          <w:lang w:val="ro-RO"/>
        </w:rPr>
        <w:t>lor</w:t>
      </w:r>
      <w:r w:rsidRPr="00780EBF">
        <w:rPr>
          <w:rFonts w:ascii="Times New Roman" w:hAnsi="Times New Roman"/>
          <w:color w:val="000000"/>
        </w:rPr>
        <w:t xml:space="preserve">, </w:t>
      </w:r>
      <w:proofErr w:type="spellStart"/>
      <w:r w:rsidRPr="00780EBF">
        <w:rPr>
          <w:rFonts w:ascii="Times New Roman" w:hAnsi="Times New Roman"/>
          <w:color w:val="000000"/>
        </w:rPr>
        <w:t>consilierea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acordată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mamelor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îngrijirea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sugarului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care sunt </w:t>
      </w:r>
      <w:proofErr w:type="spellStart"/>
      <w:r w:rsidRPr="00780EBF">
        <w:rPr>
          <w:rFonts w:ascii="Times New Roman" w:hAnsi="Times New Roman"/>
          <w:color w:val="000000"/>
        </w:rPr>
        <w:t>măsurile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necesare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protecţie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sănătăţii</w:t>
      </w:r>
      <w:proofErr w:type="spellEnd"/>
      <w:r w:rsidRPr="00780EBF">
        <w:rPr>
          <w:rFonts w:ascii="Times New Roman" w:hAnsi="Times New Roman"/>
          <w:color w:val="000000"/>
        </w:rPr>
        <w:t xml:space="preserve"> </w:t>
      </w:r>
      <w:r w:rsidRPr="00780EBF">
        <w:rPr>
          <w:rFonts w:ascii="Times New Roman" w:hAnsi="Times New Roman"/>
          <w:color w:val="000000"/>
          <w:lang w:val="ro-RO"/>
        </w:rPr>
        <w:t>acestora, promovează necesitatea de alăptare</w:t>
      </w:r>
      <w:r w:rsidRPr="00780EBF">
        <w:rPr>
          <w:rFonts w:ascii="Times New Roman" w:hAnsi="Times New Roman"/>
          <w:color w:val="000000"/>
          <w:lang w:val="en-GB"/>
        </w:rPr>
        <w:t>,</w:t>
      </w:r>
      <w:r w:rsidRPr="00780EBF">
        <w:rPr>
          <w:rFonts w:ascii="Times New Roman" w:hAnsi="Times New Roman"/>
          <w:color w:val="000000"/>
          <w:lang w:val="ro-RO"/>
        </w:rPr>
        <w:t xml:space="preserve"> practicile corecte de nutriţie, importanța imunizării și mobilizarea pentru imunizare, la îndrumarea medicului de familie</w:t>
      </w:r>
      <w:r w:rsidRPr="00780EBF">
        <w:rPr>
          <w:rFonts w:ascii="Times New Roman" w:hAnsi="Times New Roman"/>
          <w:color w:val="000000"/>
        </w:rPr>
        <w:t>;</w:t>
      </w:r>
    </w:p>
    <w:p w14:paraId="0C7AF815"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b/>
          <w:bCs/>
          <w:color w:val="000000"/>
        </w:rPr>
        <w:t xml:space="preserve">         </w:t>
      </w:r>
      <w:proofErr w:type="spellStart"/>
      <w:r w:rsidRPr="00780EBF">
        <w:rPr>
          <w:rFonts w:ascii="Times New Roman" w:hAnsi="Times New Roman"/>
          <w:b/>
          <w:bCs/>
          <w:color w:val="000000"/>
        </w:rPr>
        <w:t>Datorită</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interzicerii</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circulației</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persoanelor</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în</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afara</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locuinței</w:t>
      </w:r>
      <w:proofErr w:type="spellEnd"/>
      <w:r w:rsidRPr="00780EBF">
        <w:rPr>
          <w:rFonts w:ascii="Times New Roman" w:hAnsi="Times New Roman"/>
          <w:b/>
          <w:bCs/>
          <w:color w:val="000000"/>
        </w:rPr>
        <w:t>/</w:t>
      </w:r>
      <w:proofErr w:type="spellStart"/>
      <w:r w:rsidRPr="00780EBF">
        <w:rPr>
          <w:rFonts w:ascii="Times New Roman" w:hAnsi="Times New Roman"/>
          <w:b/>
          <w:bCs/>
          <w:color w:val="000000"/>
        </w:rPr>
        <w:t>gospodăriei</w:t>
      </w:r>
      <w:proofErr w:type="spellEnd"/>
      <w:r w:rsidRPr="00780EBF">
        <w:rPr>
          <w:rFonts w:ascii="Times New Roman" w:hAnsi="Times New Roman"/>
          <w:b/>
          <w:bCs/>
          <w:color w:val="000000"/>
        </w:rPr>
        <w:t xml:space="preserve"> </w:t>
      </w:r>
      <w:r w:rsidRPr="00780EBF">
        <w:rPr>
          <w:rFonts w:ascii="Times New Roman" w:hAnsi="Times New Roman"/>
          <w:color w:val="000000"/>
        </w:rPr>
        <w:t xml:space="preserve">au </w:t>
      </w:r>
      <w:proofErr w:type="spellStart"/>
      <w:r w:rsidRPr="00780EBF">
        <w:rPr>
          <w:rFonts w:ascii="Times New Roman" w:hAnsi="Times New Roman"/>
          <w:color w:val="000000"/>
        </w:rPr>
        <w:t>fost</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efectuate</w:t>
      </w:r>
      <w:proofErr w:type="spellEnd"/>
      <w:r w:rsidRPr="00780EBF">
        <w:rPr>
          <w:rFonts w:ascii="Times New Roman" w:hAnsi="Times New Roman"/>
          <w:color w:val="000000"/>
        </w:rPr>
        <w:t xml:space="preserve">: </w:t>
      </w:r>
    </w:p>
    <w:p w14:paraId="648BFDB1"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b/>
          <w:bCs/>
          <w:color w:val="000000"/>
        </w:rPr>
        <w:t>deplasări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acordarea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asistenței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medicale</w:t>
      </w:r>
      <w:proofErr w:type="spellEnd"/>
      <w:r w:rsidRPr="00780EBF">
        <w:rPr>
          <w:rFonts w:ascii="Times New Roman" w:hAnsi="Times New Roman"/>
          <w:color w:val="000000"/>
        </w:rPr>
        <w:t xml:space="preserve"> care nu </w:t>
      </w:r>
      <w:proofErr w:type="spellStart"/>
      <w:r w:rsidRPr="00780EBF">
        <w:rPr>
          <w:rFonts w:ascii="Times New Roman" w:hAnsi="Times New Roman"/>
          <w:color w:val="000000"/>
        </w:rPr>
        <w:t>poate</w:t>
      </w:r>
      <w:proofErr w:type="spellEnd"/>
      <w:r w:rsidRPr="00780EBF">
        <w:rPr>
          <w:rFonts w:ascii="Times New Roman" w:hAnsi="Times New Roman"/>
          <w:color w:val="000000"/>
        </w:rPr>
        <w:t xml:space="preserve"> fi </w:t>
      </w:r>
      <w:proofErr w:type="spellStart"/>
      <w:r w:rsidRPr="00780EBF">
        <w:rPr>
          <w:rFonts w:ascii="Times New Roman" w:hAnsi="Times New Roman"/>
          <w:color w:val="000000"/>
        </w:rPr>
        <w:t>amânată</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bolnavi</w:t>
      </w:r>
      <w:proofErr w:type="spellEnd"/>
      <w:r w:rsidRPr="00780EBF">
        <w:rPr>
          <w:rFonts w:ascii="Times New Roman" w:hAnsi="Times New Roman"/>
          <w:color w:val="000000"/>
          <w:lang w:val="ro-RO"/>
        </w:rPr>
        <w:t>i</w:t>
      </w:r>
      <w:r w:rsidRPr="00780EBF">
        <w:rPr>
          <w:rFonts w:ascii="Times New Roman" w:hAnsi="Times New Roman"/>
          <w:color w:val="000000"/>
        </w:rPr>
        <w:t xml:space="preserve"> </w:t>
      </w:r>
      <w:proofErr w:type="spellStart"/>
      <w:r w:rsidRPr="00780EBF">
        <w:rPr>
          <w:rFonts w:ascii="Times New Roman" w:hAnsi="Times New Roman"/>
          <w:color w:val="000000"/>
        </w:rPr>
        <w:t>mobilizați</w:t>
      </w:r>
      <w:proofErr w:type="spellEnd"/>
      <w:r w:rsidRPr="00780EBF">
        <w:rPr>
          <w:rFonts w:ascii="Times New Roman" w:hAnsi="Times New Roman"/>
          <w:color w:val="000000"/>
        </w:rPr>
        <w:t xml:space="preserve"> la pat, </w:t>
      </w:r>
      <w:proofErr w:type="spellStart"/>
      <w:r w:rsidRPr="00780EBF">
        <w:rPr>
          <w:rFonts w:ascii="Times New Roman" w:hAnsi="Times New Roman"/>
          <w:color w:val="000000"/>
        </w:rPr>
        <w:t>bolnavi</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dizabilități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insulino-dependenți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bolnavi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psihici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bolnavi</w:t>
      </w:r>
      <w:proofErr w:type="spellEnd"/>
      <w:r w:rsidRPr="00780EBF">
        <w:rPr>
          <w:rFonts w:ascii="Times New Roman" w:hAnsi="Times New Roman"/>
          <w:color w:val="000000"/>
        </w:rPr>
        <w:t xml:space="preserve"> care </w:t>
      </w:r>
      <w:proofErr w:type="spellStart"/>
      <w:r w:rsidRPr="00780EBF">
        <w:rPr>
          <w:rFonts w:ascii="Times New Roman" w:hAnsi="Times New Roman"/>
          <w:color w:val="000000"/>
        </w:rPr>
        <w:t>necesită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tratamente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paliative</w:t>
      </w:r>
      <w:proofErr w:type="spellEnd"/>
      <w:r w:rsidRPr="00780EBF">
        <w:rPr>
          <w:rFonts w:ascii="Times New Roman" w:hAnsi="Times New Roman"/>
          <w:color w:val="000000"/>
        </w:rPr>
        <w:t>, etc.;</w:t>
      </w:r>
    </w:p>
    <w:p w14:paraId="699054C0"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deplasări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procurarea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asigurarea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bunuri</w:t>
      </w:r>
      <w:proofErr w:type="spellEnd"/>
      <w:r w:rsidRPr="00780EBF">
        <w:rPr>
          <w:rFonts w:ascii="Times New Roman" w:hAnsi="Times New Roman"/>
          <w:color w:val="000000"/>
        </w:rPr>
        <w:t xml:space="preserve"> care </w:t>
      </w:r>
      <w:proofErr w:type="spellStart"/>
      <w:r w:rsidRPr="00780EBF">
        <w:rPr>
          <w:rFonts w:ascii="Times New Roman" w:hAnsi="Times New Roman"/>
          <w:color w:val="000000"/>
        </w:rPr>
        <w:t>acoperă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necesitățile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bază</w:t>
      </w:r>
      <w:proofErr w:type="spellEnd"/>
      <w:r w:rsidRPr="00780EBF">
        <w:rPr>
          <w:rFonts w:ascii="Times New Roman" w:hAnsi="Times New Roman"/>
          <w:color w:val="000000"/>
        </w:rPr>
        <w:t xml:space="preserve"> ale </w:t>
      </w:r>
      <w:proofErr w:type="spellStart"/>
      <w:r w:rsidRPr="00780EBF">
        <w:rPr>
          <w:rFonts w:ascii="Times New Roman" w:hAnsi="Times New Roman"/>
          <w:color w:val="000000"/>
        </w:rPr>
        <w:t>persoanelor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vârstnice</w:t>
      </w:r>
      <w:proofErr w:type="spellEnd"/>
      <w:r w:rsidRPr="00780EBF">
        <w:rPr>
          <w:rFonts w:ascii="Times New Roman" w:hAnsi="Times New Roman"/>
          <w:color w:val="000000"/>
        </w:rPr>
        <w:t>;</w:t>
      </w:r>
    </w:p>
    <w:p w14:paraId="611047B4"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deplasări</w:t>
      </w:r>
      <w:proofErr w:type="spellEnd"/>
      <w:r w:rsidRPr="00780EBF">
        <w:rPr>
          <w:rFonts w:ascii="Times New Roman" w:hAnsi="Times New Roman"/>
          <w:color w:val="000000"/>
        </w:rPr>
        <w:t xml:space="preserve"> la MF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prescierea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medicamentelor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persoanelor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vârstnice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boli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cronice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dizabilități</w:t>
      </w:r>
      <w:proofErr w:type="spellEnd"/>
      <w:r w:rsidRPr="00780EBF">
        <w:rPr>
          <w:rFonts w:ascii="Times New Roman" w:hAnsi="Times New Roman"/>
          <w:color w:val="000000"/>
        </w:rPr>
        <w:t xml:space="preserve">, etc., </w:t>
      </w:r>
      <w:proofErr w:type="spellStart"/>
      <w:r w:rsidRPr="00780EBF">
        <w:rPr>
          <w:rFonts w:ascii="Times New Roman" w:hAnsi="Times New Roman"/>
          <w:color w:val="000000"/>
        </w:rPr>
        <w:t>preluarea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medicamentelor</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farmacii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predarea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beneficiarilor</w:t>
      </w:r>
      <w:proofErr w:type="spellEnd"/>
      <w:r w:rsidRPr="00780EBF">
        <w:rPr>
          <w:rFonts w:ascii="Times New Roman" w:hAnsi="Times New Roman"/>
          <w:color w:val="000000"/>
        </w:rPr>
        <w:t>;</w:t>
      </w:r>
    </w:p>
    <w:p w14:paraId="489BAB31" w14:textId="77777777" w:rsidR="002D5C40" w:rsidRPr="00780EBF" w:rsidRDefault="002D5C40" w:rsidP="002D5C40">
      <w:pPr>
        <w:ind w:right="-20"/>
        <w:jc w:val="both"/>
        <w:rPr>
          <w:rFonts w:ascii="Times New Roman" w:hAnsi="Times New Roman"/>
          <w:color w:val="000000"/>
          <w:lang w:val="ro-RO"/>
        </w:rPr>
      </w:pPr>
      <w:r w:rsidRPr="00780EBF">
        <w:rPr>
          <w:rFonts w:ascii="Times New Roman" w:hAnsi="Times New Roman"/>
          <w:color w:val="000000"/>
        </w:rPr>
        <w:t xml:space="preserve">- </w:t>
      </w:r>
      <w:proofErr w:type="spellStart"/>
      <w:r w:rsidRPr="00780EBF">
        <w:rPr>
          <w:rFonts w:ascii="Times New Roman" w:hAnsi="Times New Roman"/>
          <w:color w:val="000000"/>
        </w:rPr>
        <w:t>monitorizarea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stării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a </w:t>
      </w:r>
      <w:proofErr w:type="spellStart"/>
      <w:r w:rsidRPr="00780EBF">
        <w:rPr>
          <w:rFonts w:ascii="Times New Roman" w:hAnsi="Times New Roman"/>
          <w:b/>
          <w:bCs/>
          <w:color w:val="000000"/>
        </w:rPr>
        <w:t>persoanelor</w:t>
      </w:r>
      <w:proofErr w:type="spellEnd"/>
      <w:r w:rsidRPr="00780EBF">
        <w:rPr>
          <w:rFonts w:ascii="Times New Roman" w:hAnsi="Times New Roman"/>
          <w:b/>
          <w:bCs/>
          <w:color w:val="000000"/>
        </w:rPr>
        <w:t xml:space="preserve"> </w:t>
      </w:r>
      <w:proofErr w:type="spellStart"/>
      <w:r w:rsidRPr="00780EBF">
        <w:rPr>
          <w:rFonts w:ascii="Times New Roman" w:hAnsi="Times New Roman"/>
          <w:b/>
          <w:bCs/>
          <w:color w:val="000000"/>
        </w:rPr>
        <w:t>izolate</w:t>
      </w:r>
      <w:proofErr w:type="spellEnd"/>
      <w:r w:rsidRPr="00780EBF">
        <w:rPr>
          <w:rFonts w:ascii="Times New Roman" w:hAnsi="Times New Roman"/>
          <w:b/>
          <w:bCs/>
          <w:color w:val="000000"/>
        </w:rPr>
        <w:t xml:space="preserve"> la </w:t>
      </w:r>
      <w:proofErr w:type="spellStart"/>
      <w:r w:rsidRPr="00780EBF">
        <w:rPr>
          <w:rFonts w:ascii="Times New Roman" w:hAnsi="Times New Roman"/>
          <w:b/>
          <w:bCs/>
          <w:color w:val="000000"/>
        </w:rPr>
        <w:t>domiciliu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consilierea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telefonică</w:t>
      </w:r>
      <w:proofErr w:type="spellEnd"/>
      <w:r w:rsidRPr="00780EBF">
        <w:rPr>
          <w:rFonts w:ascii="Times New Roman" w:hAnsi="Times New Roman"/>
          <w:color w:val="000000"/>
        </w:rPr>
        <w:t xml:space="preserve"> </w:t>
      </w:r>
      <w:proofErr w:type="gramStart"/>
      <w:r w:rsidRPr="00780EBF">
        <w:rPr>
          <w:rFonts w:ascii="Times New Roman" w:hAnsi="Times New Roman"/>
          <w:color w:val="000000"/>
        </w:rPr>
        <w:t>a</w:t>
      </w:r>
      <w:proofErr w:type="gramEnd"/>
      <w:r w:rsidRPr="00780EBF">
        <w:rPr>
          <w:rFonts w:ascii="Times New Roman" w:hAnsi="Times New Roman"/>
          <w:color w:val="000000"/>
        </w:rPr>
        <w:t xml:space="preserve"> </w:t>
      </w:r>
      <w:proofErr w:type="spellStart"/>
      <w:r w:rsidRPr="00780EBF">
        <w:rPr>
          <w:rFonts w:ascii="Times New Roman" w:hAnsi="Times New Roman"/>
          <w:color w:val="000000"/>
        </w:rPr>
        <w:t>acestora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comportamentul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adecvat</w:t>
      </w:r>
      <w:proofErr w:type="spellEnd"/>
      <w:r w:rsidRPr="00780EBF">
        <w:rPr>
          <w:rFonts w:ascii="Times New Roman" w:hAnsi="Times New Roman"/>
          <w:color w:val="000000"/>
        </w:rPr>
        <w:t xml:space="preserve"> pe </w:t>
      </w:r>
      <w:proofErr w:type="spellStart"/>
      <w:r w:rsidRPr="00780EBF">
        <w:rPr>
          <w:rFonts w:ascii="Times New Roman" w:hAnsi="Times New Roman"/>
          <w:color w:val="000000"/>
        </w:rPr>
        <w:t>perioada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izolării</w:t>
      </w:r>
      <w:proofErr w:type="spellEnd"/>
      <w:r w:rsidRPr="00780EBF">
        <w:rPr>
          <w:rFonts w:ascii="Times New Roman" w:hAnsi="Times New Roman"/>
          <w:color w:val="000000"/>
        </w:rPr>
        <w:t>;</w:t>
      </w:r>
    </w:p>
    <w:p w14:paraId="170358BC"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lang w:val="ro-RO"/>
        </w:rPr>
        <w:t xml:space="preserve">          </w:t>
      </w:r>
      <w:r w:rsidRPr="00780EBF">
        <w:rPr>
          <w:rFonts w:ascii="Times New Roman" w:hAnsi="Times New Roman"/>
          <w:b/>
          <w:bCs/>
          <w:color w:val="000000"/>
          <w:lang w:val="ro-RO"/>
        </w:rPr>
        <w:t>Alte activități:</w:t>
      </w:r>
      <w:r w:rsidRPr="00780EBF">
        <w:rPr>
          <w:rFonts w:ascii="Times New Roman" w:hAnsi="Times New Roman"/>
          <w:color w:val="000000"/>
          <w:lang w:val="ro-RO"/>
        </w:rPr>
        <w:t xml:space="preserve"> </w:t>
      </w:r>
    </w:p>
    <w:p w14:paraId="766FE748"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activități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comune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Poliția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Jandarmeria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depistarea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persoanelor</w:t>
      </w:r>
      <w:proofErr w:type="spellEnd"/>
      <w:r w:rsidRPr="00780EBF">
        <w:rPr>
          <w:rFonts w:ascii="Times New Roman" w:hAnsi="Times New Roman"/>
          <w:color w:val="000000"/>
        </w:rPr>
        <w:t xml:space="preserve"> care s-au </w:t>
      </w:r>
      <w:proofErr w:type="spellStart"/>
      <w:r w:rsidRPr="00780EBF">
        <w:rPr>
          <w:rFonts w:ascii="Times New Roman" w:hAnsi="Times New Roman"/>
          <w:color w:val="000000"/>
        </w:rPr>
        <w:t>întors</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străinătate</w:t>
      </w:r>
      <w:proofErr w:type="spellEnd"/>
      <w:r w:rsidRPr="00780EBF">
        <w:rPr>
          <w:rFonts w:ascii="Times New Roman" w:hAnsi="Times New Roman"/>
          <w:color w:val="000000"/>
        </w:rPr>
        <w:t xml:space="preserve"> (din zone </w:t>
      </w:r>
      <w:proofErr w:type="spellStart"/>
      <w:r w:rsidRPr="00780EBF">
        <w:rPr>
          <w:rFonts w:ascii="Times New Roman" w:hAnsi="Times New Roman"/>
          <w:color w:val="000000"/>
        </w:rPr>
        <w:t>marcate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roșu</w:t>
      </w:r>
      <w:proofErr w:type="spellEnd"/>
      <w:r w:rsidRPr="00780EBF">
        <w:rPr>
          <w:rFonts w:ascii="Times New Roman" w:hAnsi="Times New Roman"/>
          <w:color w:val="000000"/>
        </w:rPr>
        <w:t>/</w:t>
      </w:r>
      <w:proofErr w:type="spellStart"/>
      <w:r w:rsidRPr="00780EBF">
        <w:rPr>
          <w:rFonts w:ascii="Times New Roman" w:hAnsi="Times New Roman"/>
          <w:color w:val="000000"/>
        </w:rPr>
        <w:t>galben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obligativitatea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carantinării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instituționalizate</w:t>
      </w:r>
      <w:proofErr w:type="spellEnd"/>
      <w:r w:rsidRPr="00780EBF">
        <w:rPr>
          <w:rFonts w:ascii="Times New Roman" w:hAnsi="Times New Roman"/>
          <w:color w:val="000000"/>
        </w:rPr>
        <w:t>/</w:t>
      </w:r>
      <w:proofErr w:type="spellStart"/>
      <w:r w:rsidRPr="00780EBF">
        <w:rPr>
          <w:rFonts w:ascii="Times New Roman" w:hAnsi="Times New Roman"/>
          <w:color w:val="000000"/>
        </w:rPr>
        <w:t>izolării</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domiciliu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dacă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respectă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prevederile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legale</w:t>
      </w:r>
      <w:proofErr w:type="spellEnd"/>
      <w:r w:rsidRPr="00780EBF">
        <w:rPr>
          <w:rFonts w:ascii="Times New Roman" w:hAnsi="Times New Roman"/>
          <w:color w:val="000000"/>
        </w:rPr>
        <w:t>;</w:t>
      </w:r>
    </w:p>
    <w:p w14:paraId="3E089DD5"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informarea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populației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reglementări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măsuri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prevenire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răspândirii</w:t>
      </w:r>
      <w:proofErr w:type="spellEnd"/>
      <w:r w:rsidRPr="00780EBF">
        <w:rPr>
          <w:rFonts w:ascii="Times New Roman" w:hAnsi="Times New Roman"/>
          <w:color w:val="000000"/>
        </w:rPr>
        <w:t xml:space="preserve"> COVID-19</w:t>
      </w:r>
      <w:r w:rsidRPr="00780EBF">
        <w:rPr>
          <w:rFonts w:ascii="Times New Roman" w:hAnsi="Times New Roman"/>
          <w:b/>
          <w:bCs/>
          <w:color w:val="000000"/>
        </w:rPr>
        <w:t>;</w:t>
      </w:r>
    </w:p>
    <w:p w14:paraId="6B9BC4C6" w14:textId="77777777" w:rsidR="002D5C40" w:rsidRPr="00780EBF" w:rsidRDefault="002D5C40" w:rsidP="002D5C40">
      <w:pPr>
        <w:ind w:right="-20"/>
        <w:jc w:val="both"/>
        <w:rPr>
          <w:rFonts w:ascii="Times New Roman" w:hAnsi="Times New Roman"/>
          <w:color w:val="000000"/>
        </w:rPr>
      </w:pPr>
      <w:r w:rsidRPr="00780EBF">
        <w:rPr>
          <w:rFonts w:ascii="Times New Roman" w:hAnsi="Times New Roman"/>
          <w:color w:val="000000"/>
        </w:rPr>
        <w:t xml:space="preserve">- </w:t>
      </w:r>
      <w:proofErr w:type="spellStart"/>
      <w:r w:rsidRPr="00780EBF">
        <w:rPr>
          <w:rFonts w:ascii="Times New Roman" w:hAnsi="Times New Roman"/>
          <w:color w:val="000000"/>
        </w:rPr>
        <w:t>colaborare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permanentă</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instituțiile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abilitate</w:t>
      </w:r>
      <w:proofErr w:type="spellEnd"/>
      <w:r w:rsidRPr="00780EBF">
        <w:rPr>
          <w:rFonts w:ascii="Times New Roman" w:hAnsi="Times New Roman"/>
          <w:color w:val="000000"/>
        </w:rPr>
        <w:t xml:space="preserve"> -DSP, </w:t>
      </w:r>
      <w:proofErr w:type="spellStart"/>
      <w:r w:rsidRPr="00780EBF">
        <w:rPr>
          <w:rFonts w:ascii="Times New Roman" w:hAnsi="Times New Roman"/>
          <w:color w:val="000000"/>
        </w:rPr>
        <w:t>Poliția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locală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Jandarmeria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unittățile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sanitare</w:t>
      </w:r>
      <w:proofErr w:type="spellEnd"/>
      <w:r w:rsidRPr="00780EBF">
        <w:rPr>
          <w:rFonts w:ascii="Times New Roman" w:hAnsi="Times New Roman"/>
          <w:color w:val="000000"/>
        </w:rPr>
        <w:t xml:space="preserve">, MF, etc. </w:t>
      </w:r>
      <w:proofErr w:type="spellStart"/>
      <w:r w:rsidRPr="00780EBF">
        <w:rPr>
          <w:rFonts w:ascii="Times New Roman" w:hAnsi="Times New Roman"/>
          <w:color w:val="000000"/>
        </w:rPr>
        <w:t>privind</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persoanele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aflate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izolare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domiciliu</w:t>
      </w:r>
      <w:proofErr w:type="spellEnd"/>
      <w:r w:rsidRPr="00780EBF">
        <w:rPr>
          <w:rFonts w:ascii="Times New Roman" w:hAnsi="Times New Roman"/>
          <w:color w:val="000000"/>
        </w:rPr>
        <w:t>/</w:t>
      </w:r>
      <w:proofErr w:type="spellStart"/>
      <w:r w:rsidRPr="00780EBF">
        <w:rPr>
          <w:rFonts w:ascii="Times New Roman" w:hAnsi="Times New Roman"/>
          <w:color w:val="000000"/>
        </w:rPr>
        <w:t>carantiare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instituționalizată</w:t>
      </w:r>
      <w:proofErr w:type="spellEnd"/>
      <w:r w:rsidRPr="00780EBF">
        <w:rPr>
          <w:rFonts w:ascii="Times New Roman" w:hAnsi="Times New Roman"/>
          <w:color w:val="000000"/>
        </w:rPr>
        <w:t>;</w:t>
      </w:r>
    </w:p>
    <w:p w14:paraId="51D8DC4F" w14:textId="77777777" w:rsidR="002D5C40" w:rsidRPr="00780EBF" w:rsidRDefault="002D5C40" w:rsidP="002D5C40">
      <w:pPr>
        <w:ind w:right="-20"/>
        <w:jc w:val="both"/>
        <w:rPr>
          <w:rFonts w:ascii="Times New Roman" w:hAnsi="Times New Roman"/>
          <w:bCs/>
          <w:color w:val="000000"/>
          <w:lang w:val="ro-RO"/>
        </w:rPr>
      </w:pPr>
      <w:r w:rsidRPr="00780EBF">
        <w:rPr>
          <w:rFonts w:ascii="Times New Roman" w:hAnsi="Times New Roman"/>
          <w:color w:val="000000"/>
        </w:rPr>
        <w:t xml:space="preserve">- </w:t>
      </w:r>
      <w:proofErr w:type="spellStart"/>
      <w:r w:rsidRPr="00780EBF">
        <w:rPr>
          <w:rFonts w:ascii="Times New Roman" w:hAnsi="Times New Roman"/>
          <w:color w:val="000000"/>
        </w:rPr>
        <w:t>informarea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permanentă</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populației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deservite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despre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importanța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igienizării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mâinilor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utilizării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corecte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mănușilor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măștilor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utilizarea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dezinfectanului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mâini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scările</w:t>
      </w:r>
      <w:proofErr w:type="spellEnd"/>
      <w:r w:rsidRPr="00780EBF">
        <w:rPr>
          <w:rFonts w:ascii="Times New Roman" w:hAnsi="Times New Roman"/>
          <w:color w:val="000000"/>
        </w:rPr>
        <w:t xml:space="preserve"> din bloc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verificări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dacă</w:t>
      </w:r>
      <w:proofErr w:type="spellEnd"/>
      <w:r w:rsidRPr="00780EBF">
        <w:rPr>
          <w:rFonts w:ascii="Times New Roman" w:hAnsi="Times New Roman"/>
          <w:color w:val="000000"/>
        </w:rPr>
        <w:t xml:space="preserve"> se </w:t>
      </w:r>
      <w:proofErr w:type="spellStart"/>
      <w:r w:rsidRPr="00780EBF">
        <w:rPr>
          <w:rFonts w:ascii="Times New Roman" w:hAnsi="Times New Roman"/>
          <w:color w:val="000000"/>
        </w:rPr>
        <w:t>respectă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păstrarea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unei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distanțe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siguranță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față</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celelalte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persoane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magazine, </w:t>
      </w:r>
      <w:proofErr w:type="spellStart"/>
      <w:r w:rsidRPr="00780EBF">
        <w:rPr>
          <w:rFonts w:ascii="Times New Roman" w:hAnsi="Times New Roman"/>
          <w:color w:val="000000"/>
        </w:rPr>
        <w:t>indicațiile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și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mesajele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afișate</w:t>
      </w:r>
      <w:proofErr w:type="spellEnd"/>
      <w:r w:rsidRPr="00780EBF">
        <w:rPr>
          <w:rFonts w:ascii="Times New Roman" w:hAnsi="Times New Roman"/>
          <w:color w:val="000000"/>
        </w:rPr>
        <w:t>, etc.;</w:t>
      </w:r>
    </w:p>
    <w:p w14:paraId="0788B09F" w14:textId="77777777" w:rsidR="002D5C40" w:rsidRPr="00780EBF" w:rsidRDefault="002D5C40" w:rsidP="002D5C40">
      <w:pPr>
        <w:ind w:right="-20"/>
        <w:jc w:val="both"/>
        <w:rPr>
          <w:rFonts w:ascii="Times New Roman" w:hAnsi="Times New Roman"/>
          <w:color w:val="000000"/>
          <w:lang w:val="ro-RO"/>
        </w:rPr>
      </w:pPr>
      <w:r w:rsidRPr="00780EBF">
        <w:rPr>
          <w:rFonts w:ascii="Times New Roman" w:hAnsi="Times New Roman"/>
          <w:bCs/>
          <w:color w:val="000000"/>
          <w:lang w:val="ro-RO"/>
        </w:rPr>
        <w:t xml:space="preserve">- </w:t>
      </w:r>
      <w:r w:rsidRPr="00780EBF">
        <w:rPr>
          <w:rFonts w:ascii="Times New Roman" w:hAnsi="Times New Roman"/>
          <w:b/>
          <w:bCs/>
          <w:color w:val="000000"/>
          <w:lang w:val="ro-RO"/>
        </w:rPr>
        <w:t>AMC au asigurat asistența medicală în unitățile școlare fără personal medical școlar angajat, la solicitarea DSP,</w:t>
      </w:r>
      <w:r w:rsidRPr="00780EBF">
        <w:rPr>
          <w:rFonts w:ascii="Times New Roman" w:hAnsi="Times New Roman"/>
          <w:color w:val="000000"/>
          <w:lang w:val="ro-RO"/>
        </w:rPr>
        <w:t xml:space="preserve"> deoarece din</w:t>
      </w:r>
      <w:r w:rsidRPr="00780EBF">
        <w:rPr>
          <w:rFonts w:ascii="Times New Roman" w:hAnsi="Times New Roman"/>
          <w:b/>
          <w:bCs/>
          <w:color w:val="000000"/>
          <w:lang w:val="ro-RO"/>
        </w:rPr>
        <w:t xml:space="preserve"> </w:t>
      </w:r>
      <w:r w:rsidRPr="00780EBF">
        <w:rPr>
          <w:rFonts w:ascii="Times New Roman" w:hAnsi="Times New Roman"/>
          <w:color w:val="000000"/>
          <w:lang w:val="ro-RO"/>
        </w:rPr>
        <w:t xml:space="preserve">67 UAT-uri din județul Harghita numai în 8 localități există personal medical școlar, care să asigure asistența medicală copiilor preșcolari și școlari,  în perioada pregătirilor și examenelor de Evaluarea națională și de Bacalaureat, sesiunea 2020; </w:t>
      </w:r>
    </w:p>
    <w:p w14:paraId="21EC8926" w14:textId="77777777" w:rsidR="002D5C40" w:rsidRPr="00780EBF" w:rsidRDefault="002D5C40" w:rsidP="002D5C40">
      <w:pPr>
        <w:ind w:right="-20"/>
        <w:jc w:val="both"/>
        <w:rPr>
          <w:rFonts w:ascii="Times New Roman" w:hAnsi="Times New Roman"/>
          <w:color w:val="000000"/>
          <w:lang w:val="ro-RO"/>
        </w:rPr>
      </w:pPr>
      <w:r w:rsidRPr="00780EBF">
        <w:rPr>
          <w:rFonts w:ascii="Times New Roman" w:hAnsi="Times New Roman"/>
          <w:color w:val="000000"/>
          <w:lang w:val="ro-RO"/>
        </w:rPr>
        <w:lastRenderedPageBreak/>
        <w:t xml:space="preserve">-  implicarea asistenților medicali comunitari în identificarea, monitorizarea și sprijin în realizarea </w:t>
      </w:r>
      <w:r w:rsidRPr="00780EBF">
        <w:rPr>
          <w:rFonts w:ascii="Times New Roman" w:hAnsi="Times New Roman"/>
          <w:b/>
          <w:bCs/>
          <w:color w:val="000000"/>
          <w:lang w:val="ro-RO"/>
        </w:rPr>
        <w:t>anchetelor epidemiologice</w:t>
      </w:r>
      <w:r w:rsidRPr="00780EBF">
        <w:rPr>
          <w:rFonts w:ascii="Times New Roman" w:hAnsi="Times New Roman"/>
          <w:color w:val="000000"/>
          <w:lang w:val="ro-RO"/>
        </w:rPr>
        <w:t xml:space="preserve"> a persoanelor care se află în izolarea la domiciliuca urmarea a diagnosticării cu SARS-CoV2 sau ca contact al unor persoane diagnosticate pozitiv cu COVID-19, în scopul limitării răspândirii virusului SARS-CoV2;</w:t>
      </w:r>
    </w:p>
    <w:p w14:paraId="0A5631ED" w14:textId="77777777" w:rsidR="002D5C40" w:rsidRPr="00780EBF" w:rsidRDefault="002D5C40" w:rsidP="002D5C40">
      <w:pPr>
        <w:ind w:right="-20"/>
        <w:jc w:val="both"/>
        <w:rPr>
          <w:rFonts w:ascii="Times New Roman" w:hAnsi="Times New Roman"/>
          <w:lang w:val="ro-RO"/>
        </w:rPr>
      </w:pPr>
      <w:r w:rsidRPr="00780EBF">
        <w:rPr>
          <w:rFonts w:ascii="Times New Roman" w:hAnsi="Times New Roman"/>
          <w:color w:val="000000"/>
          <w:lang w:val="ro-RO"/>
        </w:rPr>
        <w:t xml:space="preserve">- </w:t>
      </w:r>
      <w:r w:rsidRPr="00780EBF">
        <w:rPr>
          <w:rFonts w:ascii="Times New Roman" w:hAnsi="Times New Roman"/>
          <w:b/>
          <w:bCs/>
          <w:color w:val="000000"/>
          <w:lang w:val="ro-RO"/>
        </w:rPr>
        <w:t>participarea activă la distribuirea măștilor acordate cu titlul gratuit</w:t>
      </w:r>
      <w:r w:rsidRPr="00780EBF">
        <w:rPr>
          <w:rFonts w:ascii="Times New Roman" w:hAnsi="Times New Roman"/>
          <w:color w:val="000000"/>
          <w:lang w:val="ro-RO"/>
        </w:rPr>
        <w:t xml:space="preserve"> beneficiarilor în condițiile legii;</w:t>
      </w:r>
    </w:p>
    <w:p w14:paraId="27C610A3" w14:textId="77777777" w:rsidR="002D5C40" w:rsidRPr="00780EBF" w:rsidRDefault="002D5C40" w:rsidP="002D5C40">
      <w:pPr>
        <w:suppressAutoHyphens/>
        <w:spacing w:after="0" w:line="240" w:lineRule="auto"/>
        <w:ind w:right="150"/>
        <w:rPr>
          <w:rFonts w:ascii="Times New Roman" w:hAnsi="Times New Roman"/>
          <w:lang w:eastAsia="zh-CN"/>
        </w:rPr>
      </w:pPr>
    </w:p>
    <w:p w14:paraId="74791840" w14:textId="77777777" w:rsidR="002D5C40" w:rsidRPr="00780EBF" w:rsidRDefault="002D5C40" w:rsidP="00780EBF">
      <w:pPr>
        <w:suppressAutoHyphens/>
        <w:spacing w:after="0" w:line="240" w:lineRule="auto"/>
        <w:ind w:right="150"/>
        <w:rPr>
          <w:rFonts w:ascii="Times New Roman" w:hAnsi="Times New Roman"/>
          <w:lang w:val="it-IT"/>
        </w:rPr>
      </w:pPr>
      <w:r w:rsidRPr="00780EBF">
        <w:rPr>
          <w:rFonts w:ascii="Times New Roman" w:hAnsi="Times New Roman"/>
          <w:b/>
          <w:caps/>
        </w:rPr>
        <w:t>Evaluarea stării de sănătate a copiilor şi tinerilor</w:t>
      </w:r>
    </w:p>
    <w:p w14:paraId="64A443B0" w14:textId="77777777" w:rsidR="002D5C40" w:rsidRPr="00780EBF" w:rsidRDefault="002D5C40" w:rsidP="002D5C40">
      <w:pPr>
        <w:spacing w:after="0" w:line="360" w:lineRule="auto"/>
        <w:jc w:val="center"/>
        <w:rPr>
          <w:rFonts w:ascii="Times New Roman" w:hAnsi="Times New Roman"/>
          <w:b/>
          <w:caps/>
        </w:rPr>
      </w:pPr>
    </w:p>
    <w:p w14:paraId="0CC59B45" w14:textId="77777777" w:rsidR="002D5C40" w:rsidRPr="00780EBF" w:rsidRDefault="002D5C40" w:rsidP="002D5C40">
      <w:pPr>
        <w:spacing w:after="0" w:line="360" w:lineRule="auto"/>
        <w:ind w:firstLine="720"/>
        <w:jc w:val="both"/>
        <w:rPr>
          <w:rFonts w:ascii="Times New Roman" w:hAnsi="Times New Roman"/>
          <w:lang w:val="ro-RO"/>
        </w:rPr>
      </w:pPr>
      <w:proofErr w:type="spellStart"/>
      <w:r w:rsidRPr="00780EBF">
        <w:rPr>
          <w:rFonts w:ascii="Times New Roman" w:hAnsi="Times New Roman"/>
        </w:rPr>
        <w:t>Personalul</w:t>
      </w:r>
      <w:proofErr w:type="spellEnd"/>
      <w:r w:rsidRPr="00780EBF">
        <w:rPr>
          <w:rFonts w:ascii="Times New Roman" w:hAnsi="Times New Roman"/>
        </w:rPr>
        <w:t xml:space="preserve"> </w:t>
      </w:r>
      <w:proofErr w:type="spellStart"/>
      <w:r w:rsidRPr="00780EBF">
        <w:rPr>
          <w:rFonts w:ascii="Times New Roman" w:hAnsi="Times New Roman"/>
        </w:rPr>
        <w:t>Compartimentului</w:t>
      </w:r>
      <w:proofErr w:type="spellEnd"/>
      <w:r w:rsidRPr="00780EBF">
        <w:rPr>
          <w:rFonts w:ascii="Times New Roman" w:hAnsi="Times New Roman"/>
        </w:rPr>
        <w:t xml:space="preserve"> de </w:t>
      </w:r>
      <w:proofErr w:type="spellStart"/>
      <w:r w:rsidRPr="00780EBF">
        <w:rPr>
          <w:rFonts w:ascii="Times New Roman" w:hAnsi="Times New Roman"/>
        </w:rPr>
        <w:t>Igiena</w:t>
      </w:r>
      <w:proofErr w:type="spellEnd"/>
      <w:r w:rsidRPr="00780EBF">
        <w:rPr>
          <w:rFonts w:ascii="Times New Roman" w:hAnsi="Times New Roman"/>
        </w:rPr>
        <w:t xml:space="preserve"> </w:t>
      </w:r>
      <w:proofErr w:type="spellStart"/>
      <w:r w:rsidRPr="00780EBF">
        <w:rPr>
          <w:rFonts w:ascii="Times New Roman" w:hAnsi="Times New Roman"/>
        </w:rPr>
        <w:t>Școlară</w:t>
      </w:r>
      <w:proofErr w:type="spellEnd"/>
      <w:r w:rsidRPr="00780EBF">
        <w:rPr>
          <w:rFonts w:ascii="Times New Roman" w:hAnsi="Times New Roman"/>
        </w:rPr>
        <w:t xml:space="preserve">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implicat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s</w:t>
      </w:r>
      <w:r w:rsidRPr="00780EBF">
        <w:rPr>
          <w:rFonts w:ascii="Times New Roman" w:hAnsi="Times New Roman"/>
          <w:lang w:val="ro-RO"/>
        </w:rPr>
        <w:t xml:space="preserve">upravegherea cazurilor de COVID-19 precum și a carantinaților de la începutul pandemiei, asta reprezentând activitatea principală în anul 2020.   </w:t>
      </w:r>
    </w:p>
    <w:p w14:paraId="13E261DD" w14:textId="77777777" w:rsidR="002D5C40" w:rsidRPr="00780EBF" w:rsidRDefault="002D5C40" w:rsidP="002D5C40">
      <w:pPr>
        <w:spacing w:after="0" w:line="360" w:lineRule="auto"/>
        <w:ind w:firstLine="720"/>
        <w:jc w:val="both"/>
        <w:rPr>
          <w:rFonts w:ascii="Times New Roman" w:hAnsi="Times New Roman"/>
        </w:rPr>
      </w:pPr>
      <w:r w:rsidRPr="00780EBF">
        <w:rPr>
          <w:rFonts w:ascii="Times New Roman" w:hAnsi="Times New Roman"/>
          <w:lang w:val="ro-RO"/>
        </w:rPr>
        <w:t>Evaluarea stării de sănătate a copiilor și tinerilor:</w:t>
      </w:r>
      <w:r w:rsidRPr="00780EBF">
        <w:rPr>
          <w:rFonts w:ascii="Times New Roman" w:hAnsi="Times New Roman"/>
        </w:rPr>
        <w:t xml:space="preserve"> </w:t>
      </w:r>
    </w:p>
    <w:p w14:paraId="6ED10CCF" w14:textId="77777777" w:rsidR="002D5C40" w:rsidRPr="00780EBF" w:rsidRDefault="002D5C40" w:rsidP="002D5C40">
      <w:pPr>
        <w:spacing w:after="0" w:line="360" w:lineRule="auto"/>
        <w:jc w:val="both"/>
        <w:rPr>
          <w:rFonts w:ascii="Times New Roman" w:hAnsi="Times New Roman"/>
        </w:rPr>
      </w:pPr>
      <w:r w:rsidRPr="00780EBF">
        <w:rPr>
          <w:rFonts w:ascii="Times New Roman" w:hAnsi="Times New Roman"/>
        </w:rPr>
        <w:t xml:space="preserve">a). </w:t>
      </w:r>
      <w:proofErr w:type="spellStart"/>
      <w:r w:rsidRPr="00780EBF">
        <w:rPr>
          <w:rFonts w:ascii="Times New Roman" w:hAnsi="Times New Roman"/>
        </w:rPr>
        <w:t>Implementarea</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raportarea</w:t>
      </w:r>
      <w:proofErr w:type="spellEnd"/>
      <w:r w:rsidRPr="00780EBF">
        <w:rPr>
          <w:rFonts w:ascii="Times New Roman" w:hAnsi="Times New Roman"/>
        </w:rPr>
        <w:t xml:space="preserve"> </w:t>
      </w:r>
      <w:proofErr w:type="spellStart"/>
      <w:r w:rsidRPr="00780EBF">
        <w:rPr>
          <w:rFonts w:ascii="Times New Roman" w:hAnsi="Times New Roman"/>
        </w:rPr>
        <w:t>metodologiilor</w:t>
      </w:r>
      <w:proofErr w:type="spellEnd"/>
      <w:r w:rsidRPr="00780EBF">
        <w:rPr>
          <w:rFonts w:ascii="Times New Roman" w:hAnsi="Times New Roman"/>
        </w:rPr>
        <w:t xml:space="preserve"> de </w:t>
      </w:r>
      <w:proofErr w:type="spellStart"/>
      <w:r w:rsidRPr="00780EBF">
        <w:rPr>
          <w:rFonts w:ascii="Times New Roman" w:hAnsi="Times New Roman"/>
        </w:rPr>
        <w:t>supraveghere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monitorizare</w:t>
      </w:r>
      <w:proofErr w:type="spellEnd"/>
      <w:r w:rsidRPr="00780EBF">
        <w:rPr>
          <w:rFonts w:ascii="Times New Roman" w:hAnsi="Times New Roman"/>
        </w:rPr>
        <w:t xml:space="preserve"> a </w:t>
      </w:r>
      <w:proofErr w:type="spellStart"/>
      <w:r w:rsidRPr="00780EBF">
        <w:rPr>
          <w:rFonts w:ascii="Times New Roman" w:hAnsi="Times New Roman"/>
        </w:rPr>
        <w:t>dezvoltãrii</w:t>
      </w:r>
      <w:proofErr w:type="spellEnd"/>
      <w:r w:rsidRPr="00780EBF">
        <w:rPr>
          <w:rFonts w:ascii="Times New Roman" w:hAnsi="Times New Roman"/>
        </w:rPr>
        <w:t xml:space="preserve"> </w:t>
      </w:r>
      <w:proofErr w:type="spellStart"/>
      <w:r w:rsidRPr="00780EBF">
        <w:rPr>
          <w:rFonts w:ascii="Times New Roman" w:hAnsi="Times New Roman"/>
        </w:rPr>
        <w:t>fizice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sãnãtãţii</w:t>
      </w:r>
      <w:proofErr w:type="spellEnd"/>
      <w:r w:rsidRPr="00780EBF">
        <w:rPr>
          <w:rFonts w:ascii="Times New Roman" w:hAnsi="Times New Roman"/>
        </w:rPr>
        <w:t xml:space="preserve"> </w:t>
      </w:r>
      <w:proofErr w:type="spellStart"/>
      <w:r w:rsidRPr="00780EBF">
        <w:rPr>
          <w:rFonts w:ascii="Times New Roman" w:hAnsi="Times New Roman"/>
        </w:rPr>
        <w:t>copiilor</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tinerilor</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w:t>
      </w:r>
    </w:p>
    <w:p w14:paraId="64E563DF" w14:textId="77777777" w:rsidR="002D5C40" w:rsidRPr="00780EBF" w:rsidRDefault="002D5C40" w:rsidP="002D5C40">
      <w:pPr>
        <w:spacing w:after="0" w:line="360" w:lineRule="auto"/>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Evaluarea</w:t>
      </w:r>
      <w:proofErr w:type="spellEnd"/>
      <w:r w:rsidRPr="00780EBF">
        <w:rPr>
          <w:rFonts w:ascii="Times New Roman" w:hAnsi="Times New Roman"/>
        </w:rPr>
        <w:t xml:space="preserve"> </w:t>
      </w:r>
      <w:proofErr w:type="spellStart"/>
      <w:r w:rsidRPr="00780EBF">
        <w:rPr>
          <w:rFonts w:ascii="Times New Roman" w:hAnsi="Times New Roman"/>
        </w:rPr>
        <w:t>nivelului</w:t>
      </w:r>
      <w:proofErr w:type="spellEnd"/>
      <w:r w:rsidRPr="00780EBF">
        <w:rPr>
          <w:rFonts w:ascii="Times New Roman" w:hAnsi="Times New Roman"/>
        </w:rPr>
        <w:t xml:space="preserve"> de </w:t>
      </w:r>
      <w:proofErr w:type="spellStart"/>
      <w:r w:rsidRPr="00780EBF">
        <w:rPr>
          <w:rFonts w:ascii="Times New Roman" w:hAnsi="Times New Roman"/>
        </w:rPr>
        <w:t>dezvoltare</w:t>
      </w:r>
      <w:proofErr w:type="spellEnd"/>
      <w:r w:rsidRPr="00780EBF">
        <w:rPr>
          <w:rFonts w:ascii="Times New Roman" w:hAnsi="Times New Roman"/>
        </w:rPr>
        <w:t xml:space="preserve"> </w:t>
      </w:r>
      <w:proofErr w:type="spellStart"/>
      <w:r w:rsidRPr="00780EBF">
        <w:rPr>
          <w:rFonts w:ascii="Times New Roman" w:hAnsi="Times New Roman"/>
        </w:rPr>
        <w:t>fizică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stării</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examenelor</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de </w:t>
      </w:r>
      <w:proofErr w:type="spellStart"/>
      <w:r w:rsidRPr="00780EBF">
        <w:rPr>
          <w:rFonts w:ascii="Times New Roman" w:hAnsi="Times New Roman"/>
          <w:b/>
        </w:rPr>
        <w:t>bilanţ</w:t>
      </w:r>
      <w:proofErr w:type="spellEnd"/>
      <w:r w:rsidRPr="00780EBF">
        <w:rPr>
          <w:rFonts w:ascii="Times New Roman" w:hAnsi="Times New Roman"/>
        </w:rPr>
        <w:t xml:space="preserve"> la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tinerii</w:t>
      </w:r>
      <w:proofErr w:type="spellEnd"/>
      <w:r w:rsidRPr="00780EBF">
        <w:rPr>
          <w:rFonts w:ascii="Times New Roman" w:hAnsi="Times New Roman"/>
        </w:rPr>
        <w:t xml:space="preserve"> din </w:t>
      </w:r>
      <w:proofErr w:type="spellStart"/>
      <w:r w:rsidRPr="00780EBF">
        <w:rPr>
          <w:rFonts w:ascii="Times New Roman" w:hAnsi="Times New Roman"/>
        </w:rPr>
        <w:t>colectivităţile</w:t>
      </w:r>
      <w:proofErr w:type="spellEnd"/>
      <w:r w:rsidRPr="00780EBF">
        <w:rPr>
          <w:rFonts w:ascii="Times New Roman" w:hAnsi="Times New Roman"/>
        </w:rPr>
        <w:t xml:space="preserve"> </w:t>
      </w:r>
      <w:proofErr w:type="spellStart"/>
      <w:r w:rsidRPr="00780EBF">
        <w:rPr>
          <w:rFonts w:ascii="Times New Roman" w:hAnsi="Times New Roman"/>
        </w:rPr>
        <w:t>şcolare</w:t>
      </w:r>
      <w:proofErr w:type="spellEnd"/>
      <w:r w:rsidRPr="00780EBF">
        <w:rPr>
          <w:rFonts w:ascii="Times New Roman" w:hAnsi="Times New Roman"/>
        </w:rPr>
        <w:t xml:space="preserve"> din </w:t>
      </w:r>
      <w:proofErr w:type="spellStart"/>
      <w:r w:rsidRPr="00780EBF">
        <w:rPr>
          <w:rFonts w:ascii="Times New Roman" w:hAnsi="Times New Roman"/>
        </w:rPr>
        <w:t>mediul</w:t>
      </w:r>
      <w:proofErr w:type="spellEnd"/>
      <w:r w:rsidRPr="00780EBF">
        <w:rPr>
          <w:rFonts w:ascii="Times New Roman" w:hAnsi="Times New Roman"/>
        </w:rPr>
        <w:t xml:space="preserve"> urban </w:t>
      </w:r>
      <w:proofErr w:type="spellStart"/>
      <w:r w:rsidRPr="00780EBF">
        <w:rPr>
          <w:rFonts w:ascii="Times New Roman" w:hAnsi="Times New Roman"/>
        </w:rPr>
        <w:t>şi</w:t>
      </w:r>
      <w:proofErr w:type="spellEnd"/>
      <w:r w:rsidRPr="00780EBF">
        <w:rPr>
          <w:rFonts w:ascii="Times New Roman" w:hAnsi="Times New Roman"/>
        </w:rPr>
        <w:t xml:space="preserve"> rural; Nr.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examinaţi</w:t>
      </w:r>
      <w:proofErr w:type="spellEnd"/>
      <w:r w:rsidRPr="00780EBF">
        <w:rPr>
          <w:rFonts w:ascii="Times New Roman" w:hAnsi="Times New Roman"/>
        </w:rPr>
        <w:t>: 0 (</w:t>
      </w:r>
      <w:proofErr w:type="spellStart"/>
      <w:r w:rsidRPr="00780EBF">
        <w:rPr>
          <w:rFonts w:ascii="Times New Roman" w:hAnsi="Times New Roman"/>
        </w:rPr>
        <w:t>școlile</w:t>
      </w:r>
      <w:proofErr w:type="spellEnd"/>
      <w:r w:rsidRPr="00780EBF">
        <w:rPr>
          <w:rFonts w:ascii="Times New Roman" w:hAnsi="Times New Roman"/>
        </w:rPr>
        <w:t xml:space="preserve"> </w:t>
      </w:r>
      <w:proofErr w:type="spellStart"/>
      <w:r w:rsidRPr="00780EBF">
        <w:rPr>
          <w:rFonts w:ascii="Times New Roman" w:hAnsi="Times New Roman"/>
        </w:rPr>
        <w:t>fiind</w:t>
      </w:r>
      <w:proofErr w:type="spellEnd"/>
      <w:r w:rsidRPr="00780EBF">
        <w:rPr>
          <w:rFonts w:ascii="Times New Roman" w:hAnsi="Times New Roman"/>
        </w:rPr>
        <w:t xml:space="preserve"> </w:t>
      </w:r>
      <w:proofErr w:type="spellStart"/>
      <w:r w:rsidRPr="00780EBF">
        <w:rPr>
          <w:rFonts w:ascii="Times New Roman" w:hAnsi="Times New Roman"/>
        </w:rPr>
        <w:t>închise</w:t>
      </w:r>
      <w:proofErr w:type="spellEnd"/>
      <w:r w:rsidRPr="00780EBF">
        <w:rPr>
          <w:rFonts w:ascii="Times New Roman" w:hAnsi="Times New Roman"/>
        </w:rPr>
        <w:t xml:space="preserve"> din </w:t>
      </w:r>
      <w:proofErr w:type="spellStart"/>
      <w:r w:rsidRPr="00780EBF">
        <w:rPr>
          <w:rFonts w:ascii="Times New Roman" w:hAnsi="Times New Roman"/>
        </w:rPr>
        <w:t>cauza</w:t>
      </w:r>
      <w:proofErr w:type="spellEnd"/>
      <w:r w:rsidRPr="00780EBF">
        <w:rPr>
          <w:rFonts w:ascii="Times New Roman" w:hAnsi="Times New Roman"/>
        </w:rPr>
        <w:t xml:space="preserve"> </w:t>
      </w:r>
      <w:proofErr w:type="spellStart"/>
      <w:r w:rsidRPr="00780EBF">
        <w:rPr>
          <w:rFonts w:ascii="Times New Roman" w:hAnsi="Times New Roman"/>
        </w:rPr>
        <w:t>pandemiei</w:t>
      </w:r>
      <w:proofErr w:type="spellEnd"/>
      <w:r w:rsidRPr="00780EBF">
        <w:rPr>
          <w:rFonts w:ascii="Times New Roman" w:hAnsi="Times New Roman"/>
        </w:rPr>
        <w:t>)</w:t>
      </w:r>
    </w:p>
    <w:p w14:paraId="4F3559D2" w14:textId="77777777" w:rsidR="002D5C40" w:rsidRPr="00780EBF" w:rsidRDefault="002D5C40" w:rsidP="002D5C40">
      <w:pPr>
        <w:spacing w:after="0" w:line="360" w:lineRule="auto"/>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Evaluarea</w:t>
      </w:r>
      <w:proofErr w:type="spellEnd"/>
      <w:r w:rsidRPr="00780EBF">
        <w:rPr>
          <w:rFonts w:ascii="Times New Roman" w:hAnsi="Times New Roman"/>
        </w:rPr>
        <w:t xml:space="preserve"> </w:t>
      </w:r>
      <w:proofErr w:type="spellStart"/>
      <w:r w:rsidRPr="00780EBF">
        <w:rPr>
          <w:rFonts w:ascii="Times New Roman" w:hAnsi="Times New Roman"/>
        </w:rPr>
        <w:t>morbidităţii</w:t>
      </w:r>
      <w:proofErr w:type="spellEnd"/>
      <w:r w:rsidRPr="00780EBF">
        <w:rPr>
          <w:rFonts w:ascii="Times New Roman" w:hAnsi="Times New Roman"/>
        </w:rPr>
        <w:t xml:space="preserve"> </w:t>
      </w:r>
      <w:proofErr w:type="spellStart"/>
      <w:r w:rsidRPr="00780EBF">
        <w:rPr>
          <w:rFonts w:ascii="Times New Roman" w:hAnsi="Times New Roman"/>
        </w:rPr>
        <w:t>cronice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b/>
        </w:rPr>
        <w:t>dispensarizare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colectivităţile</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tinerii</w:t>
      </w:r>
      <w:proofErr w:type="spellEnd"/>
      <w:r w:rsidRPr="00780EBF">
        <w:rPr>
          <w:rFonts w:ascii="Times New Roman" w:hAnsi="Times New Roman"/>
        </w:rPr>
        <w:t xml:space="preserve">, </w:t>
      </w:r>
    </w:p>
    <w:p w14:paraId="4CC3B823" w14:textId="77777777" w:rsidR="002D5C40" w:rsidRPr="00780EBF" w:rsidRDefault="002D5C40" w:rsidP="002D5C40">
      <w:pPr>
        <w:spacing w:after="0" w:line="360" w:lineRule="auto"/>
        <w:jc w:val="both"/>
        <w:rPr>
          <w:rFonts w:ascii="Times New Roman" w:hAnsi="Times New Roman"/>
        </w:rPr>
      </w:pPr>
      <w:r w:rsidRPr="00780EBF">
        <w:rPr>
          <w:rFonts w:ascii="Times New Roman" w:hAnsi="Times New Roman"/>
        </w:rPr>
        <w:t xml:space="preserve">Nr.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investigaţi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judeţi</w:t>
      </w:r>
      <w:proofErr w:type="spellEnd"/>
      <w:r w:rsidRPr="00780EBF">
        <w:rPr>
          <w:rFonts w:ascii="Times New Roman" w:hAnsi="Times New Roman"/>
        </w:rPr>
        <w:t>: 0 (</w:t>
      </w:r>
      <w:proofErr w:type="spellStart"/>
      <w:r w:rsidRPr="00780EBF">
        <w:rPr>
          <w:rFonts w:ascii="Times New Roman" w:hAnsi="Times New Roman"/>
        </w:rPr>
        <w:t>școlile</w:t>
      </w:r>
      <w:proofErr w:type="spellEnd"/>
      <w:r w:rsidRPr="00780EBF">
        <w:rPr>
          <w:rFonts w:ascii="Times New Roman" w:hAnsi="Times New Roman"/>
        </w:rPr>
        <w:t xml:space="preserve"> </w:t>
      </w:r>
      <w:proofErr w:type="spellStart"/>
      <w:r w:rsidRPr="00780EBF">
        <w:rPr>
          <w:rFonts w:ascii="Times New Roman" w:hAnsi="Times New Roman"/>
        </w:rPr>
        <w:t>fiind</w:t>
      </w:r>
      <w:proofErr w:type="spellEnd"/>
      <w:r w:rsidRPr="00780EBF">
        <w:rPr>
          <w:rFonts w:ascii="Times New Roman" w:hAnsi="Times New Roman"/>
        </w:rPr>
        <w:t xml:space="preserve"> </w:t>
      </w:r>
      <w:proofErr w:type="spellStart"/>
      <w:r w:rsidRPr="00780EBF">
        <w:rPr>
          <w:rFonts w:ascii="Times New Roman" w:hAnsi="Times New Roman"/>
        </w:rPr>
        <w:t>închise</w:t>
      </w:r>
      <w:proofErr w:type="spellEnd"/>
      <w:r w:rsidRPr="00780EBF">
        <w:rPr>
          <w:rFonts w:ascii="Times New Roman" w:hAnsi="Times New Roman"/>
        </w:rPr>
        <w:t xml:space="preserve"> din </w:t>
      </w:r>
      <w:proofErr w:type="spellStart"/>
      <w:r w:rsidRPr="00780EBF">
        <w:rPr>
          <w:rFonts w:ascii="Times New Roman" w:hAnsi="Times New Roman"/>
        </w:rPr>
        <w:t>cauza</w:t>
      </w:r>
      <w:proofErr w:type="spellEnd"/>
      <w:r w:rsidRPr="00780EBF">
        <w:rPr>
          <w:rFonts w:ascii="Times New Roman" w:hAnsi="Times New Roman"/>
        </w:rPr>
        <w:t xml:space="preserve"> </w:t>
      </w:r>
      <w:proofErr w:type="spellStart"/>
      <w:r w:rsidRPr="00780EBF">
        <w:rPr>
          <w:rFonts w:ascii="Times New Roman" w:hAnsi="Times New Roman"/>
        </w:rPr>
        <w:t>pandemiei</w:t>
      </w:r>
      <w:proofErr w:type="spellEnd"/>
      <w:r w:rsidRPr="00780EBF">
        <w:rPr>
          <w:rFonts w:ascii="Times New Roman" w:hAnsi="Times New Roman"/>
        </w:rPr>
        <w:t>)</w:t>
      </w:r>
    </w:p>
    <w:p w14:paraId="0B7BF14F" w14:textId="77777777" w:rsidR="002D5C40" w:rsidRPr="00780EBF" w:rsidRDefault="002D5C40" w:rsidP="002D5C40">
      <w:pPr>
        <w:spacing w:after="0" w:line="360" w:lineRule="auto"/>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Efectuarea</w:t>
      </w:r>
      <w:proofErr w:type="spellEnd"/>
      <w:r w:rsidRPr="00780EBF">
        <w:rPr>
          <w:rFonts w:ascii="Times New Roman" w:hAnsi="Times New Roman"/>
        </w:rPr>
        <w:t xml:space="preserve"> </w:t>
      </w:r>
      <w:proofErr w:type="spellStart"/>
      <w:r w:rsidRPr="00780EBF">
        <w:rPr>
          <w:rFonts w:ascii="Times New Roman" w:hAnsi="Times New Roman"/>
          <w:b/>
        </w:rPr>
        <w:t>triajului</w:t>
      </w:r>
      <w:proofErr w:type="spellEnd"/>
      <w:r w:rsidRPr="00780EBF">
        <w:rPr>
          <w:rFonts w:ascii="Times New Roman" w:hAnsi="Times New Roman"/>
          <w:b/>
        </w:rPr>
        <w:t xml:space="preserve"> epidemiologic</w:t>
      </w:r>
      <w:r w:rsidRPr="00780EBF">
        <w:rPr>
          <w:rFonts w:ascii="Times New Roman" w:hAnsi="Times New Roman"/>
        </w:rPr>
        <w:t xml:space="preserve"> la </w:t>
      </w:r>
      <w:proofErr w:type="spellStart"/>
      <w:r w:rsidRPr="00780EBF">
        <w:rPr>
          <w:rFonts w:ascii="Times New Roman" w:hAnsi="Times New Roman"/>
        </w:rPr>
        <w:t>colectivităţile</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adolescenţi</w:t>
      </w:r>
      <w:proofErr w:type="spellEnd"/>
      <w:r w:rsidRPr="00780EBF">
        <w:rPr>
          <w:rFonts w:ascii="Times New Roman" w:hAnsi="Times New Roman"/>
        </w:rPr>
        <w:t xml:space="preserve"> (de stat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particulare</w:t>
      </w:r>
      <w:proofErr w:type="spellEnd"/>
      <w:r w:rsidRPr="00780EBF">
        <w:rPr>
          <w:rFonts w:ascii="Times New Roman" w:hAnsi="Times New Roman"/>
        </w:rPr>
        <w:t>)</w:t>
      </w:r>
    </w:p>
    <w:p w14:paraId="2CE507F7" w14:textId="77777777" w:rsidR="002D5C40" w:rsidRPr="00780EBF" w:rsidRDefault="002D5C40" w:rsidP="002D5C40">
      <w:pPr>
        <w:spacing w:after="0" w:line="360" w:lineRule="auto"/>
        <w:jc w:val="both"/>
        <w:rPr>
          <w:rFonts w:ascii="Times New Roman" w:hAnsi="Times New Roman"/>
        </w:rPr>
      </w:pPr>
      <w:r w:rsidRPr="00780EBF">
        <w:rPr>
          <w:rFonts w:ascii="Times New Roman" w:hAnsi="Times New Roman"/>
        </w:rPr>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examinati</w:t>
      </w:r>
      <w:proofErr w:type="spellEnd"/>
      <w:r w:rsidRPr="00780EBF">
        <w:rPr>
          <w:rFonts w:ascii="Times New Roman" w:hAnsi="Times New Roman"/>
        </w:rPr>
        <w:t xml:space="preserve"> 69.489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total </w:t>
      </w:r>
    </w:p>
    <w:p w14:paraId="696F6545" w14:textId="77777777" w:rsidR="002D5C40" w:rsidRPr="00780EBF" w:rsidRDefault="002D5C40" w:rsidP="002D5C40">
      <w:pPr>
        <w:spacing w:after="0" w:line="360" w:lineRule="auto"/>
        <w:jc w:val="both"/>
        <w:rPr>
          <w:rFonts w:ascii="Times New Roman" w:hAnsi="Times New Roman"/>
        </w:rPr>
      </w:pPr>
      <w:proofErr w:type="spellStart"/>
      <w:r w:rsidRPr="00780EBF">
        <w:rPr>
          <w:rFonts w:ascii="Times New Roman" w:hAnsi="Times New Roman"/>
        </w:rPr>
        <w:t>După</w:t>
      </w:r>
      <w:proofErr w:type="spellEnd"/>
      <w:r w:rsidRPr="00780EBF">
        <w:rPr>
          <w:rFonts w:ascii="Times New Roman" w:hAnsi="Times New Roman"/>
        </w:rPr>
        <w:t xml:space="preserve"> </w:t>
      </w:r>
      <w:proofErr w:type="spellStart"/>
      <w:r w:rsidRPr="00780EBF">
        <w:rPr>
          <w:rFonts w:ascii="Times New Roman" w:hAnsi="Times New Roman"/>
        </w:rPr>
        <w:t>vacanţa</w:t>
      </w:r>
      <w:proofErr w:type="spellEnd"/>
      <w:r w:rsidRPr="00780EBF">
        <w:rPr>
          <w:rFonts w:ascii="Times New Roman" w:hAnsi="Times New Roman"/>
        </w:rPr>
        <w:t xml:space="preserve"> de </w:t>
      </w:r>
      <w:proofErr w:type="spellStart"/>
      <w:r w:rsidRPr="00780EBF">
        <w:rPr>
          <w:rFonts w:ascii="Times New Roman" w:hAnsi="Times New Roman"/>
        </w:rPr>
        <w:t>iarnă</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examinaţi</w:t>
      </w:r>
      <w:proofErr w:type="spellEnd"/>
      <w:r w:rsidRPr="00780EBF">
        <w:rPr>
          <w:rFonts w:ascii="Times New Roman" w:hAnsi="Times New Roman"/>
        </w:rPr>
        <w:t xml:space="preserve">: 37.001 de </w:t>
      </w:r>
      <w:proofErr w:type="spellStart"/>
      <w:r w:rsidRPr="00780EBF">
        <w:rPr>
          <w:rFonts w:ascii="Times New Roman" w:hAnsi="Times New Roman"/>
        </w:rPr>
        <w:t>copii</w:t>
      </w:r>
      <w:proofErr w:type="spellEnd"/>
    </w:p>
    <w:p w14:paraId="718D0066" w14:textId="77777777" w:rsidR="002D5C40" w:rsidRPr="00780EBF" w:rsidRDefault="002D5C40" w:rsidP="002D5C40">
      <w:pPr>
        <w:spacing w:after="0" w:line="360" w:lineRule="auto"/>
        <w:jc w:val="both"/>
        <w:rPr>
          <w:rFonts w:ascii="Times New Roman" w:hAnsi="Times New Roman"/>
        </w:rPr>
      </w:pPr>
      <w:proofErr w:type="spellStart"/>
      <w:r w:rsidRPr="00780EBF">
        <w:rPr>
          <w:rFonts w:ascii="Times New Roman" w:hAnsi="Times New Roman"/>
        </w:rPr>
        <w:t>După</w:t>
      </w:r>
      <w:proofErr w:type="spellEnd"/>
      <w:r w:rsidRPr="00780EBF">
        <w:rPr>
          <w:rFonts w:ascii="Times New Roman" w:hAnsi="Times New Roman"/>
        </w:rPr>
        <w:t xml:space="preserve"> </w:t>
      </w:r>
      <w:proofErr w:type="spellStart"/>
      <w:r w:rsidRPr="00780EBF">
        <w:rPr>
          <w:rFonts w:ascii="Times New Roman" w:hAnsi="Times New Roman"/>
        </w:rPr>
        <w:t>vacanţa</w:t>
      </w:r>
      <w:proofErr w:type="spellEnd"/>
      <w:r w:rsidRPr="00780EBF">
        <w:rPr>
          <w:rFonts w:ascii="Times New Roman" w:hAnsi="Times New Roman"/>
        </w:rPr>
        <w:t xml:space="preserve"> de </w:t>
      </w:r>
      <w:proofErr w:type="spellStart"/>
      <w:r w:rsidRPr="00780EBF">
        <w:rPr>
          <w:rFonts w:ascii="Times New Roman" w:hAnsi="Times New Roman"/>
        </w:rPr>
        <w:t>vară</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examinaţi</w:t>
      </w:r>
      <w:proofErr w:type="spellEnd"/>
      <w:r w:rsidRPr="00780EBF">
        <w:rPr>
          <w:rFonts w:ascii="Times New Roman" w:hAnsi="Times New Roman"/>
        </w:rPr>
        <w:t xml:space="preserve">: 32.488 de </w:t>
      </w:r>
      <w:proofErr w:type="spellStart"/>
      <w:r w:rsidRPr="00780EBF">
        <w:rPr>
          <w:rFonts w:ascii="Times New Roman" w:hAnsi="Times New Roman"/>
        </w:rPr>
        <w:t>copii</w:t>
      </w:r>
      <w:proofErr w:type="spellEnd"/>
    </w:p>
    <w:p w14:paraId="49553E51" w14:textId="77777777" w:rsidR="002D5C40" w:rsidRPr="00780EBF" w:rsidRDefault="002D5C40" w:rsidP="002D5C40">
      <w:pPr>
        <w:autoSpaceDE w:val="0"/>
        <w:autoSpaceDN w:val="0"/>
        <w:adjustRightInd w:val="0"/>
        <w:spacing w:after="0" w:line="360" w:lineRule="auto"/>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Supravegherea</w:t>
      </w:r>
      <w:proofErr w:type="spellEnd"/>
      <w:r w:rsidRPr="00780EBF">
        <w:rPr>
          <w:rFonts w:ascii="Times New Roman" w:hAnsi="Times New Roman"/>
        </w:rPr>
        <w:t xml:space="preserve"> </w:t>
      </w:r>
      <w:proofErr w:type="spellStart"/>
      <w:r w:rsidRPr="00780EBF">
        <w:rPr>
          <w:rFonts w:ascii="Times New Roman" w:hAnsi="Times New Roman"/>
          <w:b/>
        </w:rPr>
        <w:t>condiţiilor</w:t>
      </w:r>
      <w:proofErr w:type="spellEnd"/>
      <w:r w:rsidRPr="00780EBF">
        <w:rPr>
          <w:rFonts w:ascii="Times New Roman" w:hAnsi="Times New Roman"/>
          <w:b/>
        </w:rPr>
        <w:t xml:space="preserve"> </w:t>
      </w:r>
      <w:proofErr w:type="spellStart"/>
      <w:r w:rsidRPr="00780EBF">
        <w:rPr>
          <w:rFonts w:ascii="Times New Roman" w:hAnsi="Times New Roman"/>
          <w:b/>
        </w:rPr>
        <w:t>igienico</w:t>
      </w:r>
      <w:proofErr w:type="spellEnd"/>
      <w:r w:rsidRPr="00780EBF">
        <w:rPr>
          <w:rFonts w:ascii="Times New Roman" w:hAnsi="Times New Roman"/>
          <w:b/>
        </w:rPr>
        <w:t xml:space="preserve"> </w:t>
      </w:r>
      <w:proofErr w:type="spellStart"/>
      <w:r w:rsidRPr="00780EBF">
        <w:rPr>
          <w:rFonts w:ascii="Times New Roman" w:hAnsi="Times New Roman"/>
          <w:b/>
        </w:rPr>
        <w:t>sanitare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colectivităţile</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tineri</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64 </w:t>
      </w:r>
      <w:proofErr w:type="spellStart"/>
      <w:r w:rsidRPr="00780EBF">
        <w:rPr>
          <w:rFonts w:ascii="Times New Roman" w:hAnsi="Times New Roman"/>
        </w:rPr>
        <w:t>controale</w:t>
      </w:r>
      <w:proofErr w:type="spellEnd"/>
      <w:r w:rsidRPr="00780EBF">
        <w:rPr>
          <w:rFonts w:ascii="Times New Roman" w:hAnsi="Times New Roman"/>
        </w:rPr>
        <w:t xml:space="preserve"> la </w:t>
      </w:r>
      <w:proofErr w:type="spellStart"/>
      <w:r w:rsidRPr="00780EBF">
        <w:rPr>
          <w:rFonts w:ascii="Times New Roman" w:hAnsi="Times New Roman"/>
        </w:rPr>
        <w:t>unități</w:t>
      </w:r>
      <w:proofErr w:type="spellEnd"/>
      <w:r w:rsidRPr="00780EBF">
        <w:rPr>
          <w:rFonts w:ascii="Times New Roman" w:hAnsi="Times New Roman"/>
        </w:rPr>
        <w:t xml:space="preserve"> de </w:t>
      </w:r>
      <w:proofErr w:type="spellStart"/>
      <w:r w:rsidRPr="00780EBF">
        <w:rPr>
          <w:rFonts w:ascii="Times New Roman" w:hAnsi="Times New Roman"/>
        </w:rPr>
        <w:t>învățământ</w:t>
      </w:r>
      <w:proofErr w:type="spellEnd"/>
      <w:r w:rsidRPr="00780EBF">
        <w:rPr>
          <w:rFonts w:ascii="Times New Roman" w:hAnsi="Times New Roman"/>
        </w:rPr>
        <w:t xml:space="preserve"> din </w:t>
      </w:r>
      <w:proofErr w:type="spellStart"/>
      <w:r w:rsidRPr="00780EBF">
        <w:rPr>
          <w:rFonts w:ascii="Times New Roman" w:hAnsi="Times New Roman"/>
        </w:rPr>
        <w:t>județ</w:t>
      </w:r>
      <w:proofErr w:type="spellEnd"/>
      <w:r w:rsidRPr="00780EBF">
        <w:rPr>
          <w:rFonts w:ascii="Times New Roman" w:hAnsi="Times New Roman"/>
        </w:rPr>
        <w:t xml:space="preserve"> cu </w:t>
      </w: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chestionarelor</w:t>
      </w:r>
      <w:proofErr w:type="spellEnd"/>
      <w:r w:rsidRPr="00780EBF">
        <w:rPr>
          <w:rFonts w:ascii="Times New Roman" w:hAnsi="Times New Roman"/>
        </w:rPr>
        <w:t xml:space="preserve"> de </w:t>
      </w:r>
      <w:proofErr w:type="spellStart"/>
      <w:r w:rsidRPr="00780EBF">
        <w:rPr>
          <w:rFonts w:ascii="Times New Roman" w:hAnsi="Times New Roman"/>
        </w:rPr>
        <w:t>evaluare</w:t>
      </w:r>
      <w:proofErr w:type="spellEnd"/>
      <w:r w:rsidRPr="00780EBF">
        <w:rPr>
          <w:rFonts w:ascii="Times New Roman" w:hAnsi="Times New Roman"/>
        </w:rPr>
        <w:t xml:space="preserve"> conform </w:t>
      </w:r>
      <w:proofErr w:type="spellStart"/>
      <w:r w:rsidRPr="00780EBF">
        <w:rPr>
          <w:rFonts w:ascii="Times New Roman" w:hAnsi="Times New Roman"/>
        </w:rPr>
        <w:t>metodologiei</w:t>
      </w:r>
      <w:proofErr w:type="spellEnd"/>
      <w:r w:rsidRPr="00780EBF">
        <w:rPr>
          <w:rFonts w:ascii="Times New Roman" w:hAnsi="Times New Roman"/>
        </w:rPr>
        <w:t xml:space="preserve"> INSP.</w:t>
      </w:r>
    </w:p>
    <w:p w14:paraId="66448D9A" w14:textId="77777777" w:rsidR="002D5C40" w:rsidRPr="00780EBF" w:rsidRDefault="002D5C40" w:rsidP="002D5C40">
      <w:pPr>
        <w:autoSpaceDE w:val="0"/>
        <w:autoSpaceDN w:val="0"/>
        <w:adjustRightInd w:val="0"/>
        <w:spacing w:after="0" w:line="360" w:lineRule="auto"/>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Supravegherea</w:t>
      </w:r>
      <w:proofErr w:type="spellEnd"/>
      <w:r w:rsidRPr="00780EBF">
        <w:rPr>
          <w:rFonts w:ascii="Times New Roman" w:hAnsi="Times New Roman"/>
        </w:rPr>
        <w:t xml:space="preserve"> </w:t>
      </w:r>
      <w:proofErr w:type="spellStart"/>
      <w:r w:rsidRPr="00780EBF">
        <w:rPr>
          <w:rFonts w:ascii="Times New Roman" w:hAnsi="Times New Roman"/>
          <w:b/>
        </w:rPr>
        <w:t>respectării</w:t>
      </w:r>
      <w:proofErr w:type="spellEnd"/>
      <w:r w:rsidRPr="00780EBF">
        <w:rPr>
          <w:rFonts w:ascii="Times New Roman" w:hAnsi="Times New Roman"/>
          <w:b/>
        </w:rPr>
        <w:t xml:space="preserve"> </w:t>
      </w:r>
      <w:proofErr w:type="spellStart"/>
      <w:r w:rsidRPr="00780EBF">
        <w:rPr>
          <w:rFonts w:ascii="Times New Roman" w:hAnsi="Times New Roman"/>
          <w:b/>
        </w:rPr>
        <w:t>măsurilor</w:t>
      </w:r>
      <w:proofErr w:type="spellEnd"/>
      <w:r w:rsidRPr="00780EBF">
        <w:rPr>
          <w:rFonts w:ascii="Times New Roman" w:hAnsi="Times New Roman"/>
          <w:b/>
        </w:rPr>
        <w:t xml:space="preserve"> de </w:t>
      </w:r>
      <w:proofErr w:type="spellStart"/>
      <w:r w:rsidRPr="00780EBF">
        <w:rPr>
          <w:rFonts w:ascii="Times New Roman" w:hAnsi="Times New Roman"/>
          <w:b/>
        </w:rPr>
        <w:t>prevenție</w:t>
      </w:r>
      <w:proofErr w:type="spellEnd"/>
      <w:r w:rsidRPr="00780EBF">
        <w:rPr>
          <w:rFonts w:ascii="Times New Roman" w:hAnsi="Times New Roman"/>
          <w:b/>
        </w:rPr>
        <w:t xml:space="preserve"> SARS-CoV-2</w:t>
      </w:r>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unitățile</w:t>
      </w:r>
      <w:proofErr w:type="spellEnd"/>
      <w:r w:rsidRPr="00780EBF">
        <w:rPr>
          <w:rFonts w:ascii="Times New Roman" w:hAnsi="Times New Roman"/>
        </w:rPr>
        <w:t xml:space="preserve"> de </w:t>
      </w:r>
      <w:proofErr w:type="spellStart"/>
      <w:r w:rsidRPr="00780EBF">
        <w:rPr>
          <w:rFonts w:ascii="Times New Roman" w:hAnsi="Times New Roman"/>
        </w:rPr>
        <w:t>învățământ</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r w:rsidRPr="00780EBF">
        <w:rPr>
          <w:rFonts w:ascii="Times New Roman" w:hAnsi="Times New Roman"/>
          <w:lang w:val="ro-RO"/>
        </w:rPr>
        <w:t xml:space="preserve">preșcolari-grădinițe </w:t>
      </w:r>
      <w:r w:rsidRPr="00780EBF">
        <w:rPr>
          <w:rFonts w:ascii="Times New Roman" w:hAnsi="Times New Roman"/>
          <w:b/>
          <w:lang w:val="ro-RO"/>
        </w:rPr>
        <w:t>în timpul vacanței de vară</w:t>
      </w:r>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lunii</w:t>
      </w:r>
      <w:proofErr w:type="spellEnd"/>
      <w:r w:rsidRPr="00780EBF">
        <w:rPr>
          <w:rFonts w:ascii="Times New Roman" w:hAnsi="Times New Roman"/>
        </w:rPr>
        <w:t xml:space="preserve"> august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completate</w:t>
      </w:r>
      <w:proofErr w:type="spellEnd"/>
      <w:r w:rsidRPr="00780EBF">
        <w:rPr>
          <w:rFonts w:ascii="Times New Roman" w:hAnsi="Times New Roman"/>
        </w:rPr>
        <w:t xml:space="preserve"> 4 </w:t>
      </w:r>
      <w:proofErr w:type="spellStart"/>
      <w:r w:rsidRPr="00780EBF">
        <w:rPr>
          <w:rFonts w:ascii="Times New Roman" w:hAnsi="Times New Roman"/>
        </w:rPr>
        <w:t>chestionare</w:t>
      </w:r>
      <w:proofErr w:type="spellEnd"/>
      <w:r w:rsidRPr="00780EBF">
        <w:rPr>
          <w:rFonts w:ascii="Times New Roman" w:hAnsi="Times New Roman"/>
        </w:rPr>
        <w:t xml:space="preserve"> de </w:t>
      </w:r>
      <w:proofErr w:type="spellStart"/>
      <w:r w:rsidRPr="00780EBF">
        <w:rPr>
          <w:rFonts w:ascii="Times New Roman" w:hAnsi="Times New Roman"/>
        </w:rPr>
        <w:t>evaluare</w:t>
      </w:r>
      <w:proofErr w:type="spellEnd"/>
      <w:r w:rsidRPr="00780EBF">
        <w:rPr>
          <w:rFonts w:ascii="Times New Roman" w:hAnsi="Times New Roman"/>
        </w:rPr>
        <w:t xml:space="preserve"> conform </w:t>
      </w:r>
      <w:proofErr w:type="spellStart"/>
      <w:r w:rsidRPr="00780EBF">
        <w:rPr>
          <w:rFonts w:ascii="Times New Roman" w:hAnsi="Times New Roman"/>
        </w:rPr>
        <w:t>metodologiei</w:t>
      </w:r>
      <w:proofErr w:type="spellEnd"/>
      <w:r w:rsidRPr="00780EBF">
        <w:rPr>
          <w:rFonts w:ascii="Times New Roman" w:hAnsi="Times New Roman"/>
        </w:rPr>
        <w:t xml:space="preserve"> INSP.</w:t>
      </w:r>
    </w:p>
    <w:p w14:paraId="6EF94787" w14:textId="77777777" w:rsidR="002D5C40" w:rsidRPr="00780EBF" w:rsidRDefault="002D5C40" w:rsidP="002D5C40">
      <w:pPr>
        <w:autoSpaceDE w:val="0"/>
        <w:autoSpaceDN w:val="0"/>
        <w:adjustRightInd w:val="0"/>
        <w:spacing w:after="0" w:line="360" w:lineRule="auto"/>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Supravegherea</w:t>
      </w:r>
      <w:proofErr w:type="spellEnd"/>
      <w:r w:rsidRPr="00780EBF">
        <w:rPr>
          <w:rFonts w:ascii="Times New Roman" w:hAnsi="Times New Roman"/>
        </w:rPr>
        <w:t xml:space="preserve"> </w:t>
      </w:r>
      <w:proofErr w:type="spellStart"/>
      <w:r w:rsidRPr="00780EBF">
        <w:rPr>
          <w:rFonts w:ascii="Times New Roman" w:hAnsi="Times New Roman"/>
          <w:b/>
        </w:rPr>
        <w:t>respectării</w:t>
      </w:r>
      <w:proofErr w:type="spellEnd"/>
      <w:r w:rsidRPr="00780EBF">
        <w:rPr>
          <w:rFonts w:ascii="Times New Roman" w:hAnsi="Times New Roman"/>
          <w:b/>
        </w:rPr>
        <w:t xml:space="preserve"> </w:t>
      </w:r>
      <w:proofErr w:type="spellStart"/>
      <w:r w:rsidRPr="00780EBF">
        <w:rPr>
          <w:rFonts w:ascii="Times New Roman" w:hAnsi="Times New Roman"/>
          <w:b/>
        </w:rPr>
        <w:t>măsurilor</w:t>
      </w:r>
      <w:proofErr w:type="spellEnd"/>
      <w:r w:rsidRPr="00780EBF">
        <w:rPr>
          <w:rFonts w:ascii="Times New Roman" w:hAnsi="Times New Roman"/>
          <w:b/>
        </w:rPr>
        <w:t xml:space="preserve"> de </w:t>
      </w:r>
      <w:proofErr w:type="spellStart"/>
      <w:r w:rsidRPr="00780EBF">
        <w:rPr>
          <w:rFonts w:ascii="Times New Roman" w:hAnsi="Times New Roman"/>
          <w:b/>
        </w:rPr>
        <w:t>prevenție</w:t>
      </w:r>
      <w:proofErr w:type="spellEnd"/>
      <w:r w:rsidRPr="00780EBF">
        <w:rPr>
          <w:rFonts w:ascii="Times New Roman" w:hAnsi="Times New Roman"/>
          <w:b/>
        </w:rPr>
        <w:t xml:space="preserve"> SARS-CoV-2</w:t>
      </w:r>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unitățile</w:t>
      </w:r>
      <w:proofErr w:type="spellEnd"/>
      <w:r w:rsidRPr="00780EBF">
        <w:rPr>
          <w:rFonts w:ascii="Times New Roman" w:hAnsi="Times New Roman"/>
        </w:rPr>
        <w:t xml:space="preserve"> de </w:t>
      </w:r>
      <w:proofErr w:type="spellStart"/>
      <w:r w:rsidRPr="00780EBF">
        <w:rPr>
          <w:rFonts w:ascii="Times New Roman" w:hAnsi="Times New Roman"/>
        </w:rPr>
        <w:t>învățământ</w:t>
      </w:r>
      <w:proofErr w:type="spellEnd"/>
      <w:r w:rsidRPr="00780EBF">
        <w:rPr>
          <w:rFonts w:ascii="Times New Roman" w:hAnsi="Times New Roman"/>
        </w:rPr>
        <w:t xml:space="preserve"> </w:t>
      </w:r>
      <w:r w:rsidRPr="00780EBF">
        <w:rPr>
          <w:rFonts w:ascii="Times New Roman" w:hAnsi="Times New Roman"/>
          <w:lang w:val="ro-RO"/>
        </w:rPr>
        <w:t xml:space="preserve">preuniversitar/grădinițe și școli: </w:t>
      </w:r>
      <w:r w:rsidRPr="00780EBF">
        <w:rPr>
          <w:rFonts w:ascii="Times New Roman" w:hAnsi="Times New Roman"/>
          <w:b/>
          <w:lang w:val="ro-RO"/>
        </w:rPr>
        <w:t xml:space="preserve">în cursul lunii octombrie </w:t>
      </w:r>
      <w:r w:rsidRPr="00780EBF">
        <w:rPr>
          <w:rFonts w:ascii="Times New Roman" w:hAnsi="Times New Roman"/>
          <w:lang w:val="ro-RO"/>
        </w:rPr>
        <w:t xml:space="preserve">au fost completate 17 chestioare </w:t>
      </w:r>
      <w:r w:rsidRPr="00780EBF">
        <w:rPr>
          <w:rFonts w:ascii="Times New Roman" w:hAnsi="Times New Roman"/>
        </w:rPr>
        <w:t xml:space="preserve">de </w:t>
      </w:r>
      <w:proofErr w:type="spellStart"/>
      <w:r w:rsidRPr="00780EBF">
        <w:rPr>
          <w:rFonts w:ascii="Times New Roman" w:hAnsi="Times New Roman"/>
        </w:rPr>
        <w:t>evaluare</w:t>
      </w:r>
      <w:proofErr w:type="spellEnd"/>
      <w:r w:rsidRPr="00780EBF">
        <w:rPr>
          <w:rFonts w:ascii="Times New Roman" w:hAnsi="Times New Roman"/>
        </w:rPr>
        <w:t xml:space="preserve"> conform </w:t>
      </w:r>
      <w:proofErr w:type="spellStart"/>
      <w:r w:rsidRPr="00780EBF">
        <w:rPr>
          <w:rFonts w:ascii="Times New Roman" w:hAnsi="Times New Roman"/>
        </w:rPr>
        <w:t>metodologiei</w:t>
      </w:r>
      <w:proofErr w:type="spellEnd"/>
      <w:r w:rsidRPr="00780EBF">
        <w:rPr>
          <w:rFonts w:ascii="Times New Roman" w:hAnsi="Times New Roman"/>
        </w:rPr>
        <w:t xml:space="preserve"> INSP.</w:t>
      </w:r>
    </w:p>
    <w:p w14:paraId="6C39E62C" w14:textId="77777777" w:rsidR="002D5C40" w:rsidRPr="00780EBF" w:rsidRDefault="002D5C40" w:rsidP="002D5C40">
      <w:pPr>
        <w:spacing w:after="0" w:line="360" w:lineRule="auto"/>
        <w:jc w:val="both"/>
        <w:rPr>
          <w:rFonts w:ascii="Times New Roman" w:hAnsi="Times New Roman"/>
          <w:lang w:val="pt-BR"/>
        </w:rPr>
      </w:pPr>
      <w:r w:rsidRPr="00780EBF">
        <w:rPr>
          <w:rFonts w:ascii="Times New Roman" w:hAnsi="Times New Roman"/>
          <w:lang w:val="pt-BR"/>
        </w:rPr>
        <w:t>b). Efectuarea de prestaţii şi servicii de sãnãtate publicã;</w:t>
      </w:r>
    </w:p>
    <w:p w14:paraId="044027FD" w14:textId="77777777" w:rsidR="002D5C40" w:rsidRPr="00780EBF" w:rsidRDefault="002D5C40" w:rsidP="002D5C40">
      <w:pPr>
        <w:spacing w:after="0" w:line="360" w:lineRule="auto"/>
        <w:ind w:firstLine="720"/>
        <w:jc w:val="both"/>
        <w:rPr>
          <w:rFonts w:ascii="Times New Roman" w:hAnsi="Times New Roman"/>
          <w:lang w:val="pt-BR"/>
        </w:rPr>
      </w:pPr>
      <w:r w:rsidRPr="00780EBF">
        <w:rPr>
          <w:rFonts w:ascii="Times New Roman" w:hAnsi="Times New Roman"/>
          <w:lang w:val="pt-BR"/>
        </w:rPr>
        <w:t>În cursul anului 2020 au fost eliberate 17 Autorizații Sanitare de Funcţionare şi 19 Notificări asistenţă de specialitate noi pentru</w:t>
      </w:r>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învăţământ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sociale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tineri</w:t>
      </w:r>
      <w:proofErr w:type="spellEnd"/>
      <w:r w:rsidRPr="00780EBF">
        <w:rPr>
          <w:rFonts w:ascii="Times New Roman" w:hAnsi="Times New Roman"/>
        </w:rPr>
        <w:t>.</w:t>
      </w:r>
    </w:p>
    <w:p w14:paraId="2C4ACE15" w14:textId="77777777" w:rsidR="002D5C40" w:rsidRPr="00780EBF" w:rsidRDefault="002D5C40" w:rsidP="002D5C40">
      <w:pPr>
        <w:spacing w:after="0" w:line="360" w:lineRule="auto"/>
        <w:rPr>
          <w:rFonts w:ascii="Times New Roman" w:hAnsi="Times New Roman"/>
          <w:b/>
          <w:caps/>
          <w:snapToGrid w:val="0"/>
          <w:lang w:val="hu-HU"/>
        </w:rPr>
      </w:pPr>
    </w:p>
    <w:p w14:paraId="4682F8BE" w14:textId="77777777" w:rsidR="00780EBF" w:rsidRDefault="00780EBF" w:rsidP="002D5C40">
      <w:pPr>
        <w:spacing w:after="0" w:line="360" w:lineRule="auto"/>
        <w:jc w:val="center"/>
        <w:rPr>
          <w:rFonts w:ascii="Times New Roman" w:hAnsi="Times New Roman"/>
          <w:b/>
          <w:caps/>
          <w:snapToGrid w:val="0"/>
          <w:lang w:val="hu-HU"/>
        </w:rPr>
      </w:pPr>
    </w:p>
    <w:p w14:paraId="2F72072B" w14:textId="77777777" w:rsidR="00780EBF" w:rsidRDefault="00780EBF" w:rsidP="002D5C40">
      <w:pPr>
        <w:spacing w:after="0" w:line="360" w:lineRule="auto"/>
        <w:jc w:val="center"/>
        <w:rPr>
          <w:rFonts w:ascii="Times New Roman" w:hAnsi="Times New Roman"/>
          <w:b/>
          <w:caps/>
          <w:snapToGrid w:val="0"/>
          <w:lang w:val="hu-HU"/>
        </w:rPr>
      </w:pPr>
    </w:p>
    <w:p w14:paraId="74B098A9" w14:textId="77777777" w:rsidR="00780EBF" w:rsidRDefault="00780EBF" w:rsidP="002D5C40">
      <w:pPr>
        <w:spacing w:after="0" w:line="360" w:lineRule="auto"/>
        <w:jc w:val="center"/>
        <w:rPr>
          <w:rFonts w:ascii="Times New Roman" w:hAnsi="Times New Roman"/>
          <w:b/>
          <w:caps/>
          <w:snapToGrid w:val="0"/>
          <w:lang w:val="hu-HU"/>
        </w:rPr>
      </w:pPr>
    </w:p>
    <w:p w14:paraId="4CD0C5CF" w14:textId="4489C753" w:rsidR="002D5C40" w:rsidRPr="00780EBF" w:rsidRDefault="002D5C40" w:rsidP="002D5C40">
      <w:pPr>
        <w:spacing w:after="0" w:line="360" w:lineRule="auto"/>
        <w:jc w:val="center"/>
        <w:rPr>
          <w:rFonts w:ascii="Times New Roman" w:hAnsi="Times New Roman"/>
          <w:b/>
          <w:caps/>
          <w:snapToGrid w:val="0"/>
          <w:lang w:val="hu-HU"/>
        </w:rPr>
      </w:pPr>
      <w:r w:rsidRPr="00780EBF">
        <w:rPr>
          <w:rFonts w:ascii="Times New Roman" w:hAnsi="Times New Roman"/>
          <w:b/>
          <w:caps/>
          <w:snapToGrid w:val="0"/>
          <w:lang w:val="hu-HU"/>
        </w:rPr>
        <w:lastRenderedPageBreak/>
        <w:t>Situația actualizată a autorizațiilor sanitare a unităților de învățământ din județUL HARGHITA</w:t>
      </w:r>
    </w:p>
    <w:p w14:paraId="0041694D" w14:textId="77777777" w:rsidR="002D5C40" w:rsidRPr="00780EBF" w:rsidRDefault="002D5C40" w:rsidP="002D5C40">
      <w:pPr>
        <w:spacing w:after="0" w:line="360" w:lineRule="auto"/>
        <w:jc w:val="both"/>
        <w:rPr>
          <w:rFonts w:ascii="Times New Roman" w:hAnsi="Times New Roman"/>
          <w:snapToGrid w:val="0"/>
          <w:color w:val="FF0000"/>
          <w:lang w:val="hu-HU"/>
        </w:rPr>
      </w:pPr>
    </w:p>
    <w:p w14:paraId="68714CF1" w14:textId="77777777" w:rsidR="002D5C40" w:rsidRPr="00780EBF" w:rsidRDefault="002D5C40" w:rsidP="002D5C40">
      <w:pPr>
        <w:spacing w:after="0" w:line="360" w:lineRule="auto"/>
        <w:ind w:firstLine="720"/>
        <w:jc w:val="both"/>
        <w:rPr>
          <w:rFonts w:ascii="Times New Roman" w:hAnsi="Times New Roman"/>
          <w:snapToGrid w:val="0"/>
          <w:lang w:val="hu-HU"/>
        </w:rPr>
      </w:pPr>
      <w:r w:rsidRPr="00780EBF">
        <w:rPr>
          <w:rFonts w:ascii="Times New Roman" w:hAnsi="Times New Roman"/>
        </w:rPr>
        <w:t>D</w:t>
      </w:r>
      <w:r w:rsidRPr="00780EBF">
        <w:rPr>
          <w:rFonts w:ascii="Times New Roman" w:hAnsi="Times New Roman"/>
          <w:snapToGrid w:val="0"/>
          <w:lang w:val="hu-HU"/>
        </w:rPr>
        <w:t>upă evidenţele noastre în județ funcţionează 524 structuri (subunități) ale unităților de învățământ cu personalitate juridică de stat, după cum urmează:</w:t>
      </w:r>
    </w:p>
    <w:p w14:paraId="5DA1AC91" w14:textId="77777777" w:rsidR="002D5C40" w:rsidRPr="00780EBF" w:rsidRDefault="002D5C40" w:rsidP="002D5C40">
      <w:pPr>
        <w:spacing w:after="0" w:line="360" w:lineRule="auto"/>
        <w:ind w:firstLine="720"/>
        <w:jc w:val="both"/>
        <w:rPr>
          <w:rFonts w:ascii="Times New Roman" w:hAnsi="Times New Roman"/>
          <w:snapToGrid w:val="0"/>
          <w:color w:val="FF0000"/>
          <w:lang w:val="hu-HU"/>
        </w:rPr>
      </w:pPr>
    </w:p>
    <w:p w14:paraId="1E6617EF" w14:textId="77777777" w:rsidR="002D5C40" w:rsidRPr="00780EBF" w:rsidRDefault="002D5C40" w:rsidP="002D5C40">
      <w:pPr>
        <w:numPr>
          <w:ilvl w:val="0"/>
          <w:numId w:val="2"/>
        </w:numPr>
        <w:tabs>
          <w:tab w:val="left" w:pos="1080"/>
        </w:tabs>
        <w:spacing w:after="0" w:line="360" w:lineRule="auto"/>
        <w:ind w:left="1080" w:hanging="360"/>
        <w:jc w:val="both"/>
        <w:rPr>
          <w:rFonts w:ascii="Times New Roman" w:hAnsi="Times New Roman"/>
          <w:b/>
          <w:snapToGrid w:val="0"/>
          <w:lang w:val="it-IT"/>
        </w:rPr>
      </w:pPr>
      <w:r w:rsidRPr="00780EBF">
        <w:rPr>
          <w:rFonts w:ascii="Times New Roman" w:hAnsi="Times New Roman"/>
          <w:b/>
          <w:snapToGrid w:val="0"/>
          <w:lang w:val="it-IT"/>
        </w:rPr>
        <w:t xml:space="preserve">un număr de 256 </w:t>
      </w:r>
      <w:r w:rsidRPr="00780EBF">
        <w:rPr>
          <w:rFonts w:ascii="Times New Roman" w:hAnsi="Times New Roman"/>
          <w:b/>
          <w:i/>
          <w:snapToGrid w:val="0"/>
          <w:u w:val="single"/>
          <w:lang w:val="it-IT"/>
        </w:rPr>
        <w:t>gr</w:t>
      </w:r>
      <w:r w:rsidRPr="00780EBF">
        <w:rPr>
          <w:rFonts w:ascii="Times New Roman" w:hAnsi="Times New Roman"/>
          <w:b/>
          <w:i/>
          <w:snapToGrid w:val="0"/>
          <w:u w:val="single"/>
          <w:lang w:val="ro-RO"/>
        </w:rPr>
        <w:t>ă</w:t>
      </w:r>
      <w:r w:rsidRPr="00780EBF">
        <w:rPr>
          <w:rFonts w:ascii="Times New Roman" w:hAnsi="Times New Roman"/>
          <w:b/>
          <w:i/>
          <w:snapToGrid w:val="0"/>
          <w:u w:val="single"/>
          <w:lang w:val="it-IT"/>
        </w:rPr>
        <w:t xml:space="preserve">diniţe cu program normal si program prelungit (structuri) </w:t>
      </w:r>
      <w:r w:rsidRPr="00780EBF">
        <w:rPr>
          <w:rFonts w:ascii="Times New Roman" w:hAnsi="Times New Roman"/>
          <w:b/>
          <w:snapToGrid w:val="0"/>
          <w:u w:val="single"/>
          <w:lang w:val="it-IT"/>
        </w:rPr>
        <w:t>:</w:t>
      </w:r>
    </w:p>
    <w:p w14:paraId="4DB0FCD2" w14:textId="77777777" w:rsidR="002D5C40" w:rsidRPr="00780EBF" w:rsidRDefault="002D5C40" w:rsidP="002D5C40">
      <w:pPr>
        <w:tabs>
          <w:tab w:val="left" w:pos="1080"/>
        </w:tabs>
        <w:spacing w:after="0" w:line="360" w:lineRule="auto"/>
        <w:ind w:left="720"/>
        <w:jc w:val="both"/>
        <w:rPr>
          <w:rFonts w:ascii="Times New Roman" w:hAnsi="Times New Roman"/>
          <w:snapToGrid w:val="0"/>
          <w:lang w:val="it-IT"/>
        </w:rPr>
      </w:pPr>
      <w:r w:rsidRPr="00780EBF">
        <w:rPr>
          <w:rFonts w:ascii="Times New Roman" w:hAnsi="Times New Roman"/>
          <w:snapToGrid w:val="0"/>
          <w:lang w:val="it-IT"/>
        </w:rPr>
        <w:t>- urban 58 din care: 57 cu autorizaţie sanitară, fără autorizaţie sanitară 1,</w:t>
      </w:r>
    </w:p>
    <w:p w14:paraId="19DFEBB1" w14:textId="77777777" w:rsidR="002D5C40" w:rsidRPr="00780EBF" w:rsidRDefault="002D5C40" w:rsidP="002D5C40">
      <w:pPr>
        <w:tabs>
          <w:tab w:val="left" w:pos="1080"/>
        </w:tabs>
        <w:spacing w:after="0" w:line="360" w:lineRule="auto"/>
        <w:ind w:left="720"/>
        <w:jc w:val="both"/>
        <w:rPr>
          <w:rFonts w:ascii="Times New Roman" w:hAnsi="Times New Roman"/>
          <w:snapToGrid w:val="0"/>
          <w:lang w:val="it-IT"/>
        </w:rPr>
      </w:pPr>
      <w:r w:rsidRPr="00780EBF">
        <w:rPr>
          <w:rFonts w:ascii="Times New Roman" w:hAnsi="Times New Roman"/>
          <w:snapToGrid w:val="0"/>
          <w:lang w:val="it-IT"/>
        </w:rPr>
        <w:t xml:space="preserve">- rural 198 din care: 194 cu autorizaţie sanitară, fără autorizaţie sanitară  4. </w:t>
      </w:r>
    </w:p>
    <w:p w14:paraId="3E61B241" w14:textId="77777777" w:rsidR="002D5C40" w:rsidRPr="00780EBF" w:rsidRDefault="002D5C40" w:rsidP="002D5C40">
      <w:pPr>
        <w:spacing w:after="0" w:line="360" w:lineRule="auto"/>
        <w:ind w:left="720" w:firstLine="360"/>
        <w:jc w:val="both"/>
        <w:rPr>
          <w:rFonts w:ascii="Times New Roman" w:hAnsi="Times New Roman"/>
          <w:snapToGrid w:val="0"/>
          <w:lang w:val="it-IT"/>
        </w:rPr>
      </w:pPr>
      <w:r w:rsidRPr="00780EBF">
        <w:rPr>
          <w:rFonts w:ascii="Times New Roman" w:hAnsi="Times New Roman"/>
          <w:snapToGrid w:val="0"/>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976"/>
        <w:gridCol w:w="1651"/>
        <w:gridCol w:w="1656"/>
        <w:gridCol w:w="1897"/>
      </w:tblGrid>
      <w:tr w:rsidR="002D5C40" w:rsidRPr="00780EBF" w14:paraId="7A71B810" w14:textId="77777777" w:rsidTr="00780EBF">
        <w:trPr>
          <w:jc w:val="center"/>
        </w:trPr>
        <w:tc>
          <w:tcPr>
            <w:tcW w:w="1342" w:type="dxa"/>
          </w:tcPr>
          <w:p w14:paraId="45002FFE" w14:textId="77777777" w:rsidR="002D5C40" w:rsidRPr="00780EBF" w:rsidRDefault="002D5C40" w:rsidP="00780EBF">
            <w:pPr>
              <w:spacing w:after="0" w:line="360" w:lineRule="auto"/>
              <w:jc w:val="both"/>
              <w:rPr>
                <w:rFonts w:ascii="Times New Roman" w:hAnsi="Times New Roman"/>
                <w:b/>
                <w:snapToGrid w:val="0"/>
                <w:lang w:val="it-IT"/>
              </w:rPr>
            </w:pPr>
          </w:p>
        </w:tc>
        <w:tc>
          <w:tcPr>
            <w:tcW w:w="1976" w:type="dxa"/>
          </w:tcPr>
          <w:p w14:paraId="333E0EF2"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 xml:space="preserve">Nr. </w:t>
            </w:r>
            <w:proofErr w:type="spellStart"/>
            <w:r w:rsidRPr="00780EBF">
              <w:rPr>
                <w:rFonts w:ascii="Times New Roman" w:hAnsi="Times New Roman"/>
                <w:b/>
                <w:snapToGrid w:val="0"/>
              </w:rPr>
              <w:t>Grădiniţe</w:t>
            </w:r>
            <w:proofErr w:type="spellEnd"/>
          </w:p>
        </w:tc>
        <w:tc>
          <w:tcPr>
            <w:tcW w:w="1651" w:type="dxa"/>
          </w:tcPr>
          <w:p w14:paraId="6ED0346D"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 xml:space="preserve">Cu </w:t>
            </w:r>
            <w:smartTag w:uri="urn:schemas-microsoft-com:office:smarttags" w:element="stockticker">
              <w:r w:rsidRPr="00780EBF">
                <w:rPr>
                  <w:rFonts w:ascii="Times New Roman" w:hAnsi="Times New Roman"/>
                  <w:b/>
                  <w:snapToGrid w:val="0"/>
                </w:rPr>
                <w:t>ASF</w:t>
              </w:r>
            </w:smartTag>
          </w:p>
        </w:tc>
        <w:tc>
          <w:tcPr>
            <w:tcW w:w="1656" w:type="dxa"/>
          </w:tcPr>
          <w:p w14:paraId="4478239F" w14:textId="77777777" w:rsidR="002D5C40" w:rsidRPr="00780EBF" w:rsidRDefault="002D5C40" w:rsidP="00780EBF">
            <w:pPr>
              <w:spacing w:after="0" w:line="360" w:lineRule="auto"/>
              <w:jc w:val="both"/>
              <w:rPr>
                <w:rFonts w:ascii="Times New Roman" w:hAnsi="Times New Roman"/>
                <w:b/>
                <w:snapToGrid w:val="0"/>
              </w:rPr>
            </w:pPr>
            <w:proofErr w:type="spellStart"/>
            <w:r w:rsidRPr="00780EBF">
              <w:rPr>
                <w:rFonts w:ascii="Times New Roman" w:hAnsi="Times New Roman"/>
                <w:b/>
                <w:snapToGrid w:val="0"/>
              </w:rPr>
              <w:t>Fără</w:t>
            </w:r>
            <w:proofErr w:type="spellEnd"/>
            <w:r w:rsidRPr="00780EBF">
              <w:rPr>
                <w:rFonts w:ascii="Times New Roman" w:hAnsi="Times New Roman"/>
                <w:b/>
                <w:snapToGrid w:val="0"/>
              </w:rPr>
              <w:t xml:space="preserve"> </w:t>
            </w:r>
            <w:smartTag w:uri="urn:schemas-microsoft-com:office:smarttags" w:element="stockticker">
              <w:r w:rsidRPr="00780EBF">
                <w:rPr>
                  <w:rFonts w:ascii="Times New Roman" w:hAnsi="Times New Roman"/>
                  <w:b/>
                  <w:snapToGrid w:val="0"/>
                </w:rPr>
                <w:t>ASF</w:t>
              </w:r>
            </w:smartTag>
          </w:p>
        </w:tc>
        <w:tc>
          <w:tcPr>
            <w:tcW w:w="1897" w:type="dxa"/>
          </w:tcPr>
          <w:p w14:paraId="4FFB6580" w14:textId="77777777" w:rsidR="002D5C40" w:rsidRPr="00780EBF" w:rsidRDefault="002D5C40" w:rsidP="00780EBF">
            <w:pPr>
              <w:spacing w:after="0" w:line="360" w:lineRule="auto"/>
              <w:jc w:val="both"/>
              <w:rPr>
                <w:rFonts w:ascii="Times New Roman" w:hAnsi="Times New Roman"/>
                <w:b/>
                <w:snapToGrid w:val="0"/>
              </w:rPr>
            </w:pPr>
            <w:proofErr w:type="spellStart"/>
            <w:r w:rsidRPr="00780EBF">
              <w:rPr>
                <w:rFonts w:ascii="Times New Roman" w:hAnsi="Times New Roman"/>
                <w:b/>
                <w:snapToGrid w:val="0"/>
              </w:rPr>
              <w:t>Autorizate</w:t>
            </w:r>
            <w:proofErr w:type="spellEnd"/>
            <w:r w:rsidRPr="00780EBF">
              <w:rPr>
                <w:rFonts w:ascii="Times New Roman" w:hAnsi="Times New Roman"/>
                <w:b/>
                <w:snapToGrid w:val="0"/>
              </w:rPr>
              <w:t xml:space="preserve"> %</w:t>
            </w:r>
          </w:p>
        </w:tc>
      </w:tr>
      <w:tr w:rsidR="002D5C40" w:rsidRPr="00780EBF" w14:paraId="034436B1" w14:textId="77777777" w:rsidTr="00780EBF">
        <w:trPr>
          <w:jc w:val="center"/>
        </w:trPr>
        <w:tc>
          <w:tcPr>
            <w:tcW w:w="1342" w:type="dxa"/>
          </w:tcPr>
          <w:p w14:paraId="77AF3279" w14:textId="77777777" w:rsidR="002D5C40" w:rsidRPr="00780EBF" w:rsidRDefault="002D5C40" w:rsidP="00780EBF">
            <w:pPr>
              <w:spacing w:after="0" w:line="360" w:lineRule="auto"/>
              <w:jc w:val="both"/>
              <w:rPr>
                <w:rFonts w:ascii="Times New Roman" w:hAnsi="Times New Roman"/>
                <w:snapToGrid w:val="0"/>
              </w:rPr>
            </w:pPr>
            <w:r w:rsidRPr="00780EBF">
              <w:rPr>
                <w:rFonts w:ascii="Times New Roman" w:hAnsi="Times New Roman"/>
                <w:snapToGrid w:val="0"/>
              </w:rPr>
              <w:t>Urban</w:t>
            </w:r>
          </w:p>
        </w:tc>
        <w:tc>
          <w:tcPr>
            <w:tcW w:w="1976" w:type="dxa"/>
          </w:tcPr>
          <w:p w14:paraId="1730451E"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58</w:t>
            </w:r>
          </w:p>
        </w:tc>
        <w:tc>
          <w:tcPr>
            <w:tcW w:w="1651" w:type="dxa"/>
          </w:tcPr>
          <w:p w14:paraId="31D85ECD"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57</w:t>
            </w:r>
          </w:p>
        </w:tc>
        <w:tc>
          <w:tcPr>
            <w:tcW w:w="1656" w:type="dxa"/>
          </w:tcPr>
          <w:p w14:paraId="54B99C36"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w:t>
            </w:r>
          </w:p>
        </w:tc>
        <w:tc>
          <w:tcPr>
            <w:tcW w:w="1897" w:type="dxa"/>
          </w:tcPr>
          <w:p w14:paraId="6FAAB73B"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98,27 %</w:t>
            </w:r>
          </w:p>
        </w:tc>
      </w:tr>
      <w:tr w:rsidR="002D5C40" w:rsidRPr="00780EBF" w14:paraId="086CD0F8" w14:textId="77777777" w:rsidTr="00780EBF">
        <w:trPr>
          <w:jc w:val="center"/>
        </w:trPr>
        <w:tc>
          <w:tcPr>
            <w:tcW w:w="1342" w:type="dxa"/>
          </w:tcPr>
          <w:p w14:paraId="6AF2D946" w14:textId="77777777" w:rsidR="002D5C40" w:rsidRPr="00780EBF" w:rsidRDefault="002D5C40" w:rsidP="00780EBF">
            <w:pPr>
              <w:spacing w:after="0" w:line="360" w:lineRule="auto"/>
              <w:jc w:val="both"/>
              <w:rPr>
                <w:rFonts w:ascii="Times New Roman" w:hAnsi="Times New Roman"/>
                <w:snapToGrid w:val="0"/>
              </w:rPr>
            </w:pPr>
            <w:r w:rsidRPr="00780EBF">
              <w:rPr>
                <w:rFonts w:ascii="Times New Roman" w:hAnsi="Times New Roman"/>
                <w:snapToGrid w:val="0"/>
              </w:rPr>
              <w:t>Rural</w:t>
            </w:r>
          </w:p>
        </w:tc>
        <w:tc>
          <w:tcPr>
            <w:tcW w:w="1976" w:type="dxa"/>
          </w:tcPr>
          <w:p w14:paraId="01863C63"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198</w:t>
            </w:r>
          </w:p>
        </w:tc>
        <w:tc>
          <w:tcPr>
            <w:tcW w:w="1651" w:type="dxa"/>
          </w:tcPr>
          <w:p w14:paraId="15C74004"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194</w:t>
            </w:r>
          </w:p>
        </w:tc>
        <w:tc>
          <w:tcPr>
            <w:tcW w:w="1656" w:type="dxa"/>
          </w:tcPr>
          <w:p w14:paraId="17EF86B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4</w:t>
            </w:r>
          </w:p>
        </w:tc>
        <w:tc>
          <w:tcPr>
            <w:tcW w:w="1897" w:type="dxa"/>
          </w:tcPr>
          <w:p w14:paraId="5B0FCE5E"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97,97 %</w:t>
            </w:r>
          </w:p>
        </w:tc>
      </w:tr>
      <w:tr w:rsidR="002D5C40" w:rsidRPr="00780EBF" w14:paraId="22F0A300" w14:textId="77777777" w:rsidTr="00780EBF">
        <w:trPr>
          <w:jc w:val="center"/>
        </w:trPr>
        <w:tc>
          <w:tcPr>
            <w:tcW w:w="1342" w:type="dxa"/>
          </w:tcPr>
          <w:p w14:paraId="51996999"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Total</w:t>
            </w:r>
          </w:p>
        </w:tc>
        <w:tc>
          <w:tcPr>
            <w:tcW w:w="1976" w:type="dxa"/>
          </w:tcPr>
          <w:p w14:paraId="0574F292"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256</w:t>
            </w:r>
          </w:p>
        </w:tc>
        <w:tc>
          <w:tcPr>
            <w:tcW w:w="1651" w:type="dxa"/>
          </w:tcPr>
          <w:p w14:paraId="728A724C"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251</w:t>
            </w:r>
          </w:p>
        </w:tc>
        <w:tc>
          <w:tcPr>
            <w:tcW w:w="1656" w:type="dxa"/>
          </w:tcPr>
          <w:p w14:paraId="444FD4B5"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5</w:t>
            </w:r>
          </w:p>
        </w:tc>
        <w:tc>
          <w:tcPr>
            <w:tcW w:w="1897" w:type="dxa"/>
          </w:tcPr>
          <w:p w14:paraId="459FEA69"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98,04 %</w:t>
            </w:r>
          </w:p>
        </w:tc>
      </w:tr>
    </w:tbl>
    <w:p w14:paraId="04A9FD36" w14:textId="77777777" w:rsidR="002D5C40" w:rsidRPr="00780EBF" w:rsidRDefault="002D5C40" w:rsidP="002D5C40">
      <w:pPr>
        <w:tabs>
          <w:tab w:val="left" w:pos="2780"/>
        </w:tabs>
        <w:spacing w:after="0" w:line="360" w:lineRule="auto"/>
        <w:rPr>
          <w:rFonts w:ascii="Times New Roman" w:hAnsi="Times New Roman"/>
          <w:snapToGrid w:val="0"/>
          <w:color w:val="FF0000"/>
        </w:rPr>
      </w:pPr>
      <w:r w:rsidRPr="00780EBF">
        <w:rPr>
          <w:rFonts w:ascii="Times New Roman" w:hAnsi="Times New Roman"/>
          <w:noProof/>
          <w:color w:val="FF0000"/>
        </w:rPr>
        <w:drawing>
          <wp:inline distT="0" distB="0" distL="0" distR="0" wp14:anchorId="7F034676" wp14:editId="3BB30F5C">
            <wp:extent cx="5475605" cy="271145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80EBF">
        <w:rPr>
          <w:rFonts w:ascii="Times New Roman" w:hAnsi="Times New Roman"/>
          <w:b/>
          <w:snapToGrid w:val="0"/>
          <w:color w:val="FF0000"/>
          <w:lang w:val="it-IT"/>
        </w:rPr>
        <w:t xml:space="preserve"> </w:t>
      </w:r>
    </w:p>
    <w:p w14:paraId="0863BBAA" w14:textId="77777777" w:rsidR="002D5C40" w:rsidRPr="00780EBF" w:rsidRDefault="002D5C40" w:rsidP="002D5C40">
      <w:pPr>
        <w:numPr>
          <w:ilvl w:val="0"/>
          <w:numId w:val="2"/>
        </w:numPr>
        <w:tabs>
          <w:tab w:val="left" w:pos="1080"/>
        </w:tabs>
        <w:spacing w:after="0" w:line="360" w:lineRule="auto"/>
        <w:ind w:left="1080" w:hanging="360"/>
        <w:rPr>
          <w:rFonts w:ascii="Times New Roman" w:hAnsi="Times New Roman"/>
          <w:b/>
          <w:snapToGrid w:val="0"/>
        </w:rPr>
      </w:pPr>
      <w:r w:rsidRPr="00780EBF">
        <w:rPr>
          <w:rFonts w:ascii="Times New Roman" w:hAnsi="Times New Roman"/>
          <w:b/>
          <w:snapToGrid w:val="0"/>
        </w:rPr>
        <w:t xml:space="preserve">un </w:t>
      </w:r>
      <w:proofErr w:type="spellStart"/>
      <w:r w:rsidRPr="00780EBF">
        <w:rPr>
          <w:rFonts w:ascii="Times New Roman" w:hAnsi="Times New Roman"/>
          <w:b/>
          <w:snapToGrid w:val="0"/>
        </w:rPr>
        <w:t>număr</w:t>
      </w:r>
      <w:proofErr w:type="spellEnd"/>
      <w:r w:rsidRPr="00780EBF">
        <w:rPr>
          <w:rFonts w:ascii="Times New Roman" w:hAnsi="Times New Roman"/>
          <w:b/>
          <w:snapToGrid w:val="0"/>
        </w:rPr>
        <w:t xml:space="preserve"> de 229 </w:t>
      </w:r>
      <w:proofErr w:type="spellStart"/>
      <w:r w:rsidRPr="00780EBF">
        <w:rPr>
          <w:rFonts w:ascii="Times New Roman" w:hAnsi="Times New Roman"/>
          <w:b/>
          <w:snapToGrid w:val="0"/>
        </w:rPr>
        <w:t>ş</w:t>
      </w:r>
      <w:r w:rsidRPr="00780EBF">
        <w:rPr>
          <w:rFonts w:ascii="Times New Roman" w:hAnsi="Times New Roman"/>
          <w:b/>
          <w:i/>
          <w:snapToGrid w:val="0"/>
          <w:u w:val="single"/>
        </w:rPr>
        <w:t>coli</w:t>
      </w:r>
      <w:proofErr w:type="spellEnd"/>
      <w:r w:rsidRPr="00780EBF">
        <w:rPr>
          <w:rFonts w:ascii="Times New Roman" w:hAnsi="Times New Roman"/>
          <w:b/>
          <w:i/>
          <w:snapToGrid w:val="0"/>
          <w:u w:val="single"/>
        </w:rPr>
        <w:t xml:space="preserve"> (</w:t>
      </w:r>
      <w:proofErr w:type="spellStart"/>
      <w:r w:rsidRPr="00780EBF">
        <w:rPr>
          <w:rFonts w:ascii="Times New Roman" w:hAnsi="Times New Roman"/>
          <w:b/>
          <w:i/>
          <w:snapToGrid w:val="0"/>
          <w:u w:val="single"/>
        </w:rPr>
        <w:t>structuri</w:t>
      </w:r>
      <w:proofErr w:type="spellEnd"/>
      <w:r w:rsidRPr="00780EBF">
        <w:rPr>
          <w:rFonts w:ascii="Times New Roman" w:hAnsi="Times New Roman"/>
          <w:b/>
          <w:i/>
          <w:snapToGrid w:val="0"/>
          <w:u w:val="single"/>
        </w:rPr>
        <w:t>):</w:t>
      </w:r>
      <w:r w:rsidRPr="00780EBF">
        <w:rPr>
          <w:rFonts w:ascii="Times New Roman" w:hAnsi="Times New Roman"/>
          <w:b/>
          <w:i/>
          <w:snapToGrid w:val="0"/>
        </w:rPr>
        <w:t xml:space="preserve"> </w:t>
      </w:r>
    </w:p>
    <w:p w14:paraId="75232153" w14:textId="77777777" w:rsidR="002D5C40" w:rsidRPr="00780EBF" w:rsidRDefault="002D5C40" w:rsidP="002D5C40">
      <w:pPr>
        <w:spacing w:after="0" w:line="360" w:lineRule="auto"/>
        <w:ind w:left="720"/>
        <w:rPr>
          <w:rFonts w:ascii="Times New Roman" w:hAnsi="Times New Roman"/>
          <w:snapToGrid w:val="0"/>
          <w:lang w:val="it-IT"/>
        </w:rPr>
      </w:pPr>
      <w:r w:rsidRPr="00780EBF">
        <w:rPr>
          <w:rFonts w:ascii="Times New Roman" w:hAnsi="Times New Roman"/>
          <w:snapToGrid w:val="0"/>
          <w:lang w:val="it-IT"/>
        </w:rPr>
        <w:t xml:space="preserve">    - urban 41 din care cu autorizaţie sanitară 41</w:t>
      </w:r>
    </w:p>
    <w:p w14:paraId="5FC272AC" w14:textId="77777777" w:rsidR="002D5C40" w:rsidRPr="00780EBF" w:rsidRDefault="002D5C40" w:rsidP="002D5C40">
      <w:pPr>
        <w:spacing w:after="0" w:line="360" w:lineRule="auto"/>
        <w:ind w:left="720"/>
        <w:rPr>
          <w:rFonts w:ascii="Times New Roman" w:hAnsi="Times New Roman"/>
          <w:snapToGrid w:val="0"/>
          <w:lang w:val="it-IT"/>
        </w:rPr>
      </w:pPr>
      <w:r w:rsidRPr="00780EBF">
        <w:rPr>
          <w:rFonts w:ascii="Times New Roman" w:hAnsi="Times New Roman"/>
          <w:snapToGrid w:val="0"/>
          <w:lang w:val="it-IT"/>
        </w:rPr>
        <w:t xml:space="preserve">    - rural 188 din care cu autorizaţie sanitară 183, fără autorizaţie sanitară 5.</w:t>
      </w:r>
    </w:p>
    <w:p w14:paraId="41B624B3" w14:textId="77777777" w:rsidR="002D5C40" w:rsidRPr="00780EBF" w:rsidRDefault="002D5C40" w:rsidP="002D5C40">
      <w:pPr>
        <w:spacing w:after="0" w:line="360" w:lineRule="auto"/>
        <w:jc w:val="both"/>
        <w:rPr>
          <w:rFonts w:ascii="Times New Roman" w:hAnsi="Times New Roman"/>
          <w:snapToGrid w:val="0"/>
          <w:color w:val="FF000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976"/>
        <w:gridCol w:w="1651"/>
        <w:gridCol w:w="1656"/>
        <w:gridCol w:w="1897"/>
      </w:tblGrid>
      <w:tr w:rsidR="002D5C40" w:rsidRPr="00780EBF" w14:paraId="3CA4B0B8" w14:textId="77777777" w:rsidTr="00780EBF">
        <w:trPr>
          <w:jc w:val="center"/>
        </w:trPr>
        <w:tc>
          <w:tcPr>
            <w:tcW w:w="1342" w:type="dxa"/>
          </w:tcPr>
          <w:p w14:paraId="03AAB64E" w14:textId="77777777" w:rsidR="002D5C40" w:rsidRPr="00780EBF" w:rsidRDefault="002D5C40" w:rsidP="00780EBF">
            <w:pPr>
              <w:spacing w:after="0" w:line="360" w:lineRule="auto"/>
              <w:jc w:val="both"/>
              <w:rPr>
                <w:rFonts w:ascii="Times New Roman" w:hAnsi="Times New Roman"/>
                <w:b/>
                <w:snapToGrid w:val="0"/>
                <w:lang w:val="it-IT"/>
              </w:rPr>
            </w:pPr>
          </w:p>
        </w:tc>
        <w:tc>
          <w:tcPr>
            <w:tcW w:w="1976" w:type="dxa"/>
          </w:tcPr>
          <w:p w14:paraId="4720888E"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 xml:space="preserve">Nr. </w:t>
            </w:r>
            <w:proofErr w:type="spellStart"/>
            <w:r w:rsidRPr="00780EBF">
              <w:rPr>
                <w:rFonts w:ascii="Times New Roman" w:hAnsi="Times New Roman"/>
                <w:b/>
                <w:snapToGrid w:val="0"/>
              </w:rPr>
              <w:t>Scoli</w:t>
            </w:r>
            <w:proofErr w:type="spellEnd"/>
          </w:p>
        </w:tc>
        <w:tc>
          <w:tcPr>
            <w:tcW w:w="1651" w:type="dxa"/>
          </w:tcPr>
          <w:p w14:paraId="46238E98"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 xml:space="preserve">Cu </w:t>
            </w:r>
            <w:smartTag w:uri="urn:schemas-microsoft-com:office:smarttags" w:element="stockticker">
              <w:r w:rsidRPr="00780EBF">
                <w:rPr>
                  <w:rFonts w:ascii="Times New Roman" w:hAnsi="Times New Roman"/>
                  <w:b/>
                  <w:snapToGrid w:val="0"/>
                </w:rPr>
                <w:t>ASF</w:t>
              </w:r>
            </w:smartTag>
          </w:p>
        </w:tc>
        <w:tc>
          <w:tcPr>
            <w:tcW w:w="1656" w:type="dxa"/>
          </w:tcPr>
          <w:p w14:paraId="5D224358" w14:textId="77777777" w:rsidR="002D5C40" w:rsidRPr="00780EBF" w:rsidRDefault="002D5C40" w:rsidP="00780EBF">
            <w:pPr>
              <w:spacing w:after="0" w:line="360" w:lineRule="auto"/>
              <w:jc w:val="both"/>
              <w:rPr>
                <w:rFonts w:ascii="Times New Roman" w:hAnsi="Times New Roman"/>
                <w:b/>
                <w:snapToGrid w:val="0"/>
              </w:rPr>
            </w:pPr>
            <w:proofErr w:type="spellStart"/>
            <w:r w:rsidRPr="00780EBF">
              <w:rPr>
                <w:rFonts w:ascii="Times New Roman" w:hAnsi="Times New Roman"/>
                <w:b/>
                <w:snapToGrid w:val="0"/>
              </w:rPr>
              <w:t>Fără</w:t>
            </w:r>
            <w:proofErr w:type="spellEnd"/>
            <w:r w:rsidRPr="00780EBF">
              <w:rPr>
                <w:rFonts w:ascii="Times New Roman" w:hAnsi="Times New Roman"/>
                <w:b/>
                <w:snapToGrid w:val="0"/>
              </w:rPr>
              <w:t xml:space="preserve"> </w:t>
            </w:r>
            <w:smartTag w:uri="urn:schemas-microsoft-com:office:smarttags" w:element="stockticker">
              <w:r w:rsidRPr="00780EBF">
                <w:rPr>
                  <w:rFonts w:ascii="Times New Roman" w:hAnsi="Times New Roman"/>
                  <w:b/>
                  <w:snapToGrid w:val="0"/>
                </w:rPr>
                <w:t>ASF</w:t>
              </w:r>
            </w:smartTag>
          </w:p>
        </w:tc>
        <w:tc>
          <w:tcPr>
            <w:tcW w:w="1897" w:type="dxa"/>
          </w:tcPr>
          <w:p w14:paraId="067E76EA" w14:textId="77777777" w:rsidR="002D5C40" w:rsidRPr="00780EBF" w:rsidRDefault="002D5C40" w:rsidP="00780EBF">
            <w:pPr>
              <w:spacing w:after="0" w:line="360" w:lineRule="auto"/>
              <w:jc w:val="both"/>
              <w:rPr>
                <w:rFonts w:ascii="Times New Roman" w:hAnsi="Times New Roman"/>
                <w:b/>
                <w:snapToGrid w:val="0"/>
              </w:rPr>
            </w:pPr>
            <w:proofErr w:type="spellStart"/>
            <w:r w:rsidRPr="00780EBF">
              <w:rPr>
                <w:rFonts w:ascii="Times New Roman" w:hAnsi="Times New Roman"/>
                <w:b/>
                <w:snapToGrid w:val="0"/>
              </w:rPr>
              <w:t>Autorizate</w:t>
            </w:r>
            <w:proofErr w:type="spellEnd"/>
            <w:r w:rsidRPr="00780EBF">
              <w:rPr>
                <w:rFonts w:ascii="Times New Roman" w:hAnsi="Times New Roman"/>
                <w:b/>
                <w:snapToGrid w:val="0"/>
              </w:rPr>
              <w:t>/%</w:t>
            </w:r>
          </w:p>
        </w:tc>
      </w:tr>
      <w:tr w:rsidR="002D5C40" w:rsidRPr="00780EBF" w14:paraId="4C4B17A2" w14:textId="77777777" w:rsidTr="00780EBF">
        <w:trPr>
          <w:jc w:val="center"/>
        </w:trPr>
        <w:tc>
          <w:tcPr>
            <w:tcW w:w="1342" w:type="dxa"/>
          </w:tcPr>
          <w:p w14:paraId="151C6826" w14:textId="77777777" w:rsidR="002D5C40" w:rsidRPr="00780EBF" w:rsidRDefault="002D5C40" w:rsidP="00780EBF">
            <w:pPr>
              <w:spacing w:after="0" w:line="360" w:lineRule="auto"/>
              <w:jc w:val="both"/>
              <w:rPr>
                <w:rFonts w:ascii="Times New Roman" w:hAnsi="Times New Roman"/>
                <w:snapToGrid w:val="0"/>
              </w:rPr>
            </w:pPr>
            <w:r w:rsidRPr="00780EBF">
              <w:rPr>
                <w:rFonts w:ascii="Times New Roman" w:hAnsi="Times New Roman"/>
                <w:snapToGrid w:val="0"/>
              </w:rPr>
              <w:t>Urban</w:t>
            </w:r>
          </w:p>
        </w:tc>
        <w:tc>
          <w:tcPr>
            <w:tcW w:w="1976" w:type="dxa"/>
          </w:tcPr>
          <w:p w14:paraId="7DD44375"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41</w:t>
            </w:r>
          </w:p>
        </w:tc>
        <w:tc>
          <w:tcPr>
            <w:tcW w:w="1651" w:type="dxa"/>
          </w:tcPr>
          <w:p w14:paraId="532CCE8C"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41</w:t>
            </w:r>
          </w:p>
        </w:tc>
        <w:tc>
          <w:tcPr>
            <w:tcW w:w="1656" w:type="dxa"/>
          </w:tcPr>
          <w:p w14:paraId="78FCB230"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0</w:t>
            </w:r>
          </w:p>
        </w:tc>
        <w:tc>
          <w:tcPr>
            <w:tcW w:w="1897" w:type="dxa"/>
          </w:tcPr>
          <w:p w14:paraId="114CD9C5" w14:textId="77777777" w:rsidR="002D5C40" w:rsidRPr="00780EBF" w:rsidRDefault="002D5C40" w:rsidP="00780EBF">
            <w:pPr>
              <w:spacing w:after="0" w:line="360" w:lineRule="auto"/>
              <w:jc w:val="center"/>
              <w:rPr>
                <w:rFonts w:ascii="Times New Roman" w:hAnsi="Times New Roman"/>
                <w:snapToGrid w:val="0"/>
              </w:rPr>
            </w:pPr>
            <w:proofErr w:type="gramStart"/>
            <w:r w:rsidRPr="00780EBF">
              <w:rPr>
                <w:rFonts w:ascii="Times New Roman" w:hAnsi="Times New Roman"/>
                <w:snapToGrid w:val="0"/>
              </w:rPr>
              <w:t>100  %</w:t>
            </w:r>
            <w:proofErr w:type="gramEnd"/>
          </w:p>
        </w:tc>
      </w:tr>
      <w:tr w:rsidR="002D5C40" w:rsidRPr="00780EBF" w14:paraId="263A2530" w14:textId="77777777" w:rsidTr="00780EBF">
        <w:trPr>
          <w:jc w:val="center"/>
        </w:trPr>
        <w:tc>
          <w:tcPr>
            <w:tcW w:w="1342" w:type="dxa"/>
          </w:tcPr>
          <w:p w14:paraId="77D67D1C" w14:textId="77777777" w:rsidR="002D5C40" w:rsidRPr="00780EBF" w:rsidRDefault="002D5C40" w:rsidP="00780EBF">
            <w:pPr>
              <w:spacing w:after="0" w:line="360" w:lineRule="auto"/>
              <w:jc w:val="both"/>
              <w:rPr>
                <w:rFonts w:ascii="Times New Roman" w:hAnsi="Times New Roman"/>
                <w:snapToGrid w:val="0"/>
              </w:rPr>
            </w:pPr>
            <w:r w:rsidRPr="00780EBF">
              <w:rPr>
                <w:rFonts w:ascii="Times New Roman" w:hAnsi="Times New Roman"/>
                <w:snapToGrid w:val="0"/>
              </w:rPr>
              <w:t>Rural</w:t>
            </w:r>
          </w:p>
        </w:tc>
        <w:tc>
          <w:tcPr>
            <w:tcW w:w="1976" w:type="dxa"/>
          </w:tcPr>
          <w:p w14:paraId="7A8AA483"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188</w:t>
            </w:r>
          </w:p>
        </w:tc>
        <w:tc>
          <w:tcPr>
            <w:tcW w:w="1651" w:type="dxa"/>
          </w:tcPr>
          <w:p w14:paraId="33D633D8"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183</w:t>
            </w:r>
          </w:p>
        </w:tc>
        <w:tc>
          <w:tcPr>
            <w:tcW w:w="1656" w:type="dxa"/>
          </w:tcPr>
          <w:p w14:paraId="3B8FC1DB"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5</w:t>
            </w:r>
          </w:p>
        </w:tc>
        <w:tc>
          <w:tcPr>
            <w:tcW w:w="1897" w:type="dxa"/>
          </w:tcPr>
          <w:p w14:paraId="150CC6FA"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97,34 %</w:t>
            </w:r>
          </w:p>
        </w:tc>
      </w:tr>
      <w:tr w:rsidR="002D5C40" w:rsidRPr="00780EBF" w14:paraId="7CAA4261" w14:textId="77777777" w:rsidTr="00780EBF">
        <w:trPr>
          <w:jc w:val="center"/>
        </w:trPr>
        <w:tc>
          <w:tcPr>
            <w:tcW w:w="1342" w:type="dxa"/>
          </w:tcPr>
          <w:p w14:paraId="1FB1570A"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Total</w:t>
            </w:r>
          </w:p>
        </w:tc>
        <w:tc>
          <w:tcPr>
            <w:tcW w:w="1976" w:type="dxa"/>
          </w:tcPr>
          <w:p w14:paraId="7164E1BD"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229</w:t>
            </w:r>
          </w:p>
        </w:tc>
        <w:tc>
          <w:tcPr>
            <w:tcW w:w="1651" w:type="dxa"/>
          </w:tcPr>
          <w:p w14:paraId="4634F7F6"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224</w:t>
            </w:r>
          </w:p>
        </w:tc>
        <w:tc>
          <w:tcPr>
            <w:tcW w:w="1656" w:type="dxa"/>
          </w:tcPr>
          <w:p w14:paraId="79196C35"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5</w:t>
            </w:r>
          </w:p>
        </w:tc>
        <w:tc>
          <w:tcPr>
            <w:tcW w:w="1897" w:type="dxa"/>
          </w:tcPr>
          <w:p w14:paraId="5F593745"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97,81 %</w:t>
            </w:r>
          </w:p>
        </w:tc>
      </w:tr>
    </w:tbl>
    <w:p w14:paraId="2AC18E28" w14:textId="77777777" w:rsidR="002D5C40" w:rsidRPr="00780EBF" w:rsidRDefault="002D5C40" w:rsidP="002D5C40">
      <w:pPr>
        <w:spacing w:after="0" w:line="360" w:lineRule="auto"/>
        <w:ind w:left="720" w:hanging="540"/>
        <w:rPr>
          <w:rFonts w:ascii="Times New Roman" w:hAnsi="Times New Roman"/>
          <w:snapToGrid w:val="0"/>
          <w:color w:val="FF0000"/>
        </w:rPr>
      </w:pPr>
      <w:r w:rsidRPr="00780EBF">
        <w:rPr>
          <w:rFonts w:ascii="Times New Roman" w:hAnsi="Times New Roman"/>
          <w:noProof/>
          <w:color w:val="FF0000"/>
        </w:rPr>
        <w:lastRenderedPageBreak/>
        <w:drawing>
          <wp:inline distT="0" distB="0" distL="0" distR="0" wp14:anchorId="5F6104E0" wp14:editId="6B8C7A62">
            <wp:extent cx="5870452" cy="2906973"/>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776561" w14:textId="77777777" w:rsidR="002D5C40" w:rsidRPr="00780EBF" w:rsidRDefault="002D5C40" w:rsidP="002D5C40">
      <w:pPr>
        <w:numPr>
          <w:ilvl w:val="0"/>
          <w:numId w:val="2"/>
        </w:numPr>
        <w:tabs>
          <w:tab w:val="left" w:pos="1080"/>
        </w:tabs>
        <w:spacing w:after="0" w:line="360" w:lineRule="auto"/>
        <w:ind w:left="1080" w:hanging="360"/>
        <w:jc w:val="both"/>
        <w:rPr>
          <w:rFonts w:ascii="Times New Roman" w:hAnsi="Times New Roman"/>
          <w:b/>
          <w:snapToGrid w:val="0"/>
          <w:lang w:val="it-IT"/>
        </w:rPr>
      </w:pPr>
      <w:r w:rsidRPr="00780EBF">
        <w:rPr>
          <w:rFonts w:ascii="Times New Roman" w:hAnsi="Times New Roman"/>
          <w:b/>
          <w:snapToGrid w:val="0"/>
          <w:lang w:val="it-IT"/>
        </w:rPr>
        <w:t xml:space="preserve">un număr de 39 </w:t>
      </w:r>
      <w:r w:rsidRPr="00780EBF">
        <w:rPr>
          <w:rFonts w:ascii="Times New Roman" w:hAnsi="Times New Roman"/>
          <w:b/>
          <w:i/>
          <w:snapToGrid w:val="0"/>
          <w:u w:val="single"/>
          <w:lang w:val="it-IT"/>
        </w:rPr>
        <w:t>licee şi grupuri şcolare</w:t>
      </w:r>
      <w:r w:rsidRPr="00780EBF">
        <w:rPr>
          <w:rFonts w:ascii="Times New Roman" w:hAnsi="Times New Roman"/>
          <w:b/>
          <w:snapToGrid w:val="0"/>
          <w:lang w:val="it-IT"/>
        </w:rPr>
        <w:t xml:space="preserve"> :</w:t>
      </w:r>
    </w:p>
    <w:p w14:paraId="257913B4" w14:textId="77777777" w:rsidR="002D5C40" w:rsidRPr="00780EBF" w:rsidRDefault="002D5C40" w:rsidP="002D5C40">
      <w:pPr>
        <w:spacing w:after="0" w:line="360" w:lineRule="auto"/>
        <w:ind w:left="720"/>
        <w:jc w:val="both"/>
        <w:rPr>
          <w:rFonts w:ascii="Times New Roman" w:hAnsi="Times New Roman"/>
          <w:snapToGrid w:val="0"/>
          <w:lang w:val="it-IT"/>
        </w:rPr>
      </w:pPr>
      <w:r w:rsidRPr="00780EBF">
        <w:rPr>
          <w:rFonts w:ascii="Times New Roman" w:hAnsi="Times New Roman"/>
          <w:snapToGrid w:val="0"/>
          <w:lang w:val="it-IT"/>
        </w:rPr>
        <w:t xml:space="preserve">    - urban 30 din care cu autorizaţie sanitară 30, fără autorizaţie sanitară 0, </w:t>
      </w:r>
    </w:p>
    <w:p w14:paraId="30F5B596" w14:textId="77777777" w:rsidR="002D5C40" w:rsidRPr="00780EBF" w:rsidRDefault="002D5C40" w:rsidP="002D5C40">
      <w:pPr>
        <w:spacing w:after="0" w:line="360" w:lineRule="auto"/>
        <w:ind w:left="720"/>
        <w:jc w:val="both"/>
        <w:rPr>
          <w:rFonts w:ascii="Times New Roman" w:hAnsi="Times New Roman"/>
          <w:snapToGrid w:val="0"/>
          <w:lang w:val="it-IT"/>
        </w:rPr>
      </w:pPr>
      <w:r w:rsidRPr="00780EBF">
        <w:rPr>
          <w:rFonts w:ascii="Times New Roman" w:hAnsi="Times New Roman"/>
          <w:snapToGrid w:val="0"/>
          <w:lang w:val="it-IT"/>
        </w:rPr>
        <w:t xml:space="preserve">    - rural 9 din care cu autorizaţie sanitară 9, fără autorizaţie sanitară 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976"/>
        <w:gridCol w:w="1651"/>
        <w:gridCol w:w="1656"/>
        <w:gridCol w:w="1897"/>
      </w:tblGrid>
      <w:tr w:rsidR="002D5C40" w:rsidRPr="00780EBF" w14:paraId="10C29E6F" w14:textId="77777777" w:rsidTr="00780EBF">
        <w:trPr>
          <w:jc w:val="center"/>
        </w:trPr>
        <w:tc>
          <w:tcPr>
            <w:tcW w:w="1342" w:type="dxa"/>
          </w:tcPr>
          <w:p w14:paraId="5D44031F" w14:textId="77777777" w:rsidR="002D5C40" w:rsidRPr="00780EBF" w:rsidRDefault="002D5C40" w:rsidP="00780EBF">
            <w:pPr>
              <w:spacing w:after="0" w:line="360" w:lineRule="auto"/>
              <w:jc w:val="both"/>
              <w:rPr>
                <w:rFonts w:ascii="Times New Roman" w:hAnsi="Times New Roman"/>
                <w:b/>
                <w:snapToGrid w:val="0"/>
                <w:lang w:val="it-IT"/>
              </w:rPr>
            </w:pPr>
          </w:p>
        </w:tc>
        <w:tc>
          <w:tcPr>
            <w:tcW w:w="1976" w:type="dxa"/>
          </w:tcPr>
          <w:p w14:paraId="1538AEFB"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 xml:space="preserve">Nr. </w:t>
            </w:r>
            <w:proofErr w:type="spellStart"/>
            <w:r w:rsidRPr="00780EBF">
              <w:rPr>
                <w:rFonts w:ascii="Times New Roman" w:hAnsi="Times New Roman"/>
                <w:b/>
                <w:snapToGrid w:val="0"/>
              </w:rPr>
              <w:t>Licee</w:t>
            </w:r>
            <w:proofErr w:type="spellEnd"/>
          </w:p>
        </w:tc>
        <w:tc>
          <w:tcPr>
            <w:tcW w:w="1651" w:type="dxa"/>
          </w:tcPr>
          <w:p w14:paraId="3A9D8A2E"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 xml:space="preserve">Cu </w:t>
            </w:r>
            <w:smartTag w:uri="urn:schemas-microsoft-com:office:smarttags" w:element="stockticker">
              <w:r w:rsidRPr="00780EBF">
                <w:rPr>
                  <w:rFonts w:ascii="Times New Roman" w:hAnsi="Times New Roman"/>
                  <w:b/>
                  <w:snapToGrid w:val="0"/>
                </w:rPr>
                <w:t>ASF</w:t>
              </w:r>
            </w:smartTag>
          </w:p>
        </w:tc>
        <w:tc>
          <w:tcPr>
            <w:tcW w:w="1656" w:type="dxa"/>
          </w:tcPr>
          <w:p w14:paraId="48CAECFD" w14:textId="77777777" w:rsidR="002D5C40" w:rsidRPr="00780EBF" w:rsidRDefault="002D5C40" w:rsidP="00780EBF">
            <w:pPr>
              <w:spacing w:after="0" w:line="360" w:lineRule="auto"/>
              <w:jc w:val="both"/>
              <w:rPr>
                <w:rFonts w:ascii="Times New Roman" w:hAnsi="Times New Roman"/>
                <w:b/>
                <w:snapToGrid w:val="0"/>
              </w:rPr>
            </w:pPr>
            <w:proofErr w:type="spellStart"/>
            <w:r w:rsidRPr="00780EBF">
              <w:rPr>
                <w:rFonts w:ascii="Times New Roman" w:hAnsi="Times New Roman"/>
                <w:b/>
                <w:snapToGrid w:val="0"/>
              </w:rPr>
              <w:t>Fără</w:t>
            </w:r>
            <w:proofErr w:type="spellEnd"/>
            <w:r w:rsidRPr="00780EBF">
              <w:rPr>
                <w:rFonts w:ascii="Times New Roman" w:hAnsi="Times New Roman"/>
                <w:b/>
                <w:snapToGrid w:val="0"/>
              </w:rPr>
              <w:t xml:space="preserve"> </w:t>
            </w:r>
            <w:smartTag w:uri="urn:schemas-microsoft-com:office:smarttags" w:element="stockticker">
              <w:r w:rsidRPr="00780EBF">
                <w:rPr>
                  <w:rFonts w:ascii="Times New Roman" w:hAnsi="Times New Roman"/>
                  <w:b/>
                  <w:snapToGrid w:val="0"/>
                </w:rPr>
                <w:t>ASF</w:t>
              </w:r>
            </w:smartTag>
          </w:p>
        </w:tc>
        <w:tc>
          <w:tcPr>
            <w:tcW w:w="1897" w:type="dxa"/>
          </w:tcPr>
          <w:p w14:paraId="2BF27D6E" w14:textId="77777777" w:rsidR="002D5C40" w:rsidRPr="00780EBF" w:rsidRDefault="002D5C40" w:rsidP="00780EBF">
            <w:pPr>
              <w:spacing w:after="0" w:line="360" w:lineRule="auto"/>
              <w:jc w:val="both"/>
              <w:rPr>
                <w:rFonts w:ascii="Times New Roman" w:hAnsi="Times New Roman"/>
                <w:b/>
                <w:snapToGrid w:val="0"/>
              </w:rPr>
            </w:pPr>
            <w:proofErr w:type="spellStart"/>
            <w:r w:rsidRPr="00780EBF">
              <w:rPr>
                <w:rFonts w:ascii="Times New Roman" w:hAnsi="Times New Roman"/>
                <w:b/>
                <w:snapToGrid w:val="0"/>
              </w:rPr>
              <w:t>Autorizate</w:t>
            </w:r>
            <w:proofErr w:type="spellEnd"/>
            <w:r w:rsidRPr="00780EBF">
              <w:rPr>
                <w:rFonts w:ascii="Times New Roman" w:hAnsi="Times New Roman"/>
                <w:b/>
                <w:snapToGrid w:val="0"/>
              </w:rPr>
              <w:t>/%</w:t>
            </w:r>
          </w:p>
        </w:tc>
      </w:tr>
      <w:tr w:rsidR="002D5C40" w:rsidRPr="00780EBF" w14:paraId="535AF7B0" w14:textId="77777777" w:rsidTr="00780EBF">
        <w:trPr>
          <w:jc w:val="center"/>
        </w:trPr>
        <w:tc>
          <w:tcPr>
            <w:tcW w:w="1342" w:type="dxa"/>
          </w:tcPr>
          <w:p w14:paraId="1544C804" w14:textId="77777777" w:rsidR="002D5C40" w:rsidRPr="00780EBF" w:rsidRDefault="002D5C40" w:rsidP="00780EBF">
            <w:pPr>
              <w:spacing w:after="0" w:line="360" w:lineRule="auto"/>
              <w:jc w:val="both"/>
              <w:rPr>
                <w:rFonts w:ascii="Times New Roman" w:hAnsi="Times New Roman"/>
                <w:snapToGrid w:val="0"/>
              </w:rPr>
            </w:pPr>
            <w:r w:rsidRPr="00780EBF">
              <w:rPr>
                <w:rFonts w:ascii="Times New Roman" w:hAnsi="Times New Roman"/>
                <w:snapToGrid w:val="0"/>
              </w:rPr>
              <w:t>Urban</w:t>
            </w:r>
          </w:p>
        </w:tc>
        <w:tc>
          <w:tcPr>
            <w:tcW w:w="1976" w:type="dxa"/>
          </w:tcPr>
          <w:p w14:paraId="0ABA0411"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30</w:t>
            </w:r>
          </w:p>
        </w:tc>
        <w:tc>
          <w:tcPr>
            <w:tcW w:w="1651" w:type="dxa"/>
          </w:tcPr>
          <w:p w14:paraId="1D3AC603"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30</w:t>
            </w:r>
          </w:p>
        </w:tc>
        <w:tc>
          <w:tcPr>
            <w:tcW w:w="1656" w:type="dxa"/>
          </w:tcPr>
          <w:p w14:paraId="72CB1FA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0</w:t>
            </w:r>
          </w:p>
        </w:tc>
        <w:tc>
          <w:tcPr>
            <w:tcW w:w="1897" w:type="dxa"/>
          </w:tcPr>
          <w:p w14:paraId="758A3D34"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100 %</w:t>
            </w:r>
          </w:p>
        </w:tc>
      </w:tr>
      <w:tr w:rsidR="002D5C40" w:rsidRPr="00780EBF" w14:paraId="02CAA8EA" w14:textId="77777777" w:rsidTr="00780EBF">
        <w:trPr>
          <w:jc w:val="center"/>
        </w:trPr>
        <w:tc>
          <w:tcPr>
            <w:tcW w:w="1342" w:type="dxa"/>
          </w:tcPr>
          <w:p w14:paraId="63DD0842" w14:textId="77777777" w:rsidR="002D5C40" w:rsidRPr="00780EBF" w:rsidRDefault="002D5C40" w:rsidP="00780EBF">
            <w:pPr>
              <w:spacing w:after="0" w:line="360" w:lineRule="auto"/>
              <w:jc w:val="both"/>
              <w:rPr>
                <w:rFonts w:ascii="Times New Roman" w:hAnsi="Times New Roman"/>
                <w:snapToGrid w:val="0"/>
              </w:rPr>
            </w:pPr>
            <w:r w:rsidRPr="00780EBF">
              <w:rPr>
                <w:rFonts w:ascii="Times New Roman" w:hAnsi="Times New Roman"/>
                <w:snapToGrid w:val="0"/>
              </w:rPr>
              <w:t>Rural</w:t>
            </w:r>
          </w:p>
        </w:tc>
        <w:tc>
          <w:tcPr>
            <w:tcW w:w="1976" w:type="dxa"/>
          </w:tcPr>
          <w:p w14:paraId="3192A65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w:t>
            </w:r>
          </w:p>
        </w:tc>
        <w:tc>
          <w:tcPr>
            <w:tcW w:w="1651" w:type="dxa"/>
          </w:tcPr>
          <w:p w14:paraId="620433B1"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w:t>
            </w:r>
          </w:p>
        </w:tc>
        <w:tc>
          <w:tcPr>
            <w:tcW w:w="1656" w:type="dxa"/>
          </w:tcPr>
          <w:p w14:paraId="563FF035"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0</w:t>
            </w:r>
          </w:p>
        </w:tc>
        <w:tc>
          <w:tcPr>
            <w:tcW w:w="1897" w:type="dxa"/>
          </w:tcPr>
          <w:p w14:paraId="6DEEF219"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100 %</w:t>
            </w:r>
          </w:p>
        </w:tc>
      </w:tr>
      <w:tr w:rsidR="002D5C40" w:rsidRPr="00780EBF" w14:paraId="5801B389" w14:textId="77777777" w:rsidTr="00780EBF">
        <w:trPr>
          <w:jc w:val="center"/>
        </w:trPr>
        <w:tc>
          <w:tcPr>
            <w:tcW w:w="1342" w:type="dxa"/>
          </w:tcPr>
          <w:p w14:paraId="33BEC7FD"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Total</w:t>
            </w:r>
          </w:p>
        </w:tc>
        <w:tc>
          <w:tcPr>
            <w:tcW w:w="1976" w:type="dxa"/>
          </w:tcPr>
          <w:p w14:paraId="390B0A7B"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39</w:t>
            </w:r>
          </w:p>
        </w:tc>
        <w:tc>
          <w:tcPr>
            <w:tcW w:w="1651" w:type="dxa"/>
          </w:tcPr>
          <w:p w14:paraId="779DEBCB"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39</w:t>
            </w:r>
          </w:p>
        </w:tc>
        <w:tc>
          <w:tcPr>
            <w:tcW w:w="1656" w:type="dxa"/>
          </w:tcPr>
          <w:p w14:paraId="006BC628"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0</w:t>
            </w:r>
          </w:p>
        </w:tc>
        <w:tc>
          <w:tcPr>
            <w:tcW w:w="1897" w:type="dxa"/>
          </w:tcPr>
          <w:p w14:paraId="419DA64D"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100 %</w:t>
            </w:r>
          </w:p>
        </w:tc>
      </w:tr>
    </w:tbl>
    <w:p w14:paraId="545172B9" w14:textId="77777777" w:rsidR="002D5C40" w:rsidRPr="00780EBF" w:rsidRDefault="002D5C40" w:rsidP="002D5C40">
      <w:pPr>
        <w:spacing w:after="0" w:line="360" w:lineRule="auto"/>
        <w:rPr>
          <w:rFonts w:ascii="Times New Roman" w:hAnsi="Times New Roman"/>
          <w:b/>
          <w:snapToGrid w:val="0"/>
        </w:rPr>
      </w:pPr>
    </w:p>
    <w:p w14:paraId="53AB08E2" w14:textId="77777777" w:rsidR="002D5C40" w:rsidRPr="00780EBF" w:rsidRDefault="002D5C40" w:rsidP="002D5C40">
      <w:pPr>
        <w:spacing w:after="0" w:line="360" w:lineRule="auto"/>
        <w:jc w:val="center"/>
        <w:rPr>
          <w:rFonts w:ascii="Times New Roman" w:hAnsi="Times New Roman"/>
          <w:b/>
          <w:snapToGrid w:val="0"/>
        </w:rPr>
      </w:pPr>
      <w:proofErr w:type="spellStart"/>
      <w:r w:rsidRPr="00780EBF">
        <w:rPr>
          <w:rFonts w:ascii="Times New Roman" w:hAnsi="Times New Roman"/>
          <w:b/>
          <w:snapToGrid w:val="0"/>
        </w:rPr>
        <w:t>Situaţia</w:t>
      </w:r>
      <w:proofErr w:type="spellEnd"/>
      <w:r w:rsidRPr="00780EBF">
        <w:rPr>
          <w:rFonts w:ascii="Times New Roman" w:hAnsi="Times New Roman"/>
          <w:b/>
          <w:snapToGrid w:val="0"/>
        </w:rPr>
        <w:t xml:space="preserve"> </w:t>
      </w:r>
      <w:proofErr w:type="spellStart"/>
      <w:r w:rsidRPr="00780EBF">
        <w:rPr>
          <w:rFonts w:ascii="Times New Roman" w:hAnsi="Times New Roman"/>
          <w:b/>
          <w:snapToGrid w:val="0"/>
        </w:rPr>
        <w:t>comparativă</w:t>
      </w:r>
      <w:proofErr w:type="spellEnd"/>
      <w:r w:rsidRPr="00780EBF">
        <w:rPr>
          <w:rFonts w:ascii="Times New Roman" w:hAnsi="Times New Roman"/>
          <w:b/>
          <w:snapToGrid w:val="0"/>
        </w:rPr>
        <w:t xml:space="preserve"> </w:t>
      </w:r>
      <w:proofErr w:type="gramStart"/>
      <w:r w:rsidRPr="00780EBF">
        <w:rPr>
          <w:rFonts w:ascii="Times New Roman" w:hAnsi="Times New Roman"/>
          <w:b/>
          <w:snapToGrid w:val="0"/>
        </w:rPr>
        <w:t>a</w:t>
      </w:r>
      <w:proofErr w:type="gramEnd"/>
      <w:r w:rsidRPr="00780EBF">
        <w:rPr>
          <w:rFonts w:ascii="Times New Roman" w:hAnsi="Times New Roman"/>
          <w:b/>
          <w:snapToGrid w:val="0"/>
        </w:rPr>
        <w:t xml:space="preserve"> </w:t>
      </w:r>
      <w:proofErr w:type="spellStart"/>
      <w:r w:rsidRPr="00780EBF">
        <w:rPr>
          <w:rFonts w:ascii="Times New Roman" w:hAnsi="Times New Roman"/>
          <w:b/>
          <w:snapToGrid w:val="0"/>
        </w:rPr>
        <w:t>autorizaţiilor</w:t>
      </w:r>
      <w:proofErr w:type="spellEnd"/>
      <w:r w:rsidRPr="00780EBF">
        <w:rPr>
          <w:rFonts w:ascii="Times New Roman" w:hAnsi="Times New Roman"/>
          <w:b/>
          <w:snapToGrid w:val="0"/>
        </w:rPr>
        <w:t xml:space="preserve"> </w:t>
      </w:r>
      <w:proofErr w:type="spellStart"/>
      <w:r w:rsidRPr="00780EBF">
        <w:rPr>
          <w:rFonts w:ascii="Times New Roman" w:hAnsi="Times New Roman"/>
          <w:b/>
          <w:snapToGrid w:val="0"/>
        </w:rPr>
        <w:t>în</w:t>
      </w:r>
      <w:proofErr w:type="spellEnd"/>
      <w:r w:rsidRPr="00780EBF">
        <w:rPr>
          <w:rFonts w:ascii="Times New Roman" w:hAnsi="Times New Roman"/>
          <w:b/>
          <w:snapToGrid w:val="0"/>
        </w:rPr>
        <w:t xml:space="preserve"> </w:t>
      </w:r>
      <w:proofErr w:type="spellStart"/>
      <w:r w:rsidRPr="00780EBF">
        <w:rPr>
          <w:rFonts w:ascii="Times New Roman" w:hAnsi="Times New Roman"/>
          <w:b/>
          <w:snapToGrid w:val="0"/>
        </w:rPr>
        <w:t>mediul</w:t>
      </w:r>
      <w:proofErr w:type="spellEnd"/>
      <w:r w:rsidRPr="00780EBF">
        <w:rPr>
          <w:rFonts w:ascii="Times New Roman" w:hAnsi="Times New Roman"/>
          <w:b/>
          <w:snapToGrid w:val="0"/>
        </w:rPr>
        <w:t xml:space="preserve"> urban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840"/>
        <w:gridCol w:w="840"/>
        <w:gridCol w:w="841"/>
        <w:gridCol w:w="840"/>
        <w:gridCol w:w="840"/>
        <w:gridCol w:w="841"/>
        <w:gridCol w:w="840"/>
        <w:gridCol w:w="840"/>
        <w:gridCol w:w="841"/>
      </w:tblGrid>
      <w:tr w:rsidR="002D5C40" w:rsidRPr="00780EBF" w14:paraId="23403A37" w14:textId="77777777" w:rsidTr="00780EBF">
        <w:trPr>
          <w:jc w:val="center"/>
        </w:trPr>
        <w:tc>
          <w:tcPr>
            <w:tcW w:w="1821" w:type="dxa"/>
          </w:tcPr>
          <w:p w14:paraId="6380B299"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Urban (%)</w:t>
            </w:r>
          </w:p>
        </w:tc>
        <w:tc>
          <w:tcPr>
            <w:tcW w:w="840" w:type="dxa"/>
          </w:tcPr>
          <w:p w14:paraId="5B507205"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2001</w:t>
            </w:r>
          </w:p>
        </w:tc>
        <w:tc>
          <w:tcPr>
            <w:tcW w:w="840" w:type="dxa"/>
          </w:tcPr>
          <w:p w14:paraId="38330CDF"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2005</w:t>
            </w:r>
          </w:p>
        </w:tc>
        <w:tc>
          <w:tcPr>
            <w:tcW w:w="841" w:type="dxa"/>
          </w:tcPr>
          <w:p w14:paraId="1981A5CC"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2010</w:t>
            </w:r>
          </w:p>
        </w:tc>
        <w:tc>
          <w:tcPr>
            <w:tcW w:w="840" w:type="dxa"/>
          </w:tcPr>
          <w:p w14:paraId="1DC25456"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2015</w:t>
            </w:r>
          </w:p>
        </w:tc>
        <w:tc>
          <w:tcPr>
            <w:tcW w:w="840" w:type="dxa"/>
          </w:tcPr>
          <w:p w14:paraId="432A16D2"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2016</w:t>
            </w:r>
          </w:p>
        </w:tc>
        <w:tc>
          <w:tcPr>
            <w:tcW w:w="841" w:type="dxa"/>
          </w:tcPr>
          <w:p w14:paraId="40BA5D3E"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2017</w:t>
            </w:r>
          </w:p>
        </w:tc>
        <w:tc>
          <w:tcPr>
            <w:tcW w:w="840" w:type="dxa"/>
          </w:tcPr>
          <w:p w14:paraId="4897DD07"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2018</w:t>
            </w:r>
          </w:p>
        </w:tc>
        <w:tc>
          <w:tcPr>
            <w:tcW w:w="840" w:type="dxa"/>
          </w:tcPr>
          <w:p w14:paraId="050736A7"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2019</w:t>
            </w:r>
          </w:p>
        </w:tc>
        <w:tc>
          <w:tcPr>
            <w:tcW w:w="841" w:type="dxa"/>
          </w:tcPr>
          <w:p w14:paraId="00C867BC"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2020</w:t>
            </w:r>
          </w:p>
        </w:tc>
      </w:tr>
      <w:tr w:rsidR="002D5C40" w:rsidRPr="00780EBF" w14:paraId="37614176" w14:textId="77777777" w:rsidTr="00780EBF">
        <w:trPr>
          <w:jc w:val="center"/>
        </w:trPr>
        <w:tc>
          <w:tcPr>
            <w:tcW w:w="1821" w:type="dxa"/>
          </w:tcPr>
          <w:p w14:paraId="72061C2E" w14:textId="77777777" w:rsidR="002D5C40" w:rsidRPr="00780EBF" w:rsidRDefault="002D5C40" w:rsidP="00780EBF">
            <w:pPr>
              <w:spacing w:after="0" w:line="360" w:lineRule="auto"/>
              <w:jc w:val="both"/>
              <w:rPr>
                <w:rFonts w:ascii="Times New Roman" w:hAnsi="Times New Roman"/>
                <w:snapToGrid w:val="0"/>
              </w:rPr>
            </w:pPr>
            <w:proofErr w:type="spellStart"/>
            <w:r w:rsidRPr="00780EBF">
              <w:rPr>
                <w:rFonts w:ascii="Times New Roman" w:hAnsi="Times New Roman"/>
                <w:snapToGrid w:val="0"/>
              </w:rPr>
              <w:t>Gradinite</w:t>
            </w:r>
            <w:proofErr w:type="spellEnd"/>
            <w:r w:rsidRPr="00780EBF">
              <w:rPr>
                <w:rFonts w:ascii="Times New Roman" w:hAnsi="Times New Roman"/>
                <w:snapToGrid w:val="0"/>
              </w:rPr>
              <w:t xml:space="preserve"> cu ASF %</w:t>
            </w:r>
          </w:p>
        </w:tc>
        <w:tc>
          <w:tcPr>
            <w:tcW w:w="840" w:type="dxa"/>
          </w:tcPr>
          <w:p w14:paraId="6F7411FF"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58</w:t>
            </w:r>
          </w:p>
        </w:tc>
        <w:tc>
          <w:tcPr>
            <w:tcW w:w="840" w:type="dxa"/>
          </w:tcPr>
          <w:p w14:paraId="52E360D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59</w:t>
            </w:r>
          </w:p>
        </w:tc>
        <w:tc>
          <w:tcPr>
            <w:tcW w:w="841" w:type="dxa"/>
          </w:tcPr>
          <w:p w14:paraId="78070606"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82</w:t>
            </w:r>
          </w:p>
        </w:tc>
        <w:tc>
          <w:tcPr>
            <w:tcW w:w="840" w:type="dxa"/>
          </w:tcPr>
          <w:p w14:paraId="407EFFED"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82,3</w:t>
            </w:r>
          </w:p>
        </w:tc>
        <w:tc>
          <w:tcPr>
            <w:tcW w:w="840" w:type="dxa"/>
          </w:tcPr>
          <w:p w14:paraId="632D08BA"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85,4</w:t>
            </w:r>
          </w:p>
        </w:tc>
        <w:tc>
          <w:tcPr>
            <w:tcW w:w="841" w:type="dxa"/>
          </w:tcPr>
          <w:p w14:paraId="51B4BB69"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89</w:t>
            </w:r>
          </w:p>
        </w:tc>
        <w:tc>
          <w:tcPr>
            <w:tcW w:w="840" w:type="dxa"/>
          </w:tcPr>
          <w:p w14:paraId="1D867DF1"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98,18</w:t>
            </w:r>
          </w:p>
        </w:tc>
        <w:tc>
          <w:tcPr>
            <w:tcW w:w="840" w:type="dxa"/>
          </w:tcPr>
          <w:p w14:paraId="4B9A5560"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98,24</w:t>
            </w:r>
          </w:p>
        </w:tc>
        <w:tc>
          <w:tcPr>
            <w:tcW w:w="841" w:type="dxa"/>
          </w:tcPr>
          <w:p w14:paraId="7ACA2102"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98,27</w:t>
            </w:r>
          </w:p>
        </w:tc>
      </w:tr>
      <w:tr w:rsidR="002D5C40" w:rsidRPr="00780EBF" w14:paraId="33CA2A30" w14:textId="77777777" w:rsidTr="00780EBF">
        <w:trPr>
          <w:jc w:val="center"/>
        </w:trPr>
        <w:tc>
          <w:tcPr>
            <w:tcW w:w="1821" w:type="dxa"/>
          </w:tcPr>
          <w:p w14:paraId="29192FE6" w14:textId="77777777" w:rsidR="002D5C40" w:rsidRPr="00780EBF" w:rsidRDefault="002D5C40" w:rsidP="00780EBF">
            <w:pPr>
              <w:spacing w:after="0" w:line="360" w:lineRule="auto"/>
              <w:jc w:val="both"/>
              <w:rPr>
                <w:rFonts w:ascii="Times New Roman" w:hAnsi="Times New Roman"/>
                <w:snapToGrid w:val="0"/>
              </w:rPr>
            </w:pPr>
            <w:proofErr w:type="spellStart"/>
            <w:r w:rsidRPr="00780EBF">
              <w:rPr>
                <w:rFonts w:ascii="Times New Roman" w:hAnsi="Times New Roman"/>
                <w:snapToGrid w:val="0"/>
              </w:rPr>
              <w:t>Scoli</w:t>
            </w:r>
            <w:proofErr w:type="spellEnd"/>
            <w:r w:rsidRPr="00780EBF">
              <w:rPr>
                <w:rFonts w:ascii="Times New Roman" w:hAnsi="Times New Roman"/>
                <w:snapToGrid w:val="0"/>
              </w:rPr>
              <w:t xml:space="preserve"> cu ASF %</w:t>
            </w:r>
          </w:p>
        </w:tc>
        <w:tc>
          <w:tcPr>
            <w:tcW w:w="840" w:type="dxa"/>
          </w:tcPr>
          <w:p w14:paraId="464F50D6"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63</w:t>
            </w:r>
          </w:p>
        </w:tc>
        <w:tc>
          <w:tcPr>
            <w:tcW w:w="840" w:type="dxa"/>
          </w:tcPr>
          <w:p w14:paraId="6BDD0A1D"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68</w:t>
            </w:r>
          </w:p>
        </w:tc>
        <w:tc>
          <w:tcPr>
            <w:tcW w:w="841" w:type="dxa"/>
          </w:tcPr>
          <w:p w14:paraId="19D9FBB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70</w:t>
            </w:r>
          </w:p>
        </w:tc>
        <w:tc>
          <w:tcPr>
            <w:tcW w:w="840" w:type="dxa"/>
          </w:tcPr>
          <w:p w14:paraId="5A9A54A6"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97,1</w:t>
            </w:r>
          </w:p>
        </w:tc>
        <w:tc>
          <w:tcPr>
            <w:tcW w:w="840" w:type="dxa"/>
          </w:tcPr>
          <w:p w14:paraId="6DAE54D8"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97,4</w:t>
            </w:r>
          </w:p>
        </w:tc>
        <w:tc>
          <w:tcPr>
            <w:tcW w:w="841" w:type="dxa"/>
          </w:tcPr>
          <w:p w14:paraId="53F9DBED"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0" w:type="dxa"/>
          </w:tcPr>
          <w:p w14:paraId="3376FDDF"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0" w:type="dxa"/>
          </w:tcPr>
          <w:p w14:paraId="76F627A1"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1" w:type="dxa"/>
          </w:tcPr>
          <w:p w14:paraId="5C5B409A"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r>
      <w:tr w:rsidR="002D5C40" w:rsidRPr="00780EBF" w14:paraId="3D36B5E1" w14:textId="77777777" w:rsidTr="00780EBF">
        <w:trPr>
          <w:jc w:val="center"/>
        </w:trPr>
        <w:tc>
          <w:tcPr>
            <w:tcW w:w="1821" w:type="dxa"/>
          </w:tcPr>
          <w:p w14:paraId="6DC14FE6" w14:textId="77777777" w:rsidR="002D5C40" w:rsidRPr="00780EBF" w:rsidRDefault="002D5C40" w:rsidP="00780EBF">
            <w:pPr>
              <w:spacing w:after="0" w:line="360" w:lineRule="auto"/>
              <w:jc w:val="both"/>
              <w:rPr>
                <w:rFonts w:ascii="Times New Roman" w:hAnsi="Times New Roman"/>
                <w:snapToGrid w:val="0"/>
              </w:rPr>
            </w:pPr>
            <w:proofErr w:type="spellStart"/>
            <w:r w:rsidRPr="00780EBF">
              <w:rPr>
                <w:rFonts w:ascii="Times New Roman" w:hAnsi="Times New Roman"/>
                <w:snapToGrid w:val="0"/>
              </w:rPr>
              <w:t>Licee</w:t>
            </w:r>
            <w:proofErr w:type="spellEnd"/>
            <w:r w:rsidRPr="00780EBF">
              <w:rPr>
                <w:rFonts w:ascii="Times New Roman" w:hAnsi="Times New Roman"/>
                <w:snapToGrid w:val="0"/>
              </w:rPr>
              <w:t xml:space="preserve"> cu ASF %</w:t>
            </w:r>
          </w:p>
        </w:tc>
        <w:tc>
          <w:tcPr>
            <w:tcW w:w="840" w:type="dxa"/>
          </w:tcPr>
          <w:p w14:paraId="2C2309F1"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75</w:t>
            </w:r>
          </w:p>
        </w:tc>
        <w:tc>
          <w:tcPr>
            <w:tcW w:w="840" w:type="dxa"/>
          </w:tcPr>
          <w:p w14:paraId="57411EDE"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75</w:t>
            </w:r>
          </w:p>
        </w:tc>
        <w:tc>
          <w:tcPr>
            <w:tcW w:w="841" w:type="dxa"/>
          </w:tcPr>
          <w:p w14:paraId="784A0CF4"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86</w:t>
            </w:r>
          </w:p>
        </w:tc>
        <w:tc>
          <w:tcPr>
            <w:tcW w:w="840" w:type="dxa"/>
          </w:tcPr>
          <w:p w14:paraId="4BDFD278"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0" w:type="dxa"/>
          </w:tcPr>
          <w:p w14:paraId="649A19BC"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1" w:type="dxa"/>
          </w:tcPr>
          <w:p w14:paraId="06DA40D4"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0" w:type="dxa"/>
          </w:tcPr>
          <w:p w14:paraId="7DF5BE55"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0" w:type="dxa"/>
          </w:tcPr>
          <w:p w14:paraId="5793C15B"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841" w:type="dxa"/>
          </w:tcPr>
          <w:p w14:paraId="5A6DB146"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r>
    </w:tbl>
    <w:p w14:paraId="76EC3E58" w14:textId="77777777" w:rsidR="002D5C40" w:rsidRPr="00780EBF" w:rsidRDefault="002D5C40" w:rsidP="002D5C40">
      <w:pPr>
        <w:spacing w:after="0" w:line="360" w:lineRule="auto"/>
        <w:jc w:val="center"/>
        <w:rPr>
          <w:rFonts w:ascii="Times New Roman" w:hAnsi="Times New Roman"/>
          <w:b/>
          <w:snapToGrid w:val="0"/>
          <w:color w:val="FF0000"/>
        </w:rPr>
      </w:pPr>
    </w:p>
    <w:p w14:paraId="6020AC5B" w14:textId="77777777" w:rsidR="002D5C40" w:rsidRPr="00780EBF" w:rsidRDefault="002D5C40" w:rsidP="002D5C40">
      <w:pPr>
        <w:spacing w:after="0" w:line="360" w:lineRule="auto"/>
        <w:jc w:val="center"/>
        <w:rPr>
          <w:rFonts w:ascii="Times New Roman" w:hAnsi="Times New Roman"/>
          <w:b/>
          <w:snapToGrid w:val="0"/>
          <w:color w:val="FF0000"/>
        </w:rPr>
      </w:pPr>
      <w:r w:rsidRPr="00780EBF">
        <w:rPr>
          <w:rFonts w:ascii="Times New Roman" w:hAnsi="Times New Roman"/>
          <w:b/>
          <w:noProof/>
          <w:snapToGrid w:val="0"/>
          <w:color w:val="FF0000"/>
        </w:rPr>
        <w:lastRenderedPageBreak/>
        <w:drawing>
          <wp:inline distT="0" distB="0" distL="0" distR="0" wp14:anchorId="61AB87D8" wp14:editId="65C232F4">
            <wp:extent cx="6305266" cy="3817604"/>
            <wp:effectExtent l="0" t="0" r="635" b="1206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2EDEDA" w14:textId="77777777" w:rsidR="00DA165D" w:rsidRDefault="00DA165D" w:rsidP="002D5C40">
      <w:pPr>
        <w:spacing w:after="0" w:line="360" w:lineRule="auto"/>
        <w:jc w:val="center"/>
        <w:rPr>
          <w:rFonts w:ascii="Times New Roman" w:hAnsi="Times New Roman"/>
          <w:b/>
          <w:snapToGrid w:val="0"/>
        </w:rPr>
      </w:pPr>
    </w:p>
    <w:p w14:paraId="6080F899" w14:textId="681AE778" w:rsidR="002D5C40" w:rsidRDefault="002D5C40" w:rsidP="002D5C40">
      <w:pPr>
        <w:spacing w:after="0" w:line="360" w:lineRule="auto"/>
        <w:jc w:val="center"/>
        <w:rPr>
          <w:rFonts w:ascii="Times New Roman" w:hAnsi="Times New Roman"/>
          <w:b/>
          <w:snapToGrid w:val="0"/>
        </w:rPr>
      </w:pPr>
      <w:proofErr w:type="spellStart"/>
      <w:r w:rsidRPr="00780EBF">
        <w:rPr>
          <w:rFonts w:ascii="Times New Roman" w:hAnsi="Times New Roman"/>
          <w:b/>
          <w:snapToGrid w:val="0"/>
        </w:rPr>
        <w:t>Situaţia</w:t>
      </w:r>
      <w:proofErr w:type="spellEnd"/>
      <w:r w:rsidRPr="00780EBF">
        <w:rPr>
          <w:rFonts w:ascii="Times New Roman" w:hAnsi="Times New Roman"/>
          <w:b/>
          <w:snapToGrid w:val="0"/>
        </w:rPr>
        <w:t xml:space="preserve"> </w:t>
      </w:r>
      <w:proofErr w:type="spellStart"/>
      <w:r w:rsidRPr="00780EBF">
        <w:rPr>
          <w:rFonts w:ascii="Times New Roman" w:hAnsi="Times New Roman"/>
          <w:b/>
          <w:snapToGrid w:val="0"/>
        </w:rPr>
        <w:t>comparativă</w:t>
      </w:r>
      <w:proofErr w:type="spellEnd"/>
      <w:r w:rsidRPr="00780EBF">
        <w:rPr>
          <w:rFonts w:ascii="Times New Roman" w:hAnsi="Times New Roman"/>
          <w:b/>
          <w:snapToGrid w:val="0"/>
        </w:rPr>
        <w:t xml:space="preserve"> </w:t>
      </w:r>
      <w:proofErr w:type="gramStart"/>
      <w:r w:rsidRPr="00780EBF">
        <w:rPr>
          <w:rFonts w:ascii="Times New Roman" w:hAnsi="Times New Roman"/>
          <w:b/>
          <w:snapToGrid w:val="0"/>
        </w:rPr>
        <w:t>a</w:t>
      </w:r>
      <w:proofErr w:type="gramEnd"/>
      <w:r w:rsidRPr="00780EBF">
        <w:rPr>
          <w:rFonts w:ascii="Times New Roman" w:hAnsi="Times New Roman"/>
          <w:b/>
          <w:snapToGrid w:val="0"/>
        </w:rPr>
        <w:t xml:space="preserve"> </w:t>
      </w:r>
      <w:proofErr w:type="spellStart"/>
      <w:r w:rsidRPr="00780EBF">
        <w:rPr>
          <w:rFonts w:ascii="Times New Roman" w:hAnsi="Times New Roman"/>
          <w:b/>
          <w:snapToGrid w:val="0"/>
        </w:rPr>
        <w:t>autorizaţiilor</w:t>
      </w:r>
      <w:proofErr w:type="spellEnd"/>
      <w:r w:rsidRPr="00780EBF">
        <w:rPr>
          <w:rFonts w:ascii="Times New Roman" w:hAnsi="Times New Roman"/>
          <w:b/>
          <w:snapToGrid w:val="0"/>
        </w:rPr>
        <w:t xml:space="preserve"> </w:t>
      </w:r>
      <w:proofErr w:type="spellStart"/>
      <w:r w:rsidRPr="00780EBF">
        <w:rPr>
          <w:rFonts w:ascii="Times New Roman" w:hAnsi="Times New Roman"/>
          <w:b/>
          <w:snapToGrid w:val="0"/>
        </w:rPr>
        <w:t>în</w:t>
      </w:r>
      <w:proofErr w:type="spellEnd"/>
      <w:r w:rsidRPr="00780EBF">
        <w:rPr>
          <w:rFonts w:ascii="Times New Roman" w:hAnsi="Times New Roman"/>
          <w:b/>
          <w:snapToGrid w:val="0"/>
        </w:rPr>
        <w:t xml:space="preserve"> </w:t>
      </w:r>
      <w:proofErr w:type="spellStart"/>
      <w:r w:rsidRPr="00780EBF">
        <w:rPr>
          <w:rFonts w:ascii="Times New Roman" w:hAnsi="Times New Roman"/>
          <w:b/>
          <w:snapToGrid w:val="0"/>
        </w:rPr>
        <w:t>mediul</w:t>
      </w:r>
      <w:proofErr w:type="spellEnd"/>
      <w:r w:rsidRPr="00780EBF">
        <w:rPr>
          <w:rFonts w:ascii="Times New Roman" w:hAnsi="Times New Roman"/>
          <w:b/>
          <w:snapToGrid w:val="0"/>
        </w:rPr>
        <w:t xml:space="preserve"> rural</w:t>
      </w:r>
    </w:p>
    <w:p w14:paraId="4B17B8D7" w14:textId="77777777" w:rsidR="00DA165D" w:rsidRPr="00780EBF" w:rsidRDefault="00DA165D" w:rsidP="002D5C40">
      <w:pPr>
        <w:spacing w:after="0" w:line="360" w:lineRule="auto"/>
        <w:jc w:val="center"/>
        <w:rPr>
          <w:rFonts w:ascii="Times New Roman" w:hAnsi="Times New Roman"/>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915"/>
        <w:gridCol w:w="916"/>
        <w:gridCol w:w="917"/>
        <w:gridCol w:w="917"/>
        <w:gridCol w:w="917"/>
        <w:gridCol w:w="917"/>
        <w:gridCol w:w="920"/>
        <w:gridCol w:w="920"/>
        <w:gridCol w:w="920"/>
      </w:tblGrid>
      <w:tr w:rsidR="002D5C40" w:rsidRPr="00780EBF" w14:paraId="3584F911" w14:textId="77777777" w:rsidTr="00780EBF">
        <w:trPr>
          <w:jc w:val="center"/>
        </w:trPr>
        <w:tc>
          <w:tcPr>
            <w:tcW w:w="1317" w:type="dxa"/>
          </w:tcPr>
          <w:p w14:paraId="4ECDE1BE" w14:textId="77777777" w:rsidR="002D5C40" w:rsidRPr="00780EBF" w:rsidRDefault="002D5C40" w:rsidP="00780EBF">
            <w:pPr>
              <w:spacing w:after="0" w:line="360" w:lineRule="auto"/>
              <w:jc w:val="both"/>
              <w:rPr>
                <w:rFonts w:ascii="Times New Roman" w:hAnsi="Times New Roman"/>
                <w:b/>
                <w:snapToGrid w:val="0"/>
              </w:rPr>
            </w:pPr>
            <w:r w:rsidRPr="00780EBF">
              <w:rPr>
                <w:rFonts w:ascii="Times New Roman" w:hAnsi="Times New Roman"/>
                <w:b/>
                <w:snapToGrid w:val="0"/>
              </w:rPr>
              <w:t>Rural (%)</w:t>
            </w:r>
          </w:p>
        </w:tc>
        <w:tc>
          <w:tcPr>
            <w:tcW w:w="915" w:type="dxa"/>
          </w:tcPr>
          <w:p w14:paraId="4B5A1FE6"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2001</w:t>
            </w:r>
          </w:p>
        </w:tc>
        <w:tc>
          <w:tcPr>
            <w:tcW w:w="916" w:type="dxa"/>
          </w:tcPr>
          <w:p w14:paraId="5B868748"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2005</w:t>
            </w:r>
          </w:p>
        </w:tc>
        <w:tc>
          <w:tcPr>
            <w:tcW w:w="917" w:type="dxa"/>
          </w:tcPr>
          <w:p w14:paraId="5300AEFF"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2010</w:t>
            </w:r>
          </w:p>
        </w:tc>
        <w:tc>
          <w:tcPr>
            <w:tcW w:w="917" w:type="dxa"/>
          </w:tcPr>
          <w:p w14:paraId="5C463E4F"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2015</w:t>
            </w:r>
          </w:p>
        </w:tc>
        <w:tc>
          <w:tcPr>
            <w:tcW w:w="917" w:type="dxa"/>
          </w:tcPr>
          <w:p w14:paraId="0DD13618"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2016</w:t>
            </w:r>
          </w:p>
        </w:tc>
        <w:tc>
          <w:tcPr>
            <w:tcW w:w="917" w:type="dxa"/>
          </w:tcPr>
          <w:p w14:paraId="2E14DE95"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2017</w:t>
            </w:r>
          </w:p>
        </w:tc>
        <w:tc>
          <w:tcPr>
            <w:tcW w:w="920" w:type="dxa"/>
          </w:tcPr>
          <w:p w14:paraId="71ABC5E1"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2018</w:t>
            </w:r>
          </w:p>
        </w:tc>
        <w:tc>
          <w:tcPr>
            <w:tcW w:w="920" w:type="dxa"/>
          </w:tcPr>
          <w:p w14:paraId="65D33B14"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2019</w:t>
            </w:r>
          </w:p>
        </w:tc>
        <w:tc>
          <w:tcPr>
            <w:tcW w:w="920" w:type="dxa"/>
          </w:tcPr>
          <w:p w14:paraId="738E4F4C"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2020</w:t>
            </w:r>
          </w:p>
        </w:tc>
      </w:tr>
      <w:tr w:rsidR="002D5C40" w:rsidRPr="00780EBF" w14:paraId="5267E678" w14:textId="77777777" w:rsidTr="00780EBF">
        <w:trPr>
          <w:jc w:val="center"/>
        </w:trPr>
        <w:tc>
          <w:tcPr>
            <w:tcW w:w="1317" w:type="dxa"/>
          </w:tcPr>
          <w:p w14:paraId="4953CEBA" w14:textId="77777777" w:rsidR="002D5C40" w:rsidRPr="00780EBF" w:rsidRDefault="002D5C40" w:rsidP="00780EBF">
            <w:pPr>
              <w:spacing w:after="0" w:line="360" w:lineRule="auto"/>
              <w:jc w:val="both"/>
              <w:rPr>
                <w:rFonts w:ascii="Times New Roman" w:hAnsi="Times New Roman"/>
                <w:snapToGrid w:val="0"/>
              </w:rPr>
            </w:pPr>
            <w:proofErr w:type="spellStart"/>
            <w:r w:rsidRPr="00780EBF">
              <w:rPr>
                <w:rFonts w:ascii="Times New Roman" w:hAnsi="Times New Roman"/>
                <w:snapToGrid w:val="0"/>
              </w:rPr>
              <w:t>Gradinite</w:t>
            </w:r>
            <w:proofErr w:type="spellEnd"/>
            <w:r w:rsidRPr="00780EBF">
              <w:rPr>
                <w:rFonts w:ascii="Times New Roman" w:hAnsi="Times New Roman"/>
                <w:snapToGrid w:val="0"/>
              </w:rPr>
              <w:t xml:space="preserve"> cu ASF %</w:t>
            </w:r>
          </w:p>
        </w:tc>
        <w:tc>
          <w:tcPr>
            <w:tcW w:w="915" w:type="dxa"/>
          </w:tcPr>
          <w:p w14:paraId="2F2E8F56"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14</w:t>
            </w:r>
          </w:p>
        </w:tc>
        <w:tc>
          <w:tcPr>
            <w:tcW w:w="916" w:type="dxa"/>
          </w:tcPr>
          <w:p w14:paraId="283DA0F3"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15</w:t>
            </w:r>
          </w:p>
        </w:tc>
        <w:tc>
          <w:tcPr>
            <w:tcW w:w="917" w:type="dxa"/>
          </w:tcPr>
          <w:p w14:paraId="5F54416C"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36</w:t>
            </w:r>
          </w:p>
        </w:tc>
        <w:tc>
          <w:tcPr>
            <w:tcW w:w="917" w:type="dxa"/>
          </w:tcPr>
          <w:p w14:paraId="3E5EC073"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78,2</w:t>
            </w:r>
          </w:p>
        </w:tc>
        <w:tc>
          <w:tcPr>
            <w:tcW w:w="917" w:type="dxa"/>
          </w:tcPr>
          <w:p w14:paraId="5409CB0D"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85,5</w:t>
            </w:r>
          </w:p>
        </w:tc>
        <w:tc>
          <w:tcPr>
            <w:tcW w:w="917" w:type="dxa"/>
          </w:tcPr>
          <w:p w14:paraId="16BF924F"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90,6</w:t>
            </w:r>
          </w:p>
        </w:tc>
        <w:tc>
          <w:tcPr>
            <w:tcW w:w="920" w:type="dxa"/>
          </w:tcPr>
          <w:p w14:paraId="4E5C9958"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95,87</w:t>
            </w:r>
          </w:p>
        </w:tc>
        <w:tc>
          <w:tcPr>
            <w:tcW w:w="920" w:type="dxa"/>
          </w:tcPr>
          <w:p w14:paraId="5173AB18"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97,92</w:t>
            </w:r>
          </w:p>
        </w:tc>
        <w:tc>
          <w:tcPr>
            <w:tcW w:w="920" w:type="dxa"/>
          </w:tcPr>
          <w:p w14:paraId="5D77A7A9"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97,97</w:t>
            </w:r>
          </w:p>
        </w:tc>
      </w:tr>
      <w:tr w:rsidR="002D5C40" w:rsidRPr="00780EBF" w14:paraId="668C8819" w14:textId="77777777" w:rsidTr="00780EBF">
        <w:trPr>
          <w:jc w:val="center"/>
        </w:trPr>
        <w:tc>
          <w:tcPr>
            <w:tcW w:w="1317" w:type="dxa"/>
          </w:tcPr>
          <w:p w14:paraId="77016EE5" w14:textId="77777777" w:rsidR="002D5C40" w:rsidRPr="00780EBF" w:rsidRDefault="002D5C40" w:rsidP="00780EBF">
            <w:pPr>
              <w:spacing w:after="0" w:line="360" w:lineRule="auto"/>
              <w:jc w:val="both"/>
              <w:rPr>
                <w:rFonts w:ascii="Times New Roman" w:hAnsi="Times New Roman"/>
                <w:snapToGrid w:val="0"/>
              </w:rPr>
            </w:pPr>
            <w:proofErr w:type="spellStart"/>
            <w:r w:rsidRPr="00780EBF">
              <w:rPr>
                <w:rFonts w:ascii="Times New Roman" w:hAnsi="Times New Roman"/>
                <w:snapToGrid w:val="0"/>
              </w:rPr>
              <w:t>Scoli</w:t>
            </w:r>
            <w:proofErr w:type="spellEnd"/>
            <w:r w:rsidRPr="00780EBF">
              <w:rPr>
                <w:rFonts w:ascii="Times New Roman" w:hAnsi="Times New Roman"/>
                <w:snapToGrid w:val="0"/>
              </w:rPr>
              <w:t xml:space="preserve"> cu ASF %</w:t>
            </w:r>
          </w:p>
        </w:tc>
        <w:tc>
          <w:tcPr>
            <w:tcW w:w="915" w:type="dxa"/>
          </w:tcPr>
          <w:p w14:paraId="0D083736"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15</w:t>
            </w:r>
          </w:p>
        </w:tc>
        <w:tc>
          <w:tcPr>
            <w:tcW w:w="916" w:type="dxa"/>
          </w:tcPr>
          <w:p w14:paraId="0F3ADB60"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15</w:t>
            </w:r>
          </w:p>
        </w:tc>
        <w:tc>
          <w:tcPr>
            <w:tcW w:w="917" w:type="dxa"/>
          </w:tcPr>
          <w:p w14:paraId="5FFEB3A9"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39</w:t>
            </w:r>
          </w:p>
        </w:tc>
        <w:tc>
          <w:tcPr>
            <w:tcW w:w="917" w:type="dxa"/>
          </w:tcPr>
          <w:p w14:paraId="493F46AA"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79,9</w:t>
            </w:r>
          </w:p>
        </w:tc>
        <w:tc>
          <w:tcPr>
            <w:tcW w:w="917" w:type="dxa"/>
          </w:tcPr>
          <w:p w14:paraId="1B86D3A8"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88,5</w:t>
            </w:r>
          </w:p>
        </w:tc>
        <w:tc>
          <w:tcPr>
            <w:tcW w:w="917" w:type="dxa"/>
          </w:tcPr>
          <w:p w14:paraId="1E729D1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92</w:t>
            </w:r>
          </w:p>
        </w:tc>
        <w:tc>
          <w:tcPr>
            <w:tcW w:w="920" w:type="dxa"/>
          </w:tcPr>
          <w:p w14:paraId="2E0132A7"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95,78</w:t>
            </w:r>
          </w:p>
        </w:tc>
        <w:tc>
          <w:tcPr>
            <w:tcW w:w="920" w:type="dxa"/>
          </w:tcPr>
          <w:p w14:paraId="7F010C74"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96,82</w:t>
            </w:r>
          </w:p>
        </w:tc>
        <w:tc>
          <w:tcPr>
            <w:tcW w:w="920" w:type="dxa"/>
          </w:tcPr>
          <w:p w14:paraId="6647AB89"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97,34</w:t>
            </w:r>
          </w:p>
        </w:tc>
      </w:tr>
      <w:tr w:rsidR="002D5C40" w:rsidRPr="00780EBF" w14:paraId="631C8783" w14:textId="77777777" w:rsidTr="00780EBF">
        <w:trPr>
          <w:jc w:val="center"/>
        </w:trPr>
        <w:tc>
          <w:tcPr>
            <w:tcW w:w="1317" w:type="dxa"/>
          </w:tcPr>
          <w:p w14:paraId="384E2569" w14:textId="77777777" w:rsidR="002D5C40" w:rsidRPr="00780EBF" w:rsidRDefault="002D5C40" w:rsidP="00780EBF">
            <w:pPr>
              <w:spacing w:after="0" w:line="360" w:lineRule="auto"/>
              <w:jc w:val="both"/>
              <w:rPr>
                <w:rFonts w:ascii="Times New Roman" w:hAnsi="Times New Roman"/>
                <w:snapToGrid w:val="0"/>
              </w:rPr>
            </w:pPr>
            <w:proofErr w:type="spellStart"/>
            <w:r w:rsidRPr="00780EBF">
              <w:rPr>
                <w:rFonts w:ascii="Times New Roman" w:hAnsi="Times New Roman"/>
                <w:snapToGrid w:val="0"/>
              </w:rPr>
              <w:t>Licee</w:t>
            </w:r>
            <w:proofErr w:type="spellEnd"/>
            <w:r w:rsidRPr="00780EBF">
              <w:rPr>
                <w:rFonts w:ascii="Times New Roman" w:hAnsi="Times New Roman"/>
                <w:snapToGrid w:val="0"/>
              </w:rPr>
              <w:t xml:space="preserve"> cu ASF %</w:t>
            </w:r>
          </w:p>
        </w:tc>
        <w:tc>
          <w:tcPr>
            <w:tcW w:w="915" w:type="dxa"/>
          </w:tcPr>
          <w:p w14:paraId="28FE106D"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44</w:t>
            </w:r>
          </w:p>
        </w:tc>
        <w:tc>
          <w:tcPr>
            <w:tcW w:w="916" w:type="dxa"/>
          </w:tcPr>
          <w:p w14:paraId="35C8F2ED"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44</w:t>
            </w:r>
          </w:p>
        </w:tc>
        <w:tc>
          <w:tcPr>
            <w:tcW w:w="917" w:type="dxa"/>
          </w:tcPr>
          <w:p w14:paraId="791C32F4" w14:textId="77777777" w:rsidR="002D5C40" w:rsidRPr="00780EBF" w:rsidRDefault="002D5C40" w:rsidP="00780EBF">
            <w:pPr>
              <w:spacing w:after="0" w:line="360" w:lineRule="auto"/>
              <w:jc w:val="center"/>
              <w:rPr>
                <w:rFonts w:ascii="Times New Roman" w:hAnsi="Times New Roman"/>
                <w:snapToGrid w:val="0"/>
              </w:rPr>
            </w:pPr>
            <w:r w:rsidRPr="00780EBF">
              <w:rPr>
                <w:rFonts w:ascii="Times New Roman" w:hAnsi="Times New Roman"/>
                <w:snapToGrid w:val="0"/>
              </w:rPr>
              <w:t>50</w:t>
            </w:r>
          </w:p>
        </w:tc>
        <w:tc>
          <w:tcPr>
            <w:tcW w:w="917" w:type="dxa"/>
          </w:tcPr>
          <w:p w14:paraId="49DBB812"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917" w:type="dxa"/>
          </w:tcPr>
          <w:p w14:paraId="0D316714"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917" w:type="dxa"/>
          </w:tcPr>
          <w:p w14:paraId="3B4C2A41"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920" w:type="dxa"/>
          </w:tcPr>
          <w:p w14:paraId="73FDDE18"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920" w:type="dxa"/>
          </w:tcPr>
          <w:p w14:paraId="6D3E40CB"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c>
          <w:tcPr>
            <w:tcW w:w="920" w:type="dxa"/>
          </w:tcPr>
          <w:p w14:paraId="0848922D" w14:textId="77777777" w:rsidR="002D5C40" w:rsidRPr="00780EBF" w:rsidRDefault="002D5C40" w:rsidP="00780EBF">
            <w:pPr>
              <w:spacing w:after="0" w:line="360" w:lineRule="auto"/>
              <w:jc w:val="center"/>
              <w:rPr>
                <w:rFonts w:ascii="Times New Roman" w:hAnsi="Times New Roman"/>
                <w:b/>
                <w:snapToGrid w:val="0"/>
              </w:rPr>
            </w:pPr>
            <w:r w:rsidRPr="00780EBF">
              <w:rPr>
                <w:rFonts w:ascii="Times New Roman" w:hAnsi="Times New Roman"/>
                <w:b/>
                <w:snapToGrid w:val="0"/>
              </w:rPr>
              <w:t>100</w:t>
            </w:r>
          </w:p>
        </w:tc>
      </w:tr>
    </w:tbl>
    <w:p w14:paraId="58878B26" w14:textId="77777777" w:rsidR="002D5C40" w:rsidRPr="00780EBF" w:rsidRDefault="002D5C40" w:rsidP="002D5C40">
      <w:pPr>
        <w:spacing w:after="0" w:line="360" w:lineRule="auto"/>
        <w:rPr>
          <w:rFonts w:ascii="Times New Roman" w:hAnsi="Times New Roman"/>
          <w:b/>
          <w:snapToGrid w:val="0"/>
        </w:rPr>
      </w:pPr>
    </w:p>
    <w:p w14:paraId="62F2137C" w14:textId="77777777" w:rsidR="002D5C40" w:rsidRPr="00780EBF" w:rsidRDefault="002D5C40" w:rsidP="002D5C40">
      <w:pPr>
        <w:spacing w:after="0" w:line="360" w:lineRule="auto"/>
        <w:jc w:val="center"/>
        <w:rPr>
          <w:rFonts w:ascii="Times New Roman" w:hAnsi="Times New Roman"/>
          <w:b/>
          <w:snapToGrid w:val="0"/>
          <w:color w:val="FF0000"/>
        </w:rPr>
      </w:pPr>
      <w:r w:rsidRPr="00780EBF">
        <w:rPr>
          <w:rFonts w:ascii="Times New Roman" w:hAnsi="Times New Roman"/>
          <w:b/>
          <w:noProof/>
          <w:snapToGrid w:val="0"/>
        </w:rPr>
        <w:lastRenderedPageBreak/>
        <w:drawing>
          <wp:inline distT="0" distB="0" distL="0" distR="0" wp14:anchorId="3EA942CA" wp14:editId="7E7422BC">
            <wp:extent cx="6474460" cy="300609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E25E59" w14:textId="77777777" w:rsidR="002D5C40" w:rsidRPr="00780EBF" w:rsidRDefault="002D5C40" w:rsidP="002D5C40">
      <w:pPr>
        <w:spacing w:after="0" w:line="360" w:lineRule="auto"/>
        <w:jc w:val="both"/>
        <w:rPr>
          <w:rFonts w:ascii="Times New Roman" w:hAnsi="Times New Roman"/>
          <w:snapToGrid w:val="0"/>
          <w:color w:val="FF0000"/>
        </w:rPr>
      </w:pPr>
    </w:p>
    <w:p w14:paraId="364A8886" w14:textId="77777777" w:rsidR="002D5C40" w:rsidRPr="00780EBF" w:rsidRDefault="002D5C40" w:rsidP="002D5C40">
      <w:pPr>
        <w:spacing w:after="0" w:line="360" w:lineRule="auto"/>
        <w:jc w:val="both"/>
        <w:rPr>
          <w:rFonts w:ascii="Times New Roman" w:hAnsi="Times New Roman"/>
          <w:b/>
          <w:snapToGrid w:val="0"/>
          <w:lang w:val="it-IT"/>
        </w:rPr>
      </w:pPr>
    </w:p>
    <w:p w14:paraId="52BBBFF7" w14:textId="77777777" w:rsidR="00780EBF" w:rsidRDefault="00780EBF" w:rsidP="002D5C40">
      <w:pPr>
        <w:spacing w:after="0" w:line="360" w:lineRule="auto"/>
        <w:jc w:val="both"/>
        <w:rPr>
          <w:rFonts w:ascii="Times New Roman" w:hAnsi="Times New Roman"/>
          <w:b/>
          <w:snapToGrid w:val="0"/>
          <w:lang w:val="it-IT"/>
        </w:rPr>
      </w:pPr>
    </w:p>
    <w:p w14:paraId="646450D2" w14:textId="45EA90A4" w:rsidR="002D5C40" w:rsidRPr="00780EBF" w:rsidRDefault="002D5C40" w:rsidP="002D5C40">
      <w:pPr>
        <w:spacing w:after="0" w:line="360" w:lineRule="auto"/>
        <w:jc w:val="both"/>
        <w:rPr>
          <w:rFonts w:ascii="Times New Roman" w:hAnsi="Times New Roman"/>
          <w:snapToGrid w:val="0"/>
          <w:lang w:val="it-IT"/>
        </w:rPr>
      </w:pPr>
      <w:r w:rsidRPr="00780EBF">
        <w:rPr>
          <w:rFonts w:ascii="Times New Roman" w:hAnsi="Times New Roman"/>
          <w:b/>
          <w:snapToGrid w:val="0"/>
          <w:lang w:val="it-IT"/>
        </w:rPr>
        <w:t>Cauzele pentru care nu a fost eliberate autorizaţii sanitare de funcţionare sunt următoarele:</w:t>
      </w:r>
      <w:r w:rsidRPr="00780EBF">
        <w:rPr>
          <w:rFonts w:ascii="Times New Roman" w:hAnsi="Times New Roman"/>
          <w:snapToGrid w:val="0"/>
          <w:lang w:val="it-IT"/>
        </w:rPr>
        <w:t xml:space="preserve"> </w:t>
      </w:r>
    </w:p>
    <w:p w14:paraId="777D87D0" w14:textId="77777777" w:rsidR="002D5C40" w:rsidRPr="00780EBF" w:rsidRDefault="002D5C40" w:rsidP="002D5C40">
      <w:pPr>
        <w:spacing w:after="0" w:line="360" w:lineRule="auto"/>
        <w:jc w:val="both"/>
        <w:rPr>
          <w:rFonts w:ascii="Times New Roman" w:hAnsi="Times New Roman"/>
          <w:b/>
          <w:snapToGrid w:val="0"/>
          <w:lang w:val="it-IT"/>
        </w:rPr>
      </w:pPr>
    </w:p>
    <w:p w14:paraId="25D03C9C" w14:textId="77777777" w:rsidR="002D5C40" w:rsidRPr="00780EBF" w:rsidRDefault="002D5C40" w:rsidP="002D5C40">
      <w:pPr>
        <w:numPr>
          <w:ilvl w:val="0"/>
          <w:numId w:val="1"/>
        </w:numPr>
        <w:spacing w:after="0" w:line="360" w:lineRule="auto"/>
        <w:jc w:val="both"/>
        <w:rPr>
          <w:rFonts w:ascii="Times New Roman" w:hAnsi="Times New Roman"/>
          <w:lang w:val="ro-RO"/>
        </w:rPr>
      </w:pPr>
      <w:r w:rsidRPr="00780EBF">
        <w:rPr>
          <w:rFonts w:ascii="Times New Roman" w:hAnsi="Times New Roman"/>
          <w:snapToGrid w:val="0"/>
          <w:lang w:val="it-IT"/>
        </w:rPr>
        <w:t>Grupuri sanitare de tip uscat, fără apă curentă</w:t>
      </w:r>
    </w:p>
    <w:p w14:paraId="40B204DD" w14:textId="77777777" w:rsidR="002D5C40" w:rsidRPr="00780EBF" w:rsidRDefault="002D5C40" w:rsidP="002D5C40">
      <w:pPr>
        <w:spacing w:after="0" w:line="360" w:lineRule="auto"/>
        <w:ind w:left="720"/>
        <w:rPr>
          <w:rFonts w:ascii="Times New Roman" w:hAnsi="Times New Roman"/>
          <w:snapToGrid w:val="0"/>
        </w:rPr>
      </w:pPr>
      <w:proofErr w:type="spellStart"/>
      <w:r w:rsidRPr="00780EBF">
        <w:rPr>
          <w:rFonts w:ascii="Times New Roman" w:hAnsi="Times New Roman"/>
          <w:snapToGrid w:val="0"/>
        </w:rPr>
        <w:t>Bilbor</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Grădinița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și</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Școala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Primară</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Răchitiș</w:t>
      </w:r>
      <w:proofErr w:type="spellEnd"/>
    </w:p>
    <w:p w14:paraId="0871641C" w14:textId="77777777" w:rsidR="002D5C40" w:rsidRPr="00780EBF" w:rsidRDefault="002D5C40" w:rsidP="002D5C40">
      <w:pPr>
        <w:spacing w:after="0" w:line="360" w:lineRule="auto"/>
        <w:ind w:left="720"/>
        <w:rPr>
          <w:rFonts w:ascii="Times New Roman" w:hAnsi="Times New Roman"/>
          <w:snapToGrid w:val="0"/>
        </w:rPr>
      </w:pPr>
      <w:proofErr w:type="spellStart"/>
      <w:r w:rsidRPr="00780EBF">
        <w:rPr>
          <w:rFonts w:ascii="Times New Roman" w:hAnsi="Times New Roman"/>
          <w:snapToGrid w:val="0"/>
        </w:rPr>
        <w:t>Plăieșii</w:t>
      </w:r>
      <w:proofErr w:type="spellEnd"/>
      <w:r w:rsidRPr="00780EBF">
        <w:rPr>
          <w:rFonts w:ascii="Times New Roman" w:hAnsi="Times New Roman"/>
          <w:snapToGrid w:val="0"/>
        </w:rPr>
        <w:t xml:space="preserve"> de Jos: </w:t>
      </w:r>
      <w:proofErr w:type="spellStart"/>
      <w:r w:rsidRPr="00780EBF">
        <w:rPr>
          <w:rFonts w:ascii="Times New Roman" w:hAnsi="Times New Roman"/>
          <w:snapToGrid w:val="0"/>
        </w:rPr>
        <w:t>Școala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Primară</w:t>
      </w:r>
      <w:proofErr w:type="spellEnd"/>
      <w:r w:rsidRPr="00780EBF">
        <w:rPr>
          <w:rFonts w:ascii="Times New Roman" w:hAnsi="Times New Roman"/>
          <w:snapToGrid w:val="0"/>
        </w:rPr>
        <w:t xml:space="preserve"> din </w:t>
      </w:r>
      <w:proofErr w:type="spellStart"/>
      <w:r w:rsidRPr="00780EBF">
        <w:rPr>
          <w:rFonts w:ascii="Times New Roman" w:hAnsi="Times New Roman"/>
          <w:snapToGrid w:val="0"/>
        </w:rPr>
        <w:t>Plăieșii</w:t>
      </w:r>
      <w:proofErr w:type="spellEnd"/>
      <w:r w:rsidRPr="00780EBF">
        <w:rPr>
          <w:rFonts w:ascii="Times New Roman" w:hAnsi="Times New Roman"/>
          <w:snapToGrid w:val="0"/>
        </w:rPr>
        <w:t xml:space="preserve"> de Sus, </w:t>
      </w:r>
      <w:proofErr w:type="spellStart"/>
      <w:r w:rsidRPr="00780EBF">
        <w:rPr>
          <w:rFonts w:ascii="Times New Roman" w:hAnsi="Times New Roman"/>
          <w:snapToGrid w:val="0"/>
        </w:rPr>
        <w:t>Școala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Primară</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Iacobeni</w:t>
      </w:r>
      <w:proofErr w:type="spellEnd"/>
      <w:r w:rsidRPr="00780EBF">
        <w:rPr>
          <w:rFonts w:ascii="Times New Roman" w:hAnsi="Times New Roman"/>
          <w:snapToGrid w:val="0"/>
        </w:rPr>
        <w:t xml:space="preserve"> </w:t>
      </w:r>
    </w:p>
    <w:p w14:paraId="011A4724" w14:textId="77777777" w:rsidR="002D5C40" w:rsidRPr="00780EBF" w:rsidRDefault="002D5C40" w:rsidP="002D5C40">
      <w:pPr>
        <w:spacing w:after="0" w:line="360" w:lineRule="auto"/>
        <w:ind w:left="720"/>
        <w:rPr>
          <w:rFonts w:ascii="Times New Roman" w:hAnsi="Times New Roman"/>
          <w:snapToGrid w:val="0"/>
        </w:rPr>
      </w:pPr>
      <w:proofErr w:type="spellStart"/>
      <w:r w:rsidRPr="00780EBF">
        <w:rPr>
          <w:rFonts w:ascii="Times New Roman" w:hAnsi="Times New Roman"/>
          <w:snapToGrid w:val="0"/>
        </w:rPr>
        <w:t>Praid</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Grădinița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și</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Școala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Primară</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Becaș</w:t>
      </w:r>
      <w:proofErr w:type="spellEnd"/>
    </w:p>
    <w:p w14:paraId="6827CFB2" w14:textId="77777777" w:rsidR="002D5C40" w:rsidRPr="00780EBF" w:rsidRDefault="002D5C40" w:rsidP="002D5C40">
      <w:pPr>
        <w:numPr>
          <w:ilvl w:val="0"/>
          <w:numId w:val="1"/>
        </w:numPr>
        <w:spacing w:after="0" w:line="360" w:lineRule="auto"/>
        <w:jc w:val="both"/>
        <w:rPr>
          <w:rFonts w:ascii="Times New Roman" w:hAnsi="Times New Roman"/>
          <w:snapToGrid w:val="0"/>
          <w:lang w:val="it-IT"/>
        </w:rPr>
      </w:pPr>
      <w:r w:rsidRPr="00780EBF">
        <w:rPr>
          <w:rFonts w:ascii="Times New Roman" w:hAnsi="Times New Roman"/>
          <w:snapToGrid w:val="0"/>
          <w:lang w:val="it-IT"/>
        </w:rPr>
        <w:t xml:space="preserve">Număr insuficient de grupuri sanitare </w:t>
      </w:r>
    </w:p>
    <w:p w14:paraId="5A57D287" w14:textId="77777777" w:rsidR="002D5C40" w:rsidRPr="00780EBF" w:rsidRDefault="002D5C40" w:rsidP="002D5C40">
      <w:pPr>
        <w:numPr>
          <w:ilvl w:val="0"/>
          <w:numId w:val="1"/>
        </w:numPr>
        <w:spacing w:after="0" w:line="360" w:lineRule="auto"/>
        <w:jc w:val="both"/>
        <w:rPr>
          <w:rFonts w:ascii="Times New Roman" w:hAnsi="Times New Roman"/>
          <w:snapToGrid w:val="0"/>
          <w:lang w:val="it-IT"/>
        </w:rPr>
      </w:pPr>
      <w:r w:rsidRPr="00780EBF">
        <w:rPr>
          <w:rFonts w:ascii="Times New Roman" w:hAnsi="Times New Roman"/>
          <w:lang w:val="ro-RO"/>
        </w:rPr>
        <w:t>Clădiri vechi, neconforme</w:t>
      </w:r>
    </w:p>
    <w:p w14:paraId="76347BCD" w14:textId="77777777" w:rsidR="002D5C40" w:rsidRPr="00780EBF" w:rsidRDefault="002D5C40" w:rsidP="002D5C40">
      <w:pPr>
        <w:pStyle w:val="Default"/>
        <w:spacing w:line="360" w:lineRule="auto"/>
        <w:rPr>
          <w:color w:val="auto"/>
          <w:sz w:val="22"/>
          <w:szCs w:val="22"/>
        </w:rPr>
      </w:pPr>
    </w:p>
    <w:p w14:paraId="567E63DA" w14:textId="77777777" w:rsidR="002D5C40" w:rsidRPr="00780EBF" w:rsidRDefault="002D5C40" w:rsidP="002D5C40">
      <w:pPr>
        <w:pStyle w:val="Default"/>
        <w:spacing w:line="360" w:lineRule="auto"/>
        <w:rPr>
          <w:sz w:val="22"/>
          <w:szCs w:val="22"/>
        </w:rPr>
      </w:pPr>
    </w:p>
    <w:p w14:paraId="49C9901D" w14:textId="77777777" w:rsidR="002D5C40" w:rsidRPr="00780EBF" w:rsidRDefault="002D5C40" w:rsidP="002D5C40">
      <w:pPr>
        <w:pStyle w:val="Default"/>
        <w:spacing w:line="360" w:lineRule="auto"/>
        <w:rPr>
          <w:b/>
          <w:bCs/>
          <w:color w:val="auto"/>
          <w:sz w:val="22"/>
          <w:szCs w:val="22"/>
        </w:rPr>
      </w:pPr>
      <w:r w:rsidRPr="00780EBF">
        <w:rPr>
          <w:b/>
          <w:bCs/>
          <w:color w:val="auto"/>
          <w:sz w:val="22"/>
          <w:szCs w:val="22"/>
        </w:rPr>
        <w:t>RAPORT PRIVIND ACTIVITĂȚILE DERULATE ÎN CADRUL PROGRAMULUI NAȚIONAL DE VACCINARE (PN I.1)</w:t>
      </w:r>
    </w:p>
    <w:p w14:paraId="54AA9448" w14:textId="77777777" w:rsidR="002D5C40" w:rsidRPr="00780EBF" w:rsidRDefault="002D5C40" w:rsidP="002D5C40">
      <w:pPr>
        <w:pStyle w:val="ListParagraph"/>
        <w:numPr>
          <w:ilvl w:val="0"/>
          <w:numId w:val="42"/>
        </w:numPr>
        <w:spacing w:after="200"/>
        <w:rPr>
          <w:b/>
          <w:bCs/>
          <w:sz w:val="22"/>
          <w:szCs w:val="22"/>
        </w:rPr>
      </w:pPr>
      <w:r w:rsidRPr="00780EBF">
        <w:rPr>
          <w:b/>
          <w:sz w:val="22"/>
          <w:szCs w:val="22"/>
          <w:u w:val="single"/>
        </w:rPr>
        <w:t>OBIECTIV</w:t>
      </w:r>
    </w:p>
    <w:p w14:paraId="2F076FA4" w14:textId="77777777" w:rsidR="002D5C40" w:rsidRPr="00780EBF" w:rsidRDefault="002D5C40" w:rsidP="002D5C40">
      <w:pPr>
        <w:autoSpaceDE w:val="0"/>
        <w:autoSpaceDN w:val="0"/>
        <w:adjustRightInd w:val="0"/>
        <w:jc w:val="both"/>
        <w:rPr>
          <w:rFonts w:ascii="Times New Roman" w:hAnsi="Times New Roman"/>
          <w:b/>
          <w:bCs/>
        </w:rPr>
      </w:pPr>
      <w:proofErr w:type="spellStart"/>
      <w:r w:rsidRPr="00780EBF">
        <w:rPr>
          <w:rFonts w:ascii="Times New Roman" w:hAnsi="Times New Roman"/>
          <w:b/>
          <w:bCs/>
        </w:rPr>
        <w:t>Protejarea</w:t>
      </w:r>
      <w:proofErr w:type="spellEnd"/>
      <w:r w:rsidRPr="00780EBF">
        <w:rPr>
          <w:rFonts w:ascii="Times New Roman" w:hAnsi="Times New Roman"/>
          <w:b/>
          <w:bCs/>
        </w:rPr>
        <w:t xml:space="preserve"> </w:t>
      </w:r>
      <w:proofErr w:type="spellStart"/>
      <w:r w:rsidRPr="00780EBF">
        <w:rPr>
          <w:rFonts w:ascii="Times New Roman" w:hAnsi="Times New Roman"/>
          <w:b/>
          <w:bCs/>
        </w:rPr>
        <w:t>sănătăţii</w:t>
      </w:r>
      <w:proofErr w:type="spellEnd"/>
      <w:r w:rsidRPr="00780EBF">
        <w:rPr>
          <w:rFonts w:ascii="Times New Roman" w:hAnsi="Times New Roman"/>
          <w:b/>
          <w:bCs/>
        </w:rPr>
        <w:t xml:space="preserve"> </w:t>
      </w:r>
      <w:proofErr w:type="spellStart"/>
      <w:r w:rsidRPr="00780EBF">
        <w:rPr>
          <w:rFonts w:ascii="Times New Roman" w:hAnsi="Times New Roman"/>
          <w:b/>
          <w:bCs/>
        </w:rPr>
        <w:t>populaţiei</w:t>
      </w:r>
      <w:proofErr w:type="spellEnd"/>
      <w:r w:rsidRPr="00780EBF">
        <w:rPr>
          <w:rFonts w:ascii="Times New Roman" w:hAnsi="Times New Roman"/>
          <w:b/>
          <w:bCs/>
        </w:rPr>
        <w:t xml:space="preserve"> </w:t>
      </w:r>
      <w:proofErr w:type="spellStart"/>
      <w:r w:rsidRPr="00780EBF">
        <w:rPr>
          <w:rFonts w:ascii="Times New Roman" w:hAnsi="Times New Roman"/>
          <w:b/>
          <w:bCs/>
        </w:rPr>
        <w:t>împotriva</w:t>
      </w:r>
      <w:proofErr w:type="spellEnd"/>
      <w:r w:rsidRPr="00780EBF">
        <w:rPr>
          <w:rFonts w:ascii="Times New Roman" w:hAnsi="Times New Roman"/>
          <w:b/>
          <w:bCs/>
        </w:rPr>
        <w:t xml:space="preserve"> </w:t>
      </w:r>
      <w:proofErr w:type="spellStart"/>
      <w:r w:rsidRPr="00780EBF">
        <w:rPr>
          <w:rFonts w:ascii="Times New Roman" w:hAnsi="Times New Roman"/>
          <w:b/>
          <w:bCs/>
        </w:rPr>
        <w:t>principalelor</w:t>
      </w:r>
      <w:proofErr w:type="spellEnd"/>
      <w:r w:rsidRPr="00780EBF">
        <w:rPr>
          <w:rFonts w:ascii="Times New Roman" w:hAnsi="Times New Roman"/>
          <w:b/>
          <w:bCs/>
        </w:rPr>
        <w:t xml:space="preserve"> </w:t>
      </w:r>
      <w:proofErr w:type="spellStart"/>
      <w:r w:rsidRPr="00780EBF">
        <w:rPr>
          <w:rFonts w:ascii="Times New Roman" w:hAnsi="Times New Roman"/>
          <w:b/>
          <w:bCs/>
        </w:rPr>
        <w:t>boli</w:t>
      </w:r>
      <w:proofErr w:type="spellEnd"/>
      <w:r w:rsidRPr="00780EBF">
        <w:rPr>
          <w:rFonts w:ascii="Times New Roman" w:hAnsi="Times New Roman"/>
          <w:b/>
          <w:bCs/>
        </w:rPr>
        <w:t xml:space="preserve"> care pot fi </w:t>
      </w:r>
      <w:proofErr w:type="spellStart"/>
      <w:r w:rsidRPr="00780EBF">
        <w:rPr>
          <w:rFonts w:ascii="Times New Roman" w:hAnsi="Times New Roman"/>
          <w:b/>
          <w:bCs/>
        </w:rPr>
        <w:t>prevenite</w:t>
      </w:r>
      <w:proofErr w:type="spellEnd"/>
      <w:r w:rsidRPr="00780EBF">
        <w:rPr>
          <w:rFonts w:ascii="Times New Roman" w:hAnsi="Times New Roman"/>
          <w:b/>
          <w:bCs/>
        </w:rPr>
        <w:t xml:space="preserve"> </w:t>
      </w:r>
      <w:proofErr w:type="spellStart"/>
      <w:r w:rsidRPr="00780EBF">
        <w:rPr>
          <w:rFonts w:ascii="Times New Roman" w:hAnsi="Times New Roman"/>
          <w:b/>
          <w:bCs/>
        </w:rPr>
        <w:t>prin</w:t>
      </w:r>
      <w:proofErr w:type="spellEnd"/>
      <w:r w:rsidRPr="00780EBF">
        <w:rPr>
          <w:rFonts w:ascii="Times New Roman" w:hAnsi="Times New Roman"/>
          <w:b/>
          <w:bCs/>
        </w:rPr>
        <w:t xml:space="preserve"> </w:t>
      </w:r>
      <w:proofErr w:type="spellStart"/>
      <w:r w:rsidRPr="00780EBF">
        <w:rPr>
          <w:rFonts w:ascii="Times New Roman" w:hAnsi="Times New Roman"/>
          <w:b/>
          <w:bCs/>
        </w:rPr>
        <w:t>vaccinarea</w:t>
      </w:r>
      <w:proofErr w:type="spellEnd"/>
      <w:r w:rsidRPr="00780EBF">
        <w:rPr>
          <w:rFonts w:ascii="Times New Roman" w:hAnsi="Times New Roman"/>
          <w:b/>
          <w:bCs/>
        </w:rPr>
        <w:t>:</w:t>
      </w:r>
    </w:p>
    <w:p w14:paraId="4B52A61E" w14:textId="77777777" w:rsidR="002D5C40" w:rsidRPr="00780EBF" w:rsidRDefault="002D5C40" w:rsidP="002D5C40">
      <w:pPr>
        <w:numPr>
          <w:ilvl w:val="0"/>
          <w:numId w:val="44"/>
        </w:numPr>
        <w:autoSpaceDE w:val="0"/>
        <w:autoSpaceDN w:val="0"/>
        <w:adjustRightInd w:val="0"/>
        <w:jc w:val="both"/>
        <w:rPr>
          <w:rFonts w:ascii="Times New Roman" w:hAnsi="Times New Roman"/>
          <w:b/>
          <w:bCs/>
        </w:rPr>
      </w:pPr>
      <w:r w:rsidRPr="00780EBF">
        <w:rPr>
          <w:rFonts w:ascii="Times New Roman" w:hAnsi="Times New Roman"/>
          <w:b/>
          <w:bCs/>
        </w:rPr>
        <w:t xml:space="preserve">la </w:t>
      </w:r>
      <w:proofErr w:type="spellStart"/>
      <w:r w:rsidRPr="00780EBF">
        <w:rPr>
          <w:rFonts w:ascii="Times New Roman" w:hAnsi="Times New Roman"/>
          <w:b/>
          <w:bCs/>
        </w:rPr>
        <w:t>vârstele</w:t>
      </w:r>
      <w:proofErr w:type="spellEnd"/>
      <w:r w:rsidRPr="00780EBF">
        <w:rPr>
          <w:rFonts w:ascii="Times New Roman" w:hAnsi="Times New Roman"/>
          <w:b/>
          <w:bCs/>
        </w:rPr>
        <w:t xml:space="preserve"> </w:t>
      </w:r>
      <w:proofErr w:type="spellStart"/>
      <w:r w:rsidRPr="00780EBF">
        <w:rPr>
          <w:rFonts w:ascii="Times New Roman" w:hAnsi="Times New Roman"/>
          <w:b/>
          <w:bCs/>
        </w:rPr>
        <w:t>populației</w:t>
      </w:r>
      <w:proofErr w:type="spellEnd"/>
      <w:r w:rsidRPr="00780EBF">
        <w:rPr>
          <w:rFonts w:ascii="Times New Roman" w:hAnsi="Times New Roman"/>
          <w:b/>
          <w:bCs/>
        </w:rPr>
        <w:t xml:space="preserve"> </w:t>
      </w:r>
      <w:proofErr w:type="spellStart"/>
      <w:r w:rsidRPr="00780EBF">
        <w:rPr>
          <w:rFonts w:ascii="Times New Roman" w:hAnsi="Times New Roman"/>
          <w:b/>
          <w:bCs/>
        </w:rPr>
        <w:t>prevăzute</w:t>
      </w:r>
      <w:proofErr w:type="spellEnd"/>
      <w:r w:rsidRPr="00780EBF">
        <w:rPr>
          <w:rFonts w:ascii="Times New Roman" w:hAnsi="Times New Roman"/>
          <w:b/>
          <w:bCs/>
        </w:rPr>
        <w:t xml:space="preserve"> </w:t>
      </w:r>
      <w:proofErr w:type="spellStart"/>
      <w:r w:rsidRPr="00780EBF">
        <w:rPr>
          <w:rFonts w:ascii="Times New Roman" w:hAnsi="Times New Roman"/>
          <w:b/>
          <w:bCs/>
        </w:rPr>
        <w:t>în</w:t>
      </w:r>
      <w:proofErr w:type="spellEnd"/>
      <w:r w:rsidRPr="00780EBF">
        <w:rPr>
          <w:rFonts w:ascii="Times New Roman" w:hAnsi="Times New Roman"/>
          <w:b/>
          <w:bCs/>
        </w:rPr>
        <w:t xml:space="preserve"> </w:t>
      </w:r>
      <w:proofErr w:type="spellStart"/>
      <w:r w:rsidRPr="00780EBF">
        <w:rPr>
          <w:rFonts w:ascii="Times New Roman" w:hAnsi="Times New Roman"/>
          <w:b/>
          <w:bCs/>
        </w:rPr>
        <w:t>Calendarul</w:t>
      </w:r>
      <w:proofErr w:type="spellEnd"/>
      <w:r w:rsidRPr="00780EBF">
        <w:rPr>
          <w:rFonts w:ascii="Times New Roman" w:hAnsi="Times New Roman"/>
          <w:b/>
          <w:bCs/>
        </w:rPr>
        <w:t xml:space="preserve"> </w:t>
      </w:r>
      <w:proofErr w:type="spellStart"/>
      <w:r w:rsidRPr="00780EBF">
        <w:rPr>
          <w:rFonts w:ascii="Times New Roman" w:hAnsi="Times New Roman"/>
          <w:b/>
          <w:bCs/>
        </w:rPr>
        <w:t>național</w:t>
      </w:r>
      <w:proofErr w:type="spellEnd"/>
      <w:r w:rsidRPr="00780EBF">
        <w:rPr>
          <w:rFonts w:ascii="Times New Roman" w:hAnsi="Times New Roman"/>
          <w:b/>
          <w:bCs/>
        </w:rPr>
        <w:t xml:space="preserve"> de </w:t>
      </w:r>
      <w:proofErr w:type="spellStart"/>
      <w:r w:rsidRPr="00780EBF">
        <w:rPr>
          <w:rFonts w:ascii="Times New Roman" w:hAnsi="Times New Roman"/>
          <w:b/>
          <w:bCs/>
        </w:rPr>
        <w:t>vaccinare</w:t>
      </w:r>
      <w:proofErr w:type="spellEnd"/>
    </w:p>
    <w:p w14:paraId="3CBBA7F0" w14:textId="77777777" w:rsidR="002D5C40" w:rsidRPr="00780EBF" w:rsidRDefault="002D5C40" w:rsidP="002D5C40">
      <w:pPr>
        <w:numPr>
          <w:ilvl w:val="0"/>
          <w:numId w:val="44"/>
        </w:numPr>
        <w:autoSpaceDE w:val="0"/>
        <w:autoSpaceDN w:val="0"/>
        <w:adjustRightInd w:val="0"/>
        <w:jc w:val="both"/>
        <w:rPr>
          <w:rFonts w:ascii="Times New Roman" w:hAnsi="Times New Roman"/>
          <w:b/>
          <w:bCs/>
        </w:rPr>
      </w:pPr>
      <w:proofErr w:type="spellStart"/>
      <w:r w:rsidRPr="00780EBF">
        <w:rPr>
          <w:rFonts w:ascii="Times New Roman" w:hAnsi="Times New Roman"/>
          <w:b/>
          <w:bCs/>
        </w:rPr>
        <w:t>grupelor</w:t>
      </w:r>
      <w:proofErr w:type="spellEnd"/>
      <w:r w:rsidRPr="00780EBF">
        <w:rPr>
          <w:rFonts w:ascii="Times New Roman" w:hAnsi="Times New Roman"/>
          <w:b/>
          <w:bCs/>
        </w:rPr>
        <w:t xml:space="preserve"> </w:t>
      </w:r>
      <w:proofErr w:type="spellStart"/>
      <w:r w:rsidRPr="00780EBF">
        <w:rPr>
          <w:rFonts w:ascii="Times New Roman" w:hAnsi="Times New Roman"/>
          <w:b/>
          <w:bCs/>
        </w:rPr>
        <w:t>populaționale</w:t>
      </w:r>
      <w:proofErr w:type="spellEnd"/>
      <w:r w:rsidRPr="00780EBF">
        <w:rPr>
          <w:rFonts w:ascii="Times New Roman" w:hAnsi="Times New Roman"/>
          <w:b/>
          <w:bCs/>
        </w:rPr>
        <w:t xml:space="preserve"> la </w:t>
      </w:r>
      <w:proofErr w:type="spellStart"/>
      <w:r w:rsidRPr="00780EBF">
        <w:rPr>
          <w:rFonts w:ascii="Times New Roman" w:hAnsi="Times New Roman"/>
          <w:b/>
          <w:bCs/>
        </w:rPr>
        <w:t>risc</w:t>
      </w:r>
      <w:proofErr w:type="spellEnd"/>
    </w:p>
    <w:p w14:paraId="06267044" w14:textId="77777777" w:rsidR="002D5C40" w:rsidRPr="00780EBF" w:rsidRDefault="002D5C40" w:rsidP="002D5C40">
      <w:pPr>
        <w:pStyle w:val="ListParagraph"/>
        <w:numPr>
          <w:ilvl w:val="0"/>
          <w:numId w:val="42"/>
        </w:numPr>
        <w:rPr>
          <w:b/>
          <w:sz w:val="22"/>
          <w:szCs w:val="22"/>
          <w:u w:val="single"/>
        </w:rPr>
      </w:pPr>
      <w:r w:rsidRPr="00780EBF">
        <w:rPr>
          <w:b/>
          <w:sz w:val="22"/>
          <w:szCs w:val="22"/>
          <w:u w:val="single"/>
        </w:rPr>
        <w:t xml:space="preserve">STADIUL </w:t>
      </w:r>
      <w:proofErr w:type="gramStart"/>
      <w:r w:rsidRPr="00780EBF">
        <w:rPr>
          <w:b/>
          <w:sz w:val="22"/>
          <w:szCs w:val="22"/>
          <w:u w:val="single"/>
        </w:rPr>
        <w:t>REALIZĂRII  ACTIVITĂȚILOR</w:t>
      </w:r>
      <w:proofErr w:type="gramEnd"/>
      <w:r w:rsidRPr="00780EBF">
        <w:rPr>
          <w:b/>
          <w:sz w:val="22"/>
          <w:szCs w:val="22"/>
          <w:u w:val="single"/>
        </w:rPr>
        <w:t xml:space="preserve"> PROPUSE</w:t>
      </w:r>
    </w:p>
    <w:p w14:paraId="0BAD9E86" w14:textId="77777777" w:rsidR="002D5C40" w:rsidRPr="00780EBF" w:rsidRDefault="002D5C40" w:rsidP="002D5C40">
      <w:pPr>
        <w:pStyle w:val="ListParagraph"/>
        <w:autoSpaceDE w:val="0"/>
        <w:autoSpaceDN w:val="0"/>
        <w:adjustRightInd w:val="0"/>
        <w:rPr>
          <w:b/>
          <w:sz w:val="22"/>
          <w:szCs w:val="22"/>
        </w:rPr>
      </w:pPr>
    </w:p>
    <w:p w14:paraId="1EA7288A" w14:textId="77777777" w:rsidR="002D5C40" w:rsidRPr="00780EBF" w:rsidRDefault="002D5C40" w:rsidP="002D5C40">
      <w:pPr>
        <w:pStyle w:val="ListParagraph"/>
        <w:numPr>
          <w:ilvl w:val="0"/>
          <w:numId w:val="43"/>
        </w:numPr>
        <w:autoSpaceDE w:val="0"/>
        <w:autoSpaceDN w:val="0"/>
        <w:adjustRightInd w:val="0"/>
        <w:spacing w:after="200"/>
        <w:ind w:left="426"/>
        <w:rPr>
          <w:b/>
          <w:sz w:val="22"/>
          <w:szCs w:val="22"/>
          <w:u w:val="single"/>
        </w:rPr>
      </w:pPr>
      <w:proofErr w:type="spellStart"/>
      <w:r w:rsidRPr="00780EBF">
        <w:rPr>
          <w:b/>
          <w:sz w:val="22"/>
          <w:szCs w:val="22"/>
          <w:u w:val="single"/>
        </w:rPr>
        <w:t>Vaccinarea</w:t>
      </w:r>
      <w:proofErr w:type="spellEnd"/>
      <w:r w:rsidRPr="00780EBF">
        <w:rPr>
          <w:b/>
          <w:sz w:val="22"/>
          <w:szCs w:val="22"/>
          <w:u w:val="single"/>
        </w:rPr>
        <w:t xml:space="preserve"> </w:t>
      </w:r>
      <w:proofErr w:type="spellStart"/>
      <w:r w:rsidRPr="00780EBF">
        <w:rPr>
          <w:b/>
          <w:sz w:val="22"/>
          <w:szCs w:val="22"/>
          <w:u w:val="single"/>
        </w:rPr>
        <w:t>populației</w:t>
      </w:r>
      <w:proofErr w:type="spellEnd"/>
      <w:r w:rsidRPr="00780EBF">
        <w:rPr>
          <w:b/>
          <w:sz w:val="22"/>
          <w:szCs w:val="22"/>
          <w:u w:val="single"/>
        </w:rPr>
        <w:t xml:space="preserve"> la </w:t>
      </w:r>
      <w:proofErr w:type="spellStart"/>
      <w:r w:rsidRPr="00780EBF">
        <w:rPr>
          <w:b/>
          <w:sz w:val="22"/>
          <w:szCs w:val="22"/>
          <w:u w:val="single"/>
        </w:rPr>
        <w:t>vârstele</w:t>
      </w:r>
      <w:proofErr w:type="spellEnd"/>
      <w:r w:rsidRPr="00780EBF">
        <w:rPr>
          <w:b/>
          <w:sz w:val="22"/>
          <w:szCs w:val="22"/>
          <w:u w:val="single"/>
        </w:rPr>
        <w:t xml:space="preserve"> </w:t>
      </w:r>
      <w:proofErr w:type="spellStart"/>
      <w:r w:rsidRPr="00780EBF">
        <w:rPr>
          <w:b/>
          <w:bCs/>
          <w:sz w:val="22"/>
          <w:szCs w:val="22"/>
          <w:u w:val="single"/>
        </w:rPr>
        <w:t>prevăzute</w:t>
      </w:r>
      <w:proofErr w:type="spellEnd"/>
      <w:r w:rsidRPr="00780EBF">
        <w:rPr>
          <w:b/>
          <w:bCs/>
          <w:sz w:val="22"/>
          <w:szCs w:val="22"/>
          <w:u w:val="single"/>
        </w:rPr>
        <w:t xml:space="preserve"> </w:t>
      </w:r>
      <w:proofErr w:type="spellStart"/>
      <w:r w:rsidRPr="00780EBF">
        <w:rPr>
          <w:b/>
          <w:bCs/>
          <w:sz w:val="22"/>
          <w:szCs w:val="22"/>
          <w:u w:val="single"/>
        </w:rPr>
        <w:t>în</w:t>
      </w:r>
      <w:proofErr w:type="spellEnd"/>
      <w:r w:rsidRPr="00780EBF">
        <w:rPr>
          <w:b/>
          <w:bCs/>
          <w:sz w:val="22"/>
          <w:szCs w:val="22"/>
          <w:u w:val="single"/>
        </w:rPr>
        <w:t xml:space="preserve"> </w:t>
      </w:r>
      <w:proofErr w:type="spellStart"/>
      <w:r w:rsidRPr="00780EBF">
        <w:rPr>
          <w:b/>
          <w:bCs/>
          <w:sz w:val="22"/>
          <w:szCs w:val="22"/>
          <w:u w:val="single"/>
        </w:rPr>
        <w:t>Calendarul</w:t>
      </w:r>
      <w:proofErr w:type="spellEnd"/>
      <w:r w:rsidRPr="00780EBF">
        <w:rPr>
          <w:b/>
          <w:bCs/>
          <w:sz w:val="22"/>
          <w:szCs w:val="22"/>
          <w:u w:val="single"/>
        </w:rPr>
        <w:t xml:space="preserve"> </w:t>
      </w:r>
      <w:proofErr w:type="spellStart"/>
      <w:r w:rsidRPr="00780EBF">
        <w:rPr>
          <w:b/>
          <w:bCs/>
          <w:sz w:val="22"/>
          <w:szCs w:val="22"/>
          <w:u w:val="single"/>
        </w:rPr>
        <w:t>național</w:t>
      </w:r>
      <w:proofErr w:type="spellEnd"/>
      <w:r w:rsidRPr="00780EBF">
        <w:rPr>
          <w:b/>
          <w:bCs/>
          <w:sz w:val="22"/>
          <w:szCs w:val="22"/>
          <w:u w:val="single"/>
        </w:rPr>
        <w:t xml:space="preserve"> de </w:t>
      </w:r>
      <w:proofErr w:type="spellStart"/>
      <w:r w:rsidRPr="00780EBF">
        <w:rPr>
          <w:b/>
          <w:bCs/>
          <w:sz w:val="22"/>
          <w:szCs w:val="22"/>
          <w:u w:val="single"/>
        </w:rPr>
        <w:t>vaccinare</w:t>
      </w:r>
      <w:proofErr w:type="spellEnd"/>
    </w:p>
    <w:p w14:paraId="0DCAEFE8" w14:textId="77777777" w:rsidR="002D5C40" w:rsidRPr="00780EBF" w:rsidRDefault="002D5C40" w:rsidP="002D5C40">
      <w:pPr>
        <w:widowControl w:val="0"/>
        <w:numPr>
          <w:ilvl w:val="1"/>
          <w:numId w:val="43"/>
        </w:numPr>
        <w:autoSpaceDE w:val="0"/>
        <w:autoSpaceDN w:val="0"/>
        <w:adjustRightInd w:val="0"/>
        <w:spacing w:line="360" w:lineRule="auto"/>
        <w:ind w:left="426"/>
        <w:jc w:val="both"/>
        <w:rPr>
          <w:rFonts w:ascii="Times New Roman" w:hAnsi="Times New Roman"/>
          <w:b/>
          <w:bCs/>
        </w:rPr>
      </w:pPr>
      <w:r w:rsidRPr="00780EBF">
        <w:rPr>
          <w:rFonts w:ascii="Times New Roman" w:hAnsi="Times New Roman"/>
          <w:b/>
          <w:bCs/>
        </w:rPr>
        <w:t xml:space="preserve"> </w:t>
      </w:r>
      <w:proofErr w:type="spellStart"/>
      <w:r w:rsidRPr="00780EBF">
        <w:rPr>
          <w:rFonts w:ascii="Times New Roman" w:hAnsi="Times New Roman"/>
          <w:b/>
          <w:bCs/>
        </w:rPr>
        <w:t>Activități</w:t>
      </w:r>
      <w:proofErr w:type="spellEnd"/>
      <w:r w:rsidRPr="00780EBF">
        <w:rPr>
          <w:rFonts w:ascii="Times New Roman" w:hAnsi="Times New Roman"/>
          <w:b/>
          <w:bCs/>
        </w:rPr>
        <w:t xml:space="preserve"> </w:t>
      </w:r>
      <w:proofErr w:type="spellStart"/>
      <w:r w:rsidRPr="00780EBF">
        <w:rPr>
          <w:rFonts w:ascii="Times New Roman" w:hAnsi="Times New Roman"/>
          <w:b/>
          <w:bCs/>
        </w:rPr>
        <w:t>derulate</w:t>
      </w:r>
      <w:proofErr w:type="spellEnd"/>
      <w:r w:rsidRPr="00780EBF">
        <w:rPr>
          <w:rFonts w:ascii="Times New Roman" w:hAnsi="Times New Roman"/>
          <w:b/>
          <w:bCs/>
        </w:rPr>
        <w:t xml:space="preserve"> la </w:t>
      </w:r>
      <w:proofErr w:type="spellStart"/>
      <w:r w:rsidRPr="00780EBF">
        <w:rPr>
          <w:rFonts w:ascii="Times New Roman" w:hAnsi="Times New Roman"/>
          <w:b/>
          <w:bCs/>
        </w:rPr>
        <w:t>nivelul</w:t>
      </w:r>
      <w:proofErr w:type="spellEnd"/>
      <w:r w:rsidRPr="00780EBF">
        <w:rPr>
          <w:rFonts w:ascii="Times New Roman" w:hAnsi="Times New Roman"/>
          <w:b/>
          <w:bCs/>
        </w:rPr>
        <w:t xml:space="preserve"> </w:t>
      </w:r>
      <w:proofErr w:type="spellStart"/>
      <w:r w:rsidRPr="00780EBF">
        <w:rPr>
          <w:rFonts w:ascii="Times New Roman" w:hAnsi="Times New Roman"/>
          <w:b/>
          <w:bCs/>
        </w:rPr>
        <w:t>serviciilor</w:t>
      </w:r>
      <w:proofErr w:type="spellEnd"/>
      <w:r w:rsidRPr="00780EBF">
        <w:rPr>
          <w:rFonts w:ascii="Times New Roman" w:hAnsi="Times New Roman"/>
          <w:b/>
          <w:bCs/>
        </w:rPr>
        <w:t>/</w:t>
      </w:r>
      <w:proofErr w:type="spellStart"/>
      <w:r w:rsidRPr="00780EBF">
        <w:rPr>
          <w:rFonts w:ascii="Times New Roman" w:hAnsi="Times New Roman"/>
          <w:b/>
          <w:bCs/>
        </w:rPr>
        <w:t>birourilor</w:t>
      </w:r>
      <w:proofErr w:type="spellEnd"/>
      <w:r w:rsidRPr="00780EBF">
        <w:rPr>
          <w:rFonts w:ascii="Times New Roman" w:hAnsi="Times New Roman"/>
          <w:b/>
          <w:bCs/>
        </w:rPr>
        <w:t xml:space="preserve"> de </w:t>
      </w:r>
      <w:proofErr w:type="spellStart"/>
      <w:r w:rsidRPr="00780EBF">
        <w:rPr>
          <w:rFonts w:ascii="Times New Roman" w:hAnsi="Times New Roman"/>
          <w:b/>
          <w:bCs/>
        </w:rPr>
        <w:t>supraveghere</w:t>
      </w:r>
      <w:proofErr w:type="spellEnd"/>
      <w:r w:rsidRPr="00780EBF">
        <w:rPr>
          <w:rFonts w:ascii="Times New Roman" w:hAnsi="Times New Roman"/>
          <w:b/>
          <w:bCs/>
        </w:rPr>
        <w:t xml:space="preserve"> </w:t>
      </w:r>
      <w:proofErr w:type="spellStart"/>
      <w:r w:rsidRPr="00780EBF">
        <w:rPr>
          <w:rFonts w:ascii="Times New Roman" w:hAnsi="Times New Roman"/>
          <w:b/>
          <w:bCs/>
        </w:rPr>
        <w:t>și</w:t>
      </w:r>
      <w:proofErr w:type="spellEnd"/>
      <w:r w:rsidRPr="00780EBF">
        <w:rPr>
          <w:rFonts w:ascii="Times New Roman" w:hAnsi="Times New Roman"/>
          <w:b/>
          <w:bCs/>
        </w:rPr>
        <w:t xml:space="preserve"> control al </w:t>
      </w:r>
      <w:proofErr w:type="spellStart"/>
      <w:r w:rsidRPr="00780EBF">
        <w:rPr>
          <w:rFonts w:ascii="Times New Roman" w:hAnsi="Times New Roman"/>
          <w:b/>
          <w:bCs/>
        </w:rPr>
        <w:t>bolilor</w:t>
      </w:r>
      <w:proofErr w:type="spellEnd"/>
      <w:r w:rsidRPr="00780EBF">
        <w:rPr>
          <w:rFonts w:ascii="Times New Roman" w:hAnsi="Times New Roman"/>
          <w:b/>
          <w:bCs/>
        </w:rPr>
        <w:t xml:space="preserve"> </w:t>
      </w:r>
      <w:proofErr w:type="spellStart"/>
      <w:r w:rsidRPr="00780EBF">
        <w:rPr>
          <w:rFonts w:ascii="Times New Roman" w:hAnsi="Times New Roman"/>
          <w:b/>
          <w:bCs/>
        </w:rPr>
        <w:t>transmisibile</w:t>
      </w:r>
      <w:proofErr w:type="spellEnd"/>
      <w:r w:rsidRPr="00780EBF">
        <w:rPr>
          <w:rFonts w:ascii="Times New Roman" w:hAnsi="Times New Roman"/>
          <w:b/>
          <w:bCs/>
        </w:rPr>
        <w:t xml:space="preserve"> din DSP:</w:t>
      </w:r>
    </w:p>
    <w:p w14:paraId="3D624C7B" w14:textId="77777777" w:rsidR="002D5C40" w:rsidRPr="00780EBF" w:rsidRDefault="002D5C40" w:rsidP="002D5C40">
      <w:pPr>
        <w:pStyle w:val="ListParagraph"/>
        <w:widowControl w:val="0"/>
        <w:numPr>
          <w:ilvl w:val="2"/>
          <w:numId w:val="43"/>
        </w:numPr>
        <w:autoSpaceDE w:val="0"/>
        <w:autoSpaceDN w:val="0"/>
        <w:adjustRightInd w:val="0"/>
        <w:spacing w:after="200"/>
        <w:ind w:left="851"/>
        <w:jc w:val="both"/>
        <w:rPr>
          <w:i/>
          <w:sz w:val="22"/>
          <w:szCs w:val="22"/>
        </w:rPr>
      </w:pPr>
      <w:proofErr w:type="spellStart"/>
      <w:r w:rsidRPr="00780EBF">
        <w:rPr>
          <w:i/>
          <w:sz w:val="22"/>
          <w:szCs w:val="22"/>
        </w:rPr>
        <w:lastRenderedPageBreak/>
        <w:t>preluarea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după</w:t>
      </w:r>
      <w:proofErr w:type="spellEnd"/>
      <w:r w:rsidRPr="00780EBF">
        <w:rPr>
          <w:i/>
          <w:sz w:val="22"/>
          <w:szCs w:val="22"/>
        </w:rPr>
        <w:t xml:space="preserve"> </w:t>
      </w:r>
      <w:proofErr w:type="spellStart"/>
      <w:r w:rsidRPr="00780EBF">
        <w:rPr>
          <w:i/>
          <w:sz w:val="22"/>
          <w:szCs w:val="22"/>
        </w:rPr>
        <w:t>caz</w:t>
      </w:r>
      <w:proofErr w:type="spellEnd"/>
      <w:r w:rsidRPr="00780EBF">
        <w:rPr>
          <w:i/>
          <w:sz w:val="22"/>
          <w:szCs w:val="22"/>
        </w:rPr>
        <w:t xml:space="preserve">, </w:t>
      </w:r>
      <w:proofErr w:type="spellStart"/>
      <w:r w:rsidRPr="00780EBF">
        <w:rPr>
          <w:i/>
          <w:sz w:val="22"/>
          <w:szCs w:val="22"/>
        </w:rPr>
        <w:t>transportul</w:t>
      </w:r>
      <w:proofErr w:type="spellEnd"/>
      <w:r w:rsidRPr="00780EBF">
        <w:rPr>
          <w:i/>
          <w:sz w:val="22"/>
          <w:szCs w:val="22"/>
        </w:rPr>
        <w:t xml:space="preserve"> </w:t>
      </w:r>
      <w:proofErr w:type="spellStart"/>
      <w:r w:rsidRPr="00780EBF">
        <w:rPr>
          <w:i/>
          <w:sz w:val="22"/>
          <w:szCs w:val="22"/>
        </w:rPr>
        <w:t>vaccinurilor</w:t>
      </w:r>
      <w:proofErr w:type="spellEnd"/>
      <w:r w:rsidRPr="00780EBF">
        <w:rPr>
          <w:i/>
          <w:sz w:val="22"/>
          <w:szCs w:val="22"/>
        </w:rPr>
        <w:t xml:space="preserve"> de la </w:t>
      </w:r>
      <w:proofErr w:type="spellStart"/>
      <w:r w:rsidRPr="00780EBF">
        <w:rPr>
          <w:i/>
          <w:sz w:val="22"/>
          <w:szCs w:val="22"/>
        </w:rPr>
        <w:t>nivelul</w:t>
      </w:r>
      <w:proofErr w:type="spellEnd"/>
      <w:r w:rsidRPr="00780EBF">
        <w:rPr>
          <w:i/>
          <w:sz w:val="22"/>
          <w:szCs w:val="22"/>
        </w:rPr>
        <w:t xml:space="preserve"> </w:t>
      </w:r>
      <w:proofErr w:type="spellStart"/>
      <w:r w:rsidRPr="00780EBF">
        <w:rPr>
          <w:i/>
          <w:sz w:val="22"/>
          <w:szCs w:val="22"/>
        </w:rPr>
        <w:t>depozitului</w:t>
      </w:r>
      <w:proofErr w:type="spellEnd"/>
      <w:r w:rsidRPr="00780EBF">
        <w:rPr>
          <w:i/>
          <w:sz w:val="22"/>
          <w:szCs w:val="22"/>
        </w:rPr>
        <w:t xml:space="preserve"> central;</w:t>
      </w:r>
    </w:p>
    <w:p w14:paraId="7F1CE32C" w14:textId="77777777" w:rsidR="002D5C40" w:rsidRPr="00780EBF" w:rsidRDefault="002D5C40" w:rsidP="002D5C40">
      <w:pPr>
        <w:pStyle w:val="ListParagraph"/>
        <w:ind w:left="360"/>
        <w:rPr>
          <w:i/>
          <w:sz w:val="22"/>
          <w:szCs w:val="22"/>
        </w:rPr>
      </w:pPr>
    </w:p>
    <w:p w14:paraId="1243FCAF"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5541760D" w14:textId="77777777" w:rsidR="002D5C40" w:rsidRPr="00780EBF" w:rsidRDefault="002D5C40" w:rsidP="002D5C40">
      <w:pPr>
        <w:widowControl w:val="0"/>
        <w:autoSpaceDE w:val="0"/>
        <w:autoSpaceDN w:val="0"/>
        <w:adjustRightInd w:val="0"/>
        <w:ind w:firstLine="360"/>
        <w:jc w:val="both"/>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asigurat</w:t>
      </w:r>
      <w:proofErr w:type="spellEnd"/>
      <w:r w:rsidRPr="00780EBF">
        <w:rPr>
          <w:rFonts w:ascii="Times New Roman" w:hAnsi="Times New Roman"/>
        </w:rPr>
        <w:t xml:space="preserve">: </w:t>
      </w:r>
    </w:p>
    <w:p w14:paraId="4B5ABE91"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transportul</w:t>
      </w:r>
      <w:proofErr w:type="spellEnd"/>
      <w:r w:rsidRPr="00780EBF">
        <w:rPr>
          <w:sz w:val="22"/>
          <w:szCs w:val="22"/>
        </w:rPr>
        <w:t xml:space="preserve"> de la </w:t>
      </w:r>
      <w:proofErr w:type="spellStart"/>
      <w:r w:rsidRPr="00780EBF">
        <w:rPr>
          <w:sz w:val="22"/>
          <w:szCs w:val="22"/>
        </w:rPr>
        <w:t>sediul</w:t>
      </w:r>
      <w:proofErr w:type="spellEnd"/>
      <w:r w:rsidRPr="00780EBF">
        <w:rPr>
          <w:sz w:val="22"/>
          <w:szCs w:val="22"/>
        </w:rPr>
        <w:t xml:space="preserve"> </w:t>
      </w:r>
      <w:proofErr w:type="spellStart"/>
      <w:r w:rsidRPr="00780EBF">
        <w:rPr>
          <w:sz w:val="22"/>
          <w:szCs w:val="22"/>
        </w:rPr>
        <w:t>Unifarm</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recepția</w:t>
      </w:r>
      <w:proofErr w:type="spellEnd"/>
      <w:r w:rsidRPr="00780EBF">
        <w:rPr>
          <w:sz w:val="22"/>
          <w:szCs w:val="22"/>
        </w:rPr>
        <w:t xml:space="preserve"> a 5500 doze de </w:t>
      </w:r>
      <w:proofErr w:type="spellStart"/>
      <w:r w:rsidRPr="00780EBF">
        <w:rPr>
          <w:sz w:val="22"/>
          <w:szCs w:val="22"/>
        </w:rPr>
        <w:t>vaccin</w:t>
      </w:r>
      <w:proofErr w:type="spellEnd"/>
      <w:r w:rsidRPr="00780EBF">
        <w:rPr>
          <w:sz w:val="22"/>
          <w:szCs w:val="22"/>
        </w:rPr>
        <w:t xml:space="preserve"> tetravalent (</w:t>
      </w:r>
      <w:proofErr w:type="spellStart"/>
      <w:r w:rsidRPr="00780EBF">
        <w:rPr>
          <w:sz w:val="22"/>
          <w:szCs w:val="22"/>
        </w:rPr>
        <w:t>Tetraxim</w:t>
      </w:r>
      <w:proofErr w:type="spellEnd"/>
      <w:r w:rsidRPr="00780EBF">
        <w:rPr>
          <w:sz w:val="22"/>
          <w:szCs w:val="22"/>
        </w:rPr>
        <w:t xml:space="preserve">) pe </w:t>
      </w:r>
      <w:proofErr w:type="spellStart"/>
      <w:r w:rsidRPr="00780EBF">
        <w:rPr>
          <w:sz w:val="22"/>
          <w:szCs w:val="22"/>
        </w:rPr>
        <w:t>baza</w:t>
      </w:r>
      <w:proofErr w:type="spellEnd"/>
      <w:r w:rsidRPr="00780EBF">
        <w:rPr>
          <w:sz w:val="22"/>
          <w:szCs w:val="22"/>
        </w:rPr>
        <w:t xml:space="preserve"> Ord. MS nr. 784/16.10.2020</w:t>
      </w:r>
    </w:p>
    <w:p w14:paraId="734DA574" w14:textId="77777777" w:rsidR="002D5C40" w:rsidRPr="00780EBF" w:rsidRDefault="002D5C40" w:rsidP="002D5C40">
      <w:pPr>
        <w:pStyle w:val="ListParagraph"/>
        <w:widowControl w:val="0"/>
        <w:numPr>
          <w:ilvl w:val="0"/>
          <w:numId w:val="48"/>
        </w:numPr>
        <w:autoSpaceDE w:val="0"/>
        <w:autoSpaceDN w:val="0"/>
        <w:adjustRightInd w:val="0"/>
        <w:spacing w:after="200"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7400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pneumococic</w:t>
      </w:r>
      <w:proofErr w:type="spellEnd"/>
      <w:r w:rsidRPr="00780EBF">
        <w:rPr>
          <w:sz w:val="22"/>
          <w:szCs w:val="22"/>
        </w:rPr>
        <w:t xml:space="preserve"> (Prevenar 13)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Alloga</w:t>
      </w:r>
      <w:proofErr w:type="spellEnd"/>
      <w:r w:rsidRPr="00780EBF">
        <w:rPr>
          <w:sz w:val="22"/>
          <w:szCs w:val="22"/>
        </w:rPr>
        <w:t xml:space="preserve"> Logistics Romania (Pfizer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MS/DGAMMUPSP nr. 545/18.11.2020 </w:t>
      </w:r>
      <w:proofErr w:type="spellStart"/>
      <w:r w:rsidRPr="00780EBF">
        <w:rPr>
          <w:sz w:val="22"/>
          <w:szCs w:val="22"/>
        </w:rPr>
        <w:t>si</w:t>
      </w:r>
      <w:proofErr w:type="spellEnd"/>
      <w:r w:rsidRPr="00780EBF">
        <w:rPr>
          <w:sz w:val="22"/>
          <w:szCs w:val="22"/>
        </w:rPr>
        <w:t xml:space="preserve"> 856/24.11.2020</w:t>
      </w:r>
    </w:p>
    <w:p w14:paraId="04D138BF"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transportul</w:t>
      </w:r>
      <w:proofErr w:type="spellEnd"/>
      <w:r w:rsidRPr="00780EBF">
        <w:rPr>
          <w:sz w:val="22"/>
          <w:szCs w:val="22"/>
        </w:rPr>
        <w:t xml:space="preserve"> de la </w:t>
      </w:r>
      <w:proofErr w:type="spellStart"/>
      <w:r w:rsidRPr="00780EBF">
        <w:rPr>
          <w:sz w:val="22"/>
          <w:szCs w:val="22"/>
        </w:rPr>
        <w:t>sediul</w:t>
      </w:r>
      <w:proofErr w:type="spellEnd"/>
      <w:r w:rsidRPr="00780EBF">
        <w:rPr>
          <w:sz w:val="22"/>
          <w:szCs w:val="22"/>
        </w:rPr>
        <w:t xml:space="preserve"> </w:t>
      </w:r>
      <w:proofErr w:type="spellStart"/>
      <w:r w:rsidRPr="00780EBF">
        <w:rPr>
          <w:sz w:val="22"/>
          <w:szCs w:val="22"/>
        </w:rPr>
        <w:t>Unifarm</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recepția</w:t>
      </w:r>
      <w:proofErr w:type="spellEnd"/>
      <w:r w:rsidRPr="00780EBF">
        <w:rPr>
          <w:sz w:val="22"/>
          <w:szCs w:val="22"/>
        </w:rPr>
        <w:t xml:space="preserve"> a 2800 doze de </w:t>
      </w:r>
      <w:proofErr w:type="spellStart"/>
      <w:r w:rsidRPr="00780EBF">
        <w:rPr>
          <w:sz w:val="22"/>
          <w:szCs w:val="22"/>
        </w:rPr>
        <w:t>vaccin</w:t>
      </w:r>
      <w:proofErr w:type="spellEnd"/>
      <w:r w:rsidRPr="00780EBF">
        <w:rPr>
          <w:sz w:val="22"/>
          <w:szCs w:val="22"/>
        </w:rPr>
        <w:t xml:space="preserve"> BCG pe </w:t>
      </w:r>
      <w:proofErr w:type="spellStart"/>
      <w:r w:rsidRPr="00780EBF">
        <w:rPr>
          <w:sz w:val="22"/>
          <w:szCs w:val="22"/>
        </w:rPr>
        <w:t>baza</w:t>
      </w:r>
      <w:proofErr w:type="spellEnd"/>
      <w:r w:rsidRPr="00780EBF">
        <w:rPr>
          <w:sz w:val="22"/>
          <w:szCs w:val="22"/>
        </w:rPr>
        <w:t xml:space="preserve"> Ord. MS/ DGAMSP nr. 1785/16.10.2020 </w:t>
      </w:r>
      <w:proofErr w:type="spellStart"/>
      <w:r w:rsidRPr="00780EBF">
        <w:rPr>
          <w:sz w:val="22"/>
          <w:szCs w:val="22"/>
        </w:rPr>
        <w:t>și</w:t>
      </w:r>
      <w:proofErr w:type="spellEnd"/>
      <w:r w:rsidRPr="00780EBF">
        <w:rPr>
          <w:sz w:val="22"/>
          <w:szCs w:val="22"/>
        </w:rPr>
        <w:t xml:space="preserve"> 5370 doze de </w:t>
      </w:r>
      <w:proofErr w:type="spellStart"/>
      <w:r w:rsidRPr="00780EBF">
        <w:rPr>
          <w:sz w:val="22"/>
          <w:szCs w:val="22"/>
        </w:rPr>
        <w:t>vaccin</w:t>
      </w:r>
      <w:proofErr w:type="spellEnd"/>
      <w:r w:rsidRPr="00780EBF">
        <w:rPr>
          <w:sz w:val="22"/>
          <w:szCs w:val="22"/>
        </w:rPr>
        <w:t xml:space="preserve"> hexavalent (</w:t>
      </w:r>
      <w:proofErr w:type="spellStart"/>
      <w:r w:rsidRPr="00780EBF">
        <w:rPr>
          <w:sz w:val="22"/>
          <w:szCs w:val="22"/>
        </w:rPr>
        <w:t>Hexacima</w:t>
      </w:r>
      <w:proofErr w:type="spellEnd"/>
      <w:r w:rsidRPr="00780EBF">
        <w:rPr>
          <w:sz w:val="22"/>
          <w:szCs w:val="22"/>
        </w:rPr>
        <w:t xml:space="preserve">) pe </w:t>
      </w:r>
      <w:proofErr w:type="spellStart"/>
      <w:r w:rsidRPr="00780EBF">
        <w:rPr>
          <w:sz w:val="22"/>
          <w:szCs w:val="22"/>
        </w:rPr>
        <w:t>baza</w:t>
      </w:r>
      <w:proofErr w:type="spellEnd"/>
      <w:r w:rsidRPr="00780EBF">
        <w:rPr>
          <w:sz w:val="22"/>
          <w:szCs w:val="22"/>
        </w:rPr>
        <w:t xml:space="preserve"> Ord. MS nr. 1783/16.10.2020</w:t>
      </w:r>
    </w:p>
    <w:p w14:paraId="697AB68D"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transportul</w:t>
      </w:r>
      <w:proofErr w:type="spellEnd"/>
      <w:r w:rsidRPr="00780EBF">
        <w:rPr>
          <w:sz w:val="22"/>
          <w:szCs w:val="22"/>
        </w:rPr>
        <w:t xml:space="preserve"> de la </w:t>
      </w:r>
      <w:proofErr w:type="spellStart"/>
      <w:r w:rsidRPr="00780EBF">
        <w:rPr>
          <w:sz w:val="22"/>
          <w:szCs w:val="22"/>
        </w:rPr>
        <w:t>sediul</w:t>
      </w:r>
      <w:proofErr w:type="spellEnd"/>
      <w:r w:rsidRPr="00780EBF">
        <w:rPr>
          <w:sz w:val="22"/>
          <w:szCs w:val="22"/>
        </w:rPr>
        <w:t xml:space="preserve"> </w:t>
      </w:r>
      <w:proofErr w:type="spellStart"/>
      <w:r w:rsidRPr="00780EBF">
        <w:rPr>
          <w:sz w:val="22"/>
          <w:szCs w:val="22"/>
        </w:rPr>
        <w:t>Unifarm</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recepția</w:t>
      </w:r>
      <w:proofErr w:type="spellEnd"/>
      <w:r w:rsidRPr="00780EBF">
        <w:rPr>
          <w:sz w:val="22"/>
          <w:szCs w:val="22"/>
        </w:rPr>
        <w:t xml:space="preserve"> a 700 doze de </w:t>
      </w:r>
      <w:proofErr w:type="spellStart"/>
      <w:r w:rsidRPr="00780EBF">
        <w:rPr>
          <w:sz w:val="22"/>
          <w:szCs w:val="22"/>
        </w:rPr>
        <w:t>vaccin</w:t>
      </w:r>
      <w:proofErr w:type="spellEnd"/>
      <w:r w:rsidRPr="00780EBF">
        <w:rPr>
          <w:sz w:val="22"/>
          <w:szCs w:val="22"/>
        </w:rPr>
        <w:t xml:space="preserve"> hexavalent (</w:t>
      </w:r>
      <w:proofErr w:type="spellStart"/>
      <w:r w:rsidRPr="00780EBF">
        <w:rPr>
          <w:sz w:val="22"/>
          <w:szCs w:val="22"/>
        </w:rPr>
        <w:t>Hexacima</w:t>
      </w:r>
      <w:proofErr w:type="spellEnd"/>
      <w:r w:rsidRPr="00780EBF">
        <w:rPr>
          <w:sz w:val="22"/>
          <w:szCs w:val="22"/>
        </w:rPr>
        <w:t xml:space="preserve">) pe </w:t>
      </w:r>
      <w:proofErr w:type="spellStart"/>
      <w:r w:rsidRPr="00780EBF">
        <w:rPr>
          <w:sz w:val="22"/>
          <w:szCs w:val="22"/>
        </w:rPr>
        <w:t>baza</w:t>
      </w:r>
      <w:proofErr w:type="spellEnd"/>
      <w:r w:rsidRPr="00780EBF">
        <w:rPr>
          <w:sz w:val="22"/>
          <w:szCs w:val="22"/>
        </w:rPr>
        <w:t xml:space="preserve"> Ord. MS/DGAMSP nr. 1232/03.07.2020 </w:t>
      </w:r>
      <w:proofErr w:type="spellStart"/>
      <w:r w:rsidRPr="00780EBF">
        <w:rPr>
          <w:sz w:val="22"/>
          <w:szCs w:val="22"/>
        </w:rPr>
        <w:t>și</w:t>
      </w:r>
      <w:proofErr w:type="spellEnd"/>
      <w:r w:rsidRPr="00780EBF">
        <w:rPr>
          <w:sz w:val="22"/>
          <w:szCs w:val="22"/>
        </w:rPr>
        <w:t xml:space="preserve"> 1430 doze de </w:t>
      </w:r>
      <w:proofErr w:type="spellStart"/>
      <w:r w:rsidRPr="00780EBF">
        <w:rPr>
          <w:sz w:val="22"/>
          <w:szCs w:val="22"/>
        </w:rPr>
        <w:t>vaccin</w:t>
      </w:r>
      <w:proofErr w:type="spellEnd"/>
      <w:r w:rsidRPr="00780EBF">
        <w:rPr>
          <w:sz w:val="22"/>
          <w:szCs w:val="22"/>
        </w:rPr>
        <w:t xml:space="preserve"> ROR (M-M-R-VAXPRO) pe </w:t>
      </w:r>
      <w:proofErr w:type="spellStart"/>
      <w:r w:rsidRPr="00780EBF">
        <w:rPr>
          <w:sz w:val="22"/>
          <w:szCs w:val="22"/>
        </w:rPr>
        <w:t>baza</w:t>
      </w:r>
      <w:proofErr w:type="spellEnd"/>
      <w:r w:rsidRPr="00780EBF">
        <w:rPr>
          <w:sz w:val="22"/>
          <w:szCs w:val="22"/>
        </w:rPr>
        <w:t xml:space="preserve"> Ord. MS/DGAMSP nr. 1243/09.07.2020</w:t>
      </w:r>
    </w:p>
    <w:p w14:paraId="23BA1DC9"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5670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dTPa</w:t>
      </w:r>
      <w:proofErr w:type="spellEnd"/>
      <w:r w:rsidRPr="00780EBF">
        <w:rPr>
          <w:sz w:val="22"/>
          <w:szCs w:val="22"/>
        </w:rPr>
        <w:t xml:space="preserve"> (</w:t>
      </w:r>
      <w:proofErr w:type="spellStart"/>
      <w:r w:rsidRPr="00780EBF">
        <w:rPr>
          <w:sz w:val="22"/>
          <w:szCs w:val="22"/>
        </w:rPr>
        <w:t>Adacel</w:t>
      </w:r>
      <w:proofErr w:type="spellEnd"/>
      <w:r w:rsidRPr="00780EBF">
        <w:rPr>
          <w:sz w:val="22"/>
          <w:szCs w:val="22"/>
        </w:rPr>
        <w:t xml:space="preserve">)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MS/DGAMSP nr. 170/23.04.2020</w:t>
      </w:r>
    </w:p>
    <w:p w14:paraId="36156456"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3000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hepatitic</w:t>
      </w:r>
      <w:proofErr w:type="spellEnd"/>
      <w:r w:rsidRPr="00780EBF">
        <w:rPr>
          <w:sz w:val="22"/>
          <w:szCs w:val="22"/>
        </w:rPr>
        <w:t xml:space="preserve"> B </w:t>
      </w:r>
      <w:proofErr w:type="spellStart"/>
      <w:r w:rsidRPr="00780EBF">
        <w:rPr>
          <w:sz w:val="22"/>
          <w:szCs w:val="22"/>
        </w:rPr>
        <w:t>pediatric</w:t>
      </w:r>
      <w:proofErr w:type="spellEnd"/>
      <w:r w:rsidRPr="00780EBF">
        <w:rPr>
          <w:sz w:val="22"/>
          <w:szCs w:val="22"/>
        </w:rPr>
        <w:t xml:space="preserve"> (</w:t>
      </w:r>
      <w:proofErr w:type="spellStart"/>
      <w:r w:rsidRPr="00780EBF">
        <w:rPr>
          <w:sz w:val="22"/>
          <w:szCs w:val="22"/>
        </w:rPr>
        <w:t>Euvax</w:t>
      </w:r>
      <w:proofErr w:type="spellEnd"/>
      <w:r w:rsidRPr="00780EBF">
        <w:rPr>
          <w:sz w:val="22"/>
          <w:szCs w:val="22"/>
        </w:rPr>
        <w:t xml:space="preserve"> B)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w:t>
      </w:r>
    </w:p>
    <w:p w14:paraId="6DB7198C" w14:textId="77777777" w:rsidR="002D5C40" w:rsidRPr="00780EBF" w:rsidRDefault="002D5C40" w:rsidP="002D5C40">
      <w:pPr>
        <w:pStyle w:val="ListParagraph"/>
        <w:widowControl w:val="0"/>
        <w:numPr>
          <w:ilvl w:val="0"/>
          <w:numId w:val="48"/>
        </w:numPr>
        <w:autoSpaceDE w:val="0"/>
        <w:autoSpaceDN w:val="0"/>
        <w:adjustRightInd w:val="0"/>
        <w:spacing w:after="200"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4650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pneumococic</w:t>
      </w:r>
      <w:proofErr w:type="spellEnd"/>
      <w:r w:rsidRPr="00780EBF">
        <w:rPr>
          <w:sz w:val="22"/>
          <w:szCs w:val="22"/>
        </w:rPr>
        <w:t xml:space="preserve"> (Prevenar 13)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Alloga</w:t>
      </w:r>
      <w:proofErr w:type="spellEnd"/>
      <w:r w:rsidRPr="00780EBF">
        <w:rPr>
          <w:sz w:val="22"/>
          <w:szCs w:val="22"/>
        </w:rPr>
        <w:t xml:space="preserve"> Logistics Romania (Pfizer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MS/DGAMSP nr. 123/13.05.2020</w:t>
      </w:r>
    </w:p>
    <w:p w14:paraId="245BF5B0"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transportul</w:t>
      </w:r>
      <w:proofErr w:type="spellEnd"/>
      <w:r w:rsidRPr="00780EBF">
        <w:rPr>
          <w:sz w:val="22"/>
          <w:szCs w:val="22"/>
        </w:rPr>
        <w:t xml:space="preserve"> de la </w:t>
      </w:r>
      <w:proofErr w:type="spellStart"/>
      <w:r w:rsidRPr="00780EBF">
        <w:rPr>
          <w:sz w:val="22"/>
          <w:szCs w:val="22"/>
        </w:rPr>
        <w:t>sediul</w:t>
      </w:r>
      <w:proofErr w:type="spellEnd"/>
      <w:r w:rsidRPr="00780EBF">
        <w:rPr>
          <w:sz w:val="22"/>
          <w:szCs w:val="22"/>
        </w:rPr>
        <w:t xml:space="preserve"> </w:t>
      </w:r>
      <w:proofErr w:type="spellStart"/>
      <w:r w:rsidRPr="00780EBF">
        <w:rPr>
          <w:sz w:val="22"/>
          <w:szCs w:val="22"/>
        </w:rPr>
        <w:t>Unifarm</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recepția</w:t>
      </w:r>
      <w:proofErr w:type="spellEnd"/>
      <w:r w:rsidRPr="00780EBF">
        <w:rPr>
          <w:sz w:val="22"/>
          <w:szCs w:val="22"/>
        </w:rPr>
        <w:t xml:space="preserve"> </w:t>
      </w:r>
      <w:proofErr w:type="gramStart"/>
      <w:r w:rsidRPr="00780EBF">
        <w:rPr>
          <w:sz w:val="22"/>
          <w:szCs w:val="22"/>
        </w:rPr>
        <w:t>a</w:t>
      </w:r>
      <w:proofErr w:type="gramEnd"/>
      <w:r w:rsidRPr="00780EBF">
        <w:rPr>
          <w:sz w:val="22"/>
          <w:szCs w:val="22"/>
        </w:rPr>
        <w:t xml:space="preserve"> 8800 doze de </w:t>
      </w:r>
      <w:proofErr w:type="spellStart"/>
      <w:r w:rsidRPr="00780EBF">
        <w:rPr>
          <w:sz w:val="22"/>
          <w:szCs w:val="22"/>
        </w:rPr>
        <w:t>vaccin</w:t>
      </w:r>
      <w:proofErr w:type="spellEnd"/>
      <w:r w:rsidRPr="00780EBF">
        <w:rPr>
          <w:sz w:val="22"/>
          <w:szCs w:val="22"/>
        </w:rPr>
        <w:t xml:space="preserve"> BCG pe </w:t>
      </w:r>
      <w:proofErr w:type="spellStart"/>
      <w:r w:rsidRPr="00780EBF">
        <w:rPr>
          <w:sz w:val="22"/>
          <w:szCs w:val="22"/>
        </w:rPr>
        <w:t>baza</w:t>
      </w:r>
      <w:proofErr w:type="spellEnd"/>
      <w:r w:rsidRPr="00780EBF">
        <w:rPr>
          <w:sz w:val="22"/>
          <w:szCs w:val="22"/>
        </w:rPr>
        <w:t xml:space="preserve"> Ord. MS nr. 1930/23.12.2019</w:t>
      </w:r>
    </w:p>
    <w:p w14:paraId="76ED3514"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transportul</w:t>
      </w:r>
      <w:proofErr w:type="spellEnd"/>
      <w:r w:rsidRPr="00780EBF">
        <w:rPr>
          <w:sz w:val="22"/>
          <w:szCs w:val="22"/>
        </w:rPr>
        <w:t xml:space="preserve"> de la </w:t>
      </w:r>
      <w:proofErr w:type="spellStart"/>
      <w:r w:rsidRPr="00780EBF">
        <w:rPr>
          <w:sz w:val="22"/>
          <w:szCs w:val="22"/>
        </w:rPr>
        <w:t>sediul</w:t>
      </w:r>
      <w:proofErr w:type="spellEnd"/>
      <w:r w:rsidRPr="00780EBF">
        <w:rPr>
          <w:sz w:val="22"/>
          <w:szCs w:val="22"/>
        </w:rPr>
        <w:t xml:space="preserve"> </w:t>
      </w:r>
      <w:proofErr w:type="spellStart"/>
      <w:r w:rsidRPr="00780EBF">
        <w:rPr>
          <w:sz w:val="22"/>
          <w:szCs w:val="22"/>
        </w:rPr>
        <w:t>Unifarm</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recepția</w:t>
      </w:r>
      <w:proofErr w:type="spellEnd"/>
      <w:r w:rsidRPr="00780EBF">
        <w:rPr>
          <w:sz w:val="22"/>
          <w:szCs w:val="22"/>
        </w:rPr>
        <w:t xml:space="preserve"> a 2503 doze de </w:t>
      </w:r>
      <w:proofErr w:type="spellStart"/>
      <w:r w:rsidRPr="00780EBF">
        <w:rPr>
          <w:sz w:val="22"/>
          <w:szCs w:val="22"/>
        </w:rPr>
        <w:t>vaccin</w:t>
      </w:r>
      <w:proofErr w:type="spellEnd"/>
      <w:r w:rsidRPr="00780EBF">
        <w:rPr>
          <w:sz w:val="22"/>
          <w:szCs w:val="22"/>
        </w:rPr>
        <w:t xml:space="preserve"> tetravalent (</w:t>
      </w:r>
      <w:proofErr w:type="spellStart"/>
      <w:r w:rsidRPr="00780EBF">
        <w:rPr>
          <w:sz w:val="22"/>
          <w:szCs w:val="22"/>
        </w:rPr>
        <w:t>Tetraxim</w:t>
      </w:r>
      <w:proofErr w:type="spellEnd"/>
      <w:r w:rsidRPr="00780EBF">
        <w:rPr>
          <w:sz w:val="22"/>
          <w:szCs w:val="22"/>
        </w:rPr>
        <w:t xml:space="preserve">) pe </w:t>
      </w:r>
      <w:proofErr w:type="spellStart"/>
      <w:r w:rsidRPr="00780EBF">
        <w:rPr>
          <w:sz w:val="22"/>
          <w:szCs w:val="22"/>
        </w:rPr>
        <w:t>baza</w:t>
      </w:r>
      <w:proofErr w:type="spellEnd"/>
      <w:r w:rsidRPr="00780EBF">
        <w:rPr>
          <w:sz w:val="22"/>
          <w:szCs w:val="22"/>
        </w:rPr>
        <w:t xml:space="preserve"> Ord. MS nr. 445/19.03.2020</w:t>
      </w:r>
    </w:p>
    <w:p w14:paraId="051A3FCC"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w:t>
      </w:r>
      <w:proofErr w:type="gramStart"/>
      <w:r w:rsidRPr="00780EBF">
        <w:rPr>
          <w:sz w:val="22"/>
          <w:szCs w:val="22"/>
        </w:rPr>
        <w:t>a</w:t>
      </w:r>
      <w:proofErr w:type="gramEnd"/>
      <w:r w:rsidRPr="00780EBF">
        <w:rPr>
          <w:sz w:val="22"/>
          <w:szCs w:val="22"/>
        </w:rPr>
        <w:t xml:space="preserve"> 845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dTPa</w:t>
      </w:r>
      <w:proofErr w:type="spellEnd"/>
      <w:r w:rsidRPr="00780EBF">
        <w:rPr>
          <w:sz w:val="22"/>
          <w:szCs w:val="22"/>
        </w:rPr>
        <w:t xml:space="preserve"> (</w:t>
      </w:r>
      <w:proofErr w:type="spellStart"/>
      <w:r w:rsidRPr="00780EBF">
        <w:rPr>
          <w:sz w:val="22"/>
          <w:szCs w:val="22"/>
        </w:rPr>
        <w:t>Adacel</w:t>
      </w:r>
      <w:proofErr w:type="spellEnd"/>
      <w:r w:rsidRPr="00780EBF">
        <w:rPr>
          <w:sz w:val="22"/>
          <w:szCs w:val="22"/>
        </w:rPr>
        <w:t xml:space="preserve">)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MS/DGAMSP nr. 16040/26.03.2020</w:t>
      </w:r>
    </w:p>
    <w:p w14:paraId="5B0E2E94" w14:textId="77777777" w:rsidR="002D5C40" w:rsidRPr="00780EBF" w:rsidRDefault="002D5C40" w:rsidP="002D5C40">
      <w:pPr>
        <w:widowControl w:val="0"/>
        <w:autoSpaceDE w:val="0"/>
        <w:autoSpaceDN w:val="0"/>
        <w:adjustRightInd w:val="0"/>
        <w:spacing w:before="240"/>
        <w:ind w:firstLine="360"/>
        <w:jc w:val="both"/>
        <w:rPr>
          <w:rFonts w:ascii="Times New Roman" w:hAnsi="Times New Roman"/>
        </w:rPr>
      </w:pPr>
      <w:proofErr w:type="spellStart"/>
      <w:r w:rsidRPr="00780EBF">
        <w:rPr>
          <w:rFonts w:ascii="Times New Roman" w:hAnsi="Times New Roman"/>
        </w:rPr>
        <w:t>Transportul</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 xml:space="preserve"> de la </w:t>
      </w:r>
      <w:proofErr w:type="spellStart"/>
      <w:r w:rsidRPr="00780EBF">
        <w:rPr>
          <w:rFonts w:ascii="Times New Roman" w:hAnsi="Times New Roman"/>
        </w:rPr>
        <w:t>sediul</w:t>
      </w:r>
      <w:proofErr w:type="spellEnd"/>
      <w:r w:rsidRPr="00780EBF">
        <w:rPr>
          <w:rFonts w:ascii="Times New Roman" w:hAnsi="Times New Roman"/>
        </w:rPr>
        <w:t xml:space="preserve"> </w:t>
      </w:r>
      <w:proofErr w:type="spellStart"/>
      <w:r w:rsidRPr="00780EBF">
        <w:rPr>
          <w:rFonts w:ascii="Times New Roman" w:hAnsi="Times New Roman"/>
        </w:rPr>
        <w:t>Unifarm</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condiții</w:t>
      </w:r>
      <w:proofErr w:type="spellEnd"/>
      <w:r w:rsidRPr="00780EBF">
        <w:rPr>
          <w:rFonts w:ascii="Times New Roman" w:hAnsi="Times New Roman"/>
        </w:rPr>
        <w:t xml:space="preserve"> de </w:t>
      </w:r>
      <w:proofErr w:type="spellStart"/>
      <w:r w:rsidRPr="00780EBF">
        <w:rPr>
          <w:rFonts w:ascii="Times New Roman" w:hAnsi="Times New Roman"/>
        </w:rPr>
        <w:t>păstrare</w:t>
      </w:r>
      <w:proofErr w:type="spellEnd"/>
      <w:r w:rsidRPr="00780EBF">
        <w:rPr>
          <w:rFonts w:ascii="Times New Roman" w:hAnsi="Times New Roman"/>
        </w:rPr>
        <w:t xml:space="preserve"> a </w:t>
      </w:r>
      <w:proofErr w:type="spellStart"/>
      <w:r w:rsidRPr="00780EBF">
        <w:rPr>
          <w:rFonts w:ascii="Times New Roman" w:hAnsi="Times New Roman"/>
        </w:rPr>
        <w:t>lanțului</w:t>
      </w:r>
      <w:proofErr w:type="spellEnd"/>
      <w:r w:rsidRPr="00780EBF">
        <w:rPr>
          <w:rFonts w:ascii="Times New Roman" w:hAnsi="Times New Roman"/>
        </w:rPr>
        <w:t xml:space="preserve"> de frig,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contractului</w:t>
      </w:r>
      <w:proofErr w:type="spellEnd"/>
      <w:r w:rsidRPr="00780EBF">
        <w:rPr>
          <w:rFonts w:ascii="Times New Roman" w:hAnsi="Times New Roman"/>
        </w:rPr>
        <w:t xml:space="preserve"> de transport cu </w:t>
      </w:r>
      <w:proofErr w:type="spellStart"/>
      <w:r w:rsidRPr="00780EBF">
        <w:rPr>
          <w:rFonts w:ascii="Times New Roman" w:hAnsi="Times New Roman"/>
        </w:rPr>
        <w:t>firma</w:t>
      </w:r>
      <w:proofErr w:type="spellEnd"/>
      <w:r w:rsidRPr="00780EBF">
        <w:rPr>
          <w:rFonts w:ascii="Times New Roman" w:hAnsi="Times New Roman"/>
        </w:rPr>
        <w:t xml:space="preserve"> </w:t>
      </w:r>
      <w:proofErr w:type="spellStart"/>
      <w:r w:rsidRPr="00780EBF">
        <w:rPr>
          <w:rFonts w:ascii="Times New Roman" w:hAnsi="Times New Roman"/>
        </w:rPr>
        <w:t>Ropharma</w:t>
      </w:r>
      <w:proofErr w:type="spellEnd"/>
      <w:r w:rsidRPr="00780EBF">
        <w:rPr>
          <w:rFonts w:ascii="Times New Roman" w:hAnsi="Times New Roman"/>
        </w:rPr>
        <w:t xml:space="preserve"> S.A.</w:t>
      </w:r>
    </w:p>
    <w:p w14:paraId="4A1DC9D1" w14:textId="77777777" w:rsidR="002D5C40" w:rsidRPr="00780EBF" w:rsidRDefault="002D5C40" w:rsidP="002D5C40">
      <w:pPr>
        <w:pStyle w:val="ListParagraph"/>
        <w:widowControl w:val="0"/>
        <w:numPr>
          <w:ilvl w:val="2"/>
          <w:numId w:val="43"/>
        </w:numPr>
        <w:autoSpaceDE w:val="0"/>
        <w:autoSpaceDN w:val="0"/>
        <w:adjustRightInd w:val="0"/>
        <w:spacing w:after="200"/>
        <w:ind w:left="851"/>
        <w:jc w:val="both"/>
        <w:rPr>
          <w:i/>
          <w:sz w:val="22"/>
          <w:szCs w:val="22"/>
        </w:rPr>
      </w:pPr>
      <w:proofErr w:type="spellStart"/>
      <w:r w:rsidRPr="00780EBF">
        <w:rPr>
          <w:i/>
          <w:sz w:val="22"/>
          <w:szCs w:val="22"/>
        </w:rPr>
        <w:t>depozitarea</w:t>
      </w:r>
      <w:proofErr w:type="spellEnd"/>
      <w:r w:rsidRPr="00780EBF">
        <w:rPr>
          <w:i/>
          <w:sz w:val="22"/>
          <w:szCs w:val="22"/>
        </w:rPr>
        <w:t xml:space="preserve">, </w:t>
      </w:r>
      <w:proofErr w:type="spellStart"/>
      <w:r w:rsidRPr="00780EBF">
        <w:rPr>
          <w:i/>
          <w:sz w:val="22"/>
          <w:szCs w:val="22"/>
        </w:rPr>
        <w:t>distribuirea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după</w:t>
      </w:r>
      <w:proofErr w:type="spellEnd"/>
      <w:r w:rsidRPr="00780EBF">
        <w:rPr>
          <w:i/>
          <w:sz w:val="22"/>
          <w:szCs w:val="22"/>
        </w:rPr>
        <w:t xml:space="preserve"> </w:t>
      </w:r>
      <w:proofErr w:type="spellStart"/>
      <w:r w:rsidRPr="00780EBF">
        <w:rPr>
          <w:i/>
          <w:sz w:val="22"/>
          <w:szCs w:val="22"/>
        </w:rPr>
        <w:t>caz</w:t>
      </w:r>
      <w:proofErr w:type="spellEnd"/>
      <w:r w:rsidRPr="00780EBF">
        <w:rPr>
          <w:i/>
          <w:sz w:val="22"/>
          <w:szCs w:val="22"/>
        </w:rPr>
        <w:t xml:space="preserve">, </w:t>
      </w:r>
      <w:proofErr w:type="spellStart"/>
      <w:r w:rsidRPr="00780EBF">
        <w:rPr>
          <w:i/>
          <w:sz w:val="22"/>
          <w:szCs w:val="22"/>
        </w:rPr>
        <w:t>transportul</w:t>
      </w:r>
      <w:proofErr w:type="spellEnd"/>
      <w:r w:rsidRPr="00780EBF">
        <w:rPr>
          <w:i/>
          <w:sz w:val="22"/>
          <w:szCs w:val="22"/>
        </w:rPr>
        <w:t xml:space="preserve"> </w:t>
      </w:r>
      <w:proofErr w:type="spellStart"/>
      <w:r w:rsidRPr="00780EBF">
        <w:rPr>
          <w:i/>
          <w:sz w:val="22"/>
          <w:szCs w:val="22"/>
        </w:rPr>
        <w:t>vaccinurilor</w:t>
      </w:r>
      <w:proofErr w:type="spellEnd"/>
      <w:r w:rsidRPr="00780EBF">
        <w:rPr>
          <w:i/>
          <w:sz w:val="22"/>
          <w:szCs w:val="22"/>
        </w:rPr>
        <w:t xml:space="preserve"> </w:t>
      </w:r>
      <w:proofErr w:type="spellStart"/>
      <w:r w:rsidRPr="00780EBF">
        <w:rPr>
          <w:i/>
          <w:sz w:val="22"/>
          <w:szCs w:val="22"/>
        </w:rPr>
        <w:t>către</w:t>
      </w:r>
      <w:proofErr w:type="spellEnd"/>
      <w:r w:rsidRPr="00780EBF">
        <w:rPr>
          <w:i/>
          <w:sz w:val="22"/>
          <w:szCs w:val="22"/>
        </w:rPr>
        <w:t xml:space="preserve"> </w:t>
      </w:r>
      <w:proofErr w:type="spellStart"/>
      <w:r w:rsidRPr="00780EBF">
        <w:rPr>
          <w:i/>
          <w:sz w:val="22"/>
          <w:szCs w:val="22"/>
        </w:rPr>
        <w:t>cabinetele</w:t>
      </w:r>
      <w:proofErr w:type="spellEnd"/>
      <w:r w:rsidRPr="00780EBF">
        <w:rPr>
          <w:i/>
          <w:sz w:val="22"/>
          <w:szCs w:val="22"/>
        </w:rPr>
        <w:t xml:space="preserve"> de </w:t>
      </w:r>
      <w:proofErr w:type="spellStart"/>
      <w:r w:rsidRPr="00780EBF">
        <w:rPr>
          <w:i/>
          <w:sz w:val="22"/>
          <w:szCs w:val="22"/>
        </w:rPr>
        <w:t>asistența</w:t>
      </w:r>
      <w:proofErr w:type="spellEnd"/>
      <w:r w:rsidRPr="00780EBF">
        <w:rPr>
          <w:i/>
          <w:sz w:val="22"/>
          <w:szCs w:val="22"/>
        </w:rPr>
        <w:t xml:space="preserve"> </w:t>
      </w:r>
      <w:proofErr w:type="spellStart"/>
      <w:r w:rsidRPr="00780EBF">
        <w:rPr>
          <w:i/>
          <w:sz w:val="22"/>
          <w:szCs w:val="22"/>
        </w:rPr>
        <w:t>primară</w:t>
      </w:r>
      <w:proofErr w:type="spellEnd"/>
      <w:r w:rsidRPr="00780EBF">
        <w:rPr>
          <w:i/>
          <w:sz w:val="22"/>
          <w:szCs w:val="22"/>
        </w:rPr>
        <w:t xml:space="preserve">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unitățile</w:t>
      </w:r>
      <w:proofErr w:type="spellEnd"/>
      <w:r w:rsidRPr="00780EBF">
        <w:rPr>
          <w:i/>
          <w:sz w:val="22"/>
          <w:szCs w:val="22"/>
        </w:rPr>
        <w:t xml:space="preserve"> </w:t>
      </w:r>
      <w:proofErr w:type="spellStart"/>
      <w:r w:rsidRPr="00780EBF">
        <w:rPr>
          <w:i/>
          <w:sz w:val="22"/>
          <w:szCs w:val="22"/>
        </w:rPr>
        <w:t>sanitare</w:t>
      </w:r>
      <w:proofErr w:type="spellEnd"/>
      <w:r w:rsidRPr="00780EBF">
        <w:rPr>
          <w:i/>
          <w:sz w:val="22"/>
          <w:szCs w:val="22"/>
        </w:rPr>
        <w:t xml:space="preserve"> cu </w:t>
      </w:r>
      <w:proofErr w:type="spellStart"/>
      <w:r w:rsidRPr="00780EBF">
        <w:rPr>
          <w:i/>
          <w:sz w:val="22"/>
          <w:szCs w:val="22"/>
        </w:rPr>
        <w:t>paturi</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cadrul</w:t>
      </w:r>
      <w:proofErr w:type="spellEnd"/>
      <w:r w:rsidRPr="00780EBF">
        <w:rPr>
          <w:i/>
          <w:sz w:val="22"/>
          <w:szCs w:val="22"/>
        </w:rPr>
        <w:t xml:space="preserve"> </w:t>
      </w:r>
      <w:proofErr w:type="spellStart"/>
      <w:r w:rsidRPr="00780EBF">
        <w:rPr>
          <w:i/>
          <w:sz w:val="22"/>
          <w:szCs w:val="22"/>
        </w:rPr>
        <w:t>cărora</w:t>
      </w:r>
      <w:proofErr w:type="spellEnd"/>
      <w:r w:rsidRPr="00780EBF">
        <w:rPr>
          <w:i/>
          <w:sz w:val="22"/>
          <w:szCs w:val="22"/>
        </w:rPr>
        <w:t xml:space="preserve"> se </w:t>
      </w:r>
      <w:proofErr w:type="spellStart"/>
      <w:r w:rsidRPr="00780EBF">
        <w:rPr>
          <w:i/>
          <w:sz w:val="22"/>
          <w:szCs w:val="22"/>
        </w:rPr>
        <w:t>realizează</w:t>
      </w:r>
      <w:proofErr w:type="spellEnd"/>
      <w:r w:rsidRPr="00780EBF">
        <w:rPr>
          <w:i/>
          <w:sz w:val="22"/>
          <w:szCs w:val="22"/>
        </w:rPr>
        <w:t xml:space="preserve"> </w:t>
      </w:r>
      <w:proofErr w:type="spellStart"/>
      <w:r w:rsidRPr="00780EBF">
        <w:rPr>
          <w:i/>
          <w:sz w:val="22"/>
          <w:szCs w:val="22"/>
        </w:rPr>
        <w:t>vaccinarea</w:t>
      </w:r>
      <w:proofErr w:type="spellEnd"/>
      <w:r w:rsidRPr="00780EBF">
        <w:rPr>
          <w:i/>
          <w:sz w:val="22"/>
          <w:szCs w:val="22"/>
        </w:rPr>
        <w:t xml:space="preserve">, precum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către</w:t>
      </w:r>
      <w:proofErr w:type="spellEnd"/>
      <w:r w:rsidRPr="00780EBF">
        <w:rPr>
          <w:i/>
          <w:sz w:val="22"/>
          <w:szCs w:val="22"/>
        </w:rPr>
        <w:t xml:space="preserve"> </w:t>
      </w:r>
      <w:proofErr w:type="spellStart"/>
      <w:r w:rsidRPr="00780EBF">
        <w:rPr>
          <w:i/>
          <w:sz w:val="22"/>
          <w:szCs w:val="22"/>
        </w:rPr>
        <w:t>centrele</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organizate</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situații</w:t>
      </w:r>
      <w:proofErr w:type="spellEnd"/>
      <w:r w:rsidRPr="00780EBF">
        <w:rPr>
          <w:i/>
          <w:sz w:val="22"/>
          <w:szCs w:val="22"/>
        </w:rPr>
        <w:t xml:space="preserve"> </w:t>
      </w:r>
      <w:proofErr w:type="spellStart"/>
      <w:r w:rsidRPr="00780EBF">
        <w:rPr>
          <w:i/>
          <w:sz w:val="22"/>
          <w:szCs w:val="22"/>
        </w:rPr>
        <w:t>epidemiologice</w:t>
      </w:r>
      <w:proofErr w:type="spellEnd"/>
      <w:r w:rsidRPr="00780EBF">
        <w:rPr>
          <w:i/>
          <w:sz w:val="22"/>
          <w:szCs w:val="22"/>
        </w:rPr>
        <w:t xml:space="preserve"> </w:t>
      </w:r>
      <w:proofErr w:type="spellStart"/>
      <w:r w:rsidRPr="00780EBF">
        <w:rPr>
          <w:i/>
          <w:sz w:val="22"/>
          <w:szCs w:val="22"/>
        </w:rPr>
        <w:t>deosebite</w:t>
      </w:r>
      <w:proofErr w:type="spellEnd"/>
      <w:r w:rsidRPr="00780EBF">
        <w:rPr>
          <w:i/>
          <w:sz w:val="22"/>
          <w:szCs w:val="22"/>
        </w:rPr>
        <w:t xml:space="preserve">, </w:t>
      </w:r>
      <w:proofErr w:type="spellStart"/>
      <w:r w:rsidRPr="00780EBF">
        <w:rPr>
          <w:i/>
          <w:sz w:val="22"/>
          <w:szCs w:val="22"/>
        </w:rPr>
        <w:t>prin</w:t>
      </w:r>
      <w:proofErr w:type="spellEnd"/>
      <w:r w:rsidRPr="00780EBF">
        <w:rPr>
          <w:i/>
          <w:sz w:val="22"/>
          <w:szCs w:val="22"/>
        </w:rPr>
        <w:t xml:space="preserve"> </w:t>
      </w:r>
      <w:proofErr w:type="spellStart"/>
      <w:r w:rsidRPr="00780EBF">
        <w:rPr>
          <w:i/>
          <w:sz w:val="22"/>
          <w:szCs w:val="22"/>
        </w:rPr>
        <w:t>ordin</w:t>
      </w:r>
      <w:proofErr w:type="spellEnd"/>
      <w:r w:rsidRPr="00780EBF">
        <w:rPr>
          <w:i/>
          <w:sz w:val="22"/>
          <w:szCs w:val="22"/>
        </w:rPr>
        <w:t xml:space="preserve"> al </w:t>
      </w:r>
      <w:proofErr w:type="spellStart"/>
      <w:r w:rsidRPr="00780EBF">
        <w:rPr>
          <w:i/>
          <w:sz w:val="22"/>
          <w:szCs w:val="22"/>
        </w:rPr>
        <w:t>ministrului</w:t>
      </w:r>
      <w:proofErr w:type="spellEnd"/>
      <w:r w:rsidRPr="00780EBF">
        <w:rPr>
          <w:i/>
          <w:sz w:val="22"/>
          <w:szCs w:val="22"/>
        </w:rPr>
        <w:t xml:space="preserve"> </w:t>
      </w:r>
      <w:proofErr w:type="spellStart"/>
      <w:r w:rsidRPr="00780EBF">
        <w:rPr>
          <w:i/>
          <w:sz w:val="22"/>
          <w:szCs w:val="22"/>
        </w:rPr>
        <w:t>sănătății</w:t>
      </w:r>
      <w:proofErr w:type="spellEnd"/>
      <w:r w:rsidRPr="00780EBF">
        <w:rPr>
          <w:i/>
          <w:sz w:val="22"/>
          <w:szCs w:val="22"/>
        </w:rPr>
        <w:t>.</w:t>
      </w:r>
    </w:p>
    <w:p w14:paraId="73D43FE6" w14:textId="77777777" w:rsidR="002D5C40" w:rsidRPr="00780EBF" w:rsidRDefault="002D5C40" w:rsidP="002D5C40">
      <w:pPr>
        <w:pStyle w:val="ListParagraph"/>
        <w:ind w:left="360"/>
        <w:rPr>
          <w:i/>
          <w:sz w:val="22"/>
          <w:szCs w:val="22"/>
        </w:rPr>
      </w:pPr>
    </w:p>
    <w:p w14:paraId="30A446C1"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293B18AE" w14:textId="77777777" w:rsidR="002D5C40" w:rsidRPr="00780EBF" w:rsidRDefault="002D5C40" w:rsidP="002D5C40">
      <w:pPr>
        <w:widowControl w:val="0"/>
        <w:autoSpaceDE w:val="0"/>
        <w:autoSpaceDN w:val="0"/>
        <w:adjustRightInd w:val="0"/>
        <w:ind w:firstLine="360"/>
        <w:jc w:val="both"/>
        <w:rPr>
          <w:rFonts w:ascii="Times New Roman" w:hAnsi="Times New Roman"/>
        </w:rPr>
      </w:pPr>
      <w:proofErr w:type="spellStart"/>
      <w:r w:rsidRPr="00780EBF">
        <w:rPr>
          <w:rFonts w:ascii="Times New Roman" w:hAnsi="Times New Roman"/>
        </w:rPr>
        <w:t>Depozitarea</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depozitul</w:t>
      </w:r>
      <w:proofErr w:type="spellEnd"/>
      <w:r w:rsidRPr="00780EBF">
        <w:rPr>
          <w:rFonts w:ascii="Times New Roman" w:hAnsi="Times New Roman"/>
        </w:rPr>
        <w:t xml:space="preserve"> de </w:t>
      </w:r>
      <w:proofErr w:type="spellStart"/>
      <w:r w:rsidRPr="00780EBF">
        <w:rPr>
          <w:rFonts w:ascii="Times New Roman" w:hAnsi="Times New Roman"/>
        </w:rPr>
        <w:t>vaccinuri</w:t>
      </w:r>
      <w:proofErr w:type="spellEnd"/>
      <w:r w:rsidRPr="00780EBF">
        <w:rPr>
          <w:rFonts w:ascii="Times New Roman" w:hAnsi="Times New Roman"/>
        </w:rPr>
        <w:t xml:space="preserve"> al DSP, de </w:t>
      </w:r>
      <w:proofErr w:type="spellStart"/>
      <w:r w:rsidRPr="00780EBF">
        <w:rPr>
          <w:rFonts w:ascii="Times New Roman" w:hAnsi="Times New Roman"/>
        </w:rPr>
        <w:t>unde</w:t>
      </w:r>
      <w:proofErr w:type="spellEnd"/>
      <w:r w:rsidRPr="00780EBF">
        <w:rPr>
          <w:rFonts w:ascii="Times New Roman" w:hAnsi="Times New Roman"/>
        </w:rPr>
        <w:t xml:space="preserve"> s-a </w:t>
      </w:r>
      <w:proofErr w:type="spellStart"/>
      <w:r w:rsidRPr="00780EBF">
        <w:rPr>
          <w:rFonts w:ascii="Times New Roman" w:hAnsi="Times New Roman"/>
        </w:rPr>
        <w:t>distribuit</w:t>
      </w:r>
      <w:proofErr w:type="spellEnd"/>
      <w:r w:rsidRPr="00780EBF">
        <w:rPr>
          <w:rFonts w:ascii="Times New Roman" w:hAnsi="Times New Roman"/>
        </w:rPr>
        <w:t xml:space="preserve"> lunar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furnizorii</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unitățile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cu </w:t>
      </w:r>
      <w:proofErr w:type="spellStart"/>
      <w:r w:rsidRPr="00780EBF">
        <w:rPr>
          <w:rFonts w:ascii="Times New Roman" w:hAnsi="Times New Roman"/>
        </w:rPr>
        <w:t>paturi</w:t>
      </w:r>
      <w:proofErr w:type="spellEnd"/>
      <w:r w:rsidRPr="00780EBF">
        <w:rPr>
          <w:rFonts w:ascii="Times New Roman" w:hAnsi="Times New Roman"/>
        </w:rPr>
        <w:t xml:space="preserve">, pe </w:t>
      </w:r>
      <w:proofErr w:type="spellStart"/>
      <w:r w:rsidRPr="00780EBF">
        <w:rPr>
          <w:rFonts w:ascii="Times New Roman" w:hAnsi="Times New Roman"/>
        </w:rPr>
        <w:t>avize</w:t>
      </w:r>
      <w:proofErr w:type="spellEnd"/>
      <w:r w:rsidRPr="00780EBF">
        <w:rPr>
          <w:rFonts w:ascii="Times New Roman" w:hAnsi="Times New Roman"/>
        </w:rPr>
        <w:t xml:space="preserve"> de </w:t>
      </w:r>
      <w:proofErr w:type="spellStart"/>
      <w:r w:rsidRPr="00780EBF">
        <w:rPr>
          <w:rFonts w:ascii="Times New Roman" w:hAnsi="Times New Roman"/>
        </w:rPr>
        <w:t>însoțire</w:t>
      </w:r>
      <w:proofErr w:type="spellEnd"/>
      <w:r w:rsidRPr="00780EBF">
        <w:rPr>
          <w:rFonts w:ascii="Times New Roman" w:hAnsi="Times New Roman"/>
        </w:rPr>
        <w:t xml:space="preserve"> a </w:t>
      </w:r>
      <w:proofErr w:type="spellStart"/>
      <w:r w:rsidRPr="00780EBF">
        <w:rPr>
          <w:rFonts w:ascii="Times New Roman" w:hAnsi="Times New Roman"/>
        </w:rPr>
        <w:t>mărfii</w:t>
      </w:r>
      <w:proofErr w:type="spellEnd"/>
      <w:r w:rsidRPr="00780EBF">
        <w:rPr>
          <w:rFonts w:ascii="Times New Roman" w:hAnsi="Times New Roman"/>
        </w:rPr>
        <w:t>.</w:t>
      </w:r>
    </w:p>
    <w:p w14:paraId="5B2E9863" w14:textId="77777777" w:rsidR="002D5C40" w:rsidRPr="00780EBF" w:rsidRDefault="002D5C40" w:rsidP="002D5C40">
      <w:pPr>
        <w:pStyle w:val="ListParagraph"/>
        <w:widowControl w:val="0"/>
        <w:numPr>
          <w:ilvl w:val="2"/>
          <w:numId w:val="43"/>
        </w:numPr>
        <w:autoSpaceDE w:val="0"/>
        <w:autoSpaceDN w:val="0"/>
        <w:adjustRightInd w:val="0"/>
        <w:ind w:left="851"/>
        <w:jc w:val="both"/>
        <w:rPr>
          <w:i/>
          <w:sz w:val="22"/>
          <w:szCs w:val="22"/>
        </w:rPr>
      </w:pPr>
      <w:proofErr w:type="spellStart"/>
      <w:r w:rsidRPr="00780EBF">
        <w:rPr>
          <w:i/>
          <w:sz w:val="22"/>
          <w:szCs w:val="22"/>
        </w:rPr>
        <w:t>supervizarea</w:t>
      </w:r>
      <w:proofErr w:type="spellEnd"/>
      <w:r w:rsidRPr="00780EBF">
        <w:rPr>
          <w:i/>
          <w:sz w:val="22"/>
          <w:szCs w:val="22"/>
        </w:rPr>
        <w:t xml:space="preserve"> </w:t>
      </w:r>
      <w:proofErr w:type="spellStart"/>
      <w:r w:rsidRPr="00780EBF">
        <w:rPr>
          <w:i/>
          <w:sz w:val="22"/>
          <w:szCs w:val="22"/>
        </w:rPr>
        <w:t>realizării</w:t>
      </w:r>
      <w:proofErr w:type="spellEnd"/>
      <w:r w:rsidRPr="00780EBF">
        <w:rPr>
          <w:i/>
          <w:sz w:val="22"/>
          <w:szCs w:val="22"/>
        </w:rPr>
        <w:t xml:space="preserve"> </w:t>
      </w:r>
      <w:proofErr w:type="spellStart"/>
      <w:r w:rsidRPr="00780EBF">
        <w:rPr>
          <w:i/>
          <w:sz w:val="22"/>
          <w:szCs w:val="22"/>
        </w:rPr>
        <w:t>catagrafiilor</w:t>
      </w:r>
      <w:proofErr w:type="spellEnd"/>
      <w:r w:rsidRPr="00780EBF">
        <w:rPr>
          <w:i/>
          <w:sz w:val="22"/>
          <w:szCs w:val="22"/>
        </w:rPr>
        <w:t xml:space="preserve">, </w:t>
      </w:r>
      <w:proofErr w:type="spellStart"/>
      <w:r w:rsidRPr="00780EBF">
        <w:rPr>
          <w:i/>
          <w:sz w:val="22"/>
          <w:szCs w:val="22"/>
        </w:rPr>
        <w:t>estimarea</w:t>
      </w:r>
      <w:proofErr w:type="spellEnd"/>
      <w:r w:rsidRPr="00780EBF">
        <w:rPr>
          <w:i/>
          <w:sz w:val="22"/>
          <w:szCs w:val="22"/>
        </w:rPr>
        <w:t xml:space="preserve"> </w:t>
      </w:r>
      <w:proofErr w:type="spellStart"/>
      <w:r w:rsidRPr="00780EBF">
        <w:rPr>
          <w:i/>
          <w:sz w:val="22"/>
          <w:szCs w:val="22"/>
        </w:rPr>
        <w:t>cantităţilor</w:t>
      </w:r>
      <w:proofErr w:type="spellEnd"/>
      <w:r w:rsidRPr="00780EBF">
        <w:rPr>
          <w:i/>
          <w:sz w:val="22"/>
          <w:szCs w:val="22"/>
        </w:rPr>
        <w:t xml:space="preserve"> de </w:t>
      </w:r>
      <w:proofErr w:type="spellStart"/>
      <w:r w:rsidRPr="00780EBF">
        <w:rPr>
          <w:i/>
          <w:sz w:val="22"/>
          <w:szCs w:val="22"/>
        </w:rPr>
        <w:t>vaccinuri</w:t>
      </w:r>
      <w:proofErr w:type="spellEnd"/>
      <w:r w:rsidRPr="00780EBF">
        <w:rPr>
          <w:i/>
          <w:sz w:val="22"/>
          <w:szCs w:val="22"/>
        </w:rPr>
        <w:t xml:space="preserve"> </w:t>
      </w:r>
      <w:proofErr w:type="spellStart"/>
      <w:r w:rsidRPr="00780EBF">
        <w:rPr>
          <w:i/>
          <w:sz w:val="22"/>
          <w:szCs w:val="22"/>
        </w:rPr>
        <w:t>necesare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utilizarea</w:t>
      </w:r>
      <w:proofErr w:type="spellEnd"/>
      <w:r w:rsidRPr="00780EBF">
        <w:rPr>
          <w:i/>
          <w:sz w:val="22"/>
          <w:szCs w:val="22"/>
        </w:rPr>
        <w:t xml:space="preserve"> </w:t>
      </w:r>
      <w:proofErr w:type="spellStart"/>
      <w:r w:rsidRPr="00780EBF">
        <w:rPr>
          <w:i/>
          <w:sz w:val="22"/>
          <w:szCs w:val="22"/>
        </w:rPr>
        <w:t>eficientă</w:t>
      </w:r>
      <w:proofErr w:type="spellEnd"/>
      <w:r w:rsidRPr="00780EBF">
        <w:rPr>
          <w:i/>
          <w:sz w:val="22"/>
          <w:szCs w:val="22"/>
        </w:rPr>
        <w:t xml:space="preserve"> a </w:t>
      </w:r>
      <w:proofErr w:type="spellStart"/>
      <w:r w:rsidRPr="00780EBF">
        <w:rPr>
          <w:i/>
          <w:sz w:val="22"/>
          <w:szCs w:val="22"/>
        </w:rPr>
        <w:t>vaccinurilor</w:t>
      </w:r>
      <w:proofErr w:type="spellEnd"/>
      <w:r w:rsidRPr="00780EBF">
        <w:rPr>
          <w:i/>
          <w:sz w:val="22"/>
          <w:szCs w:val="22"/>
        </w:rPr>
        <w:t xml:space="preserve"> solicitate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repartizate</w:t>
      </w:r>
      <w:proofErr w:type="spellEnd"/>
      <w:r w:rsidRPr="00780EBF">
        <w:rPr>
          <w:i/>
          <w:sz w:val="22"/>
          <w:szCs w:val="22"/>
        </w:rPr>
        <w:t>;</w:t>
      </w:r>
    </w:p>
    <w:p w14:paraId="2598EB41" w14:textId="77777777" w:rsidR="002D5C40" w:rsidRPr="00780EBF" w:rsidRDefault="002D5C40" w:rsidP="002D5C40">
      <w:pPr>
        <w:pStyle w:val="ListParagraph"/>
        <w:ind w:left="360"/>
        <w:rPr>
          <w:i/>
          <w:sz w:val="22"/>
          <w:szCs w:val="22"/>
        </w:rPr>
      </w:pPr>
    </w:p>
    <w:p w14:paraId="7685D58E"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075EAA97" w14:textId="77777777" w:rsidR="002D5C40" w:rsidRPr="00780EBF" w:rsidRDefault="002D5C40" w:rsidP="002D5C40">
      <w:pPr>
        <w:widowControl w:val="0"/>
        <w:autoSpaceDE w:val="0"/>
        <w:autoSpaceDN w:val="0"/>
        <w:adjustRightInd w:val="0"/>
        <w:ind w:firstLine="360"/>
        <w:jc w:val="both"/>
        <w:rPr>
          <w:rFonts w:ascii="Times New Roman" w:hAnsi="Times New Roman"/>
        </w:rPr>
      </w:pPr>
      <w:proofErr w:type="spellStart"/>
      <w:r w:rsidRPr="00780EBF">
        <w:rPr>
          <w:rFonts w:ascii="Times New Roman" w:hAnsi="Times New Roman"/>
        </w:rPr>
        <w:t>Această</w:t>
      </w:r>
      <w:proofErr w:type="spellEnd"/>
      <w:r w:rsidRPr="00780EBF">
        <w:rPr>
          <w:rFonts w:ascii="Times New Roman" w:hAnsi="Times New Roman"/>
        </w:rPr>
        <w:t xml:space="preserve"> </w:t>
      </w:r>
      <w:proofErr w:type="spellStart"/>
      <w:r w:rsidRPr="00780EBF">
        <w:rPr>
          <w:rFonts w:ascii="Times New Roman" w:hAnsi="Times New Roman"/>
        </w:rPr>
        <w:t>activitate</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lunar.  </w:t>
      </w:r>
      <w:proofErr w:type="spellStart"/>
      <w:r w:rsidRPr="00780EBF">
        <w:rPr>
          <w:rFonts w:ascii="Times New Roman" w:hAnsi="Times New Roman"/>
        </w:rPr>
        <w:t>Estimarea</w:t>
      </w:r>
      <w:proofErr w:type="spellEnd"/>
      <w:r w:rsidRPr="00780EBF">
        <w:rPr>
          <w:rFonts w:ascii="Times New Roman" w:hAnsi="Times New Roman"/>
        </w:rPr>
        <w:t xml:space="preserve"> </w:t>
      </w:r>
      <w:proofErr w:type="spellStart"/>
      <w:r w:rsidRPr="00780EBF">
        <w:rPr>
          <w:rFonts w:ascii="Times New Roman" w:hAnsi="Times New Roman"/>
        </w:rPr>
        <w:t>cantităților</w:t>
      </w:r>
      <w:proofErr w:type="spellEnd"/>
      <w:r w:rsidRPr="00780EBF">
        <w:rPr>
          <w:rFonts w:ascii="Times New Roman" w:hAnsi="Times New Roman"/>
        </w:rPr>
        <w:t xml:space="preserve"> de </w:t>
      </w:r>
      <w:proofErr w:type="spellStart"/>
      <w:r w:rsidRPr="00780EBF">
        <w:rPr>
          <w:rFonts w:ascii="Times New Roman" w:hAnsi="Times New Roman"/>
        </w:rPr>
        <w:t>vaccinuri</w:t>
      </w:r>
      <w:proofErr w:type="spellEnd"/>
      <w:r w:rsidRPr="00780EBF">
        <w:rPr>
          <w:rFonts w:ascii="Times New Roman" w:hAnsi="Times New Roman"/>
        </w:rPr>
        <w:t xml:space="preserve"> </w:t>
      </w:r>
      <w:proofErr w:type="spellStart"/>
      <w:r w:rsidRPr="00780EBF">
        <w:rPr>
          <w:rFonts w:ascii="Times New Roman" w:hAnsi="Times New Roman"/>
        </w:rPr>
        <w:t>necesare</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catagrafiilor</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a </w:t>
      </w:r>
      <w:proofErr w:type="spellStart"/>
      <w:r w:rsidRPr="00780EBF">
        <w:rPr>
          <w:rFonts w:ascii="Times New Roman" w:hAnsi="Times New Roman"/>
        </w:rPr>
        <w:t>formularului</w:t>
      </w:r>
      <w:proofErr w:type="spellEnd"/>
      <w:r w:rsidRPr="00780EBF">
        <w:rPr>
          <w:rFonts w:ascii="Times New Roman" w:hAnsi="Times New Roman"/>
        </w:rPr>
        <w:t xml:space="preserve"> de </w:t>
      </w:r>
      <w:proofErr w:type="spellStart"/>
      <w:r w:rsidRPr="00780EBF">
        <w:rPr>
          <w:rFonts w:ascii="Times New Roman" w:hAnsi="Times New Roman"/>
        </w:rPr>
        <w:t>comandă</w:t>
      </w:r>
      <w:proofErr w:type="spellEnd"/>
      <w:r w:rsidRPr="00780EBF">
        <w:rPr>
          <w:rFonts w:ascii="Times New Roman" w:hAnsi="Times New Roman"/>
        </w:rPr>
        <w:t xml:space="preserve"> </w:t>
      </w:r>
      <w:proofErr w:type="spellStart"/>
      <w:r w:rsidRPr="00780EBF">
        <w:rPr>
          <w:rFonts w:ascii="Times New Roman" w:hAnsi="Times New Roman"/>
        </w:rPr>
        <w:t>trimise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medicii</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Utilizarea</w:t>
      </w:r>
      <w:proofErr w:type="spellEnd"/>
      <w:r w:rsidRPr="00780EBF">
        <w:rPr>
          <w:rFonts w:ascii="Times New Roman" w:hAnsi="Times New Roman"/>
        </w:rPr>
        <w:t xml:space="preserve"> </w:t>
      </w:r>
      <w:proofErr w:type="spellStart"/>
      <w:r w:rsidRPr="00780EBF">
        <w:rPr>
          <w:rFonts w:ascii="Times New Roman" w:hAnsi="Times New Roman"/>
        </w:rPr>
        <w:t>eficientă</w:t>
      </w:r>
      <w:proofErr w:type="spellEnd"/>
      <w:r w:rsidRPr="00780EBF">
        <w:rPr>
          <w:rFonts w:ascii="Times New Roman" w:hAnsi="Times New Roman"/>
        </w:rPr>
        <w:t xml:space="preserve"> a </w:t>
      </w:r>
      <w:proofErr w:type="spellStart"/>
      <w:r w:rsidRPr="00780EBF">
        <w:rPr>
          <w:rFonts w:ascii="Times New Roman" w:hAnsi="Times New Roman"/>
        </w:rPr>
        <w:t>vaccinurilor</w:t>
      </w:r>
      <w:proofErr w:type="spellEnd"/>
      <w:r w:rsidRPr="00780EBF">
        <w:rPr>
          <w:rFonts w:ascii="Times New Roman" w:hAnsi="Times New Roman"/>
        </w:rPr>
        <w:t xml:space="preserve"> solicitate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repartizate</w:t>
      </w:r>
      <w:proofErr w:type="spellEnd"/>
      <w:r w:rsidRPr="00780EBF">
        <w:rPr>
          <w:rFonts w:ascii="Times New Roman" w:hAnsi="Times New Roman"/>
        </w:rPr>
        <w:t xml:space="preserve"> s-a </w:t>
      </w:r>
      <w:proofErr w:type="spellStart"/>
      <w:r w:rsidRPr="00780EBF">
        <w:rPr>
          <w:rFonts w:ascii="Times New Roman" w:hAnsi="Times New Roman"/>
        </w:rPr>
        <w:t>supervizat</w:t>
      </w:r>
      <w:proofErr w:type="spellEnd"/>
      <w:r w:rsidRPr="00780EBF">
        <w:rPr>
          <w:rFonts w:ascii="Times New Roman" w:hAnsi="Times New Roman"/>
        </w:rPr>
        <w:t xml:space="preserve"> pe </w:t>
      </w:r>
      <w:proofErr w:type="spellStart"/>
      <w:r w:rsidRPr="00780EBF">
        <w:rPr>
          <w:rFonts w:ascii="Times New Roman" w:hAnsi="Times New Roman"/>
        </w:rPr>
        <w:t>formularul</w:t>
      </w:r>
      <w:proofErr w:type="spellEnd"/>
      <w:r w:rsidRPr="00780EBF">
        <w:rPr>
          <w:rFonts w:ascii="Times New Roman" w:hAnsi="Times New Roman"/>
        </w:rPr>
        <w:t xml:space="preserve">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lunară</w:t>
      </w:r>
      <w:proofErr w:type="spellEnd"/>
      <w:r w:rsidRPr="00780EBF">
        <w:rPr>
          <w:rFonts w:ascii="Times New Roman" w:hAnsi="Times New Roman"/>
        </w:rPr>
        <w:t xml:space="preserve"> a </w:t>
      </w:r>
      <w:proofErr w:type="spellStart"/>
      <w:r w:rsidRPr="00780EBF">
        <w:rPr>
          <w:rFonts w:ascii="Times New Roman" w:hAnsi="Times New Roman"/>
        </w:rPr>
        <w:t>utilizării</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 xml:space="preserve">, </w:t>
      </w:r>
      <w:proofErr w:type="spellStart"/>
      <w:r w:rsidRPr="00780EBF">
        <w:rPr>
          <w:rFonts w:ascii="Times New Roman" w:hAnsi="Times New Roman"/>
        </w:rPr>
        <w:t>formularul</w:t>
      </w:r>
      <w:proofErr w:type="spellEnd"/>
      <w:r w:rsidRPr="00780EBF">
        <w:rPr>
          <w:rFonts w:ascii="Times New Roman" w:hAnsi="Times New Roman"/>
        </w:rPr>
        <w:t xml:space="preserve"> de </w:t>
      </w:r>
      <w:proofErr w:type="spellStart"/>
      <w:r w:rsidRPr="00780EBF">
        <w:rPr>
          <w:rFonts w:ascii="Times New Roman" w:hAnsi="Times New Roman"/>
        </w:rPr>
        <w:t>decont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raport</w:t>
      </w:r>
      <w:proofErr w:type="spellEnd"/>
      <w:r w:rsidRPr="00780EBF">
        <w:rPr>
          <w:rFonts w:ascii="Times New Roman" w:hAnsi="Times New Roman"/>
        </w:rPr>
        <w:t xml:space="preserve"> din RENV.</w:t>
      </w:r>
    </w:p>
    <w:p w14:paraId="55C31C06" w14:textId="77777777" w:rsidR="002D5C40" w:rsidRPr="00780EBF" w:rsidRDefault="002D5C40" w:rsidP="002D5C40">
      <w:pPr>
        <w:pStyle w:val="ListParagraph"/>
        <w:widowControl w:val="0"/>
        <w:numPr>
          <w:ilvl w:val="2"/>
          <w:numId w:val="43"/>
        </w:numPr>
        <w:autoSpaceDE w:val="0"/>
        <w:autoSpaceDN w:val="0"/>
        <w:adjustRightInd w:val="0"/>
        <w:spacing w:after="200"/>
        <w:ind w:left="851"/>
        <w:jc w:val="both"/>
        <w:rPr>
          <w:i/>
          <w:sz w:val="22"/>
          <w:szCs w:val="22"/>
        </w:rPr>
      </w:pPr>
      <w:proofErr w:type="spellStart"/>
      <w:r w:rsidRPr="00780EBF">
        <w:rPr>
          <w:i/>
          <w:sz w:val="22"/>
          <w:szCs w:val="22"/>
        </w:rPr>
        <w:t>centralizarea</w:t>
      </w:r>
      <w:proofErr w:type="spellEnd"/>
      <w:r w:rsidRPr="00780EBF">
        <w:rPr>
          <w:i/>
          <w:sz w:val="22"/>
          <w:szCs w:val="22"/>
        </w:rPr>
        <w:t xml:space="preserve"> la </w:t>
      </w:r>
      <w:proofErr w:type="spellStart"/>
      <w:r w:rsidRPr="00780EBF">
        <w:rPr>
          <w:i/>
          <w:sz w:val="22"/>
          <w:szCs w:val="22"/>
        </w:rPr>
        <w:t>nivel</w:t>
      </w:r>
      <w:proofErr w:type="spellEnd"/>
      <w:r w:rsidRPr="00780EBF">
        <w:rPr>
          <w:i/>
          <w:sz w:val="22"/>
          <w:szCs w:val="22"/>
        </w:rPr>
        <w:t xml:space="preserve"> </w:t>
      </w:r>
      <w:proofErr w:type="spellStart"/>
      <w:r w:rsidRPr="00780EBF">
        <w:rPr>
          <w:i/>
          <w:sz w:val="22"/>
          <w:szCs w:val="22"/>
        </w:rPr>
        <w:t>judeţean</w:t>
      </w:r>
      <w:proofErr w:type="spellEnd"/>
      <w:r w:rsidRPr="00780EBF">
        <w:rPr>
          <w:i/>
          <w:sz w:val="22"/>
          <w:szCs w:val="22"/>
        </w:rPr>
        <w:t xml:space="preserve"> a </w:t>
      </w:r>
      <w:proofErr w:type="spellStart"/>
      <w:r w:rsidRPr="00780EBF">
        <w:rPr>
          <w:i/>
          <w:sz w:val="22"/>
          <w:szCs w:val="22"/>
        </w:rPr>
        <w:t>necesarului</w:t>
      </w:r>
      <w:proofErr w:type="spellEnd"/>
      <w:r w:rsidRPr="00780EBF">
        <w:rPr>
          <w:i/>
          <w:sz w:val="22"/>
          <w:szCs w:val="22"/>
        </w:rPr>
        <w:t xml:space="preserve"> de </w:t>
      </w:r>
      <w:proofErr w:type="spellStart"/>
      <w:r w:rsidRPr="00780EBF">
        <w:rPr>
          <w:i/>
          <w:sz w:val="22"/>
          <w:szCs w:val="22"/>
        </w:rPr>
        <w:t>vaccinuri</w:t>
      </w:r>
      <w:proofErr w:type="spellEnd"/>
      <w:r w:rsidRPr="00780EBF">
        <w:rPr>
          <w:i/>
          <w:sz w:val="22"/>
          <w:szCs w:val="22"/>
        </w:rPr>
        <w:t xml:space="preserve"> pe </w:t>
      </w:r>
      <w:proofErr w:type="spellStart"/>
      <w:r w:rsidRPr="00780EBF">
        <w:rPr>
          <w:i/>
          <w:sz w:val="22"/>
          <w:szCs w:val="22"/>
        </w:rPr>
        <w:t>vârste</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fiecare</w:t>
      </w:r>
      <w:proofErr w:type="spellEnd"/>
      <w:r w:rsidRPr="00780EBF">
        <w:rPr>
          <w:i/>
          <w:sz w:val="22"/>
          <w:szCs w:val="22"/>
        </w:rPr>
        <w:t xml:space="preserve"> tip de </w:t>
      </w:r>
      <w:proofErr w:type="spellStart"/>
      <w:r w:rsidRPr="00780EBF">
        <w:rPr>
          <w:i/>
          <w:sz w:val="22"/>
          <w:szCs w:val="22"/>
        </w:rPr>
        <w:t>vaccin</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transmiterea</w:t>
      </w:r>
      <w:proofErr w:type="spellEnd"/>
      <w:r w:rsidRPr="00780EBF">
        <w:rPr>
          <w:i/>
          <w:sz w:val="22"/>
          <w:szCs w:val="22"/>
        </w:rPr>
        <w:t xml:space="preserve"> </w:t>
      </w:r>
      <w:proofErr w:type="spellStart"/>
      <w:r w:rsidRPr="00780EBF">
        <w:rPr>
          <w:i/>
          <w:sz w:val="22"/>
          <w:szCs w:val="22"/>
        </w:rPr>
        <w:t>acestuia</w:t>
      </w:r>
      <w:proofErr w:type="spellEnd"/>
      <w:r w:rsidRPr="00780EBF">
        <w:rPr>
          <w:i/>
          <w:sz w:val="22"/>
          <w:szCs w:val="22"/>
        </w:rPr>
        <w:t xml:space="preserve"> la CNSCBT;</w:t>
      </w:r>
    </w:p>
    <w:p w14:paraId="391702B9" w14:textId="77777777" w:rsidR="002D5C40" w:rsidRPr="00780EBF" w:rsidRDefault="002D5C40" w:rsidP="002D5C40">
      <w:pPr>
        <w:pStyle w:val="ListParagraph"/>
        <w:rPr>
          <w:b/>
          <w:i/>
          <w:sz w:val="22"/>
          <w:szCs w:val="22"/>
        </w:rPr>
      </w:pPr>
    </w:p>
    <w:p w14:paraId="42D0464D"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4B25E2AC"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b/>
        </w:rPr>
      </w:pPr>
      <w:r w:rsidRPr="00780EBF">
        <w:rPr>
          <w:rFonts w:ascii="Times New Roman" w:hAnsi="Times New Roman"/>
        </w:rPr>
        <w:lastRenderedPageBreak/>
        <w:t xml:space="preserve">S-a </w:t>
      </w:r>
      <w:proofErr w:type="spellStart"/>
      <w:r w:rsidRPr="00780EBF">
        <w:rPr>
          <w:rFonts w:ascii="Times New Roman" w:hAnsi="Times New Roman"/>
        </w:rPr>
        <w:t>transmis</w:t>
      </w:r>
      <w:proofErr w:type="spellEnd"/>
      <w:r w:rsidRPr="00780EBF">
        <w:rPr>
          <w:rFonts w:ascii="Times New Roman" w:hAnsi="Times New Roman"/>
        </w:rPr>
        <w:t xml:space="preserve"> </w:t>
      </w:r>
      <w:proofErr w:type="spellStart"/>
      <w:r w:rsidRPr="00780EBF">
        <w:rPr>
          <w:rFonts w:ascii="Times New Roman" w:hAnsi="Times New Roman"/>
        </w:rPr>
        <w:t>necesarul</w:t>
      </w:r>
      <w:proofErr w:type="spellEnd"/>
      <w:r w:rsidRPr="00780EBF">
        <w:rPr>
          <w:rFonts w:ascii="Times New Roman" w:hAnsi="Times New Roman"/>
        </w:rPr>
        <w:t xml:space="preserve"> de </w:t>
      </w:r>
      <w:proofErr w:type="spellStart"/>
      <w:r w:rsidRPr="00780EBF">
        <w:rPr>
          <w:rFonts w:ascii="Times New Roman" w:hAnsi="Times New Roman"/>
        </w:rPr>
        <w:t>vaccinuri</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anul</w:t>
      </w:r>
      <w:proofErr w:type="spellEnd"/>
      <w:r w:rsidRPr="00780EBF">
        <w:rPr>
          <w:rFonts w:ascii="Times New Roman" w:hAnsi="Times New Roman"/>
        </w:rPr>
        <w:t xml:space="preserve"> 2021,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adresei</w:t>
      </w:r>
      <w:proofErr w:type="spellEnd"/>
      <w:r w:rsidRPr="00780EBF">
        <w:rPr>
          <w:rFonts w:ascii="Times New Roman" w:hAnsi="Times New Roman"/>
        </w:rPr>
        <w:t xml:space="preserve"> CNSCBT nr. 15405/16.10.2020.</w:t>
      </w:r>
    </w:p>
    <w:p w14:paraId="0775AD24" w14:textId="77777777" w:rsidR="002D5C40" w:rsidRPr="00780EBF" w:rsidRDefault="002D5C40" w:rsidP="002D5C40">
      <w:pPr>
        <w:pStyle w:val="ListParagraph"/>
        <w:widowControl w:val="0"/>
        <w:numPr>
          <w:ilvl w:val="2"/>
          <w:numId w:val="43"/>
        </w:numPr>
        <w:autoSpaceDE w:val="0"/>
        <w:autoSpaceDN w:val="0"/>
        <w:adjustRightInd w:val="0"/>
        <w:spacing w:before="240"/>
        <w:ind w:left="851"/>
        <w:jc w:val="both"/>
        <w:rPr>
          <w:i/>
          <w:sz w:val="22"/>
          <w:szCs w:val="22"/>
        </w:rPr>
      </w:pPr>
      <w:proofErr w:type="spellStart"/>
      <w:r w:rsidRPr="00780EBF">
        <w:rPr>
          <w:i/>
          <w:sz w:val="22"/>
          <w:szCs w:val="22"/>
        </w:rPr>
        <w:t>asigurarea</w:t>
      </w:r>
      <w:proofErr w:type="spellEnd"/>
      <w:r w:rsidRPr="00780EBF">
        <w:rPr>
          <w:i/>
          <w:sz w:val="22"/>
          <w:szCs w:val="22"/>
        </w:rPr>
        <w:t xml:space="preserve"> </w:t>
      </w:r>
      <w:proofErr w:type="spellStart"/>
      <w:r w:rsidRPr="00780EBF">
        <w:rPr>
          <w:i/>
          <w:sz w:val="22"/>
          <w:szCs w:val="22"/>
        </w:rPr>
        <w:t>instruirii</w:t>
      </w:r>
      <w:proofErr w:type="spellEnd"/>
      <w:r w:rsidRPr="00780EBF">
        <w:rPr>
          <w:i/>
          <w:sz w:val="22"/>
          <w:szCs w:val="22"/>
        </w:rPr>
        <w:t xml:space="preserve"> </w:t>
      </w:r>
      <w:proofErr w:type="spellStart"/>
      <w:r w:rsidRPr="00780EBF">
        <w:rPr>
          <w:i/>
          <w:sz w:val="22"/>
          <w:szCs w:val="22"/>
        </w:rPr>
        <w:t>personalului</w:t>
      </w:r>
      <w:proofErr w:type="spellEnd"/>
      <w:r w:rsidRPr="00780EBF">
        <w:rPr>
          <w:i/>
          <w:sz w:val="22"/>
          <w:szCs w:val="22"/>
        </w:rPr>
        <w:t xml:space="preserve"> medical vaccinator precum </w:t>
      </w:r>
      <w:proofErr w:type="spellStart"/>
      <w:r w:rsidRPr="00780EBF">
        <w:rPr>
          <w:i/>
          <w:sz w:val="22"/>
          <w:szCs w:val="22"/>
        </w:rPr>
        <w:t>şi</w:t>
      </w:r>
      <w:proofErr w:type="spellEnd"/>
      <w:r w:rsidRPr="00780EBF">
        <w:rPr>
          <w:i/>
          <w:sz w:val="22"/>
          <w:szCs w:val="22"/>
        </w:rPr>
        <w:t xml:space="preserve"> </w:t>
      </w:r>
      <w:proofErr w:type="gramStart"/>
      <w:r w:rsidRPr="00780EBF">
        <w:rPr>
          <w:i/>
          <w:sz w:val="22"/>
          <w:szCs w:val="22"/>
        </w:rPr>
        <w:t>a</w:t>
      </w:r>
      <w:proofErr w:type="gramEnd"/>
      <w:r w:rsidRPr="00780EBF">
        <w:rPr>
          <w:i/>
          <w:sz w:val="22"/>
          <w:szCs w:val="22"/>
        </w:rPr>
        <w:t xml:space="preserve"> </w:t>
      </w:r>
      <w:proofErr w:type="spellStart"/>
      <w:r w:rsidRPr="00780EBF">
        <w:rPr>
          <w:i/>
          <w:sz w:val="22"/>
          <w:szCs w:val="22"/>
        </w:rPr>
        <w:t>asistenților</w:t>
      </w:r>
      <w:proofErr w:type="spellEnd"/>
      <w:r w:rsidRPr="00780EBF">
        <w:rPr>
          <w:i/>
          <w:sz w:val="22"/>
          <w:szCs w:val="22"/>
        </w:rPr>
        <w:t xml:space="preserve"> </w:t>
      </w:r>
      <w:proofErr w:type="spellStart"/>
      <w:r w:rsidRPr="00780EBF">
        <w:rPr>
          <w:i/>
          <w:sz w:val="22"/>
          <w:szCs w:val="22"/>
        </w:rPr>
        <w:t>medicali</w:t>
      </w:r>
      <w:proofErr w:type="spellEnd"/>
      <w:r w:rsidRPr="00780EBF">
        <w:rPr>
          <w:i/>
          <w:sz w:val="22"/>
          <w:szCs w:val="22"/>
        </w:rPr>
        <w:t xml:space="preserve"> </w:t>
      </w:r>
      <w:proofErr w:type="spellStart"/>
      <w:r w:rsidRPr="00780EBF">
        <w:rPr>
          <w:i/>
          <w:sz w:val="22"/>
          <w:szCs w:val="22"/>
        </w:rPr>
        <w:t>comunitari</w:t>
      </w:r>
      <w:proofErr w:type="spellEnd"/>
      <w:r w:rsidRPr="00780EBF">
        <w:rPr>
          <w:i/>
          <w:sz w:val="22"/>
          <w:szCs w:val="22"/>
        </w:rPr>
        <w:t xml:space="preserve"> </w:t>
      </w:r>
      <w:proofErr w:type="spellStart"/>
      <w:r w:rsidRPr="00780EBF">
        <w:rPr>
          <w:i/>
          <w:sz w:val="22"/>
          <w:szCs w:val="22"/>
        </w:rPr>
        <w:t>și</w:t>
      </w:r>
      <w:proofErr w:type="spellEnd"/>
      <w:r w:rsidRPr="00780EBF">
        <w:rPr>
          <w:i/>
          <w:sz w:val="22"/>
          <w:szCs w:val="22"/>
        </w:rPr>
        <w:t xml:space="preserve"> a </w:t>
      </w:r>
      <w:proofErr w:type="spellStart"/>
      <w:r w:rsidRPr="00780EBF">
        <w:rPr>
          <w:i/>
          <w:sz w:val="22"/>
          <w:szCs w:val="22"/>
        </w:rPr>
        <w:t>mediatorilor</w:t>
      </w:r>
      <w:proofErr w:type="spellEnd"/>
      <w:r w:rsidRPr="00780EBF">
        <w:rPr>
          <w:i/>
          <w:sz w:val="22"/>
          <w:szCs w:val="22"/>
        </w:rPr>
        <w:t xml:space="preserve"> </w:t>
      </w:r>
      <w:proofErr w:type="spellStart"/>
      <w:r w:rsidRPr="00780EBF">
        <w:rPr>
          <w:i/>
          <w:sz w:val="22"/>
          <w:szCs w:val="22"/>
        </w:rPr>
        <w:t>sanitari</w:t>
      </w:r>
      <w:proofErr w:type="spellEnd"/>
      <w:r w:rsidRPr="00780EBF">
        <w:rPr>
          <w:i/>
          <w:sz w:val="22"/>
          <w:szCs w:val="22"/>
        </w:rPr>
        <w:t xml:space="preserve">, </w:t>
      </w:r>
      <w:proofErr w:type="spellStart"/>
      <w:r w:rsidRPr="00780EBF">
        <w:rPr>
          <w:i/>
          <w:sz w:val="22"/>
          <w:szCs w:val="22"/>
        </w:rPr>
        <w:t>trimestrial</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ori</w:t>
      </w:r>
      <w:proofErr w:type="spellEnd"/>
      <w:r w:rsidRPr="00780EBF">
        <w:rPr>
          <w:i/>
          <w:sz w:val="22"/>
          <w:szCs w:val="22"/>
        </w:rPr>
        <w:t xml:space="preserve"> de </w:t>
      </w:r>
      <w:proofErr w:type="spellStart"/>
      <w:r w:rsidRPr="00780EBF">
        <w:rPr>
          <w:i/>
          <w:sz w:val="22"/>
          <w:szCs w:val="22"/>
        </w:rPr>
        <w:t>câte</w:t>
      </w:r>
      <w:proofErr w:type="spellEnd"/>
      <w:r w:rsidRPr="00780EBF">
        <w:rPr>
          <w:i/>
          <w:sz w:val="22"/>
          <w:szCs w:val="22"/>
        </w:rPr>
        <w:t xml:space="preserve"> </w:t>
      </w:r>
      <w:proofErr w:type="spellStart"/>
      <w:r w:rsidRPr="00780EBF">
        <w:rPr>
          <w:i/>
          <w:sz w:val="22"/>
          <w:szCs w:val="22"/>
        </w:rPr>
        <w:t>ori</w:t>
      </w:r>
      <w:proofErr w:type="spellEnd"/>
      <w:r w:rsidRPr="00780EBF">
        <w:rPr>
          <w:i/>
          <w:sz w:val="22"/>
          <w:szCs w:val="22"/>
        </w:rPr>
        <w:t xml:space="preserve"> </w:t>
      </w:r>
      <w:proofErr w:type="spellStart"/>
      <w:r w:rsidRPr="00780EBF">
        <w:rPr>
          <w:i/>
          <w:sz w:val="22"/>
          <w:szCs w:val="22"/>
        </w:rPr>
        <w:t>este</w:t>
      </w:r>
      <w:proofErr w:type="spellEnd"/>
      <w:r w:rsidRPr="00780EBF">
        <w:rPr>
          <w:i/>
          <w:sz w:val="22"/>
          <w:szCs w:val="22"/>
        </w:rPr>
        <w:t xml:space="preserve"> </w:t>
      </w:r>
      <w:proofErr w:type="spellStart"/>
      <w:r w:rsidRPr="00780EBF">
        <w:rPr>
          <w:i/>
          <w:sz w:val="22"/>
          <w:szCs w:val="22"/>
        </w:rPr>
        <w:t>nevoie</w:t>
      </w:r>
      <w:proofErr w:type="spellEnd"/>
      <w:r w:rsidRPr="00780EBF">
        <w:rPr>
          <w:i/>
          <w:sz w:val="22"/>
          <w:szCs w:val="22"/>
        </w:rPr>
        <w:t xml:space="preserve">, cu </w:t>
      </w:r>
      <w:proofErr w:type="spellStart"/>
      <w:r w:rsidRPr="00780EBF">
        <w:rPr>
          <w:i/>
          <w:sz w:val="22"/>
          <w:szCs w:val="22"/>
        </w:rPr>
        <w:t>privire</w:t>
      </w:r>
      <w:proofErr w:type="spellEnd"/>
      <w:r w:rsidRPr="00780EBF">
        <w:rPr>
          <w:i/>
          <w:sz w:val="22"/>
          <w:szCs w:val="22"/>
        </w:rPr>
        <w:t xml:space="preserve"> la </w:t>
      </w:r>
      <w:proofErr w:type="spellStart"/>
      <w:r w:rsidRPr="00780EBF">
        <w:rPr>
          <w:i/>
          <w:sz w:val="22"/>
          <w:szCs w:val="22"/>
        </w:rPr>
        <w:t>modul</w:t>
      </w:r>
      <w:proofErr w:type="spellEnd"/>
      <w:r w:rsidRPr="00780EBF">
        <w:rPr>
          <w:i/>
          <w:sz w:val="22"/>
          <w:szCs w:val="22"/>
        </w:rPr>
        <w:t xml:space="preserve"> de </w:t>
      </w:r>
      <w:proofErr w:type="spellStart"/>
      <w:r w:rsidRPr="00780EBF">
        <w:rPr>
          <w:i/>
          <w:sz w:val="22"/>
          <w:szCs w:val="22"/>
        </w:rPr>
        <w:t>realizare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raportare</w:t>
      </w:r>
      <w:proofErr w:type="spellEnd"/>
      <w:r w:rsidRPr="00780EBF">
        <w:rPr>
          <w:i/>
          <w:sz w:val="22"/>
          <w:szCs w:val="22"/>
        </w:rPr>
        <w:t xml:space="preserve"> a </w:t>
      </w:r>
      <w:proofErr w:type="spellStart"/>
      <w:r w:rsidRPr="00780EBF">
        <w:rPr>
          <w:i/>
          <w:sz w:val="22"/>
          <w:szCs w:val="22"/>
        </w:rPr>
        <w:t>vaccinărilor</w:t>
      </w:r>
      <w:proofErr w:type="spellEnd"/>
      <w:r w:rsidRPr="00780EBF">
        <w:rPr>
          <w:i/>
          <w:sz w:val="22"/>
          <w:szCs w:val="22"/>
        </w:rPr>
        <w:t>;</w:t>
      </w:r>
    </w:p>
    <w:p w14:paraId="487FEA96" w14:textId="77777777" w:rsidR="002D5C40" w:rsidRPr="00780EBF" w:rsidRDefault="002D5C40" w:rsidP="002D5C40">
      <w:pPr>
        <w:pStyle w:val="ListParagraph"/>
        <w:ind w:left="360"/>
        <w:rPr>
          <w:sz w:val="22"/>
          <w:szCs w:val="22"/>
        </w:rPr>
      </w:pPr>
    </w:p>
    <w:p w14:paraId="6E575248"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26FC9389"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r w:rsidRPr="00780EBF">
        <w:rPr>
          <w:rFonts w:ascii="Times New Roman" w:hAnsi="Times New Roman"/>
        </w:rPr>
        <w:t xml:space="preserve">Se </w:t>
      </w:r>
      <w:proofErr w:type="spellStart"/>
      <w:r w:rsidRPr="00780EBF">
        <w:rPr>
          <w:rFonts w:ascii="Times New Roman" w:hAnsi="Times New Roman"/>
        </w:rPr>
        <w:t>realizează</w:t>
      </w:r>
      <w:proofErr w:type="spellEnd"/>
      <w:r w:rsidRPr="00780EBF">
        <w:rPr>
          <w:rFonts w:ascii="Times New Roman" w:hAnsi="Times New Roman"/>
        </w:rPr>
        <w:t xml:space="preserve"> cu </w:t>
      </w:r>
      <w:proofErr w:type="spellStart"/>
      <w:r w:rsidRPr="00780EBF">
        <w:rPr>
          <w:rFonts w:ascii="Times New Roman" w:hAnsi="Times New Roman"/>
        </w:rPr>
        <w:t>caracter</w:t>
      </w:r>
      <w:proofErr w:type="spellEnd"/>
      <w:r w:rsidRPr="00780EBF">
        <w:rPr>
          <w:rFonts w:ascii="Times New Roman" w:hAnsi="Times New Roman"/>
        </w:rPr>
        <w:t xml:space="preserve"> </w:t>
      </w:r>
      <w:proofErr w:type="spellStart"/>
      <w:r w:rsidRPr="00780EBF">
        <w:rPr>
          <w:rFonts w:ascii="Times New Roman" w:hAnsi="Times New Roman"/>
        </w:rPr>
        <w:t>continuu</w:t>
      </w:r>
      <w:proofErr w:type="spellEnd"/>
      <w:r w:rsidRPr="00780EBF">
        <w:rPr>
          <w:rFonts w:ascii="Times New Roman" w:hAnsi="Times New Roman"/>
        </w:rPr>
        <w:t xml:space="preserve">. </w:t>
      </w:r>
    </w:p>
    <w:p w14:paraId="42B4C084"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Toate</w:t>
      </w:r>
      <w:proofErr w:type="spellEnd"/>
      <w:r w:rsidRPr="00780EBF">
        <w:rPr>
          <w:rFonts w:ascii="Times New Roman" w:hAnsi="Times New Roman"/>
        </w:rPr>
        <w:t xml:space="preserve"> </w:t>
      </w:r>
      <w:proofErr w:type="spellStart"/>
      <w:r w:rsidRPr="00780EBF">
        <w:rPr>
          <w:rFonts w:ascii="Times New Roman" w:hAnsi="Times New Roman"/>
        </w:rPr>
        <w:t>instrucțiunile</w:t>
      </w:r>
      <w:proofErr w:type="spellEnd"/>
      <w:r w:rsidRPr="00780EBF">
        <w:rPr>
          <w:rFonts w:ascii="Times New Roman" w:hAnsi="Times New Roman"/>
        </w:rPr>
        <w:t xml:space="preserve"> </w:t>
      </w:r>
      <w:proofErr w:type="spellStart"/>
      <w:r w:rsidRPr="00780EBF">
        <w:rPr>
          <w:rFonts w:ascii="Times New Roman" w:hAnsi="Times New Roman"/>
        </w:rPr>
        <w:t>actuale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formularele</w:t>
      </w:r>
      <w:proofErr w:type="spellEnd"/>
      <w:r w:rsidRPr="00780EBF">
        <w:rPr>
          <w:rFonts w:ascii="Times New Roman" w:hAnsi="Times New Roman"/>
        </w:rPr>
        <w:t xml:space="preserve">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actuale</w:t>
      </w:r>
      <w:proofErr w:type="spellEnd"/>
      <w:r w:rsidRPr="00780EBF">
        <w:rPr>
          <w:rFonts w:ascii="Times New Roman" w:hAnsi="Times New Roman"/>
        </w:rPr>
        <w:t xml:space="preserve"> s-au </w:t>
      </w:r>
      <w:proofErr w:type="spellStart"/>
      <w:r w:rsidRPr="00780EBF">
        <w:rPr>
          <w:rFonts w:ascii="Times New Roman" w:hAnsi="Times New Roman"/>
        </w:rPr>
        <w:t>trimis</w:t>
      </w:r>
      <w:proofErr w:type="spellEnd"/>
      <w:r w:rsidRPr="00780EBF">
        <w:rPr>
          <w:rFonts w:ascii="Times New Roman" w:hAnsi="Times New Roman"/>
        </w:rPr>
        <w:t xml:space="preserv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furnizorii</w:t>
      </w:r>
      <w:proofErr w:type="spellEnd"/>
      <w:r w:rsidRPr="00780EBF">
        <w:rPr>
          <w:rFonts w:ascii="Times New Roman" w:hAnsi="Times New Roman"/>
        </w:rPr>
        <w:t xml:space="preserve"> </w:t>
      </w:r>
      <w:proofErr w:type="spellStart"/>
      <w:r w:rsidRPr="00780EBF">
        <w:rPr>
          <w:rFonts w:ascii="Times New Roman" w:hAnsi="Times New Roman"/>
        </w:rPr>
        <w:t>noi</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format electronic. </w:t>
      </w:r>
    </w:p>
    <w:p w14:paraId="2B4A6850" w14:textId="77777777" w:rsidR="002D5C40" w:rsidRPr="00780EBF" w:rsidRDefault="002D5C40" w:rsidP="002D5C40">
      <w:pPr>
        <w:pStyle w:val="ListParagraph"/>
        <w:widowControl w:val="0"/>
        <w:autoSpaceDE w:val="0"/>
        <w:autoSpaceDN w:val="0"/>
        <w:adjustRightInd w:val="0"/>
        <w:ind w:left="0" w:firstLine="360"/>
        <w:jc w:val="both"/>
        <w:rPr>
          <w:sz w:val="22"/>
          <w:szCs w:val="22"/>
        </w:rPr>
      </w:pPr>
      <w:proofErr w:type="spellStart"/>
      <w:r w:rsidRPr="00780EBF">
        <w:rPr>
          <w:sz w:val="22"/>
          <w:szCs w:val="22"/>
        </w:rPr>
        <w:t>Explicarea</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clarificarea</w:t>
      </w:r>
      <w:proofErr w:type="spellEnd"/>
      <w:r w:rsidRPr="00780EBF">
        <w:rPr>
          <w:sz w:val="22"/>
          <w:szCs w:val="22"/>
        </w:rPr>
        <w:t xml:space="preserve"> </w:t>
      </w:r>
      <w:proofErr w:type="spellStart"/>
      <w:r w:rsidRPr="00780EBF">
        <w:rPr>
          <w:sz w:val="22"/>
          <w:szCs w:val="22"/>
        </w:rPr>
        <w:t>neînțelegerilor</w:t>
      </w:r>
      <w:proofErr w:type="spellEnd"/>
      <w:r w:rsidRPr="00780EBF">
        <w:rPr>
          <w:sz w:val="22"/>
          <w:szCs w:val="22"/>
        </w:rPr>
        <w:t xml:space="preserve"> s-a </w:t>
      </w:r>
      <w:proofErr w:type="spellStart"/>
      <w:r w:rsidRPr="00780EBF">
        <w:rPr>
          <w:sz w:val="22"/>
          <w:szCs w:val="22"/>
        </w:rPr>
        <w:t>realizat</w:t>
      </w:r>
      <w:proofErr w:type="spellEnd"/>
      <w:r w:rsidRPr="00780EBF">
        <w:rPr>
          <w:sz w:val="22"/>
          <w:szCs w:val="22"/>
        </w:rPr>
        <w:t xml:space="preserve"> cu </w:t>
      </w:r>
      <w:proofErr w:type="spellStart"/>
      <w:r w:rsidRPr="00780EBF">
        <w:rPr>
          <w:sz w:val="22"/>
          <w:szCs w:val="22"/>
        </w:rPr>
        <w:t>caracter</w:t>
      </w:r>
      <w:proofErr w:type="spellEnd"/>
      <w:r w:rsidRPr="00780EBF">
        <w:rPr>
          <w:sz w:val="22"/>
          <w:szCs w:val="22"/>
        </w:rPr>
        <w:t xml:space="preserve"> </w:t>
      </w:r>
      <w:proofErr w:type="spellStart"/>
      <w:r w:rsidRPr="00780EBF">
        <w:rPr>
          <w:sz w:val="22"/>
          <w:szCs w:val="22"/>
        </w:rPr>
        <w:t>continuu</w:t>
      </w:r>
      <w:proofErr w:type="spellEnd"/>
      <w:r w:rsidRPr="00780EBF">
        <w:rPr>
          <w:sz w:val="22"/>
          <w:szCs w:val="22"/>
        </w:rPr>
        <w:t xml:space="preserve">, </w:t>
      </w:r>
      <w:proofErr w:type="spellStart"/>
      <w:r w:rsidRPr="00780EBF">
        <w:rPr>
          <w:sz w:val="22"/>
          <w:szCs w:val="22"/>
        </w:rPr>
        <w:t>telefonic</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electronic.</w:t>
      </w:r>
    </w:p>
    <w:p w14:paraId="60908F2A" w14:textId="77777777" w:rsidR="002D5C40" w:rsidRPr="00780EBF" w:rsidRDefault="002D5C40" w:rsidP="002D5C40">
      <w:pPr>
        <w:pStyle w:val="ListParagraph"/>
        <w:widowControl w:val="0"/>
        <w:autoSpaceDE w:val="0"/>
        <w:autoSpaceDN w:val="0"/>
        <w:adjustRightInd w:val="0"/>
        <w:ind w:left="0" w:firstLine="360"/>
        <w:jc w:val="both"/>
        <w:rPr>
          <w:sz w:val="22"/>
          <w:szCs w:val="22"/>
        </w:rPr>
      </w:pPr>
      <w:r w:rsidRPr="00780EBF">
        <w:rPr>
          <w:sz w:val="22"/>
          <w:szCs w:val="22"/>
        </w:rPr>
        <w:t xml:space="preserve">De </w:t>
      </w:r>
      <w:proofErr w:type="spellStart"/>
      <w:r w:rsidRPr="00780EBF">
        <w:rPr>
          <w:sz w:val="22"/>
          <w:szCs w:val="22"/>
        </w:rPr>
        <w:t>asemenea</w:t>
      </w:r>
      <w:proofErr w:type="spellEnd"/>
      <w:r w:rsidRPr="00780EBF">
        <w:rPr>
          <w:sz w:val="22"/>
          <w:szCs w:val="22"/>
        </w:rPr>
        <w:t xml:space="preserve">, cu </w:t>
      </w:r>
      <w:proofErr w:type="spellStart"/>
      <w:r w:rsidRPr="00780EBF">
        <w:rPr>
          <w:sz w:val="22"/>
          <w:szCs w:val="22"/>
        </w:rPr>
        <w:t>ocazia</w:t>
      </w:r>
      <w:proofErr w:type="spellEnd"/>
      <w:r w:rsidRPr="00780EBF">
        <w:rPr>
          <w:sz w:val="22"/>
          <w:szCs w:val="22"/>
        </w:rPr>
        <w:t xml:space="preserve"> </w:t>
      </w:r>
      <w:proofErr w:type="spellStart"/>
      <w:r w:rsidRPr="00780EBF">
        <w:rPr>
          <w:sz w:val="22"/>
          <w:szCs w:val="22"/>
        </w:rPr>
        <w:t>vizitării</w:t>
      </w:r>
      <w:proofErr w:type="spellEnd"/>
      <w:r w:rsidRPr="00780EBF">
        <w:rPr>
          <w:sz w:val="22"/>
          <w:szCs w:val="22"/>
        </w:rPr>
        <w:t xml:space="preserve"> </w:t>
      </w:r>
      <w:proofErr w:type="spellStart"/>
      <w:r w:rsidRPr="00780EBF">
        <w:rPr>
          <w:sz w:val="22"/>
          <w:szCs w:val="22"/>
        </w:rPr>
        <w:t>cabinetelor</w:t>
      </w:r>
      <w:proofErr w:type="spellEnd"/>
      <w:r w:rsidRPr="00780EBF">
        <w:rPr>
          <w:sz w:val="22"/>
          <w:szCs w:val="22"/>
        </w:rPr>
        <w:t xml:space="preserve"> </w:t>
      </w:r>
      <w:proofErr w:type="spellStart"/>
      <w:r w:rsidRPr="00780EBF">
        <w:rPr>
          <w:sz w:val="22"/>
          <w:szCs w:val="22"/>
        </w:rPr>
        <w:t>medicale</w:t>
      </w:r>
      <w:proofErr w:type="spellEnd"/>
      <w:r w:rsidRPr="00780EBF">
        <w:rPr>
          <w:sz w:val="22"/>
          <w:szCs w:val="22"/>
        </w:rPr>
        <w:t xml:space="preserve"> de </w:t>
      </w:r>
      <w:proofErr w:type="spellStart"/>
      <w:r w:rsidRPr="00780EBF">
        <w:rPr>
          <w:sz w:val="22"/>
          <w:szCs w:val="22"/>
        </w:rPr>
        <w:t>familie</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personalul</w:t>
      </w:r>
      <w:proofErr w:type="spellEnd"/>
      <w:r w:rsidRPr="00780EBF">
        <w:rPr>
          <w:sz w:val="22"/>
          <w:szCs w:val="22"/>
        </w:rPr>
        <w:t xml:space="preserve"> DSP, au </w:t>
      </w:r>
      <w:proofErr w:type="spellStart"/>
      <w:r w:rsidRPr="00780EBF">
        <w:rPr>
          <w:sz w:val="22"/>
          <w:szCs w:val="22"/>
        </w:rPr>
        <w:t>fost</w:t>
      </w:r>
      <w:proofErr w:type="spellEnd"/>
      <w:r w:rsidRPr="00780EBF">
        <w:rPr>
          <w:sz w:val="22"/>
          <w:szCs w:val="22"/>
        </w:rPr>
        <w:t xml:space="preserve"> </w:t>
      </w:r>
      <w:proofErr w:type="spellStart"/>
      <w:r w:rsidRPr="00780EBF">
        <w:rPr>
          <w:sz w:val="22"/>
          <w:szCs w:val="22"/>
        </w:rPr>
        <w:t>discutate</w:t>
      </w:r>
      <w:proofErr w:type="spellEnd"/>
      <w:r w:rsidRPr="00780EBF">
        <w:rPr>
          <w:sz w:val="22"/>
          <w:szCs w:val="22"/>
        </w:rPr>
        <w:t xml:space="preserve"> </w:t>
      </w:r>
      <w:proofErr w:type="spellStart"/>
      <w:r w:rsidRPr="00780EBF">
        <w:rPr>
          <w:sz w:val="22"/>
          <w:szCs w:val="22"/>
        </w:rPr>
        <w:t>atât</w:t>
      </w:r>
      <w:proofErr w:type="spellEnd"/>
      <w:r w:rsidRPr="00780EBF">
        <w:rPr>
          <w:sz w:val="22"/>
          <w:szCs w:val="22"/>
        </w:rPr>
        <w:t xml:space="preserve"> </w:t>
      </w:r>
      <w:proofErr w:type="spellStart"/>
      <w:r w:rsidRPr="00780EBF">
        <w:rPr>
          <w:sz w:val="22"/>
          <w:szCs w:val="22"/>
        </w:rPr>
        <w:t>modul</w:t>
      </w:r>
      <w:proofErr w:type="spellEnd"/>
      <w:r w:rsidRPr="00780EBF">
        <w:rPr>
          <w:sz w:val="22"/>
          <w:szCs w:val="22"/>
        </w:rPr>
        <w:t xml:space="preserve"> de </w:t>
      </w:r>
      <w:proofErr w:type="spellStart"/>
      <w:r w:rsidRPr="00780EBF">
        <w:rPr>
          <w:sz w:val="22"/>
          <w:szCs w:val="22"/>
        </w:rPr>
        <w:t>administrare</w:t>
      </w:r>
      <w:proofErr w:type="spellEnd"/>
      <w:r w:rsidRPr="00780EBF">
        <w:rPr>
          <w:sz w:val="22"/>
          <w:szCs w:val="22"/>
        </w:rPr>
        <w:t xml:space="preserve">, </w:t>
      </w:r>
      <w:proofErr w:type="spellStart"/>
      <w:r w:rsidRPr="00780EBF">
        <w:rPr>
          <w:sz w:val="22"/>
          <w:szCs w:val="22"/>
        </w:rPr>
        <w:t>manipulare</w:t>
      </w:r>
      <w:proofErr w:type="spellEnd"/>
      <w:r w:rsidRPr="00780EBF">
        <w:rPr>
          <w:sz w:val="22"/>
          <w:szCs w:val="22"/>
        </w:rPr>
        <w:t xml:space="preserve">, </w:t>
      </w:r>
      <w:proofErr w:type="spellStart"/>
      <w:r w:rsidRPr="00780EBF">
        <w:rPr>
          <w:sz w:val="22"/>
          <w:szCs w:val="22"/>
        </w:rPr>
        <w:t>păstrare</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transport a </w:t>
      </w:r>
      <w:proofErr w:type="spellStart"/>
      <w:r w:rsidRPr="00780EBF">
        <w:rPr>
          <w:sz w:val="22"/>
          <w:szCs w:val="22"/>
        </w:rPr>
        <w:t>vaccinurilor</w:t>
      </w:r>
      <w:proofErr w:type="spellEnd"/>
      <w:r w:rsidRPr="00780EBF">
        <w:rPr>
          <w:sz w:val="22"/>
          <w:szCs w:val="22"/>
        </w:rPr>
        <w:t xml:space="preserve">, </w:t>
      </w:r>
      <w:proofErr w:type="spellStart"/>
      <w:r w:rsidRPr="00780EBF">
        <w:rPr>
          <w:sz w:val="22"/>
          <w:szCs w:val="22"/>
        </w:rPr>
        <w:t>cât</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raportarea</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înregistrarea</w:t>
      </w:r>
      <w:proofErr w:type="spellEnd"/>
      <w:r w:rsidRPr="00780EBF">
        <w:rPr>
          <w:sz w:val="22"/>
          <w:szCs w:val="22"/>
        </w:rPr>
        <w:t xml:space="preserve"> </w:t>
      </w:r>
      <w:proofErr w:type="spellStart"/>
      <w:r w:rsidRPr="00780EBF">
        <w:rPr>
          <w:sz w:val="22"/>
          <w:szCs w:val="22"/>
        </w:rPr>
        <w:t>în</w:t>
      </w:r>
      <w:proofErr w:type="spellEnd"/>
      <w:r w:rsidRPr="00780EBF">
        <w:rPr>
          <w:sz w:val="22"/>
          <w:szCs w:val="22"/>
        </w:rPr>
        <w:t xml:space="preserve"> RENV a </w:t>
      </w:r>
      <w:proofErr w:type="spellStart"/>
      <w:r w:rsidRPr="00780EBF">
        <w:rPr>
          <w:sz w:val="22"/>
          <w:szCs w:val="22"/>
        </w:rPr>
        <w:t>vaccinărilor</w:t>
      </w:r>
      <w:proofErr w:type="spellEnd"/>
      <w:r w:rsidRPr="00780EBF">
        <w:rPr>
          <w:sz w:val="22"/>
          <w:szCs w:val="22"/>
        </w:rPr>
        <w:t xml:space="preserve"> </w:t>
      </w:r>
      <w:proofErr w:type="spellStart"/>
      <w:r w:rsidRPr="00780EBF">
        <w:rPr>
          <w:sz w:val="22"/>
          <w:szCs w:val="22"/>
        </w:rPr>
        <w:t>efectuate</w:t>
      </w:r>
      <w:proofErr w:type="spellEnd"/>
      <w:r w:rsidRPr="00780EBF">
        <w:rPr>
          <w:sz w:val="22"/>
          <w:szCs w:val="22"/>
        </w:rPr>
        <w:t>.</w:t>
      </w:r>
    </w:p>
    <w:p w14:paraId="24D130C0" w14:textId="77777777" w:rsidR="002D5C40" w:rsidRPr="00780EBF" w:rsidRDefault="002D5C40" w:rsidP="002D5C40">
      <w:pPr>
        <w:pStyle w:val="ListParagraph"/>
        <w:widowControl w:val="0"/>
        <w:autoSpaceDE w:val="0"/>
        <w:autoSpaceDN w:val="0"/>
        <w:adjustRightInd w:val="0"/>
        <w:ind w:left="360"/>
        <w:jc w:val="both"/>
        <w:rPr>
          <w:b/>
          <w:sz w:val="22"/>
          <w:szCs w:val="22"/>
        </w:rPr>
      </w:pPr>
    </w:p>
    <w:p w14:paraId="0847FE36" w14:textId="77777777" w:rsidR="002D5C40" w:rsidRPr="00780EBF" w:rsidRDefault="002D5C40" w:rsidP="002D5C40">
      <w:pPr>
        <w:pStyle w:val="ListParagraph"/>
        <w:widowControl w:val="0"/>
        <w:numPr>
          <w:ilvl w:val="2"/>
          <w:numId w:val="43"/>
        </w:numPr>
        <w:autoSpaceDE w:val="0"/>
        <w:autoSpaceDN w:val="0"/>
        <w:adjustRightInd w:val="0"/>
        <w:spacing w:after="200"/>
        <w:ind w:left="851"/>
        <w:jc w:val="both"/>
        <w:rPr>
          <w:i/>
          <w:sz w:val="22"/>
          <w:szCs w:val="22"/>
        </w:rPr>
      </w:pPr>
      <w:proofErr w:type="spellStart"/>
      <w:proofErr w:type="gramStart"/>
      <w:r w:rsidRPr="00780EBF">
        <w:rPr>
          <w:i/>
          <w:sz w:val="22"/>
          <w:szCs w:val="22"/>
        </w:rPr>
        <w:t>verificarea</w:t>
      </w:r>
      <w:proofErr w:type="spellEnd"/>
      <w:r w:rsidRPr="00780EBF">
        <w:rPr>
          <w:i/>
          <w:sz w:val="22"/>
          <w:szCs w:val="22"/>
        </w:rPr>
        <w:t xml:space="preserve">  </w:t>
      </w:r>
      <w:proofErr w:type="spellStart"/>
      <w:r w:rsidRPr="00780EBF">
        <w:rPr>
          <w:i/>
          <w:sz w:val="22"/>
          <w:szCs w:val="22"/>
        </w:rPr>
        <w:t>condiţiilor</w:t>
      </w:r>
      <w:proofErr w:type="spellEnd"/>
      <w:proofErr w:type="gramEnd"/>
      <w:r w:rsidRPr="00780EBF">
        <w:rPr>
          <w:i/>
          <w:sz w:val="22"/>
          <w:szCs w:val="22"/>
        </w:rPr>
        <w:t xml:space="preserve"> de </w:t>
      </w:r>
      <w:proofErr w:type="spellStart"/>
      <w:r w:rsidRPr="00780EBF">
        <w:rPr>
          <w:i/>
          <w:sz w:val="22"/>
          <w:szCs w:val="22"/>
        </w:rPr>
        <w:t>păstrare</w:t>
      </w:r>
      <w:proofErr w:type="spellEnd"/>
      <w:r w:rsidRPr="00780EBF">
        <w:rPr>
          <w:i/>
          <w:sz w:val="22"/>
          <w:szCs w:val="22"/>
        </w:rPr>
        <w:t xml:space="preserve"> a </w:t>
      </w:r>
      <w:proofErr w:type="spellStart"/>
      <w:r w:rsidRPr="00780EBF">
        <w:rPr>
          <w:i/>
          <w:sz w:val="22"/>
          <w:szCs w:val="22"/>
        </w:rPr>
        <w:t>vaccinurilor</w:t>
      </w:r>
      <w:proofErr w:type="spellEnd"/>
      <w:r w:rsidRPr="00780EBF">
        <w:rPr>
          <w:i/>
          <w:sz w:val="22"/>
          <w:szCs w:val="22"/>
        </w:rPr>
        <w:t xml:space="preserve">, </w:t>
      </w:r>
      <w:proofErr w:type="spellStart"/>
      <w:r w:rsidRPr="00780EBF">
        <w:rPr>
          <w:i/>
          <w:sz w:val="22"/>
          <w:szCs w:val="22"/>
        </w:rPr>
        <w:t>modului</w:t>
      </w:r>
      <w:proofErr w:type="spellEnd"/>
      <w:r w:rsidRPr="00780EBF">
        <w:rPr>
          <w:i/>
          <w:sz w:val="22"/>
          <w:szCs w:val="22"/>
        </w:rPr>
        <w:t xml:space="preserve"> de </w:t>
      </w:r>
      <w:proofErr w:type="spellStart"/>
      <w:r w:rsidRPr="00780EBF">
        <w:rPr>
          <w:i/>
          <w:sz w:val="22"/>
          <w:szCs w:val="22"/>
        </w:rPr>
        <w:t>administrare</w:t>
      </w:r>
      <w:proofErr w:type="spellEnd"/>
      <w:r w:rsidRPr="00780EBF">
        <w:rPr>
          <w:i/>
          <w:sz w:val="22"/>
          <w:szCs w:val="22"/>
        </w:rPr>
        <w:t xml:space="preserve"> a </w:t>
      </w:r>
      <w:proofErr w:type="spellStart"/>
      <w:r w:rsidRPr="00780EBF">
        <w:rPr>
          <w:i/>
          <w:sz w:val="22"/>
          <w:szCs w:val="22"/>
        </w:rPr>
        <w:t>acestora</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condiţii</w:t>
      </w:r>
      <w:proofErr w:type="spellEnd"/>
      <w:r w:rsidRPr="00780EBF">
        <w:rPr>
          <w:i/>
          <w:sz w:val="22"/>
          <w:szCs w:val="22"/>
        </w:rPr>
        <w:t xml:space="preserve"> de </w:t>
      </w:r>
      <w:proofErr w:type="spellStart"/>
      <w:r w:rsidRPr="00780EBF">
        <w:rPr>
          <w:i/>
          <w:sz w:val="22"/>
          <w:szCs w:val="22"/>
        </w:rPr>
        <w:t>siguranţă</w:t>
      </w:r>
      <w:proofErr w:type="spellEnd"/>
      <w:r w:rsidRPr="00780EBF">
        <w:rPr>
          <w:i/>
          <w:sz w:val="22"/>
          <w:szCs w:val="22"/>
        </w:rPr>
        <w:t xml:space="preserve"> </w:t>
      </w:r>
      <w:proofErr w:type="spellStart"/>
      <w:r w:rsidRPr="00780EBF">
        <w:rPr>
          <w:i/>
          <w:sz w:val="22"/>
          <w:szCs w:val="22"/>
        </w:rPr>
        <w:t>maximă</w:t>
      </w:r>
      <w:proofErr w:type="spellEnd"/>
      <w:r w:rsidRPr="00780EBF">
        <w:rPr>
          <w:i/>
          <w:sz w:val="22"/>
          <w:szCs w:val="22"/>
        </w:rPr>
        <w:t xml:space="preserve"> la </w:t>
      </w:r>
      <w:proofErr w:type="spellStart"/>
      <w:r w:rsidRPr="00780EBF">
        <w:rPr>
          <w:i/>
          <w:sz w:val="22"/>
          <w:szCs w:val="22"/>
        </w:rPr>
        <w:t>nivelul</w:t>
      </w:r>
      <w:proofErr w:type="spellEnd"/>
      <w:r w:rsidRPr="00780EBF">
        <w:rPr>
          <w:i/>
          <w:sz w:val="22"/>
          <w:szCs w:val="22"/>
        </w:rPr>
        <w:t xml:space="preserve"> </w:t>
      </w:r>
      <w:proofErr w:type="spellStart"/>
      <w:r w:rsidRPr="00780EBF">
        <w:rPr>
          <w:i/>
          <w:sz w:val="22"/>
          <w:szCs w:val="22"/>
        </w:rPr>
        <w:t>furnizorilor</w:t>
      </w:r>
      <w:proofErr w:type="spellEnd"/>
      <w:r w:rsidRPr="00780EBF">
        <w:rPr>
          <w:i/>
          <w:sz w:val="22"/>
          <w:szCs w:val="22"/>
        </w:rPr>
        <w:t xml:space="preserve"> de </w:t>
      </w:r>
      <w:proofErr w:type="spellStart"/>
      <w:r w:rsidRPr="00780EBF">
        <w:rPr>
          <w:i/>
          <w:sz w:val="22"/>
          <w:szCs w:val="22"/>
        </w:rPr>
        <w:t>servicii</w:t>
      </w:r>
      <w:proofErr w:type="spellEnd"/>
      <w:r w:rsidRPr="00780EBF">
        <w:rPr>
          <w:i/>
          <w:sz w:val="22"/>
          <w:szCs w:val="22"/>
        </w:rPr>
        <w:t xml:space="preserve"> </w:t>
      </w:r>
      <w:proofErr w:type="spellStart"/>
      <w:r w:rsidRPr="00780EBF">
        <w:rPr>
          <w:i/>
          <w:sz w:val="22"/>
          <w:szCs w:val="22"/>
        </w:rPr>
        <w:t>medicale</w:t>
      </w:r>
      <w:proofErr w:type="spellEnd"/>
      <w:r w:rsidRPr="00780EBF">
        <w:rPr>
          <w:i/>
          <w:sz w:val="22"/>
          <w:szCs w:val="22"/>
        </w:rPr>
        <w:t xml:space="preserve">, de </w:t>
      </w:r>
      <w:proofErr w:type="spellStart"/>
      <w:r w:rsidRPr="00780EBF">
        <w:rPr>
          <w:i/>
          <w:sz w:val="22"/>
          <w:szCs w:val="22"/>
        </w:rPr>
        <w:t>înregistrare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raportare</w:t>
      </w:r>
      <w:proofErr w:type="spellEnd"/>
      <w:r w:rsidRPr="00780EBF">
        <w:rPr>
          <w:i/>
          <w:sz w:val="22"/>
          <w:szCs w:val="22"/>
        </w:rPr>
        <w:t xml:space="preserve"> a </w:t>
      </w:r>
      <w:proofErr w:type="spellStart"/>
      <w:r w:rsidRPr="00780EBF">
        <w:rPr>
          <w:i/>
          <w:sz w:val="22"/>
          <w:szCs w:val="22"/>
        </w:rPr>
        <w:t>vaccinărilor</w:t>
      </w:r>
      <w:proofErr w:type="spellEnd"/>
      <w:r w:rsidRPr="00780EBF">
        <w:rPr>
          <w:i/>
          <w:sz w:val="22"/>
          <w:szCs w:val="22"/>
        </w:rPr>
        <w:t>;</w:t>
      </w:r>
    </w:p>
    <w:p w14:paraId="4CF00388" w14:textId="77777777" w:rsidR="002D5C40" w:rsidRPr="00780EBF" w:rsidRDefault="002D5C40" w:rsidP="002D5C40">
      <w:pPr>
        <w:pStyle w:val="ListParagraph"/>
        <w:rPr>
          <w:b/>
          <w:sz w:val="22"/>
          <w:szCs w:val="22"/>
        </w:rPr>
      </w:pPr>
    </w:p>
    <w:p w14:paraId="2EC44ECD"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3C0FD282" w14:textId="77777777" w:rsidR="002D5C40" w:rsidRPr="00780EBF" w:rsidRDefault="002D5C40" w:rsidP="002D5C40">
      <w:pPr>
        <w:widowControl w:val="0"/>
        <w:autoSpaceDE w:val="0"/>
        <w:autoSpaceDN w:val="0"/>
        <w:adjustRightInd w:val="0"/>
        <w:ind w:firstLine="360"/>
        <w:jc w:val="both"/>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raportării</w:t>
      </w:r>
      <w:proofErr w:type="spellEnd"/>
      <w:r w:rsidRPr="00780EBF">
        <w:rPr>
          <w:rFonts w:ascii="Times New Roman" w:hAnsi="Times New Roman"/>
        </w:rPr>
        <w:t xml:space="preserve"> </w:t>
      </w:r>
      <w:proofErr w:type="spellStart"/>
      <w:r w:rsidRPr="00780EBF">
        <w:rPr>
          <w:rFonts w:ascii="Times New Roman" w:hAnsi="Times New Roman"/>
        </w:rPr>
        <w:t>vaccinărilor</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lunar. </w:t>
      </w:r>
    </w:p>
    <w:p w14:paraId="460B9C5E"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Condițiile</w:t>
      </w:r>
      <w:proofErr w:type="spellEnd"/>
      <w:r w:rsidRPr="00780EBF">
        <w:rPr>
          <w:rFonts w:ascii="Times New Roman" w:hAnsi="Times New Roman"/>
        </w:rPr>
        <w:t xml:space="preserve"> de </w:t>
      </w:r>
      <w:proofErr w:type="spellStart"/>
      <w:r w:rsidRPr="00780EBF">
        <w:rPr>
          <w:rFonts w:ascii="Times New Roman" w:hAnsi="Times New Roman"/>
        </w:rPr>
        <w:t>păstrare</w:t>
      </w:r>
      <w:proofErr w:type="spellEnd"/>
      <w:r w:rsidRPr="00780EBF">
        <w:rPr>
          <w:rFonts w:ascii="Times New Roman" w:hAnsi="Times New Roman"/>
        </w:rPr>
        <w:t xml:space="preserve">, </w:t>
      </w:r>
      <w:proofErr w:type="spellStart"/>
      <w:r w:rsidRPr="00780EBF">
        <w:rPr>
          <w:rFonts w:ascii="Times New Roman" w:hAnsi="Times New Roman"/>
        </w:rPr>
        <w:t>modul</w:t>
      </w:r>
      <w:proofErr w:type="spellEnd"/>
      <w:r w:rsidRPr="00780EBF">
        <w:rPr>
          <w:rFonts w:ascii="Times New Roman" w:hAnsi="Times New Roman"/>
        </w:rPr>
        <w:t xml:space="preserve"> de </w:t>
      </w:r>
      <w:proofErr w:type="spellStart"/>
      <w:r w:rsidRPr="00780EBF">
        <w:rPr>
          <w:rFonts w:ascii="Times New Roman" w:hAnsi="Times New Roman"/>
        </w:rPr>
        <w:t>administrare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de </w:t>
      </w:r>
      <w:proofErr w:type="spellStart"/>
      <w:r w:rsidRPr="00780EBF">
        <w:rPr>
          <w:rFonts w:ascii="Times New Roman" w:hAnsi="Times New Roman"/>
        </w:rPr>
        <w:t>înregistrare</w:t>
      </w:r>
      <w:proofErr w:type="spellEnd"/>
      <w:r w:rsidRPr="00780EBF">
        <w:rPr>
          <w:rFonts w:ascii="Times New Roman" w:hAnsi="Times New Roman"/>
        </w:rPr>
        <w:t xml:space="preserve"> a </w:t>
      </w:r>
      <w:proofErr w:type="spellStart"/>
      <w:r w:rsidRPr="00780EBF">
        <w:rPr>
          <w:rFonts w:ascii="Times New Roman" w:hAnsi="Times New Roman"/>
        </w:rPr>
        <w:t>vaccinărilor</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s-au </w:t>
      </w:r>
      <w:proofErr w:type="spellStart"/>
      <w:r w:rsidRPr="00780EBF">
        <w:rPr>
          <w:rFonts w:ascii="Times New Roman" w:hAnsi="Times New Roman"/>
        </w:rPr>
        <w:t>verificat</w:t>
      </w:r>
      <w:proofErr w:type="spellEnd"/>
      <w:r w:rsidRPr="00780EBF">
        <w:rPr>
          <w:rFonts w:ascii="Times New Roman" w:hAnsi="Times New Roman"/>
        </w:rPr>
        <w:t xml:space="preserve"> </w:t>
      </w:r>
      <w:proofErr w:type="spellStart"/>
      <w:r w:rsidRPr="00780EBF">
        <w:rPr>
          <w:rFonts w:ascii="Times New Roman" w:hAnsi="Times New Roman"/>
        </w:rPr>
        <w:t>vizitând</w:t>
      </w:r>
      <w:proofErr w:type="spellEnd"/>
      <w:r w:rsidRPr="00780EBF">
        <w:rPr>
          <w:rFonts w:ascii="Times New Roman" w:hAnsi="Times New Roman"/>
        </w:rPr>
        <w:t xml:space="preserve"> </w:t>
      </w:r>
      <w:proofErr w:type="spellStart"/>
      <w:r w:rsidRPr="00780EBF">
        <w:rPr>
          <w:rFonts w:ascii="Times New Roman" w:hAnsi="Times New Roman"/>
        </w:rPr>
        <w:t>cabinetele</w:t>
      </w:r>
      <w:proofErr w:type="spellEnd"/>
      <w:r w:rsidRPr="00780EBF">
        <w:rPr>
          <w:rFonts w:ascii="Times New Roman" w:hAnsi="Times New Roman"/>
        </w:rPr>
        <w:t xml:space="preserve"> de </w:t>
      </w:r>
      <w:proofErr w:type="spellStart"/>
      <w:r w:rsidRPr="00780EBF">
        <w:rPr>
          <w:rFonts w:ascii="Times New Roman" w:hAnsi="Times New Roman"/>
        </w:rPr>
        <w:t>medicină</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personalul</w:t>
      </w:r>
      <w:proofErr w:type="spellEnd"/>
      <w:r w:rsidRPr="00780EBF">
        <w:rPr>
          <w:rFonts w:ascii="Times New Roman" w:hAnsi="Times New Roman"/>
        </w:rPr>
        <w:t xml:space="preserve"> DSP.</w:t>
      </w:r>
    </w:p>
    <w:p w14:paraId="467AA581"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b/>
        </w:rPr>
      </w:pPr>
    </w:p>
    <w:p w14:paraId="6A2C1A28" w14:textId="77777777" w:rsidR="002D5C40" w:rsidRPr="00780EBF" w:rsidRDefault="002D5C40" w:rsidP="002D5C40">
      <w:pPr>
        <w:pStyle w:val="ListParagraph"/>
        <w:widowControl w:val="0"/>
        <w:numPr>
          <w:ilvl w:val="2"/>
          <w:numId w:val="45"/>
        </w:numPr>
        <w:autoSpaceDE w:val="0"/>
        <w:autoSpaceDN w:val="0"/>
        <w:adjustRightInd w:val="0"/>
        <w:spacing w:after="200"/>
        <w:ind w:left="851"/>
        <w:jc w:val="both"/>
        <w:rPr>
          <w:i/>
          <w:sz w:val="22"/>
          <w:szCs w:val="22"/>
        </w:rPr>
      </w:pPr>
      <w:proofErr w:type="spellStart"/>
      <w:r w:rsidRPr="00780EBF">
        <w:rPr>
          <w:i/>
          <w:sz w:val="22"/>
          <w:szCs w:val="22"/>
        </w:rPr>
        <w:t>identificarea</w:t>
      </w:r>
      <w:proofErr w:type="spellEnd"/>
      <w:r w:rsidRPr="00780EBF">
        <w:rPr>
          <w:i/>
          <w:sz w:val="22"/>
          <w:szCs w:val="22"/>
        </w:rPr>
        <w:t xml:space="preserve"> </w:t>
      </w:r>
      <w:proofErr w:type="spellStart"/>
      <w:r w:rsidRPr="00780EBF">
        <w:rPr>
          <w:i/>
          <w:sz w:val="22"/>
          <w:szCs w:val="22"/>
        </w:rPr>
        <w:t>comunităţilor</w:t>
      </w:r>
      <w:proofErr w:type="spellEnd"/>
      <w:r w:rsidRPr="00780EBF">
        <w:rPr>
          <w:i/>
          <w:sz w:val="22"/>
          <w:szCs w:val="22"/>
        </w:rPr>
        <w:t xml:space="preserve"> cu </w:t>
      </w:r>
      <w:proofErr w:type="spellStart"/>
      <w:r w:rsidRPr="00780EBF">
        <w:rPr>
          <w:i/>
          <w:sz w:val="22"/>
          <w:szCs w:val="22"/>
        </w:rPr>
        <w:t>acoperire</w:t>
      </w:r>
      <w:proofErr w:type="spellEnd"/>
      <w:r w:rsidRPr="00780EBF">
        <w:rPr>
          <w:i/>
          <w:sz w:val="22"/>
          <w:szCs w:val="22"/>
        </w:rPr>
        <w:t xml:space="preserve"> </w:t>
      </w:r>
      <w:proofErr w:type="spellStart"/>
      <w:r w:rsidRPr="00780EBF">
        <w:rPr>
          <w:i/>
          <w:sz w:val="22"/>
          <w:szCs w:val="22"/>
        </w:rPr>
        <w:t>vaccinală</w:t>
      </w:r>
      <w:proofErr w:type="spellEnd"/>
      <w:r w:rsidRPr="00780EBF">
        <w:rPr>
          <w:i/>
          <w:sz w:val="22"/>
          <w:szCs w:val="22"/>
        </w:rPr>
        <w:t xml:space="preserve"> </w:t>
      </w:r>
      <w:proofErr w:type="spellStart"/>
      <w:r w:rsidRPr="00780EBF">
        <w:rPr>
          <w:i/>
          <w:sz w:val="22"/>
          <w:szCs w:val="22"/>
        </w:rPr>
        <w:t>suboptimală</w:t>
      </w:r>
      <w:proofErr w:type="spellEnd"/>
      <w:r w:rsidRPr="00780EBF">
        <w:rPr>
          <w:i/>
          <w:sz w:val="22"/>
          <w:szCs w:val="22"/>
        </w:rPr>
        <w:t xml:space="preserve">, </w:t>
      </w:r>
      <w:proofErr w:type="spellStart"/>
      <w:r w:rsidRPr="00780EBF">
        <w:rPr>
          <w:i/>
          <w:sz w:val="22"/>
          <w:szCs w:val="22"/>
        </w:rPr>
        <w:t>dispunerea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organizarea</w:t>
      </w:r>
      <w:proofErr w:type="spellEnd"/>
      <w:r w:rsidRPr="00780EBF">
        <w:rPr>
          <w:i/>
          <w:sz w:val="22"/>
          <w:szCs w:val="22"/>
        </w:rPr>
        <w:t xml:space="preserve"> </w:t>
      </w:r>
      <w:proofErr w:type="spellStart"/>
      <w:r w:rsidRPr="00780EBF">
        <w:rPr>
          <w:i/>
          <w:sz w:val="22"/>
          <w:szCs w:val="22"/>
        </w:rPr>
        <w:t>campaniilor</w:t>
      </w:r>
      <w:proofErr w:type="spellEnd"/>
      <w:r w:rsidRPr="00780EBF">
        <w:rPr>
          <w:i/>
          <w:sz w:val="22"/>
          <w:szCs w:val="22"/>
        </w:rPr>
        <w:t xml:space="preserve"> </w:t>
      </w:r>
      <w:proofErr w:type="spellStart"/>
      <w:r w:rsidRPr="00780EBF">
        <w:rPr>
          <w:i/>
          <w:sz w:val="22"/>
          <w:szCs w:val="22"/>
        </w:rPr>
        <w:t>suplimentare</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recuperarea</w:t>
      </w:r>
      <w:proofErr w:type="spellEnd"/>
      <w:r w:rsidRPr="00780EBF">
        <w:rPr>
          <w:i/>
          <w:sz w:val="22"/>
          <w:szCs w:val="22"/>
        </w:rPr>
        <w:t xml:space="preserve"> </w:t>
      </w:r>
      <w:proofErr w:type="spellStart"/>
      <w:r w:rsidRPr="00780EBF">
        <w:rPr>
          <w:i/>
          <w:sz w:val="22"/>
          <w:szCs w:val="22"/>
        </w:rPr>
        <w:t>restanţierilor</w:t>
      </w:r>
      <w:proofErr w:type="spellEnd"/>
      <w:r w:rsidRPr="00780EBF">
        <w:rPr>
          <w:i/>
          <w:sz w:val="22"/>
          <w:szCs w:val="22"/>
        </w:rPr>
        <w:t xml:space="preserve">, </w:t>
      </w:r>
      <w:proofErr w:type="spellStart"/>
      <w:r w:rsidRPr="00780EBF">
        <w:rPr>
          <w:i/>
          <w:sz w:val="22"/>
          <w:szCs w:val="22"/>
        </w:rPr>
        <w:t>prin</w:t>
      </w:r>
      <w:proofErr w:type="spellEnd"/>
      <w:r w:rsidRPr="00780EBF">
        <w:rPr>
          <w:i/>
          <w:sz w:val="22"/>
          <w:szCs w:val="22"/>
        </w:rPr>
        <w:t xml:space="preserve"> </w:t>
      </w:r>
      <w:proofErr w:type="spellStart"/>
      <w:r w:rsidRPr="00780EBF">
        <w:rPr>
          <w:i/>
          <w:sz w:val="22"/>
          <w:szCs w:val="22"/>
        </w:rPr>
        <w:t>intermediul</w:t>
      </w:r>
      <w:proofErr w:type="spellEnd"/>
      <w:r w:rsidRPr="00780EBF">
        <w:rPr>
          <w:i/>
          <w:sz w:val="22"/>
          <w:szCs w:val="22"/>
        </w:rPr>
        <w:t xml:space="preserve"> </w:t>
      </w:r>
      <w:proofErr w:type="spellStart"/>
      <w:r w:rsidRPr="00780EBF">
        <w:rPr>
          <w:i/>
          <w:sz w:val="22"/>
          <w:szCs w:val="22"/>
        </w:rPr>
        <w:t>medicilor</w:t>
      </w:r>
      <w:proofErr w:type="spellEnd"/>
      <w:r w:rsidRPr="00780EBF">
        <w:rPr>
          <w:i/>
          <w:sz w:val="22"/>
          <w:szCs w:val="22"/>
        </w:rPr>
        <w:t xml:space="preserve"> de </w:t>
      </w:r>
      <w:proofErr w:type="spellStart"/>
      <w:r w:rsidRPr="00780EBF">
        <w:rPr>
          <w:i/>
          <w:sz w:val="22"/>
          <w:szCs w:val="22"/>
        </w:rPr>
        <w:t>familie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cu </w:t>
      </w:r>
      <w:proofErr w:type="spellStart"/>
      <w:r w:rsidRPr="00780EBF">
        <w:rPr>
          <w:i/>
          <w:sz w:val="22"/>
          <w:szCs w:val="22"/>
        </w:rPr>
        <w:t>sprijinul</w:t>
      </w:r>
      <w:proofErr w:type="spellEnd"/>
      <w:r w:rsidRPr="00780EBF">
        <w:rPr>
          <w:i/>
          <w:sz w:val="22"/>
          <w:szCs w:val="22"/>
        </w:rPr>
        <w:t xml:space="preserve"> </w:t>
      </w:r>
      <w:proofErr w:type="spellStart"/>
      <w:r w:rsidRPr="00780EBF">
        <w:rPr>
          <w:i/>
          <w:sz w:val="22"/>
          <w:szCs w:val="22"/>
        </w:rPr>
        <w:t>asistenţilor</w:t>
      </w:r>
      <w:proofErr w:type="spellEnd"/>
      <w:r w:rsidRPr="00780EBF">
        <w:rPr>
          <w:i/>
          <w:sz w:val="22"/>
          <w:szCs w:val="22"/>
        </w:rPr>
        <w:t xml:space="preserve"> </w:t>
      </w:r>
      <w:proofErr w:type="spellStart"/>
      <w:r w:rsidRPr="00780EBF">
        <w:rPr>
          <w:i/>
          <w:sz w:val="22"/>
          <w:szCs w:val="22"/>
        </w:rPr>
        <w:t>comunitari</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al </w:t>
      </w:r>
      <w:proofErr w:type="spellStart"/>
      <w:r w:rsidRPr="00780EBF">
        <w:rPr>
          <w:i/>
          <w:sz w:val="22"/>
          <w:szCs w:val="22"/>
        </w:rPr>
        <w:t>mediatorilor</w:t>
      </w:r>
      <w:proofErr w:type="spellEnd"/>
      <w:r w:rsidRPr="00780EBF">
        <w:rPr>
          <w:i/>
          <w:sz w:val="22"/>
          <w:szCs w:val="22"/>
        </w:rPr>
        <w:t xml:space="preserve"> </w:t>
      </w:r>
      <w:proofErr w:type="spellStart"/>
      <w:r w:rsidRPr="00780EBF">
        <w:rPr>
          <w:i/>
          <w:sz w:val="22"/>
          <w:szCs w:val="22"/>
        </w:rPr>
        <w:t>sanitari</w:t>
      </w:r>
      <w:proofErr w:type="spellEnd"/>
      <w:r w:rsidRPr="00780EBF">
        <w:rPr>
          <w:i/>
          <w:sz w:val="22"/>
          <w:szCs w:val="22"/>
        </w:rPr>
        <w:t>;</w:t>
      </w:r>
    </w:p>
    <w:p w14:paraId="38F457A2" w14:textId="77777777" w:rsidR="002D5C40" w:rsidRPr="00780EBF" w:rsidRDefault="002D5C40" w:rsidP="002D5C40">
      <w:pPr>
        <w:pStyle w:val="ListParagraph"/>
        <w:ind w:left="360"/>
        <w:rPr>
          <w:i/>
          <w:sz w:val="22"/>
          <w:szCs w:val="22"/>
        </w:rPr>
      </w:pPr>
    </w:p>
    <w:p w14:paraId="10D2B94C"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7F1B4B1C" w14:textId="77777777" w:rsidR="002D5C40" w:rsidRPr="00780EBF" w:rsidRDefault="002D5C40" w:rsidP="002D5C40">
      <w:pPr>
        <w:widowControl w:val="0"/>
        <w:autoSpaceDE w:val="0"/>
        <w:autoSpaceDN w:val="0"/>
        <w:adjustRightInd w:val="0"/>
        <w:ind w:firstLine="360"/>
        <w:jc w:val="both"/>
        <w:rPr>
          <w:rFonts w:ascii="Times New Roman" w:hAnsi="Times New Roman"/>
        </w:rPr>
      </w:pPr>
      <w:proofErr w:type="spellStart"/>
      <w:r w:rsidRPr="00780EBF">
        <w:rPr>
          <w:rFonts w:ascii="Times New Roman" w:hAnsi="Times New Roman"/>
        </w:rPr>
        <w:t>Recuperarea</w:t>
      </w:r>
      <w:proofErr w:type="spellEnd"/>
      <w:r w:rsidRPr="00780EBF">
        <w:rPr>
          <w:rFonts w:ascii="Times New Roman" w:hAnsi="Times New Roman"/>
        </w:rPr>
        <w:t xml:space="preserve"> </w:t>
      </w:r>
      <w:proofErr w:type="spellStart"/>
      <w:r w:rsidRPr="00780EBF">
        <w:rPr>
          <w:rFonts w:ascii="Times New Roman" w:hAnsi="Times New Roman"/>
        </w:rPr>
        <w:t>restanțierilor</w:t>
      </w:r>
      <w:proofErr w:type="spellEnd"/>
      <w:r w:rsidRPr="00780EBF">
        <w:rPr>
          <w:rFonts w:ascii="Times New Roman" w:hAnsi="Times New Roman"/>
        </w:rPr>
        <w:t xml:space="preserve"> </w:t>
      </w:r>
      <w:proofErr w:type="spellStart"/>
      <w:r w:rsidRPr="00780EBF">
        <w:rPr>
          <w:rFonts w:ascii="Times New Roman" w:hAnsi="Times New Roman"/>
        </w:rPr>
        <w:t>este</w:t>
      </w:r>
      <w:proofErr w:type="spellEnd"/>
      <w:r w:rsidRPr="00780EBF">
        <w:rPr>
          <w:rFonts w:ascii="Times New Roman" w:hAnsi="Times New Roman"/>
        </w:rPr>
        <w:t xml:space="preserve"> o </w:t>
      </w:r>
      <w:proofErr w:type="spellStart"/>
      <w:r w:rsidRPr="00780EBF">
        <w:rPr>
          <w:rFonts w:ascii="Times New Roman" w:hAnsi="Times New Roman"/>
        </w:rPr>
        <w:t>activitate</w:t>
      </w:r>
      <w:proofErr w:type="spellEnd"/>
      <w:r w:rsidRPr="00780EBF">
        <w:rPr>
          <w:rFonts w:ascii="Times New Roman" w:hAnsi="Times New Roman"/>
        </w:rPr>
        <w:t xml:space="preserve"> </w:t>
      </w:r>
      <w:proofErr w:type="spellStart"/>
      <w:r w:rsidRPr="00780EBF">
        <w:rPr>
          <w:rFonts w:ascii="Times New Roman" w:hAnsi="Times New Roman"/>
        </w:rPr>
        <w:t>permanentă</w:t>
      </w:r>
      <w:proofErr w:type="spellEnd"/>
      <w:r w:rsidRPr="00780EBF">
        <w:rPr>
          <w:rFonts w:ascii="Times New Roman" w:hAnsi="Times New Roman"/>
        </w:rPr>
        <w:t xml:space="preserve"> la </w:t>
      </w:r>
      <w:proofErr w:type="spellStart"/>
      <w:r w:rsidRPr="00780EBF">
        <w:rPr>
          <w:rFonts w:ascii="Times New Roman" w:hAnsi="Times New Roman"/>
        </w:rPr>
        <w:t>nivelul</w:t>
      </w:r>
      <w:proofErr w:type="spellEnd"/>
      <w:r w:rsidRPr="00780EBF">
        <w:rPr>
          <w:rFonts w:ascii="Times New Roman" w:hAnsi="Times New Roman"/>
        </w:rPr>
        <w:t xml:space="preserve"> </w:t>
      </w:r>
      <w:proofErr w:type="spellStart"/>
      <w:r w:rsidRPr="00780EBF">
        <w:rPr>
          <w:rFonts w:ascii="Times New Roman" w:hAnsi="Times New Roman"/>
        </w:rPr>
        <w:t>cabinetelor</w:t>
      </w:r>
      <w:proofErr w:type="spellEnd"/>
      <w:r w:rsidRPr="00780EBF">
        <w:rPr>
          <w:rFonts w:ascii="Times New Roman" w:hAnsi="Times New Roman"/>
        </w:rPr>
        <w:t xml:space="preserve"> de </w:t>
      </w:r>
      <w:proofErr w:type="spellStart"/>
      <w:r w:rsidRPr="00780EBF">
        <w:rPr>
          <w:rFonts w:ascii="Times New Roman" w:hAnsi="Times New Roman"/>
        </w:rPr>
        <w:t>medicină</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unitățile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spitalicești</w:t>
      </w:r>
      <w:proofErr w:type="spellEnd"/>
      <w:r w:rsidRPr="00780EBF">
        <w:rPr>
          <w:rFonts w:ascii="Times New Roman" w:hAnsi="Times New Roman"/>
        </w:rPr>
        <w:t xml:space="preserve"> (pt. </w:t>
      </w:r>
      <w:proofErr w:type="spellStart"/>
      <w:r w:rsidRPr="00780EBF">
        <w:rPr>
          <w:rFonts w:ascii="Times New Roman" w:hAnsi="Times New Roman"/>
        </w:rPr>
        <w:t>recuperare</w:t>
      </w:r>
      <w:proofErr w:type="spellEnd"/>
      <w:r w:rsidRPr="00780EBF">
        <w:rPr>
          <w:rFonts w:ascii="Times New Roman" w:hAnsi="Times New Roman"/>
        </w:rPr>
        <w:t xml:space="preserve"> BCG).</w:t>
      </w:r>
    </w:p>
    <w:p w14:paraId="551D5B58" w14:textId="77777777" w:rsidR="002D5C40" w:rsidRPr="00780EBF" w:rsidRDefault="002D5C40" w:rsidP="002D5C40">
      <w:pPr>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s-au </w:t>
      </w:r>
      <w:proofErr w:type="spellStart"/>
      <w:r w:rsidRPr="00780EBF">
        <w:rPr>
          <w:rFonts w:ascii="Times New Roman" w:hAnsi="Times New Roman"/>
        </w:rPr>
        <w:t>administrat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PNV 37079 </w:t>
      </w:r>
      <w:proofErr w:type="spellStart"/>
      <w:r w:rsidRPr="00780EBF">
        <w:rPr>
          <w:rFonts w:ascii="Times New Roman" w:hAnsi="Times New Roman"/>
        </w:rPr>
        <w:t>vaccinări</w:t>
      </w:r>
      <w:proofErr w:type="spellEnd"/>
      <w:r w:rsidRPr="00780EBF">
        <w:rPr>
          <w:rFonts w:ascii="Times New Roman" w:hAnsi="Times New Roman"/>
        </w:rPr>
        <w:t xml:space="preserve">, cu 6604 </w:t>
      </w:r>
      <w:proofErr w:type="spellStart"/>
      <w:r w:rsidRPr="00780EBF">
        <w:rPr>
          <w:rFonts w:ascii="Times New Roman" w:hAnsi="Times New Roman"/>
        </w:rPr>
        <w:t>restanțieri</w:t>
      </w:r>
      <w:proofErr w:type="spellEnd"/>
      <w:r w:rsidRPr="00780EBF">
        <w:rPr>
          <w:rFonts w:ascii="Times New Roman" w:hAnsi="Times New Roman"/>
        </w:rPr>
        <w:t xml:space="preserve"> la </w:t>
      </w:r>
      <w:proofErr w:type="spellStart"/>
      <w:r w:rsidRPr="00780EBF">
        <w:rPr>
          <w:rFonts w:ascii="Times New Roman" w:hAnsi="Times New Roman"/>
        </w:rPr>
        <w:t>sfârșitul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w:t>
      </w:r>
      <w:proofErr w:type="spellStart"/>
      <w:r w:rsidRPr="00780EBF">
        <w:rPr>
          <w:rFonts w:ascii="Times New Roman" w:hAnsi="Times New Roman"/>
        </w:rPr>
        <w:t>Cauzele</w:t>
      </w:r>
      <w:proofErr w:type="spellEnd"/>
      <w:r w:rsidRPr="00780EBF">
        <w:rPr>
          <w:rFonts w:ascii="Times New Roman" w:hAnsi="Times New Roman"/>
        </w:rPr>
        <w:t xml:space="preserve"> </w:t>
      </w:r>
      <w:proofErr w:type="spellStart"/>
      <w:r w:rsidRPr="00780EBF">
        <w:rPr>
          <w:rFonts w:ascii="Times New Roman" w:hAnsi="Times New Roman"/>
        </w:rPr>
        <w:t>nevaccinării</w:t>
      </w:r>
      <w:proofErr w:type="spellEnd"/>
      <w:r w:rsidRPr="00780EBF">
        <w:rPr>
          <w:rFonts w:ascii="Times New Roman" w:hAnsi="Times New Roman"/>
        </w:rPr>
        <w:t xml:space="preserve">: </w:t>
      </w:r>
      <w:proofErr w:type="spellStart"/>
      <w:r w:rsidRPr="00780EBF">
        <w:rPr>
          <w:rFonts w:ascii="Times New Roman" w:hAnsi="Times New Roman"/>
        </w:rPr>
        <w:t>pandemia</w:t>
      </w:r>
      <w:proofErr w:type="spellEnd"/>
      <w:r w:rsidRPr="00780EBF">
        <w:rPr>
          <w:rFonts w:ascii="Times New Roman" w:hAnsi="Times New Roman"/>
        </w:rPr>
        <w:t xml:space="preserve"> COVID, </w:t>
      </w:r>
      <w:proofErr w:type="spellStart"/>
      <w:r w:rsidRPr="00780EBF">
        <w:rPr>
          <w:rFonts w:ascii="Times New Roman" w:hAnsi="Times New Roman"/>
        </w:rPr>
        <w:t>copii</w:t>
      </w:r>
      <w:proofErr w:type="spellEnd"/>
      <w:r w:rsidRPr="00780EBF">
        <w:rPr>
          <w:rFonts w:ascii="Times New Roman" w:hAnsi="Times New Roman"/>
        </w:rPr>
        <w:t xml:space="preserve"> care nu sunt </w:t>
      </w:r>
      <w:proofErr w:type="spellStart"/>
      <w:r w:rsidRPr="00780EBF">
        <w:rPr>
          <w:rFonts w:ascii="Times New Roman" w:hAnsi="Times New Roman"/>
        </w:rPr>
        <w:t>aduși</w:t>
      </w:r>
      <w:proofErr w:type="spellEnd"/>
      <w:r w:rsidRPr="00780EBF">
        <w:rPr>
          <w:rFonts w:ascii="Times New Roman" w:hAnsi="Times New Roman"/>
        </w:rPr>
        <w:t xml:space="preserve"> la </w:t>
      </w:r>
      <w:proofErr w:type="spellStart"/>
      <w:r w:rsidRPr="00780EBF">
        <w:rPr>
          <w:rFonts w:ascii="Times New Roman" w:hAnsi="Times New Roman"/>
        </w:rPr>
        <w:t>vaccinare</w:t>
      </w:r>
      <w:proofErr w:type="spellEnd"/>
      <w:r w:rsidRPr="00780EBF">
        <w:rPr>
          <w:rFonts w:ascii="Times New Roman" w:hAnsi="Times New Roman"/>
        </w:rPr>
        <w:t xml:space="preserv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proveniți</w:t>
      </w:r>
      <w:proofErr w:type="spellEnd"/>
      <w:r w:rsidRPr="00780EBF">
        <w:rPr>
          <w:rFonts w:ascii="Times New Roman" w:hAnsi="Times New Roman"/>
        </w:rPr>
        <w:t xml:space="preserve"> din </w:t>
      </w:r>
      <w:proofErr w:type="spellStart"/>
      <w:r w:rsidRPr="00780EBF">
        <w:rPr>
          <w:rFonts w:ascii="Times New Roman" w:hAnsi="Times New Roman"/>
        </w:rPr>
        <w:t>familii</w:t>
      </w:r>
      <w:proofErr w:type="spellEnd"/>
      <w:r w:rsidRPr="00780EBF">
        <w:rPr>
          <w:rFonts w:ascii="Times New Roman" w:hAnsi="Times New Roman"/>
        </w:rPr>
        <w:t xml:space="preserve"> de </w:t>
      </w:r>
      <w:proofErr w:type="spellStart"/>
      <w:r w:rsidRPr="00780EBF">
        <w:rPr>
          <w:rFonts w:ascii="Times New Roman" w:hAnsi="Times New Roman"/>
        </w:rPr>
        <w:t>rromi</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cu </w:t>
      </w:r>
      <w:proofErr w:type="spellStart"/>
      <w:r w:rsidRPr="00780EBF">
        <w:rPr>
          <w:rFonts w:ascii="Times New Roman" w:hAnsi="Times New Roman"/>
        </w:rPr>
        <w:t>probleme</w:t>
      </w:r>
      <w:proofErr w:type="spellEnd"/>
      <w:r w:rsidRPr="00780EBF">
        <w:rPr>
          <w:rFonts w:ascii="Times New Roman" w:hAnsi="Times New Roman"/>
        </w:rPr>
        <w:t xml:space="preserve"> </w:t>
      </w:r>
      <w:proofErr w:type="spellStart"/>
      <w:r w:rsidRPr="00780EBF">
        <w:rPr>
          <w:rFonts w:ascii="Times New Roman" w:hAnsi="Times New Roman"/>
        </w:rPr>
        <w:t>sociale</w:t>
      </w:r>
      <w:proofErr w:type="spellEnd"/>
      <w:r w:rsidRPr="00780EBF">
        <w:rPr>
          <w:rFonts w:ascii="Times New Roman" w:hAnsi="Times New Roman"/>
        </w:rPr>
        <w:t xml:space="preserve">, </w:t>
      </w:r>
      <w:proofErr w:type="spellStart"/>
      <w:r w:rsidRPr="00780EBF">
        <w:rPr>
          <w:rFonts w:ascii="Times New Roman" w:hAnsi="Times New Roman"/>
        </w:rPr>
        <w:t>copii</w:t>
      </w:r>
      <w:proofErr w:type="spellEnd"/>
      <w:r w:rsidRPr="00780EBF">
        <w:rPr>
          <w:rFonts w:ascii="Times New Roman" w:hAnsi="Times New Roman"/>
        </w:rPr>
        <w:t xml:space="preserve"> ai </w:t>
      </w:r>
      <w:proofErr w:type="spellStart"/>
      <w:r w:rsidRPr="00780EBF">
        <w:rPr>
          <w:rFonts w:ascii="Times New Roman" w:hAnsi="Times New Roman"/>
        </w:rPr>
        <w:t>căror</w:t>
      </w:r>
      <w:proofErr w:type="spellEnd"/>
      <w:r w:rsidRPr="00780EBF">
        <w:rPr>
          <w:rFonts w:ascii="Times New Roman" w:hAnsi="Times New Roman"/>
        </w:rPr>
        <w:t xml:space="preserve"> </w:t>
      </w:r>
      <w:proofErr w:type="spellStart"/>
      <w:r w:rsidRPr="00780EBF">
        <w:rPr>
          <w:rFonts w:ascii="Times New Roman" w:hAnsi="Times New Roman"/>
        </w:rPr>
        <w:t>părinți</w:t>
      </w:r>
      <w:proofErr w:type="spellEnd"/>
      <w:r w:rsidRPr="00780EBF">
        <w:rPr>
          <w:rFonts w:ascii="Times New Roman" w:hAnsi="Times New Roman"/>
        </w:rPr>
        <w:t xml:space="preserve"> sunt </w:t>
      </w:r>
      <w:proofErr w:type="spellStart"/>
      <w:r w:rsidRPr="00780EBF">
        <w:rPr>
          <w:rFonts w:ascii="Times New Roman" w:hAnsi="Times New Roman"/>
        </w:rPr>
        <w:t>plecați</w:t>
      </w:r>
      <w:proofErr w:type="spellEnd"/>
      <w:r w:rsidRPr="00780EBF">
        <w:rPr>
          <w:rFonts w:ascii="Times New Roman" w:hAnsi="Times New Roman"/>
        </w:rPr>
        <w:t xml:space="preserve"> la </w:t>
      </w:r>
      <w:proofErr w:type="spellStart"/>
      <w:r w:rsidRPr="00780EBF">
        <w:rPr>
          <w:rFonts w:ascii="Times New Roman" w:hAnsi="Times New Roman"/>
        </w:rPr>
        <w:t>lucru</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străinătate</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sunt </w:t>
      </w:r>
      <w:proofErr w:type="spellStart"/>
      <w:r w:rsidRPr="00780EBF">
        <w:rPr>
          <w:rFonts w:ascii="Times New Roman" w:hAnsi="Times New Roman"/>
        </w:rPr>
        <w:t>domiciliați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zone </w:t>
      </w:r>
      <w:proofErr w:type="spellStart"/>
      <w:r w:rsidRPr="00780EBF">
        <w:rPr>
          <w:rFonts w:ascii="Times New Roman" w:hAnsi="Times New Roman"/>
        </w:rPr>
        <w:t>izolate</w:t>
      </w:r>
      <w:proofErr w:type="spellEnd"/>
      <w:r w:rsidRPr="00780EBF">
        <w:rPr>
          <w:rFonts w:ascii="Times New Roman" w:hAnsi="Times New Roman"/>
        </w:rPr>
        <w:t xml:space="preserv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mutați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alte</w:t>
      </w:r>
      <w:proofErr w:type="spellEnd"/>
      <w:r w:rsidRPr="00780EBF">
        <w:rPr>
          <w:rFonts w:ascii="Times New Roman" w:hAnsi="Times New Roman"/>
        </w:rPr>
        <w:t xml:space="preserve"> </w:t>
      </w:r>
      <w:proofErr w:type="spellStart"/>
      <w:r w:rsidRPr="00780EBF">
        <w:rPr>
          <w:rFonts w:ascii="Times New Roman" w:hAnsi="Times New Roman"/>
        </w:rPr>
        <w:t>județe</w:t>
      </w:r>
      <w:proofErr w:type="spellEnd"/>
      <w:r w:rsidRPr="00780EBF">
        <w:rPr>
          <w:rFonts w:ascii="Times New Roman" w:hAnsi="Times New Roman"/>
        </w:rPr>
        <w:t xml:space="preserve">, </w:t>
      </w:r>
      <w:proofErr w:type="spellStart"/>
      <w:r w:rsidRPr="00780EBF">
        <w:rPr>
          <w:rFonts w:ascii="Times New Roman" w:hAnsi="Times New Roman"/>
        </w:rPr>
        <w:t>contraindicații</w:t>
      </w:r>
      <w:proofErr w:type="spellEnd"/>
      <w:r w:rsidRPr="00780EBF">
        <w:rPr>
          <w:rFonts w:ascii="Times New Roman" w:hAnsi="Times New Roman"/>
        </w:rPr>
        <w:t xml:space="preserve"> </w:t>
      </w:r>
      <w:proofErr w:type="spellStart"/>
      <w:r w:rsidRPr="00780EBF">
        <w:rPr>
          <w:rFonts w:ascii="Times New Roman" w:hAnsi="Times New Roman"/>
        </w:rPr>
        <w:t>temporare</w:t>
      </w:r>
      <w:proofErr w:type="spellEnd"/>
      <w:r w:rsidRPr="00780EBF">
        <w:rPr>
          <w:rFonts w:ascii="Times New Roman" w:hAnsi="Times New Roman"/>
        </w:rPr>
        <w:t xml:space="preserve">/definitive, </w:t>
      </w:r>
      <w:proofErr w:type="spellStart"/>
      <w:r w:rsidRPr="00780EBF">
        <w:rPr>
          <w:rFonts w:ascii="Times New Roman" w:hAnsi="Times New Roman"/>
        </w:rPr>
        <w:t>deces</w:t>
      </w:r>
      <w:proofErr w:type="spellEnd"/>
      <w:r w:rsidRPr="00780EBF">
        <w:rPr>
          <w:rFonts w:ascii="Times New Roman" w:hAnsi="Times New Roman"/>
        </w:rPr>
        <w:t xml:space="preserve">, </w:t>
      </w:r>
      <w:proofErr w:type="spellStart"/>
      <w:r w:rsidRPr="00780EBF">
        <w:rPr>
          <w:rFonts w:ascii="Times New Roman" w:hAnsi="Times New Roman"/>
        </w:rPr>
        <w:t>refuză</w:t>
      </w:r>
      <w:proofErr w:type="spellEnd"/>
      <w:r w:rsidRPr="00780EBF">
        <w:rPr>
          <w:rFonts w:ascii="Times New Roman" w:hAnsi="Times New Roman"/>
        </w:rPr>
        <w:t xml:space="preserve"> </w:t>
      </w:r>
      <w:proofErr w:type="spellStart"/>
      <w:r w:rsidRPr="00780EBF">
        <w:rPr>
          <w:rFonts w:ascii="Times New Roman" w:hAnsi="Times New Roman"/>
        </w:rPr>
        <w:t>vaccinarea</w:t>
      </w:r>
      <w:proofErr w:type="spellEnd"/>
      <w:r w:rsidRPr="00780EBF">
        <w:rPr>
          <w:rFonts w:ascii="Times New Roman" w:hAnsi="Times New Roman"/>
        </w:rPr>
        <w:t xml:space="preserve"> (din motive </w:t>
      </w:r>
      <w:proofErr w:type="spellStart"/>
      <w:r w:rsidRPr="00780EBF">
        <w:rPr>
          <w:rFonts w:ascii="Times New Roman" w:hAnsi="Times New Roman"/>
        </w:rPr>
        <w:t>religioase</w:t>
      </w:r>
      <w:proofErr w:type="spellEnd"/>
      <w:r w:rsidRPr="00780EBF">
        <w:rPr>
          <w:rFonts w:ascii="Times New Roman" w:hAnsi="Times New Roman"/>
        </w:rPr>
        <w:t xml:space="preserve">, diverse </w:t>
      </w:r>
      <w:proofErr w:type="spellStart"/>
      <w:r w:rsidRPr="00780EBF">
        <w:rPr>
          <w:rFonts w:ascii="Times New Roman" w:hAnsi="Times New Roman"/>
        </w:rPr>
        <w:t>convingeri</w:t>
      </w:r>
      <w:proofErr w:type="spellEnd"/>
      <w:r w:rsidRPr="00780EBF">
        <w:rPr>
          <w:rFonts w:ascii="Times New Roman" w:hAnsi="Times New Roman"/>
        </w:rPr>
        <w:t xml:space="preserve"> </w:t>
      </w:r>
      <w:proofErr w:type="spellStart"/>
      <w:r w:rsidRPr="00780EBF">
        <w:rPr>
          <w:rFonts w:ascii="Times New Roman" w:hAnsi="Times New Roman"/>
        </w:rPr>
        <w:t>culturale</w:t>
      </w:r>
      <w:proofErr w:type="spellEnd"/>
      <w:r w:rsidRPr="00780EBF">
        <w:rPr>
          <w:rFonts w:ascii="Times New Roman" w:hAnsi="Times New Roman"/>
        </w:rPr>
        <w:t xml:space="preserve">, </w:t>
      </w:r>
      <w:proofErr w:type="spellStart"/>
      <w:r w:rsidRPr="00780EBF">
        <w:rPr>
          <w:rFonts w:ascii="Times New Roman" w:hAnsi="Times New Roman"/>
        </w:rPr>
        <w:t>surse</w:t>
      </w:r>
      <w:proofErr w:type="spellEnd"/>
      <w:r w:rsidRPr="00780EBF">
        <w:rPr>
          <w:rFonts w:ascii="Times New Roman" w:hAnsi="Times New Roman"/>
        </w:rPr>
        <w:t xml:space="preserve"> de </w:t>
      </w:r>
      <w:proofErr w:type="spellStart"/>
      <w:r w:rsidRPr="00780EBF">
        <w:rPr>
          <w:rFonts w:ascii="Times New Roman" w:hAnsi="Times New Roman"/>
        </w:rPr>
        <w:t>informare</w:t>
      </w:r>
      <w:proofErr w:type="spellEnd"/>
      <w:r w:rsidRPr="00780EBF">
        <w:rPr>
          <w:rFonts w:ascii="Times New Roman" w:hAnsi="Times New Roman"/>
        </w:rPr>
        <w:t xml:space="preserve"> </w:t>
      </w:r>
      <w:proofErr w:type="spellStart"/>
      <w:r w:rsidRPr="00780EBF">
        <w:rPr>
          <w:rFonts w:ascii="Times New Roman" w:hAnsi="Times New Roman"/>
        </w:rPr>
        <w:t>neștiințifice</w:t>
      </w:r>
      <w:proofErr w:type="spellEnd"/>
      <w:r w:rsidRPr="00780EBF">
        <w:rPr>
          <w:rFonts w:ascii="Times New Roman" w:hAnsi="Times New Roman"/>
        </w:rPr>
        <w:t>).</w:t>
      </w:r>
    </w:p>
    <w:p w14:paraId="624627A4" w14:textId="77777777" w:rsidR="002D5C40" w:rsidRPr="00780EBF" w:rsidRDefault="002D5C40" w:rsidP="002D5C40">
      <w:pPr>
        <w:spacing w:after="0"/>
        <w:jc w:val="both"/>
        <w:rPr>
          <w:rFonts w:ascii="Times New Roman" w:hAnsi="Times New Roman"/>
        </w:rPr>
      </w:pPr>
    </w:p>
    <w:p w14:paraId="386BB544"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i/>
          <w:sz w:val="22"/>
          <w:szCs w:val="22"/>
        </w:rPr>
      </w:pPr>
      <w:proofErr w:type="spellStart"/>
      <w:r w:rsidRPr="00780EBF">
        <w:rPr>
          <w:i/>
          <w:sz w:val="22"/>
          <w:szCs w:val="22"/>
        </w:rPr>
        <w:t>asigurarea</w:t>
      </w:r>
      <w:proofErr w:type="spellEnd"/>
      <w:r w:rsidRPr="00780EBF">
        <w:rPr>
          <w:i/>
          <w:sz w:val="22"/>
          <w:szCs w:val="22"/>
        </w:rPr>
        <w:t xml:space="preserve"> </w:t>
      </w:r>
      <w:proofErr w:type="spellStart"/>
      <w:r w:rsidRPr="00780EBF">
        <w:rPr>
          <w:i/>
          <w:sz w:val="22"/>
          <w:szCs w:val="22"/>
        </w:rPr>
        <w:t>funcţionarii</w:t>
      </w:r>
      <w:proofErr w:type="spellEnd"/>
      <w:r w:rsidRPr="00780EBF">
        <w:rPr>
          <w:i/>
          <w:sz w:val="22"/>
          <w:szCs w:val="22"/>
        </w:rPr>
        <w:t xml:space="preserve"> </w:t>
      </w:r>
      <w:proofErr w:type="spellStart"/>
      <w:r w:rsidRPr="00780EBF">
        <w:rPr>
          <w:i/>
          <w:sz w:val="22"/>
          <w:szCs w:val="22"/>
        </w:rPr>
        <w:t>sistemului</w:t>
      </w:r>
      <w:proofErr w:type="spellEnd"/>
      <w:r w:rsidRPr="00780EBF">
        <w:rPr>
          <w:i/>
          <w:sz w:val="22"/>
          <w:szCs w:val="22"/>
        </w:rPr>
        <w:t xml:space="preserve"> de </w:t>
      </w:r>
      <w:proofErr w:type="spellStart"/>
      <w:r w:rsidRPr="00780EBF">
        <w:rPr>
          <w:i/>
          <w:sz w:val="22"/>
          <w:szCs w:val="22"/>
        </w:rPr>
        <w:t>supraveghere</w:t>
      </w:r>
      <w:proofErr w:type="spellEnd"/>
      <w:r w:rsidRPr="00780EBF">
        <w:rPr>
          <w:i/>
          <w:sz w:val="22"/>
          <w:szCs w:val="22"/>
        </w:rPr>
        <w:t xml:space="preserve"> a </w:t>
      </w:r>
      <w:proofErr w:type="spellStart"/>
      <w:r w:rsidRPr="00780EBF">
        <w:rPr>
          <w:i/>
          <w:sz w:val="22"/>
          <w:szCs w:val="22"/>
        </w:rPr>
        <w:t>reacţiilor</w:t>
      </w:r>
      <w:proofErr w:type="spellEnd"/>
      <w:r w:rsidRPr="00780EBF">
        <w:rPr>
          <w:i/>
          <w:sz w:val="22"/>
          <w:szCs w:val="22"/>
        </w:rPr>
        <w:t xml:space="preserve"> adverse </w:t>
      </w:r>
      <w:proofErr w:type="spellStart"/>
      <w:r w:rsidRPr="00780EBF">
        <w:rPr>
          <w:i/>
          <w:sz w:val="22"/>
          <w:szCs w:val="22"/>
        </w:rPr>
        <w:t>postvaccinale</w:t>
      </w:r>
      <w:proofErr w:type="spellEnd"/>
      <w:r w:rsidRPr="00780EBF">
        <w:rPr>
          <w:i/>
          <w:sz w:val="22"/>
          <w:szCs w:val="22"/>
        </w:rPr>
        <w:t xml:space="preserve"> </w:t>
      </w:r>
      <w:proofErr w:type="spellStart"/>
      <w:r w:rsidRPr="00780EBF">
        <w:rPr>
          <w:i/>
          <w:sz w:val="22"/>
          <w:szCs w:val="22"/>
        </w:rPr>
        <w:t>indezirabile</w:t>
      </w:r>
      <w:proofErr w:type="spellEnd"/>
      <w:r w:rsidRPr="00780EBF">
        <w:rPr>
          <w:i/>
          <w:sz w:val="22"/>
          <w:szCs w:val="22"/>
        </w:rPr>
        <w:t xml:space="preserve"> (RAPI)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teritoriul</w:t>
      </w:r>
      <w:proofErr w:type="spellEnd"/>
      <w:r w:rsidRPr="00780EBF">
        <w:rPr>
          <w:i/>
          <w:sz w:val="22"/>
          <w:szCs w:val="22"/>
        </w:rPr>
        <w:t xml:space="preserve"> de </w:t>
      </w:r>
      <w:proofErr w:type="spellStart"/>
      <w:r w:rsidRPr="00780EBF">
        <w:rPr>
          <w:i/>
          <w:sz w:val="22"/>
          <w:szCs w:val="22"/>
        </w:rPr>
        <w:t>responsabilitate</w:t>
      </w:r>
      <w:proofErr w:type="spellEnd"/>
      <w:r w:rsidRPr="00780EBF">
        <w:rPr>
          <w:i/>
          <w:sz w:val="22"/>
          <w:szCs w:val="22"/>
        </w:rPr>
        <w:t>;</w:t>
      </w:r>
    </w:p>
    <w:p w14:paraId="1715C0C1" w14:textId="77777777" w:rsidR="002D5C40" w:rsidRPr="00780EBF" w:rsidRDefault="002D5C40" w:rsidP="002D5C40">
      <w:pPr>
        <w:pStyle w:val="ListParagraph"/>
        <w:rPr>
          <w:b/>
          <w:sz w:val="22"/>
          <w:szCs w:val="22"/>
        </w:rPr>
      </w:pPr>
    </w:p>
    <w:p w14:paraId="389077CB"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19506BC2"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Supravegherea</w:t>
      </w:r>
      <w:proofErr w:type="spellEnd"/>
      <w:r w:rsidRPr="00780EBF">
        <w:rPr>
          <w:rFonts w:ascii="Times New Roman" w:hAnsi="Times New Roman"/>
        </w:rPr>
        <w:t xml:space="preserve"> RAPI s-a </w:t>
      </w:r>
      <w:proofErr w:type="spellStart"/>
      <w:r w:rsidRPr="00780EBF">
        <w:rPr>
          <w:rFonts w:ascii="Times New Roman" w:hAnsi="Times New Roman"/>
        </w:rPr>
        <w:t>realizat</w:t>
      </w:r>
      <w:proofErr w:type="spellEnd"/>
      <w:r w:rsidRPr="00780EBF">
        <w:rPr>
          <w:rFonts w:ascii="Times New Roman" w:hAnsi="Times New Roman"/>
        </w:rPr>
        <w:t xml:space="preserve"> conform </w:t>
      </w:r>
      <w:proofErr w:type="spellStart"/>
      <w:r w:rsidRPr="00780EBF">
        <w:rPr>
          <w:rFonts w:ascii="Times New Roman" w:hAnsi="Times New Roman"/>
        </w:rPr>
        <w:t>metodologiei</w:t>
      </w:r>
      <w:proofErr w:type="spellEnd"/>
      <w:r w:rsidRPr="00780EBF">
        <w:rPr>
          <w:rFonts w:ascii="Times New Roman" w:hAnsi="Times New Roman"/>
        </w:rPr>
        <w:t xml:space="preserve"> elaborate de </w:t>
      </w:r>
      <w:proofErr w:type="spellStart"/>
      <w:r w:rsidRPr="00780EBF">
        <w:rPr>
          <w:rFonts w:ascii="Times New Roman" w:hAnsi="Times New Roman"/>
        </w:rPr>
        <w:t>către</w:t>
      </w:r>
      <w:proofErr w:type="spellEnd"/>
      <w:r w:rsidRPr="00780EBF">
        <w:rPr>
          <w:rFonts w:ascii="Times New Roman" w:hAnsi="Times New Roman"/>
        </w:rPr>
        <w:t xml:space="preserve"> CNSCBT.</w:t>
      </w:r>
    </w:p>
    <w:p w14:paraId="3D42B01E" w14:textId="77777777" w:rsidR="002D5C40" w:rsidRPr="00780EBF" w:rsidRDefault="002D5C40" w:rsidP="002D5C40">
      <w:pPr>
        <w:widowControl w:val="0"/>
        <w:autoSpaceDE w:val="0"/>
        <w:autoSpaceDN w:val="0"/>
        <w:adjustRightInd w:val="0"/>
        <w:ind w:firstLine="360"/>
        <w:jc w:val="both"/>
        <w:rPr>
          <w:rFonts w:ascii="Times New Roman" w:hAnsi="Times New Roman"/>
          <w:b/>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anul</w:t>
      </w:r>
      <w:proofErr w:type="spellEnd"/>
      <w:r w:rsidRPr="00780EBF">
        <w:rPr>
          <w:rFonts w:ascii="Times New Roman" w:hAnsi="Times New Roman"/>
        </w:rPr>
        <w:t xml:space="preserve"> 2020 nu s-a </w:t>
      </w:r>
      <w:proofErr w:type="spellStart"/>
      <w:r w:rsidRPr="00780EBF">
        <w:rPr>
          <w:rFonts w:ascii="Times New Roman" w:hAnsi="Times New Roman"/>
        </w:rPr>
        <w:t>raportat</w:t>
      </w:r>
      <w:proofErr w:type="spellEnd"/>
      <w:r w:rsidRPr="00780EBF">
        <w:rPr>
          <w:rFonts w:ascii="Times New Roman" w:hAnsi="Times New Roman"/>
        </w:rPr>
        <w:t xml:space="preserve"> </w:t>
      </w:r>
      <w:proofErr w:type="spellStart"/>
      <w:r w:rsidRPr="00780EBF">
        <w:rPr>
          <w:rFonts w:ascii="Times New Roman" w:hAnsi="Times New Roman"/>
        </w:rPr>
        <w:t>nici</w:t>
      </w:r>
      <w:proofErr w:type="spellEnd"/>
      <w:r w:rsidRPr="00780EBF">
        <w:rPr>
          <w:rFonts w:ascii="Times New Roman" w:hAnsi="Times New Roman"/>
        </w:rPr>
        <w:t xml:space="preserve"> un </w:t>
      </w:r>
      <w:proofErr w:type="spellStart"/>
      <w:r w:rsidRPr="00780EBF">
        <w:rPr>
          <w:rFonts w:ascii="Times New Roman" w:hAnsi="Times New Roman"/>
        </w:rPr>
        <w:t>caz</w:t>
      </w:r>
      <w:proofErr w:type="spellEnd"/>
      <w:r w:rsidRPr="00780EBF">
        <w:rPr>
          <w:rFonts w:ascii="Times New Roman" w:hAnsi="Times New Roman"/>
        </w:rPr>
        <w:t xml:space="preserve"> de RAPI.</w:t>
      </w:r>
    </w:p>
    <w:p w14:paraId="426B430B"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i/>
          <w:sz w:val="22"/>
          <w:szCs w:val="22"/>
        </w:rPr>
      </w:pPr>
      <w:proofErr w:type="spellStart"/>
      <w:r w:rsidRPr="00780EBF">
        <w:rPr>
          <w:i/>
          <w:sz w:val="22"/>
          <w:szCs w:val="22"/>
        </w:rPr>
        <w:t>verificarea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validarea</w:t>
      </w:r>
      <w:proofErr w:type="spellEnd"/>
      <w:r w:rsidRPr="00780EBF">
        <w:rPr>
          <w:i/>
          <w:sz w:val="22"/>
          <w:szCs w:val="22"/>
        </w:rPr>
        <w:t xml:space="preserve"> </w:t>
      </w:r>
      <w:proofErr w:type="spellStart"/>
      <w:r w:rsidRPr="00780EBF">
        <w:rPr>
          <w:i/>
          <w:sz w:val="22"/>
          <w:szCs w:val="22"/>
        </w:rPr>
        <w:t>înregistrării</w:t>
      </w:r>
      <w:proofErr w:type="spellEnd"/>
      <w:r w:rsidRPr="00780EBF">
        <w:rPr>
          <w:i/>
          <w:sz w:val="22"/>
          <w:szCs w:val="22"/>
        </w:rPr>
        <w:t xml:space="preserve"> </w:t>
      </w:r>
      <w:proofErr w:type="spellStart"/>
      <w:r w:rsidRPr="00780EBF">
        <w:rPr>
          <w:i/>
          <w:sz w:val="22"/>
          <w:szCs w:val="22"/>
        </w:rPr>
        <w:t>corecte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complete a </w:t>
      </w:r>
      <w:proofErr w:type="spellStart"/>
      <w:r w:rsidRPr="00780EBF">
        <w:rPr>
          <w:i/>
          <w:sz w:val="22"/>
          <w:szCs w:val="22"/>
        </w:rPr>
        <w:t>vaccinărilor</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RENV;</w:t>
      </w:r>
    </w:p>
    <w:p w14:paraId="27F7D62A" w14:textId="77777777" w:rsidR="002D5C40" w:rsidRPr="00780EBF" w:rsidRDefault="002D5C40" w:rsidP="002D5C40">
      <w:pPr>
        <w:pStyle w:val="ListParagraph"/>
        <w:ind w:left="360"/>
        <w:rPr>
          <w:i/>
          <w:sz w:val="22"/>
          <w:szCs w:val="22"/>
        </w:rPr>
      </w:pPr>
    </w:p>
    <w:p w14:paraId="69DFC293"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48387FE2"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b/>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lunar,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raportului</w:t>
      </w:r>
      <w:proofErr w:type="spellEnd"/>
      <w:r w:rsidRPr="00780EBF">
        <w:rPr>
          <w:rFonts w:ascii="Times New Roman" w:hAnsi="Times New Roman"/>
        </w:rPr>
        <w:t xml:space="preserve"> </w:t>
      </w:r>
      <w:proofErr w:type="spellStart"/>
      <w:r w:rsidRPr="00780EBF">
        <w:rPr>
          <w:rFonts w:ascii="Times New Roman" w:hAnsi="Times New Roman"/>
        </w:rPr>
        <w:t>generat</w:t>
      </w:r>
      <w:proofErr w:type="spellEnd"/>
      <w:r w:rsidRPr="00780EBF">
        <w:rPr>
          <w:rFonts w:ascii="Times New Roman" w:hAnsi="Times New Roman"/>
        </w:rPr>
        <w:t xml:space="preserve"> de </w:t>
      </w:r>
      <w:proofErr w:type="spellStart"/>
      <w:r w:rsidRPr="00780EBF">
        <w:rPr>
          <w:rFonts w:ascii="Times New Roman" w:hAnsi="Times New Roman"/>
        </w:rPr>
        <w:t>aplicația</w:t>
      </w:r>
      <w:proofErr w:type="spellEnd"/>
      <w:r w:rsidRPr="00780EBF">
        <w:rPr>
          <w:rFonts w:ascii="Times New Roman" w:hAnsi="Times New Roman"/>
        </w:rPr>
        <w:t xml:space="preserve"> RENV, </w:t>
      </w:r>
      <w:proofErr w:type="spellStart"/>
      <w:r w:rsidRPr="00780EBF">
        <w:rPr>
          <w:rFonts w:ascii="Times New Roman" w:hAnsi="Times New Roman"/>
        </w:rPr>
        <w:t>semnat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ștampilat</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furnizorii</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Corectitudinea</w:t>
      </w:r>
      <w:proofErr w:type="spellEnd"/>
      <w:r w:rsidRPr="00780EBF">
        <w:rPr>
          <w:rFonts w:ascii="Times New Roman" w:hAnsi="Times New Roman"/>
        </w:rPr>
        <w:t xml:space="preserve"> </w:t>
      </w:r>
      <w:proofErr w:type="spellStart"/>
      <w:r w:rsidRPr="00780EBF">
        <w:rPr>
          <w:rFonts w:ascii="Times New Roman" w:hAnsi="Times New Roman"/>
        </w:rPr>
        <w:t>datelor</w:t>
      </w:r>
      <w:proofErr w:type="spellEnd"/>
      <w:r w:rsidRPr="00780EBF">
        <w:rPr>
          <w:rFonts w:ascii="Times New Roman" w:hAnsi="Times New Roman"/>
        </w:rPr>
        <w:t xml:space="preserve"> </w:t>
      </w:r>
      <w:proofErr w:type="spellStart"/>
      <w:r w:rsidRPr="00780EBF">
        <w:rPr>
          <w:rFonts w:ascii="Times New Roman" w:hAnsi="Times New Roman"/>
        </w:rPr>
        <w:t>raportate</w:t>
      </w:r>
      <w:proofErr w:type="spellEnd"/>
      <w:r w:rsidRPr="00780EBF">
        <w:rPr>
          <w:rFonts w:ascii="Times New Roman" w:hAnsi="Times New Roman"/>
        </w:rPr>
        <w:t xml:space="preserve"> s-a </w:t>
      </w:r>
      <w:proofErr w:type="spellStart"/>
      <w:r w:rsidRPr="00780EBF">
        <w:rPr>
          <w:rFonts w:ascii="Times New Roman" w:hAnsi="Times New Roman"/>
        </w:rPr>
        <w:t>verificat</w:t>
      </w:r>
      <w:proofErr w:type="spellEnd"/>
      <w:r w:rsidRPr="00780EBF">
        <w:rPr>
          <w:rFonts w:ascii="Times New Roman" w:hAnsi="Times New Roman"/>
        </w:rPr>
        <w:t xml:space="preserve"> la </w:t>
      </w:r>
      <w:proofErr w:type="spellStart"/>
      <w:r w:rsidRPr="00780EBF">
        <w:rPr>
          <w:rFonts w:ascii="Times New Roman" w:hAnsi="Times New Roman"/>
        </w:rPr>
        <w:t>fiecare</w:t>
      </w:r>
      <w:proofErr w:type="spellEnd"/>
      <w:r w:rsidRPr="00780EBF">
        <w:rPr>
          <w:rFonts w:ascii="Times New Roman" w:hAnsi="Times New Roman"/>
        </w:rPr>
        <w:t xml:space="preserve"> medic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parte</w:t>
      </w:r>
      <w:proofErr w:type="spellEnd"/>
      <w:r w:rsidRPr="00780EBF">
        <w:rPr>
          <w:rFonts w:ascii="Times New Roman" w:hAnsi="Times New Roman"/>
        </w:rPr>
        <w:t xml:space="preserve">, </w:t>
      </w:r>
      <w:proofErr w:type="spellStart"/>
      <w:r w:rsidRPr="00780EBF">
        <w:rPr>
          <w:rFonts w:ascii="Times New Roman" w:hAnsi="Times New Roman"/>
        </w:rPr>
        <w:t>utilizând</w:t>
      </w:r>
      <w:proofErr w:type="spellEnd"/>
      <w:r w:rsidRPr="00780EBF">
        <w:rPr>
          <w:rFonts w:ascii="Times New Roman" w:hAnsi="Times New Roman"/>
        </w:rPr>
        <w:t xml:space="preserve"> </w:t>
      </w:r>
      <w:proofErr w:type="spellStart"/>
      <w:r w:rsidRPr="00780EBF">
        <w:rPr>
          <w:rFonts w:ascii="Times New Roman" w:hAnsi="Times New Roman"/>
        </w:rPr>
        <w:t>aplicația</w:t>
      </w:r>
      <w:proofErr w:type="spellEnd"/>
      <w:r w:rsidRPr="00780EBF">
        <w:rPr>
          <w:rFonts w:ascii="Times New Roman" w:hAnsi="Times New Roman"/>
        </w:rPr>
        <w:t xml:space="preserve"> RENV.</w:t>
      </w:r>
    </w:p>
    <w:p w14:paraId="3A8ECBF5" w14:textId="77777777" w:rsidR="002D5C40" w:rsidRPr="00780EBF" w:rsidRDefault="002D5C40" w:rsidP="002D5C40">
      <w:pPr>
        <w:widowControl w:val="0"/>
        <w:autoSpaceDE w:val="0"/>
        <w:autoSpaceDN w:val="0"/>
        <w:adjustRightInd w:val="0"/>
        <w:spacing w:after="0"/>
        <w:jc w:val="both"/>
        <w:rPr>
          <w:rFonts w:ascii="Times New Roman" w:hAnsi="Times New Roman"/>
          <w:b/>
        </w:rPr>
      </w:pPr>
    </w:p>
    <w:p w14:paraId="13333B17"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i/>
          <w:sz w:val="22"/>
          <w:szCs w:val="22"/>
        </w:rPr>
      </w:pPr>
      <w:proofErr w:type="spellStart"/>
      <w:r w:rsidRPr="00780EBF">
        <w:rPr>
          <w:i/>
          <w:sz w:val="22"/>
          <w:szCs w:val="22"/>
        </w:rPr>
        <w:lastRenderedPageBreak/>
        <w:t>abrogat</w:t>
      </w:r>
      <w:proofErr w:type="spellEnd"/>
    </w:p>
    <w:p w14:paraId="2F6EA6F7" w14:textId="77777777" w:rsidR="002D5C40" w:rsidRPr="00780EBF" w:rsidRDefault="002D5C40" w:rsidP="002D5C40">
      <w:pPr>
        <w:pStyle w:val="ListParagraph"/>
        <w:widowControl w:val="0"/>
        <w:autoSpaceDE w:val="0"/>
        <w:autoSpaceDN w:val="0"/>
        <w:adjustRightInd w:val="0"/>
        <w:ind w:left="851"/>
        <w:jc w:val="both"/>
        <w:rPr>
          <w:i/>
          <w:sz w:val="22"/>
          <w:szCs w:val="22"/>
        </w:rPr>
      </w:pPr>
    </w:p>
    <w:p w14:paraId="430821C1"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i/>
          <w:sz w:val="22"/>
          <w:szCs w:val="22"/>
        </w:rPr>
      </w:pPr>
      <w:proofErr w:type="spellStart"/>
      <w:r w:rsidRPr="00780EBF">
        <w:rPr>
          <w:i/>
          <w:sz w:val="22"/>
          <w:szCs w:val="22"/>
        </w:rPr>
        <w:t>estimarea</w:t>
      </w:r>
      <w:proofErr w:type="spellEnd"/>
      <w:r w:rsidRPr="00780EBF">
        <w:rPr>
          <w:i/>
          <w:sz w:val="22"/>
          <w:szCs w:val="22"/>
        </w:rPr>
        <w:t xml:space="preserve"> </w:t>
      </w:r>
      <w:proofErr w:type="spellStart"/>
      <w:r w:rsidRPr="00780EBF">
        <w:rPr>
          <w:i/>
          <w:sz w:val="22"/>
          <w:szCs w:val="22"/>
        </w:rPr>
        <w:t>acoperirii</w:t>
      </w:r>
      <w:proofErr w:type="spellEnd"/>
      <w:r w:rsidRPr="00780EBF">
        <w:rPr>
          <w:i/>
          <w:sz w:val="22"/>
          <w:szCs w:val="22"/>
        </w:rPr>
        <w:t xml:space="preserve"> </w:t>
      </w:r>
      <w:proofErr w:type="spellStart"/>
      <w:r w:rsidRPr="00780EBF">
        <w:rPr>
          <w:i/>
          <w:sz w:val="22"/>
          <w:szCs w:val="22"/>
        </w:rPr>
        <w:t>vaccinale</w:t>
      </w:r>
      <w:proofErr w:type="spellEnd"/>
      <w:r w:rsidRPr="00780EBF">
        <w:rPr>
          <w:i/>
          <w:sz w:val="22"/>
          <w:szCs w:val="22"/>
        </w:rPr>
        <w:t xml:space="preserve">, pe </w:t>
      </w:r>
      <w:proofErr w:type="spellStart"/>
      <w:r w:rsidRPr="00780EBF">
        <w:rPr>
          <w:i/>
          <w:sz w:val="22"/>
          <w:szCs w:val="22"/>
        </w:rPr>
        <w:t>baza</w:t>
      </w:r>
      <w:proofErr w:type="spellEnd"/>
      <w:r w:rsidRPr="00780EBF">
        <w:rPr>
          <w:i/>
          <w:sz w:val="22"/>
          <w:szCs w:val="22"/>
        </w:rPr>
        <w:t xml:space="preserve"> </w:t>
      </w:r>
      <w:proofErr w:type="spellStart"/>
      <w:r w:rsidRPr="00780EBF">
        <w:rPr>
          <w:i/>
          <w:sz w:val="22"/>
          <w:szCs w:val="22"/>
        </w:rPr>
        <w:t>metodologiei</w:t>
      </w:r>
      <w:proofErr w:type="spellEnd"/>
      <w:r w:rsidRPr="00780EBF">
        <w:rPr>
          <w:i/>
          <w:sz w:val="22"/>
          <w:szCs w:val="22"/>
        </w:rPr>
        <w:t xml:space="preserve"> </w:t>
      </w:r>
      <w:proofErr w:type="spellStart"/>
      <w:r w:rsidRPr="00780EBF">
        <w:rPr>
          <w:i/>
          <w:sz w:val="22"/>
          <w:szCs w:val="22"/>
        </w:rPr>
        <w:t>unice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raportarea</w:t>
      </w:r>
      <w:proofErr w:type="spellEnd"/>
      <w:r w:rsidRPr="00780EBF">
        <w:rPr>
          <w:i/>
          <w:sz w:val="22"/>
          <w:szCs w:val="22"/>
        </w:rPr>
        <w:t xml:space="preserve"> </w:t>
      </w:r>
      <w:proofErr w:type="spellStart"/>
      <w:r w:rsidRPr="00780EBF">
        <w:rPr>
          <w:i/>
          <w:sz w:val="22"/>
          <w:szCs w:val="22"/>
        </w:rPr>
        <w:t>datelor</w:t>
      </w:r>
      <w:proofErr w:type="spellEnd"/>
      <w:r w:rsidRPr="00780EBF">
        <w:rPr>
          <w:i/>
          <w:sz w:val="22"/>
          <w:szCs w:val="22"/>
        </w:rPr>
        <w:t xml:space="preserve"> la CNSCBT;</w:t>
      </w:r>
    </w:p>
    <w:p w14:paraId="2A03C2A7" w14:textId="77777777" w:rsidR="002D5C40" w:rsidRPr="00780EBF" w:rsidRDefault="002D5C40" w:rsidP="002D5C40">
      <w:pPr>
        <w:pStyle w:val="ListParagraph"/>
        <w:widowControl w:val="0"/>
        <w:autoSpaceDE w:val="0"/>
        <w:autoSpaceDN w:val="0"/>
        <w:adjustRightInd w:val="0"/>
        <w:ind w:left="851"/>
        <w:jc w:val="both"/>
        <w:rPr>
          <w:i/>
          <w:sz w:val="22"/>
          <w:szCs w:val="22"/>
        </w:rPr>
      </w:pPr>
    </w:p>
    <w:p w14:paraId="6D4F5CD4" w14:textId="77777777" w:rsidR="002D5C40" w:rsidRPr="00780EBF" w:rsidRDefault="002D5C40" w:rsidP="002D5C40">
      <w:pPr>
        <w:pStyle w:val="ListParagraph"/>
        <w:ind w:left="360"/>
        <w:rPr>
          <w:i/>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18A91AE4" w14:textId="77777777" w:rsidR="002D5C40" w:rsidRPr="00780EBF" w:rsidRDefault="002D5C40" w:rsidP="002D5C40">
      <w:pPr>
        <w:ind w:firstLine="360"/>
        <w:jc w:val="both"/>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februarie</w:t>
      </w:r>
      <w:proofErr w:type="spellEnd"/>
      <w:r w:rsidRPr="00780EBF">
        <w:rPr>
          <w:rFonts w:ascii="Times New Roman" w:hAnsi="Times New Roman"/>
        </w:rPr>
        <w:t xml:space="preserve"> </w:t>
      </w:r>
      <w:proofErr w:type="spellStart"/>
      <w:r w:rsidRPr="00780EBF">
        <w:rPr>
          <w:rFonts w:ascii="Times New Roman" w:hAnsi="Times New Roman"/>
        </w:rPr>
        <w:t>acțiunea</w:t>
      </w:r>
      <w:proofErr w:type="spellEnd"/>
      <w:r w:rsidRPr="00780EBF">
        <w:rPr>
          <w:rFonts w:ascii="Times New Roman" w:hAnsi="Times New Roman"/>
        </w:rPr>
        <w:t xml:space="preserve"> de </w:t>
      </w:r>
      <w:proofErr w:type="spellStart"/>
      <w:r w:rsidRPr="00780EBF">
        <w:rPr>
          <w:rFonts w:ascii="Times New Roman" w:hAnsi="Times New Roman"/>
        </w:rPr>
        <w:t>estimare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acoperirii</w:t>
      </w:r>
      <w:proofErr w:type="spellEnd"/>
      <w:r w:rsidRPr="00780EBF">
        <w:rPr>
          <w:rFonts w:ascii="Times New Roman" w:hAnsi="Times New Roman"/>
        </w:rPr>
        <w:t xml:space="preserve"> </w:t>
      </w:r>
      <w:proofErr w:type="spellStart"/>
      <w:r w:rsidRPr="00780EBF">
        <w:rPr>
          <w:rFonts w:ascii="Times New Roman" w:hAnsi="Times New Roman"/>
        </w:rPr>
        <w:t>vaccinale</w:t>
      </w:r>
      <w:proofErr w:type="spellEnd"/>
      <w:r w:rsidRPr="00780EBF">
        <w:rPr>
          <w:rFonts w:ascii="Times New Roman" w:hAnsi="Times New Roman"/>
        </w:rPr>
        <w:t xml:space="preserve"> la </w:t>
      </w:r>
      <w:proofErr w:type="spellStart"/>
      <w:r w:rsidRPr="00780EBF">
        <w:rPr>
          <w:rFonts w:ascii="Times New Roman" w:hAnsi="Times New Roman"/>
        </w:rPr>
        <w:t>vârsta</w:t>
      </w:r>
      <w:proofErr w:type="spellEnd"/>
      <w:r w:rsidRPr="00780EBF">
        <w:rPr>
          <w:rFonts w:ascii="Times New Roman" w:hAnsi="Times New Roman"/>
        </w:rPr>
        <w:t xml:space="preserve"> de 18 </w:t>
      </w:r>
      <w:proofErr w:type="spellStart"/>
      <w:r w:rsidRPr="00780EBF">
        <w:rPr>
          <w:rFonts w:ascii="Times New Roman" w:hAnsi="Times New Roman"/>
        </w:rPr>
        <w:t>luni</w:t>
      </w:r>
      <w:proofErr w:type="spellEnd"/>
      <w:r w:rsidRPr="00780EBF">
        <w:rPr>
          <w:rFonts w:ascii="Times New Roman" w:hAnsi="Times New Roman"/>
        </w:rPr>
        <w:t xml:space="preserve">, la </w:t>
      </w:r>
      <w:proofErr w:type="spellStart"/>
      <w:r w:rsidRPr="00780EBF">
        <w:rPr>
          <w:rFonts w:ascii="Times New Roman" w:hAnsi="Times New Roman"/>
        </w:rPr>
        <w:t>cohorta</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născuți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iulie</w:t>
      </w:r>
      <w:proofErr w:type="spellEnd"/>
      <w:r w:rsidRPr="00780EBF">
        <w:rPr>
          <w:rFonts w:ascii="Times New Roman" w:hAnsi="Times New Roman"/>
        </w:rPr>
        <w:t xml:space="preserve"> 2018. </w:t>
      </w:r>
      <w:proofErr w:type="spellStart"/>
      <w:r w:rsidRPr="00780EBF">
        <w:rPr>
          <w:rFonts w:ascii="Times New Roman" w:hAnsi="Times New Roman"/>
        </w:rPr>
        <w:t>Rezultatele</w:t>
      </w:r>
      <w:proofErr w:type="spellEnd"/>
      <w:r w:rsidRPr="00780EBF">
        <w:rPr>
          <w:rFonts w:ascii="Times New Roman" w:hAnsi="Times New Roman"/>
        </w:rPr>
        <w:t xml:space="preserve"> </w:t>
      </w:r>
      <w:proofErr w:type="spellStart"/>
      <w:r w:rsidRPr="00780EBF">
        <w:rPr>
          <w:rFonts w:ascii="Times New Roman" w:hAnsi="Times New Roman"/>
        </w:rPr>
        <w:t>acțiunii</w:t>
      </w:r>
      <w:proofErr w:type="spellEnd"/>
      <w:r w:rsidRPr="00780EBF">
        <w:rPr>
          <w:rFonts w:ascii="Times New Roman" w:hAnsi="Times New Roman"/>
        </w:rPr>
        <w:t xml:space="preserve"> sunt </w:t>
      </w:r>
      <w:proofErr w:type="spellStart"/>
      <w:r w:rsidRPr="00780EBF">
        <w:rPr>
          <w:rFonts w:ascii="Times New Roman" w:hAnsi="Times New Roman"/>
        </w:rPr>
        <w:t>următoarele</w:t>
      </w:r>
      <w:proofErr w:type="spellEnd"/>
      <w:r w:rsidRPr="00780EBF">
        <w:rPr>
          <w:rFonts w:ascii="Times New Roman" w:hAnsi="Times New Roman"/>
        </w:rPr>
        <w:t>:</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71"/>
        <w:gridCol w:w="1661"/>
        <w:gridCol w:w="1559"/>
        <w:gridCol w:w="1514"/>
      </w:tblGrid>
      <w:tr w:rsidR="002D5C40" w:rsidRPr="00780EBF" w14:paraId="5DCA9B19" w14:textId="77777777" w:rsidTr="00780EBF">
        <w:trPr>
          <w:trHeight w:val="479"/>
          <w:jc w:val="center"/>
        </w:trPr>
        <w:tc>
          <w:tcPr>
            <w:tcW w:w="3471" w:type="dxa"/>
            <w:tcBorders>
              <w:top w:val="nil"/>
              <w:left w:val="nil"/>
              <w:bottom w:val="single" w:sz="24" w:space="0" w:color="000000"/>
              <w:right w:val="nil"/>
            </w:tcBorders>
            <w:shd w:val="clear" w:color="auto" w:fill="FFFFFF"/>
          </w:tcPr>
          <w:p w14:paraId="2A7969A2"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 xml:space="preserve">Tip </w:t>
            </w:r>
            <w:proofErr w:type="spellStart"/>
            <w:r w:rsidRPr="00780EBF">
              <w:rPr>
                <w:rFonts w:ascii="Times New Roman" w:hAnsi="Times New Roman"/>
                <w:b/>
              </w:rPr>
              <w:t>vaccin</w:t>
            </w:r>
            <w:proofErr w:type="spellEnd"/>
            <w:r w:rsidRPr="00780EBF">
              <w:rPr>
                <w:rFonts w:ascii="Times New Roman" w:hAnsi="Times New Roman"/>
                <w:b/>
              </w:rPr>
              <w:t xml:space="preserve"> </w:t>
            </w:r>
            <w:proofErr w:type="spellStart"/>
            <w:r w:rsidRPr="00780EBF">
              <w:rPr>
                <w:rFonts w:ascii="Times New Roman" w:hAnsi="Times New Roman"/>
                <w:b/>
              </w:rPr>
              <w:t>și</w:t>
            </w:r>
            <w:proofErr w:type="spellEnd"/>
            <w:r w:rsidRPr="00780EBF">
              <w:rPr>
                <w:rFonts w:ascii="Times New Roman" w:hAnsi="Times New Roman"/>
                <w:b/>
              </w:rPr>
              <w:t xml:space="preserve"> nr. minim de doze</w:t>
            </w:r>
          </w:p>
        </w:tc>
        <w:tc>
          <w:tcPr>
            <w:tcW w:w="1661" w:type="dxa"/>
            <w:tcBorders>
              <w:top w:val="nil"/>
              <w:left w:val="nil"/>
              <w:bottom w:val="single" w:sz="24" w:space="0" w:color="000000"/>
              <w:right w:val="nil"/>
            </w:tcBorders>
            <w:shd w:val="clear" w:color="auto" w:fill="FFFFFF"/>
          </w:tcPr>
          <w:p w14:paraId="0ED6264D"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AV urban %</w:t>
            </w:r>
          </w:p>
        </w:tc>
        <w:tc>
          <w:tcPr>
            <w:tcW w:w="1559" w:type="dxa"/>
            <w:tcBorders>
              <w:top w:val="nil"/>
              <w:left w:val="nil"/>
              <w:bottom w:val="single" w:sz="24" w:space="0" w:color="000000"/>
              <w:right w:val="nil"/>
            </w:tcBorders>
            <w:shd w:val="clear" w:color="auto" w:fill="FFFFFF"/>
          </w:tcPr>
          <w:p w14:paraId="4887FF29"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AV rural %</w:t>
            </w:r>
          </w:p>
        </w:tc>
        <w:tc>
          <w:tcPr>
            <w:tcW w:w="1514" w:type="dxa"/>
            <w:tcBorders>
              <w:top w:val="nil"/>
              <w:left w:val="nil"/>
              <w:bottom w:val="single" w:sz="24" w:space="0" w:color="000000"/>
              <w:right w:val="nil"/>
            </w:tcBorders>
            <w:shd w:val="clear" w:color="auto" w:fill="FFFFFF"/>
          </w:tcPr>
          <w:p w14:paraId="2454A1A9"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AV total %</w:t>
            </w:r>
          </w:p>
        </w:tc>
      </w:tr>
      <w:tr w:rsidR="002D5C40" w:rsidRPr="00780EBF" w14:paraId="5716D373" w14:textId="77777777" w:rsidTr="00780EBF">
        <w:trPr>
          <w:trHeight w:val="314"/>
          <w:jc w:val="center"/>
        </w:trPr>
        <w:tc>
          <w:tcPr>
            <w:tcW w:w="3471" w:type="dxa"/>
            <w:tcBorders>
              <w:top w:val="nil"/>
              <w:left w:val="nil"/>
              <w:bottom w:val="nil"/>
              <w:right w:val="single" w:sz="8" w:space="0" w:color="000000"/>
            </w:tcBorders>
            <w:shd w:val="clear" w:color="auto" w:fill="FFFFFF"/>
          </w:tcPr>
          <w:p w14:paraId="40ACEB98" w14:textId="77777777" w:rsidR="002D5C40" w:rsidRPr="00780EBF" w:rsidRDefault="002D5C40" w:rsidP="00780EBF">
            <w:pPr>
              <w:spacing w:after="0"/>
              <w:jc w:val="center"/>
              <w:rPr>
                <w:rFonts w:ascii="Times New Roman" w:hAnsi="Times New Roman"/>
                <w:b/>
              </w:rPr>
            </w:pPr>
            <w:r w:rsidRPr="00780EBF">
              <w:rPr>
                <w:rFonts w:ascii="Times New Roman" w:hAnsi="Times New Roman"/>
                <w:b/>
              </w:rPr>
              <w:t>BCG 1</w:t>
            </w:r>
          </w:p>
        </w:tc>
        <w:tc>
          <w:tcPr>
            <w:tcW w:w="1661" w:type="dxa"/>
            <w:tcBorders>
              <w:top w:val="nil"/>
              <w:left w:val="nil"/>
              <w:bottom w:val="nil"/>
              <w:right w:val="nil"/>
            </w:tcBorders>
            <w:shd w:val="clear" w:color="auto" w:fill="C0C0C0"/>
          </w:tcPr>
          <w:p w14:paraId="44D6F412"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98.44</w:t>
            </w:r>
          </w:p>
        </w:tc>
        <w:tc>
          <w:tcPr>
            <w:tcW w:w="1559" w:type="dxa"/>
            <w:tcBorders>
              <w:top w:val="nil"/>
              <w:left w:val="nil"/>
              <w:bottom w:val="nil"/>
              <w:right w:val="nil"/>
            </w:tcBorders>
            <w:shd w:val="clear" w:color="auto" w:fill="C0C0C0"/>
          </w:tcPr>
          <w:p w14:paraId="055E25D1"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100</w:t>
            </w:r>
          </w:p>
        </w:tc>
        <w:tc>
          <w:tcPr>
            <w:tcW w:w="1514" w:type="dxa"/>
            <w:tcBorders>
              <w:top w:val="nil"/>
              <w:left w:val="nil"/>
              <w:bottom w:val="nil"/>
            </w:tcBorders>
            <w:shd w:val="clear" w:color="auto" w:fill="C0C0C0"/>
          </w:tcPr>
          <w:p w14:paraId="07DD7D26"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99.30</w:t>
            </w:r>
          </w:p>
        </w:tc>
      </w:tr>
      <w:tr w:rsidR="002D5C40" w:rsidRPr="00780EBF" w14:paraId="3D75D635" w14:textId="77777777" w:rsidTr="00780EBF">
        <w:trPr>
          <w:trHeight w:val="299"/>
          <w:jc w:val="center"/>
        </w:trPr>
        <w:tc>
          <w:tcPr>
            <w:tcW w:w="3471" w:type="dxa"/>
            <w:tcBorders>
              <w:left w:val="nil"/>
              <w:bottom w:val="nil"/>
              <w:right w:val="single" w:sz="8" w:space="0" w:color="000000"/>
            </w:tcBorders>
            <w:shd w:val="clear" w:color="auto" w:fill="FFFFFF"/>
          </w:tcPr>
          <w:p w14:paraId="21BAC8E8" w14:textId="77777777" w:rsidR="002D5C40" w:rsidRPr="00780EBF" w:rsidRDefault="002D5C40" w:rsidP="00780EBF">
            <w:pPr>
              <w:spacing w:after="0"/>
              <w:jc w:val="center"/>
              <w:rPr>
                <w:rFonts w:ascii="Times New Roman" w:hAnsi="Times New Roman"/>
                <w:b/>
              </w:rPr>
            </w:pPr>
            <w:proofErr w:type="spellStart"/>
            <w:r w:rsidRPr="00780EBF">
              <w:rPr>
                <w:rFonts w:ascii="Times New Roman" w:hAnsi="Times New Roman"/>
                <w:b/>
              </w:rPr>
              <w:t>HepB</w:t>
            </w:r>
            <w:proofErr w:type="spellEnd"/>
            <w:r w:rsidRPr="00780EBF">
              <w:rPr>
                <w:rFonts w:ascii="Times New Roman" w:hAnsi="Times New Roman"/>
                <w:b/>
              </w:rPr>
              <w:t xml:space="preserve"> 4</w:t>
            </w:r>
          </w:p>
        </w:tc>
        <w:tc>
          <w:tcPr>
            <w:tcW w:w="1661" w:type="dxa"/>
            <w:shd w:val="clear" w:color="auto" w:fill="auto"/>
          </w:tcPr>
          <w:p w14:paraId="15BA35DD"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92.24</w:t>
            </w:r>
          </w:p>
        </w:tc>
        <w:tc>
          <w:tcPr>
            <w:tcW w:w="1559" w:type="dxa"/>
            <w:shd w:val="clear" w:color="auto" w:fill="auto"/>
          </w:tcPr>
          <w:p w14:paraId="23B12100"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96.77</w:t>
            </w:r>
          </w:p>
        </w:tc>
        <w:tc>
          <w:tcPr>
            <w:tcW w:w="1514" w:type="dxa"/>
            <w:shd w:val="clear" w:color="auto" w:fill="auto"/>
          </w:tcPr>
          <w:p w14:paraId="5D4BBBF0"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94.72</w:t>
            </w:r>
          </w:p>
        </w:tc>
      </w:tr>
      <w:tr w:rsidR="002D5C40" w:rsidRPr="00780EBF" w14:paraId="2CAC85A1" w14:textId="77777777" w:rsidTr="00780EBF">
        <w:trPr>
          <w:trHeight w:val="299"/>
          <w:jc w:val="center"/>
        </w:trPr>
        <w:tc>
          <w:tcPr>
            <w:tcW w:w="3471" w:type="dxa"/>
            <w:tcBorders>
              <w:top w:val="nil"/>
              <w:left w:val="nil"/>
              <w:bottom w:val="nil"/>
              <w:right w:val="single" w:sz="8" w:space="0" w:color="000000"/>
            </w:tcBorders>
            <w:shd w:val="clear" w:color="auto" w:fill="FFFFFF"/>
          </w:tcPr>
          <w:p w14:paraId="6CA777EF" w14:textId="77777777" w:rsidR="002D5C40" w:rsidRPr="00780EBF" w:rsidRDefault="002D5C40" w:rsidP="00780EBF">
            <w:pPr>
              <w:spacing w:after="0"/>
              <w:jc w:val="center"/>
              <w:rPr>
                <w:rFonts w:ascii="Times New Roman" w:hAnsi="Times New Roman"/>
                <w:b/>
              </w:rPr>
            </w:pPr>
            <w:proofErr w:type="spellStart"/>
            <w:r w:rsidRPr="00780EBF">
              <w:rPr>
                <w:rFonts w:ascii="Times New Roman" w:hAnsi="Times New Roman"/>
                <w:b/>
              </w:rPr>
              <w:t>DTPa</w:t>
            </w:r>
            <w:proofErr w:type="spellEnd"/>
            <w:r w:rsidRPr="00780EBF">
              <w:rPr>
                <w:rFonts w:ascii="Times New Roman" w:hAnsi="Times New Roman"/>
                <w:b/>
              </w:rPr>
              <w:t xml:space="preserve"> VPI Hib 3</w:t>
            </w:r>
          </w:p>
        </w:tc>
        <w:tc>
          <w:tcPr>
            <w:tcW w:w="1661" w:type="dxa"/>
            <w:tcBorders>
              <w:top w:val="nil"/>
              <w:left w:val="nil"/>
              <w:bottom w:val="nil"/>
              <w:right w:val="nil"/>
            </w:tcBorders>
            <w:shd w:val="clear" w:color="auto" w:fill="C0C0C0"/>
          </w:tcPr>
          <w:p w14:paraId="6FB0ED01"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96.12</w:t>
            </w:r>
          </w:p>
        </w:tc>
        <w:tc>
          <w:tcPr>
            <w:tcW w:w="1559" w:type="dxa"/>
            <w:tcBorders>
              <w:top w:val="nil"/>
              <w:left w:val="nil"/>
              <w:bottom w:val="nil"/>
              <w:right w:val="nil"/>
            </w:tcBorders>
            <w:shd w:val="clear" w:color="auto" w:fill="C0C0C0"/>
          </w:tcPr>
          <w:p w14:paraId="71812FD4"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97.41</w:t>
            </w:r>
          </w:p>
        </w:tc>
        <w:tc>
          <w:tcPr>
            <w:tcW w:w="1514" w:type="dxa"/>
            <w:tcBorders>
              <w:top w:val="nil"/>
              <w:left w:val="nil"/>
              <w:bottom w:val="nil"/>
            </w:tcBorders>
            <w:shd w:val="clear" w:color="auto" w:fill="C0C0C0"/>
          </w:tcPr>
          <w:p w14:paraId="0414CA96"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96.83</w:t>
            </w:r>
          </w:p>
        </w:tc>
      </w:tr>
      <w:tr w:rsidR="002D5C40" w:rsidRPr="00780EBF" w14:paraId="2C8DB667" w14:textId="77777777" w:rsidTr="00780EBF">
        <w:trPr>
          <w:trHeight w:val="299"/>
          <w:jc w:val="center"/>
        </w:trPr>
        <w:tc>
          <w:tcPr>
            <w:tcW w:w="3471" w:type="dxa"/>
            <w:tcBorders>
              <w:left w:val="nil"/>
              <w:bottom w:val="nil"/>
              <w:right w:val="single" w:sz="8" w:space="0" w:color="000000"/>
            </w:tcBorders>
            <w:shd w:val="clear" w:color="auto" w:fill="FFFFFF"/>
          </w:tcPr>
          <w:p w14:paraId="718F409C" w14:textId="77777777" w:rsidR="002D5C40" w:rsidRPr="00780EBF" w:rsidRDefault="002D5C40" w:rsidP="00780EBF">
            <w:pPr>
              <w:spacing w:after="0"/>
              <w:jc w:val="center"/>
              <w:rPr>
                <w:rFonts w:ascii="Times New Roman" w:hAnsi="Times New Roman"/>
                <w:b/>
              </w:rPr>
            </w:pPr>
            <w:proofErr w:type="spellStart"/>
            <w:r w:rsidRPr="00780EBF">
              <w:rPr>
                <w:rFonts w:ascii="Times New Roman" w:hAnsi="Times New Roman"/>
                <w:b/>
              </w:rPr>
              <w:t>Pneumococic</w:t>
            </w:r>
            <w:proofErr w:type="spellEnd"/>
            <w:r w:rsidRPr="00780EBF">
              <w:rPr>
                <w:rFonts w:ascii="Times New Roman" w:hAnsi="Times New Roman"/>
                <w:b/>
              </w:rPr>
              <w:t xml:space="preserve"> 3</w:t>
            </w:r>
          </w:p>
        </w:tc>
        <w:tc>
          <w:tcPr>
            <w:tcW w:w="1661" w:type="dxa"/>
            <w:shd w:val="clear" w:color="auto" w:fill="auto"/>
          </w:tcPr>
          <w:p w14:paraId="1FAE99AF"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95.34</w:t>
            </w:r>
          </w:p>
        </w:tc>
        <w:tc>
          <w:tcPr>
            <w:tcW w:w="1559" w:type="dxa"/>
            <w:shd w:val="clear" w:color="auto" w:fill="auto"/>
          </w:tcPr>
          <w:p w14:paraId="084A8F8A"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97.41</w:t>
            </w:r>
          </w:p>
        </w:tc>
        <w:tc>
          <w:tcPr>
            <w:tcW w:w="1514" w:type="dxa"/>
            <w:shd w:val="clear" w:color="auto" w:fill="auto"/>
          </w:tcPr>
          <w:p w14:paraId="2F71671E"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96.48</w:t>
            </w:r>
          </w:p>
        </w:tc>
      </w:tr>
      <w:tr w:rsidR="002D5C40" w:rsidRPr="00780EBF" w14:paraId="68B471A1" w14:textId="77777777" w:rsidTr="00780EBF">
        <w:trPr>
          <w:trHeight w:val="314"/>
          <w:jc w:val="center"/>
        </w:trPr>
        <w:tc>
          <w:tcPr>
            <w:tcW w:w="3471" w:type="dxa"/>
            <w:tcBorders>
              <w:top w:val="nil"/>
              <w:left w:val="nil"/>
              <w:bottom w:val="nil"/>
              <w:right w:val="single" w:sz="8" w:space="0" w:color="000000"/>
            </w:tcBorders>
            <w:shd w:val="clear" w:color="auto" w:fill="FFFFFF"/>
          </w:tcPr>
          <w:p w14:paraId="539B525A" w14:textId="77777777" w:rsidR="002D5C40" w:rsidRPr="00780EBF" w:rsidRDefault="002D5C40" w:rsidP="00780EBF">
            <w:pPr>
              <w:spacing w:after="0"/>
              <w:jc w:val="center"/>
              <w:rPr>
                <w:rFonts w:ascii="Times New Roman" w:hAnsi="Times New Roman"/>
                <w:b/>
              </w:rPr>
            </w:pPr>
            <w:r w:rsidRPr="00780EBF">
              <w:rPr>
                <w:rFonts w:ascii="Times New Roman" w:hAnsi="Times New Roman"/>
                <w:b/>
              </w:rPr>
              <w:t>ROR 1</w:t>
            </w:r>
          </w:p>
        </w:tc>
        <w:tc>
          <w:tcPr>
            <w:tcW w:w="1661" w:type="dxa"/>
            <w:tcBorders>
              <w:top w:val="nil"/>
              <w:left w:val="nil"/>
              <w:bottom w:val="nil"/>
              <w:right w:val="nil"/>
            </w:tcBorders>
            <w:shd w:val="clear" w:color="auto" w:fill="C0C0C0"/>
          </w:tcPr>
          <w:p w14:paraId="08B324BC"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94.57</w:t>
            </w:r>
          </w:p>
        </w:tc>
        <w:tc>
          <w:tcPr>
            <w:tcW w:w="1559" w:type="dxa"/>
            <w:tcBorders>
              <w:top w:val="nil"/>
              <w:left w:val="nil"/>
              <w:bottom w:val="nil"/>
              <w:right w:val="nil"/>
            </w:tcBorders>
            <w:shd w:val="clear" w:color="auto" w:fill="C0C0C0"/>
          </w:tcPr>
          <w:p w14:paraId="5B94F233"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95.48</w:t>
            </w:r>
          </w:p>
        </w:tc>
        <w:tc>
          <w:tcPr>
            <w:tcW w:w="1514" w:type="dxa"/>
            <w:tcBorders>
              <w:top w:val="nil"/>
              <w:left w:val="nil"/>
              <w:bottom w:val="nil"/>
            </w:tcBorders>
            <w:shd w:val="clear" w:color="auto" w:fill="C0C0C0"/>
          </w:tcPr>
          <w:p w14:paraId="7C1C6750"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95.07</w:t>
            </w:r>
          </w:p>
        </w:tc>
      </w:tr>
    </w:tbl>
    <w:p w14:paraId="6D781A35" w14:textId="77777777" w:rsidR="002D5C40" w:rsidRPr="00780EBF" w:rsidRDefault="002D5C40" w:rsidP="002D5C40">
      <w:pPr>
        <w:spacing w:after="0"/>
        <w:ind w:firstLine="360"/>
        <w:jc w:val="both"/>
        <w:rPr>
          <w:rFonts w:ascii="Times New Roman" w:hAnsi="Times New Roman"/>
        </w:rPr>
      </w:pPr>
      <w:r w:rsidRPr="00780EBF">
        <w:rPr>
          <w:rFonts w:ascii="Times New Roman" w:hAnsi="Times New Roman"/>
        </w:rPr>
        <w:t xml:space="preserve"> </w:t>
      </w:r>
    </w:p>
    <w:p w14:paraId="33925299" w14:textId="77777777" w:rsidR="002D5C40" w:rsidRPr="00780EBF" w:rsidRDefault="002D5C40" w:rsidP="002D5C40">
      <w:pPr>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aceleași</w:t>
      </w:r>
      <w:proofErr w:type="spellEnd"/>
      <w:r w:rsidRPr="00780EBF">
        <w:rPr>
          <w:rFonts w:ascii="Times New Roman" w:hAnsi="Times New Roman"/>
        </w:rPr>
        <w:t xml:space="preserve"> </w:t>
      </w:r>
      <w:proofErr w:type="spellStart"/>
      <w:r w:rsidRPr="00780EBF">
        <w:rPr>
          <w:rFonts w:ascii="Times New Roman" w:hAnsi="Times New Roman"/>
        </w:rPr>
        <w:t>acțiuni</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estimarea</w:t>
      </w:r>
      <w:proofErr w:type="spellEnd"/>
      <w:r w:rsidRPr="00780EBF">
        <w:rPr>
          <w:rFonts w:ascii="Times New Roman" w:hAnsi="Times New Roman"/>
        </w:rPr>
        <w:t xml:space="preserve"> </w:t>
      </w:r>
      <w:proofErr w:type="spellStart"/>
      <w:r w:rsidRPr="00780EBF">
        <w:rPr>
          <w:rFonts w:ascii="Times New Roman" w:hAnsi="Times New Roman"/>
        </w:rPr>
        <w:t>acoperirii</w:t>
      </w:r>
      <w:proofErr w:type="spellEnd"/>
      <w:r w:rsidRPr="00780EBF">
        <w:rPr>
          <w:rFonts w:ascii="Times New Roman" w:hAnsi="Times New Roman"/>
        </w:rPr>
        <w:t xml:space="preserve"> </w:t>
      </w:r>
      <w:proofErr w:type="spellStart"/>
      <w:r w:rsidRPr="00780EBF">
        <w:rPr>
          <w:rFonts w:ascii="Times New Roman" w:hAnsi="Times New Roman"/>
        </w:rPr>
        <w:t>vaccinale</w:t>
      </w:r>
      <w:proofErr w:type="spellEnd"/>
      <w:r w:rsidRPr="00780EBF">
        <w:rPr>
          <w:rFonts w:ascii="Times New Roman" w:hAnsi="Times New Roman"/>
        </w:rPr>
        <w:t xml:space="preserve"> la </w:t>
      </w:r>
      <w:proofErr w:type="spellStart"/>
      <w:r w:rsidRPr="00780EBF">
        <w:rPr>
          <w:rFonts w:ascii="Times New Roman" w:hAnsi="Times New Roman"/>
        </w:rPr>
        <w:t>cohortele</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născuți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anul</w:t>
      </w:r>
      <w:proofErr w:type="spellEnd"/>
      <w:r w:rsidRPr="00780EBF">
        <w:rPr>
          <w:rFonts w:ascii="Times New Roman" w:hAnsi="Times New Roman"/>
        </w:rPr>
        <w:t xml:space="preserve"> 2014 </w:t>
      </w:r>
      <w:proofErr w:type="spellStart"/>
      <w:r w:rsidRPr="00780EBF">
        <w:rPr>
          <w:rFonts w:ascii="Times New Roman" w:hAnsi="Times New Roman"/>
        </w:rPr>
        <w:t>și</w:t>
      </w:r>
      <w:proofErr w:type="spellEnd"/>
      <w:r w:rsidRPr="00780EBF">
        <w:rPr>
          <w:rFonts w:ascii="Times New Roman" w:hAnsi="Times New Roman"/>
        </w:rPr>
        <w:t xml:space="preserve"> 2005. </w:t>
      </w:r>
      <w:proofErr w:type="spellStart"/>
      <w:r w:rsidRPr="00780EBF">
        <w:rPr>
          <w:rFonts w:ascii="Times New Roman" w:hAnsi="Times New Roman"/>
        </w:rPr>
        <w:t>Rezultatele</w:t>
      </w:r>
      <w:proofErr w:type="spellEnd"/>
      <w:r w:rsidRPr="00780EBF">
        <w:rPr>
          <w:rFonts w:ascii="Times New Roman" w:hAnsi="Times New Roman"/>
        </w:rPr>
        <w:t xml:space="preserve"> sunt </w:t>
      </w:r>
      <w:proofErr w:type="spellStart"/>
      <w:r w:rsidRPr="00780EBF">
        <w:rPr>
          <w:rFonts w:ascii="Times New Roman" w:hAnsi="Times New Roman"/>
        </w:rPr>
        <w:t>următoarele</w:t>
      </w:r>
      <w:proofErr w:type="spellEnd"/>
      <w:r w:rsidRPr="00780EBF">
        <w:rPr>
          <w:rFonts w:ascii="Times New Roman" w:hAnsi="Times New Roman"/>
        </w:rPr>
        <w:t xml:space="preserve">: </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65"/>
        <w:gridCol w:w="1576"/>
        <w:gridCol w:w="1497"/>
        <w:gridCol w:w="1443"/>
      </w:tblGrid>
      <w:tr w:rsidR="002D5C40" w:rsidRPr="00780EBF" w14:paraId="56D5B4FB" w14:textId="77777777" w:rsidTr="00780EBF">
        <w:trPr>
          <w:trHeight w:val="417"/>
          <w:jc w:val="center"/>
        </w:trPr>
        <w:tc>
          <w:tcPr>
            <w:tcW w:w="3565" w:type="dxa"/>
            <w:tcBorders>
              <w:top w:val="nil"/>
              <w:left w:val="nil"/>
              <w:bottom w:val="single" w:sz="24" w:space="0" w:color="000000"/>
              <w:right w:val="nil"/>
            </w:tcBorders>
            <w:shd w:val="clear" w:color="auto" w:fill="FFFFFF"/>
          </w:tcPr>
          <w:p w14:paraId="0F778E6D"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 xml:space="preserve">Tip </w:t>
            </w:r>
            <w:proofErr w:type="spellStart"/>
            <w:r w:rsidRPr="00780EBF">
              <w:rPr>
                <w:rFonts w:ascii="Times New Roman" w:hAnsi="Times New Roman"/>
                <w:b/>
              </w:rPr>
              <w:t>vaccin</w:t>
            </w:r>
            <w:proofErr w:type="spellEnd"/>
            <w:r w:rsidRPr="00780EBF">
              <w:rPr>
                <w:rFonts w:ascii="Times New Roman" w:hAnsi="Times New Roman"/>
                <w:b/>
              </w:rPr>
              <w:t xml:space="preserve"> </w:t>
            </w:r>
            <w:proofErr w:type="spellStart"/>
            <w:r w:rsidRPr="00780EBF">
              <w:rPr>
                <w:rFonts w:ascii="Times New Roman" w:hAnsi="Times New Roman"/>
                <w:b/>
              </w:rPr>
              <w:t>și</w:t>
            </w:r>
            <w:proofErr w:type="spellEnd"/>
            <w:r w:rsidRPr="00780EBF">
              <w:rPr>
                <w:rFonts w:ascii="Times New Roman" w:hAnsi="Times New Roman"/>
                <w:b/>
              </w:rPr>
              <w:t xml:space="preserve"> nr. minim de doze</w:t>
            </w:r>
          </w:p>
        </w:tc>
        <w:tc>
          <w:tcPr>
            <w:tcW w:w="1576" w:type="dxa"/>
            <w:tcBorders>
              <w:top w:val="nil"/>
              <w:left w:val="nil"/>
              <w:bottom w:val="single" w:sz="24" w:space="0" w:color="000000"/>
              <w:right w:val="nil"/>
            </w:tcBorders>
            <w:shd w:val="clear" w:color="auto" w:fill="FFFFFF"/>
          </w:tcPr>
          <w:p w14:paraId="789FB313"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AV urban %</w:t>
            </w:r>
          </w:p>
        </w:tc>
        <w:tc>
          <w:tcPr>
            <w:tcW w:w="1497" w:type="dxa"/>
            <w:tcBorders>
              <w:top w:val="nil"/>
              <w:left w:val="nil"/>
              <w:bottom w:val="single" w:sz="24" w:space="0" w:color="000000"/>
              <w:right w:val="nil"/>
            </w:tcBorders>
            <w:shd w:val="clear" w:color="auto" w:fill="FFFFFF"/>
          </w:tcPr>
          <w:p w14:paraId="21A5EB0C"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AV rural %</w:t>
            </w:r>
          </w:p>
        </w:tc>
        <w:tc>
          <w:tcPr>
            <w:tcW w:w="1443" w:type="dxa"/>
            <w:tcBorders>
              <w:top w:val="nil"/>
              <w:left w:val="nil"/>
              <w:bottom w:val="single" w:sz="24" w:space="0" w:color="000000"/>
              <w:right w:val="nil"/>
            </w:tcBorders>
            <w:shd w:val="clear" w:color="auto" w:fill="FFFFFF"/>
          </w:tcPr>
          <w:p w14:paraId="7536EAAC" w14:textId="77777777" w:rsidR="002D5C40" w:rsidRPr="00780EBF" w:rsidRDefault="002D5C40" w:rsidP="00780EBF">
            <w:pPr>
              <w:spacing w:after="0"/>
              <w:jc w:val="both"/>
              <w:rPr>
                <w:rFonts w:ascii="Times New Roman" w:hAnsi="Times New Roman"/>
                <w:b/>
              </w:rPr>
            </w:pPr>
            <w:r w:rsidRPr="00780EBF">
              <w:rPr>
                <w:rFonts w:ascii="Times New Roman" w:hAnsi="Times New Roman"/>
                <w:b/>
              </w:rPr>
              <w:t>AV total %</w:t>
            </w:r>
          </w:p>
        </w:tc>
      </w:tr>
      <w:tr w:rsidR="002D5C40" w:rsidRPr="00780EBF" w14:paraId="7739438C" w14:textId="77777777" w:rsidTr="00780EBF">
        <w:trPr>
          <w:trHeight w:val="299"/>
          <w:jc w:val="center"/>
        </w:trPr>
        <w:tc>
          <w:tcPr>
            <w:tcW w:w="3565" w:type="dxa"/>
            <w:tcBorders>
              <w:top w:val="nil"/>
              <w:left w:val="nil"/>
              <w:bottom w:val="nil"/>
              <w:right w:val="single" w:sz="8" w:space="0" w:color="000000"/>
            </w:tcBorders>
            <w:shd w:val="clear" w:color="auto" w:fill="FFFFFF"/>
          </w:tcPr>
          <w:p w14:paraId="5F8CDB9F" w14:textId="77777777" w:rsidR="002D5C40" w:rsidRPr="00780EBF" w:rsidRDefault="002D5C40" w:rsidP="00780EBF">
            <w:pPr>
              <w:spacing w:after="0"/>
              <w:ind w:firstLine="360"/>
              <w:jc w:val="both"/>
              <w:rPr>
                <w:rFonts w:ascii="Times New Roman" w:hAnsi="Times New Roman"/>
                <w:b/>
              </w:rPr>
            </w:pPr>
            <w:r w:rsidRPr="00780EBF">
              <w:rPr>
                <w:rFonts w:ascii="Times New Roman" w:hAnsi="Times New Roman"/>
                <w:b/>
              </w:rPr>
              <w:t>ROR 2-născuți 2014</w:t>
            </w:r>
          </w:p>
        </w:tc>
        <w:tc>
          <w:tcPr>
            <w:tcW w:w="1576" w:type="dxa"/>
            <w:tcBorders>
              <w:top w:val="nil"/>
              <w:left w:val="nil"/>
              <w:bottom w:val="nil"/>
              <w:right w:val="nil"/>
            </w:tcBorders>
            <w:shd w:val="clear" w:color="auto" w:fill="C0C0C0"/>
          </w:tcPr>
          <w:p w14:paraId="39D245D1"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89.69</w:t>
            </w:r>
          </w:p>
        </w:tc>
        <w:tc>
          <w:tcPr>
            <w:tcW w:w="1497" w:type="dxa"/>
            <w:tcBorders>
              <w:top w:val="nil"/>
              <w:left w:val="nil"/>
              <w:bottom w:val="nil"/>
              <w:right w:val="nil"/>
            </w:tcBorders>
            <w:shd w:val="clear" w:color="auto" w:fill="C0C0C0"/>
          </w:tcPr>
          <w:p w14:paraId="52CD41B6"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91.82</w:t>
            </w:r>
          </w:p>
        </w:tc>
        <w:tc>
          <w:tcPr>
            <w:tcW w:w="1443" w:type="dxa"/>
            <w:tcBorders>
              <w:top w:val="nil"/>
              <w:left w:val="nil"/>
              <w:bottom w:val="nil"/>
            </w:tcBorders>
            <w:shd w:val="clear" w:color="auto" w:fill="C0C0C0"/>
          </w:tcPr>
          <w:p w14:paraId="275EB457"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90.86</w:t>
            </w:r>
          </w:p>
        </w:tc>
      </w:tr>
      <w:tr w:rsidR="002D5C40" w:rsidRPr="00780EBF" w14:paraId="0F7044DC" w14:textId="77777777" w:rsidTr="00780EBF">
        <w:trPr>
          <w:trHeight w:val="299"/>
          <w:jc w:val="center"/>
        </w:trPr>
        <w:tc>
          <w:tcPr>
            <w:tcW w:w="3565" w:type="dxa"/>
            <w:tcBorders>
              <w:left w:val="nil"/>
              <w:bottom w:val="nil"/>
              <w:right w:val="single" w:sz="8" w:space="0" w:color="000000"/>
            </w:tcBorders>
            <w:shd w:val="clear" w:color="auto" w:fill="FFFFFF"/>
          </w:tcPr>
          <w:p w14:paraId="6AE138CF" w14:textId="77777777" w:rsidR="002D5C40" w:rsidRPr="00780EBF" w:rsidRDefault="002D5C40" w:rsidP="00780EBF">
            <w:pPr>
              <w:spacing w:after="0"/>
              <w:ind w:firstLine="360"/>
              <w:jc w:val="both"/>
              <w:rPr>
                <w:rFonts w:ascii="Times New Roman" w:hAnsi="Times New Roman"/>
                <w:b/>
              </w:rPr>
            </w:pPr>
            <w:r w:rsidRPr="00780EBF">
              <w:rPr>
                <w:rFonts w:ascii="Times New Roman" w:hAnsi="Times New Roman"/>
                <w:b/>
              </w:rPr>
              <w:t>dT 1-născuți 2005</w:t>
            </w:r>
          </w:p>
        </w:tc>
        <w:tc>
          <w:tcPr>
            <w:tcW w:w="1576" w:type="dxa"/>
            <w:shd w:val="clear" w:color="auto" w:fill="auto"/>
          </w:tcPr>
          <w:p w14:paraId="5D4D4D37"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89.18</w:t>
            </w:r>
          </w:p>
        </w:tc>
        <w:tc>
          <w:tcPr>
            <w:tcW w:w="1497" w:type="dxa"/>
            <w:shd w:val="clear" w:color="auto" w:fill="auto"/>
          </w:tcPr>
          <w:p w14:paraId="79982619"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86.56</w:t>
            </w:r>
          </w:p>
        </w:tc>
        <w:tc>
          <w:tcPr>
            <w:tcW w:w="1443" w:type="dxa"/>
            <w:shd w:val="clear" w:color="auto" w:fill="auto"/>
          </w:tcPr>
          <w:p w14:paraId="5CFA753B" w14:textId="77777777" w:rsidR="002D5C40" w:rsidRPr="00780EBF" w:rsidRDefault="002D5C40" w:rsidP="00780EBF">
            <w:pPr>
              <w:spacing w:after="0"/>
              <w:ind w:firstLine="360"/>
              <w:jc w:val="both"/>
              <w:rPr>
                <w:rFonts w:ascii="Times New Roman" w:hAnsi="Times New Roman"/>
              </w:rPr>
            </w:pPr>
            <w:r w:rsidRPr="00780EBF">
              <w:rPr>
                <w:rFonts w:ascii="Times New Roman" w:hAnsi="Times New Roman"/>
              </w:rPr>
              <w:t>87.74</w:t>
            </w:r>
          </w:p>
        </w:tc>
      </w:tr>
    </w:tbl>
    <w:p w14:paraId="610E5907" w14:textId="77777777" w:rsidR="002D5C40" w:rsidRPr="00780EBF" w:rsidRDefault="002D5C40" w:rsidP="002D5C40">
      <w:pPr>
        <w:ind w:firstLine="360"/>
        <w:jc w:val="both"/>
        <w:rPr>
          <w:rFonts w:ascii="Times New Roman" w:hAnsi="Times New Roman"/>
        </w:rPr>
      </w:pPr>
    </w:p>
    <w:p w14:paraId="7E7A48B7" w14:textId="77777777" w:rsidR="002D5C40" w:rsidRPr="00780EBF" w:rsidRDefault="002D5C40" w:rsidP="002D5C40">
      <w:pPr>
        <w:ind w:firstLine="360"/>
        <w:jc w:val="both"/>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luna</w:t>
      </w:r>
      <w:proofErr w:type="spellEnd"/>
      <w:r w:rsidRPr="00780EBF">
        <w:rPr>
          <w:rFonts w:ascii="Times New Roman" w:hAnsi="Times New Roman"/>
        </w:rPr>
        <w:t xml:space="preserve"> august </w:t>
      </w:r>
      <w:proofErr w:type="spellStart"/>
      <w:r w:rsidRPr="00780EBF">
        <w:rPr>
          <w:rFonts w:ascii="Times New Roman" w:hAnsi="Times New Roman"/>
        </w:rPr>
        <w:t>acțiunea</w:t>
      </w:r>
      <w:proofErr w:type="spellEnd"/>
      <w:r w:rsidRPr="00780EBF">
        <w:rPr>
          <w:rFonts w:ascii="Times New Roman" w:hAnsi="Times New Roman"/>
        </w:rPr>
        <w:t xml:space="preserve"> de </w:t>
      </w:r>
      <w:proofErr w:type="spellStart"/>
      <w:r w:rsidRPr="00780EBF">
        <w:rPr>
          <w:rFonts w:ascii="Times New Roman" w:hAnsi="Times New Roman"/>
        </w:rPr>
        <w:t>estimare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acoperirii</w:t>
      </w:r>
      <w:proofErr w:type="spellEnd"/>
      <w:r w:rsidRPr="00780EBF">
        <w:rPr>
          <w:rFonts w:ascii="Times New Roman" w:hAnsi="Times New Roman"/>
        </w:rPr>
        <w:t xml:space="preserve"> </w:t>
      </w:r>
      <w:proofErr w:type="spellStart"/>
      <w:r w:rsidRPr="00780EBF">
        <w:rPr>
          <w:rFonts w:ascii="Times New Roman" w:hAnsi="Times New Roman"/>
        </w:rPr>
        <w:t>vaccinale</w:t>
      </w:r>
      <w:proofErr w:type="spellEnd"/>
      <w:r w:rsidRPr="00780EBF">
        <w:rPr>
          <w:rFonts w:ascii="Times New Roman" w:hAnsi="Times New Roman"/>
        </w:rPr>
        <w:t xml:space="preserve"> la </w:t>
      </w:r>
      <w:proofErr w:type="spellStart"/>
      <w:r w:rsidRPr="00780EBF">
        <w:rPr>
          <w:rFonts w:ascii="Times New Roman" w:hAnsi="Times New Roman"/>
        </w:rPr>
        <w:t>vârsta</w:t>
      </w:r>
      <w:proofErr w:type="spellEnd"/>
      <w:r w:rsidRPr="00780EBF">
        <w:rPr>
          <w:rFonts w:ascii="Times New Roman" w:hAnsi="Times New Roman"/>
        </w:rPr>
        <w:t xml:space="preserve"> de 12 </w:t>
      </w:r>
      <w:proofErr w:type="spellStart"/>
      <w:r w:rsidRPr="00780EBF">
        <w:rPr>
          <w:rFonts w:ascii="Times New Roman" w:hAnsi="Times New Roman"/>
        </w:rPr>
        <w:t>luni</w:t>
      </w:r>
      <w:proofErr w:type="spellEnd"/>
      <w:r w:rsidRPr="00780EBF">
        <w:rPr>
          <w:rFonts w:ascii="Times New Roman" w:hAnsi="Times New Roman"/>
        </w:rPr>
        <w:t xml:space="preserve">, la </w:t>
      </w:r>
      <w:proofErr w:type="spellStart"/>
      <w:r w:rsidRPr="00780EBF">
        <w:rPr>
          <w:rFonts w:ascii="Times New Roman" w:hAnsi="Times New Roman"/>
        </w:rPr>
        <w:t>cohorta</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născuți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iulie</w:t>
      </w:r>
      <w:proofErr w:type="spellEnd"/>
      <w:r w:rsidRPr="00780EBF">
        <w:rPr>
          <w:rFonts w:ascii="Times New Roman" w:hAnsi="Times New Roman"/>
        </w:rPr>
        <w:t xml:space="preserve"> 2019. </w:t>
      </w:r>
      <w:proofErr w:type="spellStart"/>
      <w:r w:rsidRPr="00780EBF">
        <w:rPr>
          <w:rFonts w:ascii="Times New Roman" w:hAnsi="Times New Roman"/>
        </w:rPr>
        <w:t>Rezultatele</w:t>
      </w:r>
      <w:proofErr w:type="spellEnd"/>
      <w:r w:rsidRPr="00780EBF">
        <w:rPr>
          <w:rFonts w:ascii="Times New Roman" w:hAnsi="Times New Roman"/>
        </w:rPr>
        <w:t xml:space="preserve"> </w:t>
      </w:r>
      <w:proofErr w:type="spellStart"/>
      <w:r w:rsidRPr="00780EBF">
        <w:rPr>
          <w:rFonts w:ascii="Times New Roman" w:hAnsi="Times New Roman"/>
        </w:rPr>
        <w:t>acțiunii</w:t>
      </w:r>
      <w:proofErr w:type="spellEnd"/>
      <w:r w:rsidRPr="00780EBF">
        <w:rPr>
          <w:rFonts w:ascii="Times New Roman" w:hAnsi="Times New Roman"/>
        </w:rPr>
        <w:t xml:space="preserve"> sunt </w:t>
      </w:r>
      <w:proofErr w:type="spellStart"/>
      <w:r w:rsidRPr="00780EBF">
        <w:rPr>
          <w:rFonts w:ascii="Times New Roman" w:hAnsi="Times New Roman"/>
        </w:rPr>
        <w:t>următoarele</w:t>
      </w:r>
      <w:proofErr w:type="spellEnd"/>
      <w:r w:rsidRPr="00780EBF">
        <w:rPr>
          <w:rFonts w:ascii="Times New Roman" w:hAnsi="Times New Roman"/>
        </w:rPr>
        <w:t>:</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9"/>
        <w:gridCol w:w="1895"/>
        <w:gridCol w:w="1895"/>
        <w:gridCol w:w="1895"/>
      </w:tblGrid>
      <w:tr w:rsidR="002D5C40" w:rsidRPr="00780EBF" w14:paraId="0EAE9513" w14:textId="77777777" w:rsidTr="00780EBF">
        <w:trPr>
          <w:trHeight w:val="587"/>
          <w:jc w:val="center"/>
        </w:trPr>
        <w:tc>
          <w:tcPr>
            <w:tcW w:w="2089" w:type="dxa"/>
            <w:tcBorders>
              <w:top w:val="nil"/>
              <w:left w:val="nil"/>
              <w:bottom w:val="single" w:sz="24" w:space="0" w:color="000000"/>
              <w:right w:val="nil"/>
            </w:tcBorders>
            <w:shd w:val="clear" w:color="auto" w:fill="FFFFFF"/>
          </w:tcPr>
          <w:p w14:paraId="34449941"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 xml:space="preserve">Tip </w:t>
            </w:r>
            <w:proofErr w:type="spellStart"/>
            <w:r w:rsidRPr="00780EBF">
              <w:rPr>
                <w:rFonts w:ascii="Times New Roman" w:hAnsi="Times New Roman"/>
                <w:b/>
                <w:color w:val="000000"/>
              </w:rPr>
              <w:t>vaccin</w:t>
            </w:r>
            <w:proofErr w:type="spellEnd"/>
            <w:r w:rsidRPr="00780EBF">
              <w:rPr>
                <w:rFonts w:ascii="Times New Roman" w:hAnsi="Times New Roman"/>
                <w:b/>
                <w:color w:val="000000"/>
              </w:rPr>
              <w:t xml:space="preserve"> </w:t>
            </w:r>
            <w:proofErr w:type="spellStart"/>
            <w:r w:rsidRPr="00780EBF">
              <w:rPr>
                <w:rFonts w:ascii="Times New Roman" w:hAnsi="Times New Roman"/>
                <w:b/>
                <w:color w:val="000000"/>
              </w:rPr>
              <w:t>și</w:t>
            </w:r>
            <w:proofErr w:type="spellEnd"/>
            <w:r w:rsidRPr="00780EBF">
              <w:rPr>
                <w:rFonts w:ascii="Times New Roman" w:hAnsi="Times New Roman"/>
                <w:b/>
                <w:color w:val="000000"/>
              </w:rPr>
              <w:t xml:space="preserve"> nr. minim de doze</w:t>
            </w:r>
          </w:p>
        </w:tc>
        <w:tc>
          <w:tcPr>
            <w:tcW w:w="1895" w:type="dxa"/>
            <w:tcBorders>
              <w:top w:val="nil"/>
              <w:left w:val="nil"/>
              <w:bottom w:val="single" w:sz="24" w:space="0" w:color="000000"/>
              <w:right w:val="nil"/>
            </w:tcBorders>
            <w:shd w:val="clear" w:color="auto" w:fill="FFFFFF"/>
          </w:tcPr>
          <w:p w14:paraId="46B8275B"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AV urban</w:t>
            </w:r>
          </w:p>
          <w:p w14:paraId="21CAB89C"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w:t>
            </w:r>
          </w:p>
        </w:tc>
        <w:tc>
          <w:tcPr>
            <w:tcW w:w="1895" w:type="dxa"/>
            <w:tcBorders>
              <w:top w:val="nil"/>
              <w:left w:val="nil"/>
              <w:bottom w:val="single" w:sz="24" w:space="0" w:color="000000"/>
              <w:right w:val="nil"/>
            </w:tcBorders>
            <w:shd w:val="clear" w:color="auto" w:fill="FFFFFF"/>
          </w:tcPr>
          <w:p w14:paraId="7918F762"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AV rural</w:t>
            </w:r>
          </w:p>
          <w:p w14:paraId="4DD76C14"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w:t>
            </w:r>
          </w:p>
        </w:tc>
        <w:tc>
          <w:tcPr>
            <w:tcW w:w="1895" w:type="dxa"/>
            <w:tcBorders>
              <w:top w:val="nil"/>
              <w:left w:val="nil"/>
              <w:bottom w:val="single" w:sz="24" w:space="0" w:color="000000"/>
              <w:right w:val="nil"/>
            </w:tcBorders>
            <w:shd w:val="clear" w:color="auto" w:fill="FFFFFF"/>
          </w:tcPr>
          <w:p w14:paraId="5C5A104F"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AV total</w:t>
            </w:r>
          </w:p>
          <w:p w14:paraId="063086C3"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w:t>
            </w:r>
          </w:p>
        </w:tc>
      </w:tr>
      <w:tr w:rsidR="002D5C40" w:rsidRPr="00780EBF" w14:paraId="566C028B" w14:textId="77777777" w:rsidTr="00780EBF">
        <w:trPr>
          <w:trHeight w:val="314"/>
          <w:jc w:val="center"/>
        </w:trPr>
        <w:tc>
          <w:tcPr>
            <w:tcW w:w="2089" w:type="dxa"/>
            <w:tcBorders>
              <w:top w:val="nil"/>
              <w:left w:val="nil"/>
              <w:bottom w:val="nil"/>
              <w:right w:val="single" w:sz="8" w:space="0" w:color="000000"/>
            </w:tcBorders>
            <w:shd w:val="clear" w:color="auto" w:fill="FFFFFF"/>
          </w:tcPr>
          <w:p w14:paraId="5A99B026" w14:textId="77777777" w:rsidR="002D5C40" w:rsidRPr="00780EBF" w:rsidRDefault="002D5C40" w:rsidP="00780EBF">
            <w:pPr>
              <w:spacing w:after="0" w:line="240" w:lineRule="auto"/>
              <w:jc w:val="both"/>
              <w:rPr>
                <w:rFonts w:ascii="Times New Roman" w:hAnsi="Times New Roman"/>
                <w:b/>
                <w:color w:val="000000"/>
              </w:rPr>
            </w:pPr>
            <w:r w:rsidRPr="00780EBF">
              <w:rPr>
                <w:rFonts w:ascii="Times New Roman" w:hAnsi="Times New Roman"/>
                <w:b/>
                <w:color w:val="000000"/>
              </w:rPr>
              <w:t>BCG 1</w:t>
            </w:r>
          </w:p>
        </w:tc>
        <w:tc>
          <w:tcPr>
            <w:tcW w:w="1895" w:type="dxa"/>
            <w:tcBorders>
              <w:top w:val="nil"/>
              <w:left w:val="nil"/>
              <w:bottom w:val="nil"/>
              <w:right w:val="nil"/>
            </w:tcBorders>
            <w:shd w:val="clear" w:color="auto" w:fill="C0C0C0"/>
          </w:tcPr>
          <w:p w14:paraId="55078F20"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98.46</w:t>
            </w:r>
          </w:p>
        </w:tc>
        <w:tc>
          <w:tcPr>
            <w:tcW w:w="1895" w:type="dxa"/>
            <w:tcBorders>
              <w:top w:val="nil"/>
              <w:left w:val="nil"/>
              <w:bottom w:val="nil"/>
              <w:right w:val="nil"/>
            </w:tcBorders>
            <w:shd w:val="clear" w:color="auto" w:fill="C0C0C0"/>
          </w:tcPr>
          <w:p w14:paraId="1E0A98FE"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100.00</w:t>
            </w:r>
          </w:p>
        </w:tc>
        <w:tc>
          <w:tcPr>
            <w:tcW w:w="1895" w:type="dxa"/>
            <w:tcBorders>
              <w:top w:val="nil"/>
              <w:left w:val="nil"/>
              <w:bottom w:val="nil"/>
            </w:tcBorders>
            <w:shd w:val="clear" w:color="auto" w:fill="C0C0C0"/>
          </w:tcPr>
          <w:p w14:paraId="179BFE00"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99.33</w:t>
            </w:r>
          </w:p>
        </w:tc>
      </w:tr>
      <w:tr w:rsidR="002D5C40" w:rsidRPr="00780EBF" w14:paraId="6DC922A0" w14:textId="77777777" w:rsidTr="00780EBF">
        <w:trPr>
          <w:trHeight w:val="299"/>
          <w:jc w:val="center"/>
        </w:trPr>
        <w:tc>
          <w:tcPr>
            <w:tcW w:w="2089" w:type="dxa"/>
            <w:tcBorders>
              <w:left w:val="nil"/>
              <w:bottom w:val="nil"/>
              <w:right w:val="single" w:sz="8" w:space="0" w:color="000000"/>
            </w:tcBorders>
            <w:shd w:val="clear" w:color="auto" w:fill="FFFFFF"/>
          </w:tcPr>
          <w:p w14:paraId="08AA5F59" w14:textId="77777777" w:rsidR="002D5C40" w:rsidRPr="00780EBF" w:rsidRDefault="002D5C40" w:rsidP="00780EBF">
            <w:pPr>
              <w:spacing w:after="0" w:line="240" w:lineRule="auto"/>
              <w:jc w:val="both"/>
              <w:rPr>
                <w:rFonts w:ascii="Times New Roman" w:hAnsi="Times New Roman"/>
                <w:b/>
                <w:color w:val="000000"/>
              </w:rPr>
            </w:pPr>
            <w:proofErr w:type="spellStart"/>
            <w:r w:rsidRPr="00780EBF">
              <w:rPr>
                <w:rFonts w:ascii="Times New Roman" w:hAnsi="Times New Roman"/>
                <w:b/>
                <w:color w:val="000000"/>
              </w:rPr>
              <w:t>HepB</w:t>
            </w:r>
            <w:proofErr w:type="spellEnd"/>
            <w:r w:rsidRPr="00780EBF">
              <w:rPr>
                <w:rFonts w:ascii="Times New Roman" w:hAnsi="Times New Roman"/>
                <w:b/>
                <w:color w:val="000000"/>
              </w:rPr>
              <w:t xml:space="preserve"> 4</w:t>
            </w:r>
          </w:p>
        </w:tc>
        <w:tc>
          <w:tcPr>
            <w:tcW w:w="1895" w:type="dxa"/>
            <w:shd w:val="clear" w:color="auto" w:fill="auto"/>
          </w:tcPr>
          <w:p w14:paraId="0B188C70"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90.00</w:t>
            </w:r>
          </w:p>
        </w:tc>
        <w:tc>
          <w:tcPr>
            <w:tcW w:w="1895" w:type="dxa"/>
            <w:shd w:val="clear" w:color="auto" w:fill="auto"/>
          </w:tcPr>
          <w:p w14:paraId="47D05384"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94.08</w:t>
            </w:r>
          </w:p>
        </w:tc>
        <w:tc>
          <w:tcPr>
            <w:tcW w:w="1895" w:type="dxa"/>
            <w:shd w:val="clear" w:color="auto" w:fill="auto"/>
          </w:tcPr>
          <w:p w14:paraId="1E20DCF3"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92.31</w:t>
            </w:r>
          </w:p>
        </w:tc>
      </w:tr>
      <w:tr w:rsidR="002D5C40" w:rsidRPr="00780EBF" w14:paraId="31091E07" w14:textId="77777777" w:rsidTr="00780EBF">
        <w:trPr>
          <w:trHeight w:val="299"/>
          <w:jc w:val="center"/>
        </w:trPr>
        <w:tc>
          <w:tcPr>
            <w:tcW w:w="2089" w:type="dxa"/>
            <w:tcBorders>
              <w:top w:val="nil"/>
              <w:left w:val="nil"/>
              <w:bottom w:val="nil"/>
              <w:right w:val="single" w:sz="8" w:space="0" w:color="000000"/>
            </w:tcBorders>
            <w:shd w:val="clear" w:color="auto" w:fill="FFFFFF"/>
          </w:tcPr>
          <w:p w14:paraId="584257D9" w14:textId="77777777" w:rsidR="002D5C40" w:rsidRPr="00780EBF" w:rsidRDefault="002D5C40" w:rsidP="00780EBF">
            <w:pPr>
              <w:spacing w:after="0" w:line="240" w:lineRule="auto"/>
              <w:jc w:val="both"/>
              <w:rPr>
                <w:rFonts w:ascii="Times New Roman" w:hAnsi="Times New Roman"/>
                <w:b/>
                <w:color w:val="000000"/>
              </w:rPr>
            </w:pPr>
            <w:proofErr w:type="spellStart"/>
            <w:r w:rsidRPr="00780EBF">
              <w:rPr>
                <w:rFonts w:ascii="Times New Roman" w:hAnsi="Times New Roman"/>
                <w:b/>
                <w:color w:val="000000"/>
              </w:rPr>
              <w:t>DTPa</w:t>
            </w:r>
            <w:proofErr w:type="spellEnd"/>
            <w:r w:rsidRPr="00780EBF">
              <w:rPr>
                <w:rFonts w:ascii="Times New Roman" w:hAnsi="Times New Roman"/>
                <w:b/>
                <w:color w:val="000000"/>
              </w:rPr>
              <w:t xml:space="preserve"> </w:t>
            </w:r>
            <w:r w:rsidRPr="00780EBF">
              <w:rPr>
                <w:rFonts w:ascii="Times New Roman" w:hAnsi="Times New Roman"/>
                <w:b/>
              </w:rPr>
              <w:t>VPI Hib 3</w:t>
            </w:r>
          </w:p>
        </w:tc>
        <w:tc>
          <w:tcPr>
            <w:tcW w:w="1895" w:type="dxa"/>
            <w:tcBorders>
              <w:top w:val="nil"/>
              <w:left w:val="nil"/>
              <w:bottom w:val="nil"/>
              <w:right w:val="nil"/>
            </w:tcBorders>
            <w:shd w:val="clear" w:color="auto" w:fill="C0C0C0"/>
          </w:tcPr>
          <w:p w14:paraId="04310643"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91.54</w:t>
            </w:r>
          </w:p>
        </w:tc>
        <w:tc>
          <w:tcPr>
            <w:tcW w:w="1895" w:type="dxa"/>
            <w:tcBorders>
              <w:top w:val="nil"/>
              <w:left w:val="nil"/>
              <w:bottom w:val="nil"/>
              <w:right w:val="nil"/>
            </w:tcBorders>
            <w:shd w:val="clear" w:color="auto" w:fill="C0C0C0"/>
          </w:tcPr>
          <w:p w14:paraId="67C9F76D"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93.49</w:t>
            </w:r>
          </w:p>
        </w:tc>
        <w:tc>
          <w:tcPr>
            <w:tcW w:w="1895" w:type="dxa"/>
            <w:tcBorders>
              <w:top w:val="nil"/>
              <w:left w:val="nil"/>
              <w:bottom w:val="nil"/>
            </w:tcBorders>
            <w:shd w:val="clear" w:color="auto" w:fill="C0C0C0"/>
          </w:tcPr>
          <w:p w14:paraId="4A260E8D"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92.64</w:t>
            </w:r>
          </w:p>
        </w:tc>
      </w:tr>
      <w:tr w:rsidR="002D5C40" w:rsidRPr="00780EBF" w14:paraId="0143B7A3" w14:textId="77777777" w:rsidTr="00780EBF">
        <w:trPr>
          <w:trHeight w:val="299"/>
          <w:jc w:val="center"/>
        </w:trPr>
        <w:tc>
          <w:tcPr>
            <w:tcW w:w="2089" w:type="dxa"/>
            <w:tcBorders>
              <w:left w:val="nil"/>
              <w:bottom w:val="nil"/>
              <w:right w:val="single" w:sz="8" w:space="0" w:color="000000"/>
            </w:tcBorders>
            <w:shd w:val="clear" w:color="auto" w:fill="FFFFFF"/>
          </w:tcPr>
          <w:p w14:paraId="45D1AE1C" w14:textId="77777777" w:rsidR="002D5C40" w:rsidRPr="00780EBF" w:rsidRDefault="002D5C40" w:rsidP="00780EBF">
            <w:pPr>
              <w:spacing w:after="0" w:line="240" w:lineRule="auto"/>
              <w:jc w:val="both"/>
              <w:rPr>
                <w:rFonts w:ascii="Times New Roman" w:hAnsi="Times New Roman"/>
                <w:b/>
                <w:color w:val="000000"/>
              </w:rPr>
            </w:pPr>
            <w:proofErr w:type="spellStart"/>
            <w:r w:rsidRPr="00780EBF">
              <w:rPr>
                <w:rFonts w:ascii="Times New Roman" w:hAnsi="Times New Roman"/>
                <w:b/>
                <w:color w:val="000000"/>
              </w:rPr>
              <w:t>Pneumo</w:t>
            </w:r>
            <w:r w:rsidRPr="00780EBF">
              <w:rPr>
                <w:rFonts w:ascii="Times New Roman" w:hAnsi="Times New Roman"/>
                <w:b/>
              </w:rPr>
              <w:t>cocic</w:t>
            </w:r>
            <w:proofErr w:type="spellEnd"/>
            <w:r w:rsidRPr="00780EBF">
              <w:rPr>
                <w:rFonts w:ascii="Times New Roman" w:hAnsi="Times New Roman"/>
                <w:b/>
                <w:color w:val="000000"/>
              </w:rPr>
              <w:t xml:space="preserve"> 3</w:t>
            </w:r>
          </w:p>
        </w:tc>
        <w:tc>
          <w:tcPr>
            <w:tcW w:w="1895" w:type="dxa"/>
            <w:shd w:val="clear" w:color="auto" w:fill="auto"/>
          </w:tcPr>
          <w:p w14:paraId="18115186"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90.00</w:t>
            </w:r>
          </w:p>
        </w:tc>
        <w:tc>
          <w:tcPr>
            <w:tcW w:w="1895" w:type="dxa"/>
            <w:shd w:val="clear" w:color="auto" w:fill="auto"/>
          </w:tcPr>
          <w:p w14:paraId="6B7143FD"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93.49</w:t>
            </w:r>
          </w:p>
        </w:tc>
        <w:tc>
          <w:tcPr>
            <w:tcW w:w="1895" w:type="dxa"/>
            <w:shd w:val="clear" w:color="auto" w:fill="auto"/>
          </w:tcPr>
          <w:p w14:paraId="734A3798"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91.97</w:t>
            </w:r>
          </w:p>
        </w:tc>
      </w:tr>
      <w:tr w:rsidR="002D5C40" w:rsidRPr="00780EBF" w14:paraId="499E45DA" w14:textId="77777777" w:rsidTr="00780EBF">
        <w:trPr>
          <w:trHeight w:val="314"/>
          <w:jc w:val="center"/>
        </w:trPr>
        <w:tc>
          <w:tcPr>
            <w:tcW w:w="2089" w:type="dxa"/>
            <w:tcBorders>
              <w:top w:val="nil"/>
              <w:left w:val="nil"/>
              <w:bottom w:val="nil"/>
              <w:right w:val="single" w:sz="8" w:space="0" w:color="000000"/>
            </w:tcBorders>
            <w:shd w:val="clear" w:color="auto" w:fill="FFFFFF"/>
          </w:tcPr>
          <w:p w14:paraId="1DE88D9B" w14:textId="77777777" w:rsidR="002D5C40" w:rsidRPr="00780EBF" w:rsidRDefault="002D5C40" w:rsidP="00780EBF">
            <w:pPr>
              <w:spacing w:after="0" w:line="240" w:lineRule="auto"/>
              <w:jc w:val="both"/>
              <w:rPr>
                <w:rFonts w:ascii="Times New Roman" w:hAnsi="Times New Roman"/>
                <w:b/>
                <w:color w:val="000000"/>
              </w:rPr>
            </w:pPr>
            <w:r w:rsidRPr="00780EBF">
              <w:rPr>
                <w:rFonts w:ascii="Times New Roman" w:hAnsi="Times New Roman"/>
                <w:b/>
                <w:color w:val="000000"/>
              </w:rPr>
              <w:t>ROR 1</w:t>
            </w:r>
          </w:p>
        </w:tc>
        <w:tc>
          <w:tcPr>
            <w:tcW w:w="1895" w:type="dxa"/>
            <w:tcBorders>
              <w:top w:val="nil"/>
              <w:left w:val="nil"/>
              <w:bottom w:val="nil"/>
              <w:right w:val="nil"/>
            </w:tcBorders>
            <w:shd w:val="clear" w:color="auto" w:fill="C0C0C0"/>
          </w:tcPr>
          <w:p w14:paraId="7D8D3F49"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76.92</w:t>
            </w:r>
          </w:p>
        </w:tc>
        <w:tc>
          <w:tcPr>
            <w:tcW w:w="1895" w:type="dxa"/>
            <w:tcBorders>
              <w:top w:val="nil"/>
              <w:left w:val="nil"/>
              <w:bottom w:val="nil"/>
              <w:right w:val="nil"/>
            </w:tcBorders>
            <w:shd w:val="clear" w:color="auto" w:fill="C0C0C0"/>
          </w:tcPr>
          <w:p w14:paraId="2EC1BFE8"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94.67</w:t>
            </w:r>
          </w:p>
        </w:tc>
        <w:tc>
          <w:tcPr>
            <w:tcW w:w="1895" w:type="dxa"/>
            <w:tcBorders>
              <w:top w:val="nil"/>
              <w:left w:val="nil"/>
              <w:bottom w:val="nil"/>
            </w:tcBorders>
            <w:shd w:val="clear" w:color="auto" w:fill="C0C0C0"/>
          </w:tcPr>
          <w:p w14:paraId="59EBE432"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86.96</w:t>
            </w:r>
          </w:p>
        </w:tc>
      </w:tr>
    </w:tbl>
    <w:p w14:paraId="57EAA76B" w14:textId="77777777" w:rsidR="002D5C40" w:rsidRPr="00780EBF" w:rsidRDefault="002D5C40" w:rsidP="002D5C40">
      <w:pPr>
        <w:ind w:firstLine="360"/>
        <w:jc w:val="both"/>
        <w:rPr>
          <w:rFonts w:ascii="Times New Roman" w:hAnsi="Times New Roman"/>
        </w:rPr>
      </w:pPr>
      <w:r w:rsidRPr="00780EBF">
        <w:rPr>
          <w:rFonts w:ascii="Times New Roman" w:hAnsi="Times New Roman"/>
        </w:rPr>
        <w:t xml:space="preserve"> </w:t>
      </w:r>
    </w:p>
    <w:p w14:paraId="60258AF0" w14:textId="77777777" w:rsidR="002D5C40" w:rsidRPr="00780EBF" w:rsidRDefault="002D5C40" w:rsidP="002D5C40">
      <w:pPr>
        <w:ind w:firstLine="360"/>
        <w:jc w:val="both"/>
        <w:rPr>
          <w:rFonts w:ascii="Times New Roman" w:hAnsi="Times New Roman"/>
        </w:rPr>
      </w:pPr>
    </w:p>
    <w:p w14:paraId="1B4FF594" w14:textId="77777777" w:rsidR="002D5C40" w:rsidRPr="00780EBF" w:rsidRDefault="002D5C40" w:rsidP="002D5C40">
      <w:pPr>
        <w:ind w:firstLine="360"/>
        <w:jc w:val="both"/>
        <w:rPr>
          <w:rFonts w:ascii="Times New Roman" w:hAnsi="Times New Roman"/>
        </w:rPr>
      </w:pPr>
    </w:p>
    <w:p w14:paraId="658CE0D1" w14:textId="77777777" w:rsidR="002D5C40" w:rsidRPr="00780EBF" w:rsidRDefault="002D5C40" w:rsidP="002D5C40">
      <w:pPr>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aceleași</w:t>
      </w:r>
      <w:proofErr w:type="spellEnd"/>
      <w:r w:rsidRPr="00780EBF">
        <w:rPr>
          <w:rFonts w:ascii="Times New Roman" w:hAnsi="Times New Roman"/>
        </w:rPr>
        <w:t xml:space="preserve"> </w:t>
      </w:r>
      <w:proofErr w:type="spellStart"/>
      <w:r w:rsidRPr="00780EBF">
        <w:rPr>
          <w:rFonts w:ascii="Times New Roman" w:hAnsi="Times New Roman"/>
        </w:rPr>
        <w:t>acțiuni</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estimarea</w:t>
      </w:r>
      <w:proofErr w:type="spellEnd"/>
      <w:r w:rsidRPr="00780EBF">
        <w:rPr>
          <w:rFonts w:ascii="Times New Roman" w:hAnsi="Times New Roman"/>
        </w:rPr>
        <w:t xml:space="preserve"> </w:t>
      </w:r>
      <w:proofErr w:type="spellStart"/>
      <w:r w:rsidRPr="00780EBF">
        <w:rPr>
          <w:rFonts w:ascii="Times New Roman" w:hAnsi="Times New Roman"/>
        </w:rPr>
        <w:t>acoperirii</w:t>
      </w:r>
      <w:proofErr w:type="spellEnd"/>
      <w:r w:rsidRPr="00780EBF">
        <w:rPr>
          <w:rFonts w:ascii="Times New Roman" w:hAnsi="Times New Roman"/>
        </w:rPr>
        <w:t xml:space="preserve"> </w:t>
      </w:r>
      <w:proofErr w:type="spellStart"/>
      <w:r w:rsidRPr="00780EBF">
        <w:rPr>
          <w:rFonts w:ascii="Times New Roman" w:hAnsi="Times New Roman"/>
        </w:rPr>
        <w:t>vaccinale</w:t>
      </w:r>
      <w:proofErr w:type="spellEnd"/>
      <w:r w:rsidRPr="00780EBF">
        <w:rPr>
          <w:rFonts w:ascii="Times New Roman" w:hAnsi="Times New Roman"/>
        </w:rPr>
        <w:t xml:space="preserve"> la </w:t>
      </w:r>
      <w:proofErr w:type="spellStart"/>
      <w:r w:rsidRPr="00780EBF">
        <w:rPr>
          <w:rFonts w:ascii="Times New Roman" w:hAnsi="Times New Roman"/>
        </w:rPr>
        <w:t>vârsta</w:t>
      </w:r>
      <w:proofErr w:type="spellEnd"/>
      <w:r w:rsidRPr="00780EBF">
        <w:rPr>
          <w:rFonts w:ascii="Times New Roman" w:hAnsi="Times New Roman"/>
        </w:rPr>
        <w:t xml:space="preserve"> de 24 </w:t>
      </w:r>
      <w:proofErr w:type="spellStart"/>
      <w:r w:rsidRPr="00780EBF">
        <w:rPr>
          <w:rFonts w:ascii="Times New Roman" w:hAnsi="Times New Roman"/>
        </w:rPr>
        <w:t>luni</w:t>
      </w:r>
      <w:proofErr w:type="spellEnd"/>
      <w:r w:rsidRPr="00780EBF">
        <w:rPr>
          <w:rFonts w:ascii="Times New Roman" w:hAnsi="Times New Roman"/>
        </w:rPr>
        <w:t xml:space="preserve"> la </w:t>
      </w:r>
      <w:proofErr w:type="spellStart"/>
      <w:r w:rsidRPr="00780EBF">
        <w:rPr>
          <w:rFonts w:ascii="Times New Roman" w:hAnsi="Times New Roman"/>
        </w:rPr>
        <w:t>cohorta</w:t>
      </w:r>
      <w:proofErr w:type="spellEnd"/>
      <w:r w:rsidRPr="00780EBF">
        <w:rPr>
          <w:rFonts w:ascii="Times New Roman" w:hAnsi="Times New Roman"/>
        </w:rPr>
        <w:t xml:space="preserve"> de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născuți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iulie</w:t>
      </w:r>
      <w:proofErr w:type="spellEnd"/>
      <w:r w:rsidRPr="00780EBF">
        <w:rPr>
          <w:rFonts w:ascii="Times New Roman" w:hAnsi="Times New Roman"/>
        </w:rPr>
        <w:t xml:space="preserve"> 2018. </w:t>
      </w:r>
      <w:proofErr w:type="spellStart"/>
      <w:r w:rsidRPr="00780EBF">
        <w:rPr>
          <w:rFonts w:ascii="Times New Roman" w:hAnsi="Times New Roman"/>
        </w:rPr>
        <w:t>Rezultatele</w:t>
      </w:r>
      <w:proofErr w:type="spellEnd"/>
      <w:r w:rsidRPr="00780EBF">
        <w:rPr>
          <w:rFonts w:ascii="Times New Roman" w:hAnsi="Times New Roman"/>
        </w:rPr>
        <w:t xml:space="preserve"> sunt </w:t>
      </w:r>
      <w:proofErr w:type="spellStart"/>
      <w:r w:rsidRPr="00780EBF">
        <w:rPr>
          <w:rFonts w:ascii="Times New Roman" w:hAnsi="Times New Roman"/>
        </w:rPr>
        <w:t>următoarele</w:t>
      </w:r>
      <w:proofErr w:type="spellEnd"/>
      <w:r w:rsidRPr="00780EBF">
        <w:rPr>
          <w:rFonts w:ascii="Times New Roman" w:hAnsi="Times New Roman"/>
        </w:rPr>
        <w:t>:</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7"/>
        <w:gridCol w:w="1895"/>
        <w:gridCol w:w="1895"/>
        <w:gridCol w:w="1895"/>
      </w:tblGrid>
      <w:tr w:rsidR="002D5C40" w:rsidRPr="00780EBF" w14:paraId="737B9904" w14:textId="77777777" w:rsidTr="00780EBF">
        <w:trPr>
          <w:trHeight w:val="535"/>
          <w:jc w:val="center"/>
        </w:trPr>
        <w:tc>
          <w:tcPr>
            <w:tcW w:w="1947" w:type="dxa"/>
            <w:tcBorders>
              <w:top w:val="nil"/>
              <w:left w:val="nil"/>
              <w:bottom w:val="single" w:sz="24" w:space="0" w:color="000000"/>
              <w:right w:val="nil"/>
            </w:tcBorders>
            <w:shd w:val="clear" w:color="auto" w:fill="FFFFFF"/>
          </w:tcPr>
          <w:p w14:paraId="689998A6" w14:textId="77777777" w:rsidR="002D5C40" w:rsidRPr="00780EBF" w:rsidRDefault="002D5C40" w:rsidP="00780EBF">
            <w:pPr>
              <w:spacing w:after="0" w:line="240" w:lineRule="auto"/>
              <w:rPr>
                <w:rFonts w:ascii="Times New Roman" w:hAnsi="Times New Roman"/>
                <w:b/>
                <w:color w:val="000000"/>
              </w:rPr>
            </w:pPr>
            <w:r w:rsidRPr="00780EBF">
              <w:rPr>
                <w:rFonts w:ascii="Times New Roman" w:hAnsi="Times New Roman"/>
                <w:b/>
                <w:color w:val="000000"/>
              </w:rPr>
              <w:t xml:space="preserve">Tip </w:t>
            </w:r>
            <w:proofErr w:type="spellStart"/>
            <w:r w:rsidRPr="00780EBF">
              <w:rPr>
                <w:rFonts w:ascii="Times New Roman" w:hAnsi="Times New Roman"/>
                <w:b/>
                <w:color w:val="000000"/>
              </w:rPr>
              <w:t>vaccin</w:t>
            </w:r>
            <w:proofErr w:type="spellEnd"/>
            <w:r w:rsidRPr="00780EBF">
              <w:rPr>
                <w:rFonts w:ascii="Times New Roman" w:hAnsi="Times New Roman"/>
                <w:b/>
                <w:color w:val="000000"/>
              </w:rPr>
              <w:t xml:space="preserve"> </w:t>
            </w:r>
            <w:proofErr w:type="spellStart"/>
            <w:r w:rsidRPr="00780EBF">
              <w:rPr>
                <w:rFonts w:ascii="Times New Roman" w:hAnsi="Times New Roman"/>
                <w:b/>
                <w:color w:val="000000"/>
              </w:rPr>
              <w:t>și</w:t>
            </w:r>
            <w:proofErr w:type="spellEnd"/>
            <w:r w:rsidRPr="00780EBF">
              <w:rPr>
                <w:rFonts w:ascii="Times New Roman" w:hAnsi="Times New Roman"/>
                <w:b/>
                <w:color w:val="000000"/>
              </w:rPr>
              <w:t xml:space="preserve"> nr. minim de doze</w:t>
            </w:r>
          </w:p>
        </w:tc>
        <w:tc>
          <w:tcPr>
            <w:tcW w:w="1895" w:type="dxa"/>
            <w:tcBorders>
              <w:top w:val="nil"/>
              <w:left w:val="nil"/>
              <w:bottom w:val="single" w:sz="24" w:space="0" w:color="000000"/>
              <w:right w:val="nil"/>
            </w:tcBorders>
            <w:shd w:val="clear" w:color="auto" w:fill="FFFFFF"/>
          </w:tcPr>
          <w:p w14:paraId="678219A1"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AV urban</w:t>
            </w:r>
          </w:p>
          <w:p w14:paraId="051E22F6"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w:t>
            </w:r>
          </w:p>
        </w:tc>
        <w:tc>
          <w:tcPr>
            <w:tcW w:w="1895" w:type="dxa"/>
            <w:tcBorders>
              <w:top w:val="nil"/>
              <w:left w:val="nil"/>
              <w:bottom w:val="single" w:sz="24" w:space="0" w:color="000000"/>
              <w:right w:val="nil"/>
            </w:tcBorders>
            <w:shd w:val="clear" w:color="auto" w:fill="FFFFFF"/>
          </w:tcPr>
          <w:p w14:paraId="702FF94D"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AV rural</w:t>
            </w:r>
          </w:p>
          <w:p w14:paraId="7B7BF92D"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w:t>
            </w:r>
          </w:p>
        </w:tc>
        <w:tc>
          <w:tcPr>
            <w:tcW w:w="1895" w:type="dxa"/>
            <w:tcBorders>
              <w:top w:val="nil"/>
              <w:left w:val="nil"/>
              <w:bottom w:val="single" w:sz="24" w:space="0" w:color="000000"/>
              <w:right w:val="nil"/>
            </w:tcBorders>
            <w:shd w:val="clear" w:color="auto" w:fill="FFFFFF"/>
          </w:tcPr>
          <w:p w14:paraId="5E133D70"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AV total</w:t>
            </w:r>
          </w:p>
          <w:p w14:paraId="2328E8E7" w14:textId="77777777" w:rsidR="002D5C40" w:rsidRPr="00780EBF" w:rsidRDefault="002D5C40" w:rsidP="00780EBF">
            <w:pPr>
              <w:spacing w:after="0" w:line="240" w:lineRule="auto"/>
              <w:jc w:val="center"/>
              <w:rPr>
                <w:rFonts w:ascii="Times New Roman" w:hAnsi="Times New Roman"/>
                <w:b/>
                <w:color w:val="000000"/>
              </w:rPr>
            </w:pPr>
            <w:r w:rsidRPr="00780EBF">
              <w:rPr>
                <w:rFonts w:ascii="Times New Roman" w:hAnsi="Times New Roman"/>
                <w:b/>
                <w:color w:val="000000"/>
              </w:rPr>
              <w:t>%</w:t>
            </w:r>
          </w:p>
        </w:tc>
      </w:tr>
      <w:tr w:rsidR="002D5C40" w:rsidRPr="00780EBF" w14:paraId="0C62252F" w14:textId="77777777" w:rsidTr="00780EBF">
        <w:trPr>
          <w:trHeight w:val="261"/>
          <w:jc w:val="center"/>
        </w:trPr>
        <w:tc>
          <w:tcPr>
            <w:tcW w:w="1947" w:type="dxa"/>
            <w:tcBorders>
              <w:top w:val="nil"/>
              <w:left w:val="nil"/>
              <w:bottom w:val="nil"/>
              <w:right w:val="single" w:sz="8" w:space="0" w:color="000000"/>
            </w:tcBorders>
            <w:shd w:val="clear" w:color="auto" w:fill="FFFFFF"/>
          </w:tcPr>
          <w:p w14:paraId="67AA2A02" w14:textId="77777777" w:rsidR="002D5C40" w:rsidRPr="00780EBF" w:rsidRDefault="002D5C40" w:rsidP="00780EBF">
            <w:pPr>
              <w:spacing w:after="0" w:line="240" w:lineRule="auto"/>
              <w:rPr>
                <w:rFonts w:ascii="Times New Roman" w:hAnsi="Times New Roman"/>
                <w:b/>
                <w:color w:val="000000"/>
              </w:rPr>
            </w:pPr>
            <w:r w:rsidRPr="00780EBF">
              <w:rPr>
                <w:rFonts w:ascii="Times New Roman" w:hAnsi="Times New Roman"/>
                <w:b/>
                <w:color w:val="000000"/>
              </w:rPr>
              <w:t>BCG 1</w:t>
            </w:r>
          </w:p>
        </w:tc>
        <w:tc>
          <w:tcPr>
            <w:tcW w:w="1895" w:type="dxa"/>
            <w:tcBorders>
              <w:top w:val="nil"/>
              <w:left w:val="nil"/>
              <w:bottom w:val="nil"/>
              <w:right w:val="nil"/>
            </w:tcBorders>
            <w:shd w:val="clear" w:color="auto" w:fill="C0C0C0"/>
          </w:tcPr>
          <w:p w14:paraId="061A7CCD"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100.00</w:t>
            </w:r>
          </w:p>
        </w:tc>
        <w:tc>
          <w:tcPr>
            <w:tcW w:w="1895" w:type="dxa"/>
            <w:tcBorders>
              <w:top w:val="nil"/>
              <w:left w:val="nil"/>
              <w:bottom w:val="nil"/>
              <w:right w:val="nil"/>
            </w:tcBorders>
            <w:shd w:val="clear" w:color="auto" w:fill="C0C0C0"/>
          </w:tcPr>
          <w:p w14:paraId="4132716E"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100.00</w:t>
            </w:r>
          </w:p>
        </w:tc>
        <w:tc>
          <w:tcPr>
            <w:tcW w:w="1895" w:type="dxa"/>
            <w:tcBorders>
              <w:top w:val="nil"/>
              <w:left w:val="nil"/>
              <w:bottom w:val="nil"/>
            </w:tcBorders>
            <w:shd w:val="clear" w:color="auto" w:fill="C0C0C0"/>
          </w:tcPr>
          <w:p w14:paraId="47366233"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100.00</w:t>
            </w:r>
          </w:p>
        </w:tc>
      </w:tr>
      <w:tr w:rsidR="002D5C40" w:rsidRPr="00780EBF" w14:paraId="28443D08" w14:textId="77777777" w:rsidTr="00780EBF">
        <w:trPr>
          <w:trHeight w:val="299"/>
          <w:jc w:val="center"/>
        </w:trPr>
        <w:tc>
          <w:tcPr>
            <w:tcW w:w="1947" w:type="dxa"/>
            <w:tcBorders>
              <w:left w:val="nil"/>
              <w:bottom w:val="nil"/>
              <w:right w:val="single" w:sz="8" w:space="0" w:color="000000"/>
            </w:tcBorders>
            <w:shd w:val="clear" w:color="auto" w:fill="FFFFFF"/>
          </w:tcPr>
          <w:p w14:paraId="2C3929B5" w14:textId="77777777" w:rsidR="002D5C40" w:rsidRPr="00780EBF" w:rsidRDefault="002D5C40" w:rsidP="00780EBF">
            <w:pPr>
              <w:spacing w:after="0" w:line="240" w:lineRule="auto"/>
              <w:rPr>
                <w:rFonts w:ascii="Times New Roman" w:hAnsi="Times New Roman"/>
                <w:b/>
                <w:color w:val="000000"/>
              </w:rPr>
            </w:pPr>
            <w:proofErr w:type="spellStart"/>
            <w:r w:rsidRPr="00780EBF">
              <w:rPr>
                <w:rFonts w:ascii="Times New Roman" w:hAnsi="Times New Roman"/>
                <w:b/>
                <w:color w:val="000000"/>
              </w:rPr>
              <w:t>HepB</w:t>
            </w:r>
            <w:proofErr w:type="spellEnd"/>
            <w:r w:rsidRPr="00780EBF">
              <w:rPr>
                <w:rFonts w:ascii="Times New Roman" w:hAnsi="Times New Roman"/>
                <w:b/>
                <w:color w:val="000000"/>
              </w:rPr>
              <w:t xml:space="preserve"> 4</w:t>
            </w:r>
          </w:p>
        </w:tc>
        <w:tc>
          <w:tcPr>
            <w:tcW w:w="1895" w:type="dxa"/>
            <w:shd w:val="clear" w:color="auto" w:fill="auto"/>
          </w:tcPr>
          <w:p w14:paraId="2801CFFC"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98.39</w:t>
            </w:r>
          </w:p>
        </w:tc>
        <w:tc>
          <w:tcPr>
            <w:tcW w:w="1895" w:type="dxa"/>
            <w:shd w:val="clear" w:color="auto" w:fill="auto"/>
          </w:tcPr>
          <w:p w14:paraId="6894B81B"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99.38</w:t>
            </w:r>
          </w:p>
        </w:tc>
        <w:tc>
          <w:tcPr>
            <w:tcW w:w="1895" w:type="dxa"/>
            <w:shd w:val="clear" w:color="auto" w:fill="auto"/>
          </w:tcPr>
          <w:p w14:paraId="2C67E18A"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98.94</w:t>
            </w:r>
          </w:p>
        </w:tc>
      </w:tr>
      <w:tr w:rsidR="002D5C40" w:rsidRPr="00780EBF" w14:paraId="671CF770" w14:textId="77777777" w:rsidTr="00780EBF">
        <w:trPr>
          <w:trHeight w:val="299"/>
          <w:jc w:val="center"/>
        </w:trPr>
        <w:tc>
          <w:tcPr>
            <w:tcW w:w="1947" w:type="dxa"/>
            <w:tcBorders>
              <w:top w:val="nil"/>
              <w:left w:val="nil"/>
              <w:bottom w:val="nil"/>
              <w:right w:val="single" w:sz="8" w:space="0" w:color="000000"/>
            </w:tcBorders>
            <w:shd w:val="clear" w:color="auto" w:fill="FFFFFF"/>
          </w:tcPr>
          <w:p w14:paraId="5CE623D6" w14:textId="77777777" w:rsidR="002D5C40" w:rsidRPr="00780EBF" w:rsidRDefault="002D5C40" w:rsidP="00780EBF">
            <w:pPr>
              <w:spacing w:after="0" w:line="240" w:lineRule="auto"/>
              <w:rPr>
                <w:rFonts w:ascii="Times New Roman" w:hAnsi="Times New Roman"/>
                <w:b/>
                <w:color w:val="000000"/>
              </w:rPr>
            </w:pPr>
            <w:proofErr w:type="spellStart"/>
            <w:r w:rsidRPr="00780EBF">
              <w:rPr>
                <w:rFonts w:ascii="Times New Roman" w:hAnsi="Times New Roman"/>
                <w:b/>
                <w:color w:val="000000"/>
              </w:rPr>
              <w:t>DTPa</w:t>
            </w:r>
            <w:proofErr w:type="spellEnd"/>
            <w:r w:rsidRPr="00780EBF">
              <w:rPr>
                <w:rFonts w:ascii="Times New Roman" w:hAnsi="Times New Roman"/>
                <w:b/>
                <w:color w:val="000000"/>
              </w:rPr>
              <w:t xml:space="preserve"> </w:t>
            </w:r>
            <w:r w:rsidRPr="00780EBF">
              <w:rPr>
                <w:rFonts w:ascii="Times New Roman" w:hAnsi="Times New Roman"/>
                <w:b/>
              </w:rPr>
              <w:t>VPI Hib 3</w:t>
            </w:r>
          </w:p>
        </w:tc>
        <w:tc>
          <w:tcPr>
            <w:tcW w:w="1895" w:type="dxa"/>
            <w:tcBorders>
              <w:top w:val="nil"/>
              <w:left w:val="nil"/>
              <w:bottom w:val="nil"/>
              <w:right w:val="nil"/>
            </w:tcBorders>
            <w:shd w:val="clear" w:color="auto" w:fill="C0C0C0"/>
          </w:tcPr>
          <w:p w14:paraId="03F9B0F9"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99.19</w:t>
            </w:r>
          </w:p>
        </w:tc>
        <w:tc>
          <w:tcPr>
            <w:tcW w:w="1895" w:type="dxa"/>
            <w:tcBorders>
              <w:top w:val="nil"/>
              <w:left w:val="nil"/>
              <w:bottom w:val="nil"/>
              <w:right w:val="nil"/>
            </w:tcBorders>
            <w:shd w:val="clear" w:color="auto" w:fill="C0C0C0"/>
          </w:tcPr>
          <w:p w14:paraId="1D06E6F9"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99.38</w:t>
            </w:r>
          </w:p>
        </w:tc>
        <w:tc>
          <w:tcPr>
            <w:tcW w:w="1895" w:type="dxa"/>
            <w:tcBorders>
              <w:top w:val="nil"/>
              <w:left w:val="nil"/>
              <w:bottom w:val="nil"/>
            </w:tcBorders>
            <w:shd w:val="clear" w:color="auto" w:fill="C0C0C0"/>
          </w:tcPr>
          <w:p w14:paraId="2CD79FDF"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99.30</w:t>
            </w:r>
          </w:p>
        </w:tc>
      </w:tr>
      <w:tr w:rsidR="002D5C40" w:rsidRPr="00780EBF" w14:paraId="65B12C51" w14:textId="77777777" w:rsidTr="00780EBF">
        <w:trPr>
          <w:trHeight w:val="299"/>
          <w:jc w:val="center"/>
        </w:trPr>
        <w:tc>
          <w:tcPr>
            <w:tcW w:w="1947" w:type="dxa"/>
            <w:tcBorders>
              <w:left w:val="nil"/>
              <w:bottom w:val="nil"/>
              <w:right w:val="single" w:sz="8" w:space="0" w:color="000000"/>
            </w:tcBorders>
            <w:shd w:val="clear" w:color="auto" w:fill="FFFFFF"/>
          </w:tcPr>
          <w:p w14:paraId="5D4D8430" w14:textId="77777777" w:rsidR="002D5C40" w:rsidRPr="00780EBF" w:rsidRDefault="002D5C40" w:rsidP="00780EBF">
            <w:pPr>
              <w:spacing w:after="0" w:line="240" w:lineRule="auto"/>
              <w:rPr>
                <w:rFonts w:ascii="Times New Roman" w:hAnsi="Times New Roman"/>
                <w:b/>
                <w:color w:val="000000"/>
              </w:rPr>
            </w:pPr>
            <w:proofErr w:type="spellStart"/>
            <w:r w:rsidRPr="00780EBF">
              <w:rPr>
                <w:rFonts w:ascii="Times New Roman" w:hAnsi="Times New Roman"/>
                <w:b/>
                <w:color w:val="000000"/>
              </w:rPr>
              <w:t>Pneumo</w:t>
            </w:r>
            <w:r w:rsidRPr="00780EBF">
              <w:rPr>
                <w:rFonts w:ascii="Times New Roman" w:hAnsi="Times New Roman"/>
                <w:b/>
              </w:rPr>
              <w:t>cocic</w:t>
            </w:r>
            <w:proofErr w:type="spellEnd"/>
            <w:r w:rsidRPr="00780EBF">
              <w:rPr>
                <w:rFonts w:ascii="Times New Roman" w:hAnsi="Times New Roman"/>
                <w:b/>
                <w:color w:val="000000"/>
              </w:rPr>
              <w:t xml:space="preserve"> 3</w:t>
            </w:r>
          </w:p>
        </w:tc>
        <w:tc>
          <w:tcPr>
            <w:tcW w:w="1895" w:type="dxa"/>
            <w:shd w:val="clear" w:color="auto" w:fill="auto"/>
          </w:tcPr>
          <w:p w14:paraId="01D512FD"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99.19</w:t>
            </w:r>
          </w:p>
        </w:tc>
        <w:tc>
          <w:tcPr>
            <w:tcW w:w="1895" w:type="dxa"/>
            <w:shd w:val="clear" w:color="auto" w:fill="auto"/>
          </w:tcPr>
          <w:p w14:paraId="66461673"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99.38</w:t>
            </w:r>
          </w:p>
        </w:tc>
        <w:tc>
          <w:tcPr>
            <w:tcW w:w="1895" w:type="dxa"/>
            <w:shd w:val="clear" w:color="auto" w:fill="auto"/>
          </w:tcPr>
          <w:p w14:paraId="29D82FDE"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99.30</w:t>
            </w:r>
          </w:p>
        </w:tc>
      </w:tr>
      <w:tr w:rsidR="002D5C40" w:rsidRPr="00780EBF" w14:paraId="7F24892E" w14:textId="77777777" w:rsidTr="00780EBF">
        <w:trPr>
          <w:trHeight w:val="314"/>
          <w:jc w:val="center"/>
        </w:trPr>
        <w:tc>
          <w:tcPr>
            <w:tcW w:w="1947" w:type="dxa"/>
            <w:tcBorders>
              <w:top w:val="nil"/>
              <w:left w:val="nil"/>
              <w:bottom w:val="nil"/>
              <w:right w:val="single" w:sz="8" w:space="0" w:color="000000"/>
            </w:tcBorders>
            <w:shd w:val="clear" w:color="auto" w:fill="FFFFFF"/>
          </w:tcPr>
          <w:p w14:paraId="58FE0301" w14:textId="77777777" w:rsidR="002D5C40" w:rsidRPr="00780EBF" w:rsidRDefault="002D5C40" w:rsidP="00780EBF">
            <w:pPr>
              <w:spacing w:after="0" w:line="240" w:lineRule="auto"/>
              <w:rPr>
                <w:rFonts w:ascii="Times New Roman" w:hAnsi="Times New Roman"/>
                <w:b/>
                <w:color w:val="000000"/>
              </w:rPr>
            </w:pPr>
            <w:r w:rsidRPr="00780EBF">
              <w:rPr>
                <w:rFonts w:ascii="Times New Roman" w:hAnsi="Times New Roman"/>
                <w:b/>
                <w:color w:val="000000"/>
              </w:rPr>
              <w:t>ROR 1</w:t>
            </w:r>
          </w:p>
        </w:tc>
        <w:tc>
          <w:tcPr>
            <w:tcW w:w="1895" w:type="dxa"/>
            <w:tcBorders>
              <w:top w:val="nil"/>
              <w:left w:val="nil"/>
              <w:bottom w:val="nil"/>
              <w:right w:val="nil"/>
            </w:tcBorders>
            <w:shd w:val="clear" w:color="auto" w:fill="C0C0C0"/>
          </w:tcPr>
          <w:p w14:paraId="23C62691"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96.77</w:t>
            </w:r>
          </w:p>
        </w:tc>
        <w:tc>
          <w:tcPr>
            <w:tcW w:w="1895" w:type="dxa"/>
            <w:tcBorders>
              <w:top w:val="nil"/>
              <w:left w:val="nil"/>
              <w:bottom w:val="nil"/>
              <w:right w:val="nil"/>
            </w:tcBorders>
            <w:shd w:val="clear" w:color="auto" w:fill="C0C0C0"/>
          </w:tcPr>
          <w:p w14:paraId="03C23D0E"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98.13</w:t>
            </w:r>
          </w:p>
        </w:tc>
        <w:tc>
          <w:tcPr>
            <w:tcW w:w="1895" w:type="dxa"/>
            <w:tcBorders>
              <w:top w:val="nil"/>
              <w:left w:val="nil"/>
              <w:bottom w:val="nil"/>
            </w:tcBorders>
            <w:shd w:val="clear" w:color="auto" w:fill="C0C0C0"/>
          </w:tcPr>
          <w:p w14:paraId="4DACF44A" w14:textId="77777777" w:rsidR="002D5C40" w:rsidRPr="00780EBF" w:rsidRDefault="002D5C40" w:rsidP="00780EBF">
            <w:pPr>
              <w:spacing w:after="0" w:line="240" w:lineRule="auto"/>
              <w:jc w:val="center"/>
              <w:rPr>
                <w:rFonts w:ascii="Times New Roman" w:hAnsi="Times New Roman"/>
                <w:color w:val="000000"/>
              </w:rPr>
            </w:pPr>
            <w:r w:rsidRPr="00780EBF">
              <w:rPr>
                <w:rFonts w:ascii="Times New Roman" w:hAnsi="Times New Roman"/>
                <w:color w:val="000000"/>
              </w:rPr>
              <w:t>96.83</w:t>
            </w:r>
          </w:p>
        </w:tc>
      </w:tr>
    </w:tbl>
    <w:p w14:paraId="37AFA2CC" w14:textId="77777777" w:rsidR="002D5C40" w:rsidRPr="00780EBF" w:rsidRDefault="002D5C40" w:rsidP="002D5C40">
      <w:pPr>
        <w:contextualSpacing/>
        <w:jc w:val="both"/>
        <w:rPr>
          <w:rFonts w:ascii="Times New Roman" w:hAnsi="Times New Roman"/>
        </w:rPr>
      </w:pPr>
    </w:p>
    <w:p w14:paraId="680533F7" w14:textId="77777777" w:rsidR="002D5C40" w:rsidRPr="00780EBF" w:rsidRDefault="002D5C40" w:rsidP="002D5C40">
      <w:pPr>
        <w:ind w:firstLine="131"/>
        <w:contextualSpacing/>
        <w:jc w:val="both"/>
        <w:rPr>
          <w:rFonts w:ascii="Times New Roman" w:hAnsi="Times New Roman"/>
        </w:rPr>
      </w:pPr>
      <w:proofErr w:type="spellStart"/>
      <w:r w:rsidRPr="00780EBF">
        <w:rPr>
          <w:rFonts w:ascii="Times New Roman" w:hAnsi="Times New Roman"/>
        </w:rPr>
        <w:t>Rezultatele</w:t>
      </w:r>
      <w:proofErr w:type="spellEnd"/>
      <w:r w:rsidRPr="00780EBF">
        <w:rPr>
          <w:rFonts w:ascii="Times New Roman" w:hAnsi="Times New Roman"/>
        </w:rPr>
        <w:t xml:space="preserve"> </w:t>
      </w:r>
      <w:proofErr w:type="spellStart"/>
      <w:r w:rsidRPr="00780EBF">
        <w:rPr>
          <w:rFonts w:ascii="Times New Roman" w:hAnsi="Times New Roman"/>
        </w:rPr>
        <w:t>acțiunii</w:t>
      </w:r>
      <w:proofErr w:type="spellEnd"/>
      <w:r w:rsidRPr="00780EBF">
        <w:rPr>
          <w:rFonts w:ascii="Times New Roman" w:hAnsi="Times New Roman"/>
        </w:rPr>
        <w:t xml:space="preserve"> de </w:t>
      </w:r>
      <w:proofErr w:type="spellStart"/>
      <w:r w:rsidRPr="00780EBF">
        <w:rPr>
          <w:rFonts w:ascii="Times New Roman" w:hAnsi="Times New Roman"/>
        </w:rPr>
        <w:t>estimare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acoperirii</w:t>
      </w:r>
      <w:proofErr w:type="spellEnd"/>
      <w:r w:rsidRPr="00780EBF">
        <w:rPr>
          <w:rFonts w:ascii="Times New Roman" w:hAnsi="Times New Roman"/>
        </w:rPr>
        <w:t xml:space="preserve"> </w:t>
      </w:r>
      <w:proofErr w:type="spellStart"/>
      <w:r w:rsidRPr="00780EBF">
        <w:rPr>
          <w:rFonts w:ascii="Times New Roman" w:hAnsi="Times New Roman"/>
        </w:rPr>
        <w:t>vaccinale</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raportate</w:t>
      </w:r>
      <w:proofErr w:type="spellEnd"/>
      <w:r w:rsidRPr="00780EBF">
        <w:rPr>
          <w:rFonts w:ascii="Times New Roman" w:hAnsi="Times New Roman"/>
        </w:rPr>
        <w:t xml:space="preserve"> la CNSCBT.</w:t>
      </w:r>
    </w:p>
    <w:p w14:paraId="2AA76BFD" w14:textId="77777777" w:rsidR="002D5C40" w:rsidRPr="00780EBF" w:rsidRDefault="002D5C40" w:rsidP="002D5C40">
      <w:pPr>
        <w:ind w:firstLine="131"/>
        <w:contextualSpacing/>
        <w:jc w:val="both"/>
        <w:rPr>
          <w:rFonts w:ascii="Times New Roman" w:hAnsi="Times New Roman"/>
        </w:rPr>
      </w:pPr>
    </w:p>
    <w:p w14:paraId="73E699E8" w14:textId="77777777" w:rsidR="002D5C40" w:rsidRPr="00780EBF" w:rsidRDefault="002D5C40" w:rsidP="002D5C40">
      <w:pPr>
        <w:widowControl w:val="0"/>
        <w:numPr>
          <w:ilvl w:val="2"/>
          <w:numId w:val="46"/>
        </w:numPr>
        <w:autoSpaceDE w:val="0"/>
        <w:autoSpaceDN w:val="0"/>
        <w:adjustRightInd w:val="0"/>
        <w:spacing w:before="240" w:after="0" w:line="240" w:lineRule="auto"/>
        <w:ind w:left="851"/>
        <w:jc w:val="both"/>
        <w:rPr>
          <w:rFonts w:ascii="Times New Roman" w:hAnsi="Times New Roman"/>
          <w:i/>
        </w:rPr>
      </w:pPr>
      <w:proofErr w:type="spellStart"/>
      <w:r w:rsidRPr="00780EBF">
        <w:rPr>
          <w:rFonts w:ascii="Times New Roman" w:hAnsi="Times New Roman"/>
          <w:i/>
        </w:rPr>
        <w:t>participarea</w:t>
      </w:r>
      <w:proofErr w:type="spellEnd"/>
      <w:r w:rsidRPr="00780EBF">
        <w:rPr>
          <w:rFonts w:ascii="Times New Roman" w:hAnsi="Times New Roman"/>
          <w:i/>
        </w:rPr>
        <w:t xml:space="preserve"> la </w:t>
      </w:r>
      <w:proofErr w:type="spellStart"/>
      <w:r w:rsidRPr="00780EBF">
        <w:rPr>
          <w:rFonts w:ascii="Times New Roman" w:hAnsi="Times New Roman"/>
          <w:i/>
        </w:rPr>
        <w:t>sesiuni</w:t>
      </w:r>
      <w:proofErr w:type="spellEnd"/>
      <w:r w:rsidRPr="00780EBF">
        <w:rPr>
          <w:rFonts w:ascii="Times New Roman" w:hAnsi="Times New Roman"/>
          <w:i/>
        </w:rPr>
        <w:t xml:space="preserve"> de </w:t>
      </w:r>
      <w:proofErr w:type="spellStart"/>
      <w:r w:rsidRPr="00780EBF">
        <w:rPr>
          <w:rFonts w:ascii="Times New Roman" w:hAnsi="Times New Roman"/>
          <w:i/>
        </w:rPr>
        <w:t>instruire</w:t>
      </w:r>
      <w:proofErr w:type="spellEnd"/>
      <w:r w:rsidRPr="00780EBF">
        <w:rPr>
          <w:rFonts w:ascii="Times New Roman" w:hAnsi="Times New Roman"/>
          <w:i/>
        </w:rPr>
        <w:t xml:space="preserve"> </w:t>
      </w:r>
      <w:proofErr w:type="spellStart"/>
      <w:r w:rsidRPr="00780EBF">
        <w:rPr>
          <w:rFonts w:ascii="Times New Roman" w:hAnsi="Times New Roman"/>
          <w:i/>
        </w:rPr>
        <w:t>organizate</w:t>
      </w:r>
      <w:proofErr w:type="spellEnd"/>
      <w:r w:rsidRPr="00780EBF">
        <w:rPr>
          <w:rFonts w:ascii="Times New Roman" w:hAnsi="Times New Roman"/>
          <w:i/>
        </w:rPr>
        <w:t xml:space="preserve"> de CNSCBT </w:t>
      </w:r>
      <w:proofErr w:type="spellStart"/>
      <w:r w:rsidRPr="00780EBF">
        <w:rPr>
          <w:rFonts w:ascii="Times New Roman" w:hAnsi="Times New Roman"/>
          <w:i/>
        </w:rPr>
        <w:t>și</w:t>
      </w:r>
      <w:proofErr w:type="spellEnd"/>
      <w:r w:rsidRPr="00780EBF">
        <w:rPr>
          <w:rFonts w:ascii="Times New Roman" w:hAnsi="Times New Roman"/>
          <w:i/>
        </w:rPr>
        <w:t>/</w:t>
      </w:r>
      <w:proofErr w:type="spellStart"/>
      <w:r w:rsidRPr="00780EBF">
        <w:rPr>
          <w:rFonts w:ascii="Times New Roman" w:hAnsi="Times New Roman"/>
          <w:i/>
        </w:rPr>
        <w:t>sau</w:t>
      </w:r>
      <w:proofErr w:type="spellEnd"/>
      <w:r w:rsidRPr="00780EBF">
        <w:rPr>
          <w:rFonts w:ascii="Times New Roman" w:hAnsi="Times New Roman"/>
          <w:i/>
        </w:rPr>
        <w:t xml:space="preserve"> </w:t>
      </w:r>
      <w:proofErr w:type="spellStart"/>
      <w:r w:rsidRPr="00780EBF">
        <w:rPr>
          <w:rFonts w:ascii="Times New Roman" w:hAnsi="Times New Roman"/>
          <w:i/>
        </w:rPr>
        <w:t>structurile</w:t>
      </w:r>
      <w:proofErr w:type="spellEnd"/>
      <w:r w:rsidRPr="00780EBF">
        <w:rPr>
          <w:rFonts w:ascii="Times New Roman" w:hAnsi="Times New Roman"/>
          <w:i/>
        </w:rPr>
        <w:t xml:space="preserve"> de </w:t>
      </w:r>
      <w:proofErr w:type="spellStart"/>
      <w:r w:rsidRPr="00780EBF">
        <w:rPr>
          <w:rFonts w:ascii="Times New Roman" w:hAnsi="Times New Roman"/>
          <w:i/>
        </w:rPr>
        <w:t>specialitate</w:t>
      </w:r>
      <w:proofErr w:type="spellEnd"/>
      <w:r w:rsidRPr="00780EBF">
        <w:rPr>
          <w:rFonts w:ascii="Times New Roman" w:hAnsi="Times New Roman"/>
          <w:i/>
        </w:rPr>
        <w:t xml:space="preserve"> de la </w:t>
      </w:r>
      <w:proofErr w:type="spellStart"/>
      <w:r w:rsidRPr="00780EBF">
        <w:rPr>
          <w:rFonts w:ascii="Times New Roman" w:hAnsi="Times New Roman"/>
          <w:i/>
        </w:rPr>
        <w:t>nivel</w:t>
      </w:r>
      <w:proofErr w:type="spellEnd"/>
      <w:r w:rsidRPr="00780EBF">
        <w:rPr>
          <w:rFonts w:ascii="Times New Roman" w:hAnsi="Times New Roman"/>
          <w:i/>
        </w:rPr>
        <w:t xml:space="preserve"> regional;</w:t>
      </w:r>
    </w:p>
    <w:p w14:paraId="70AB40AE" w14:textId="77777777" w:rsidR="002D5C40" w:rsidRPr="00780EBF" w:rsidRDefault="002D5C40" w:rsidP="002D5C40">
      <w:pPr>
        <w:pStyle w:val="ListParagraph"/>
        <w:ind w:left="360"/>
        <w:rPr>
          <w:i/>
          <w:sz w:val="22"/>
          <w:szCs w:val="22"/>
        </w:rPr>
      </w:pPr>
    </w:p>
    <w:p w14:paraId="74DD4686"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67E7717F" w14:textId="77777777" w:rsidR="002D5C40" w:rsidRPr="00780EBF" w:rsidRDefault="002D5C40" w:rsidP="002D5C40">
      <w:pPr>
        <w:widowControl w:val="0"/>
        <w:autoSpaceDE w:val="0"/>
        <w:autoSpaceDN w:val="0"/>
        <w:adjustRightInd w:val="0"/>
        <w:ind w:firstLine="360"/>
        <w:jc w:val="both"/>
        <w:rPr>
          <w:rFonts w:ascii="Times New Roman" w:hAnsi="Times New Roman"/>
          <w:b/>
        </w:rPr>
      </w:pPr>
      <w:r w:rsidRPr="00780EBF">
        <w:rPr>
          <w:rFonts w:ascii="Times New Roman" w:hAnsi="Times New Roman"/>
        </w:rPr>
        <w:t xml:space="preserve">Nu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cazul</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w:t>
      </w:r>
    </w:p>
    <w:p w14:paraId="34FA07DA"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i/>
          <w:sz w:val="22"/>
          <w:szCs w:val="22"/>
        </w:rPr>
      </w:pPr>
      <w:proofErr w:type="spellStart"/>
      <w:r w:rsidRPr="00780EBF">
        <w:rPr>
          <w:i/>
          <w:sz w:val="22"/>
          <w:szCs w:val="22"/>
        </w:rPr>
        <w:t>asigurarea</w:t>
      </w:r>
      <w:proofErr w:type="spellEnd"/>
      <w:r w:rsidRPr="00780EBF">
        <w:rPr>
          <w:i/>
          <w:sz w:val="22"/>
          <w:szCs w:val="22"/>
        </w:rPr>
        <w:t xml:space="preserve"> </w:t>
      </w:r>
      <w:proofErr w:type="spellStart"/>
      <w:r w:rsidRPr="00780EBF">
        <w:rPr>
          <w:i/>
          <w:sz w:val="22"/>
          <w:szCs w:val="22"/>
        </w:rPr>
        <w:t>mentenanței</w:t>
      </w:r>
      <w:proofErr w:type="spellEnd"/>
      <w:r w:rsidRPr="00780EBF">
        <w:rPr>
          <w:i/>
          <w:sz w:val="22"/>
          <w:szCs w:val="22"/>
        </w:rPr>
        <w:t xml:space="preserve">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metrologizării</w:t>
      </w:r>
      <w:proofErr w:type="spellEnd"/>
      <w:r w:rsidRPr="00780EBF">
        <w:rPr>
          <w:i/>
          <w:sz w:val="22"/>
          <w:szCs w:val="22"/>
        </w:rPr>
        <w:t xml:space="preserve"> </w:t>
      </w:r>
      <w:proofErr w:type="spellStart"/>
      <w:r w:rsidRPr="00780EBF">
        <w:rPr>
          <w:i/>
          <w:sz w:val="22"/>
          <w:szCs w:val="22"/>
        </w:rPr>
        <w:t>spațiilor</w:t>
      </w:r>
      <w:proofErr w:type="spellEnd"/>
      <w:r w:rsidRPr="00780EBF">
        <w:rPr>
          <w:i/>
          <w:sz w:val="22"/>
          <w:szCs w:val="22"/>
        </w:rPr>
        <w:t xml:space="preserve"> </w:t>
      </w:r>
      <w:proofErr w:type="spellStart"/>
      <w:r w:rsidRPr="00780EBF">
        <w:rPr>
          <w:i/>
          <w:sz w:val="22"/>
          <w:szCs w:val="22"/>
        </w:rPr>
        <w:t>frigorifice</w:t>
      </w:r>
      <w:proofErr w:type="spellEnd"/>
      <w:r w:rsidRPr="00780EBF">
        <w:rPr>
          <w:i/>
          <w:sz w:val="22"/>
          <w:szCs w:val="22"/>
        </w:rPr>
        <w:t xml:space="preserve"> de </w:t>
      </w:r>
      <w:proofErr w:type="spellStart"/>
      <w:r w:rsidRPr="00780EBF">
        <w:rPr>
          <w:i/>
          <w:sz w:val="22"/>
          <w:szCs w:val="22"/>
        </w:rPr>
        <w:t>păstrare</w:t>
      </w:r>
      <w:proofErr w:type="spellEnd"/>
      <w:r w:rsidRPr="00780EBF">
        <w:rPr>
          <w:i/>
          <w:sz w:val="22"/>
          <w:szCs w:val="22"/>
        </w:rPr>
        <w:t xml:space="preserve"> a </w:t>
      </w:r>
      <w:proofErr w:type="spellStart"/>
      <w:r w:rsidRPr="00780EBF">
        <w:rPr>
          <w:i/>
          <w:sz w:val="22"/>
          <w:szCs w:val="22"/>
        </w:rPr>
        <w:t>vaccinurilor</w:t>
      </w:r>
      <w:proofErr w:type="spellEnd"/>
      <w:r w:rsidRPr="00780EBF">
        <w:rPr>
          <w:i/>
          <w:sz w:val="22"/>
          <w:szCs w:val="22"/>
        </w:rPr>
        <w:t xml:space="preserve"> la </w:t>
      </w:r>
      <w:proofErr w:type="spellStart"/>
      <w:r w:rsidRPr="00780EBF">
        <w:rPr>
          <w:i/>
          <w:sz w:val="22"/>
          <w:szCs w:val="22"/>
        </w:rPr>
        <w:t>nivel</w:t>
      </w:r>
      <w:proofErr w:type="spellEnd"/>
      <w:r w:rsidRPr="00780EBF">
        <w:rPr>
          <w:i/>
          <w:sz w:val="22"/>
          <w:szCs w:val="22"/>
        </w:rPr>
        <w:t xml:space="preserve"> </w:t>
      </w:r>
      <w:proofErr w:type="spellStart"/>
      <w:r w:rsidRPr="00780EBF">
        <w:rPr>
          <w:i/>
          <w:sz w:val="22"/>
          <w:szCs w:val="22"/>
        </w:rPr>
        <w:t>județean</w:t>
      </w:r>
      <w:proofErr w:type="spellEnd"/>
      <w:r w:rsidRPr="00780EBF">
        <w:rPr>
          <w:i/>
          <w:sz w:val="22"/>
          <w:szCs w:val="22"/>
        </w:rPr>
        <w:t xml:space="preserve">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Municipiul</w:t>
      </w:r>
      <w:proofErr w:type="spellEnd"/>
      <w:r w:rsidRPr="00780EBF">
        <w:rPr>
          <w:i/>
          <w:sz w:val="22"/>
          <w:szCs w:val="22"/>
        </w:rPr>
        <w:t xml:space="preserve"> </w:t>
      </w:r>
      <w:proofErr w:type="spellStart"/>
      <w:r w:rsidRPr="00780EBF">
        <w:rPr>
          <w:i/>
          <w:sz w:val="22"/>
          <w:szCs w:val="22"/>
        </w:rPr>
        <w:t>București</w:t>
      </w:r>
      <w:proofErr w:type="spellEnd"/>
      <w:r w:rsidRPr="00780EBF">
        <w:rPr>
          <w:i/>
          <w:sz w:val="22"/>
          <w:szCs w:val="22"/>
        </w:rPr>
        <w:t>;</w:t>
      </w:r>
    </w:p>
    <w:p w14:paraId="770C138E" w14:textId="77777777" w:rsidR="002D5C40" w:rsidRPr="00780EBF" w:rsidRDefault="002D5C40" w:rsidP="002D5C40">
      <w:pPr>
        <w:pStyle w:val="ListParagraph"/>
        <w:rPr>
          <w:b/>
          <w:sz w:val="22"/>
          <w:szCs w:val="22"/>
        </w:rPr>
      </w:pPr>
    </w:p>
    <w:p w14:paraId="255714DD"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18C839E1"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Realizat</w:t>
      </w:r>
      <w:proofErr w:type="spellEnd"/>
      <w:r w:rsidRPr="00780EBF">
        <w:rPr>
          <w:rFonts w:ascii="Times New Roman" w:hAnsi="Times New Roman"/>
        </w:rPr>
        <w:t xml:space="preserve">,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contractului</w:t>
      </w:r>
      <w:proofErr w:type="spellEnd"/>
      <w:r w:rsidRPr="00780EBF">
        <w:rPr>
          <w:rFonts w:ascii="Times New Roman" w:hAnsi="Times New Roman"/>
        </w:rPr>
        <w:t xml:space="preserve"> de </w:t>
      </w:r>
      <w:proofErr w:type="spellStart"/>
      <w:r w:rsidRPr="00780EBF">
        <w:rPr>
          <w:rFonts w:ascii="Times New Roman" w:hAnsi="Times New Roman"/>
        </w:rPr>
        <w:t>prestări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r w:rsidRPr="00780EBF">
        <w:rPr>
          <w:rFonts w:ascii="Times New Roman" w:hAnsi="Times New Roman"/>
        </w:rPr>
        <w:t xml:space="preserve"> pe </w:t>
      </w:r>
      <w:proofErr w:type="spellStart"/>
      <w:r w:rsidRPr="00780EBF">
        <w:rPr>
          <w:rFonts w:ascii="Times New Roman" w:hAnsi="Times New Roman"/>
        </w:rPr>
        <w:t>anul</w:t>
      </w:r>
      <w:proofErr w:type="spellEnd"/>
      <w:r w:rsidRPr="00780EBF">
        <w:rPr>
          <w:rFonts w:ascii="Times New Roman" w:hAnsi="Times New Roman"/>
        </w:rPr>
        <w:t xml:space="preserve"> 2020 cu </w:t>
      </w:r>
      <w:proofErr w:type="spellStart"/>
      <w:r w:rsidRPr="00780EBF">
        <w:rPr>
          <w:rFonts w:ascii="Times New Roman" w:hAnsi="Times New Roman"/>
        </w:rPr>
        <w:t>firma</w:t>
      </w:r>
      <w:proofErr w:type="spellEnd"/>
      <w:r w:rsidRPr="00780EBF">
        <w:rPr>
          <w:rFonts w:ascii="Times New Roman" w:hAnsi="Times New Roman"/>
        </w:rPr>
        <w:t xml:space="preserve"> </w:t>
      </w:r>
      <w:proofErr w:type="spellStart"/>
      <w:r w:rsidRPr="00780EBF">
        <w:rPr>
          <w:rFonts w:ascii="Times New Roman" w:hAnsi="Times New Roman"/>
        </w:rPr>
        <w:t>Eurato</w:t>
      </w:r>
      <w:proofErr w:type="spellEnd"/>
      <w:r w:rsidRPr="00780EBF">
        <w:rPr>
          <w:rFonts w:ascii="Times New Roman" w:hAnsi="Times New Roman"/>
        </w:rPr>
        <w:t xml:space="preserve"> SRL. </w:t>
      </w:r>
    </w:p>
    <w:p w14:paraId="54612D2D" w14:textId="77777777" w:rsidR="002D5C40" w:rsidRPr="00780EBF" w:rsidRDefault="002D5C40" w:rsidP="002D5C40">
      <w:pPr>
        <w:widowControl w:val="0"/>
        <w:autoSpaceDE w:val="0"/>
        <w:autoSpaceDN w:val="0"/>
        <w:adjustRightInd w:val="0"/>
        <w:spacing w:after="0"/>
        <w:jc w:val="both"/>
        <w:rPr>
          <w:rFonts w:ascii="Times New Roman" w:hAnsi="Times New Roman"/>
          <w:b/>
        </w:rPr>
      </w:pPr>
    </w:p>
    <w:p w14:paraId="2F0EF948"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sz w:val="22"/>
          <w:szCs w:val="22"/>
        </w:rPr>
      </w:pPr>
      <w:proofErr w:type="spellStart"/>
      <w:r w:rsidRPr="00780EBF">
        <w:rPr>
          <w:i/>
          <w:sz w:val="22"/>
          <w:szCs w:val="22"/>
        </w:rPr>
        <w:t>organizarea</w:t>
      </w:r>
      <w:proofErr w:type="spellEnd"/>
      <w:r w:rsidRPr="00780EBF">
        <w:rPr>
          <w:i/>
          <w:sz w:val="22"/>
          <w:szCs w:val="22"/>
        </w:rPr>
        <w:t xml:space="preserve"> de </w:t>
      </w:r>
      <w:proofErr w:type="spellStart"/>
      <w:r w:rsidRPr="00780EBF">
        <w:rPr>
          <w:i/>
          <w:sz w:val="22"/>
          <w:szCs w:val="22"/>
        </w:rPr>
        <w:t>sesiuni</w:t>
      </w:r>
      <w:proofErr w:type="spellEnd"/>
      <w:r w:rsidRPr="00780EBF">
        <w:rPr>
          <w:i/>
          <w:sz w:val="22"/>
          <w:szCs w:val="22"/>
        </w:rPr>
        <w:t xml:space="preserve"> de </w:t>
      </w:r>
      <w:proofErr w:type="spellStart"/>
      <w:r w:rsidRPr="00780EBF">
        <w:rPr>
          <w:i/>
          <w:sz w:val="22"/>
          <w:szCs w:val="22"/>
        </w:rPr>
        <w:t>instruiri</w:t>
      </w:r>
      <w:proofErr w:type="spellEnd"/>
      <w:r w:rsidRPr="00780EBF">
        <w:rPr>
          <w:i/>
          <w:sz w:val="22"/>
          <w:szCs w:val="22"/>
        </w:rPr>
        <w:t xml:space="preserve"> </w:t>
      </w:r>
      <w:proofErr w:type="spellStart"/>
      <w:r w:rsidRPr="00780EBF">
        <w:rPr>
          <w:i/>
          <w:sz w:val="22"/>
          <w:szCs w:val="22"/>
        </w:rPr>
        <w:t>metodologice</w:t>
      </w:r>
      <w:proofErr w:type="spellEnd"/>
      <w:r w:rsidRPr="00780EBF">
        <w:rPr>
          <w:i/>
          <w:sz w:val="22"/>
          <w:szCs w:val="22"/>
        </w:rPr>
        <w:t xml:space="preserve"> (</w:t>
      </w:r>
      <w:proofErr w:type="spellStart"/>
      <w:r w:rsidRPr="00780EBF">
        <w:rPr>
          <w:i/>
          <w:sz w:val="22"/>
          <w:szCs w:val="22"/>
        </w:rPr>
        <w:t>inclusiv</w:t>
      </w:r>
      <w:proofErr w:type="spellEnd"/>
      <w:r w:rsidRPr="00780EBF">
        <w:rPr>
          <w:i/>
          <w:sz w:val="22"/>
          <w:szCs w:val="22"/>
        </w:rPr>
        <w:t xml:space="preserve"> </w:t>
      </w:r>
      <w:proofErr w:type="spellStart"/>
      <w:r w:rsidRPr="00780EBF">
        <w:rPr>
          <w:i/>
          <w:sz w:val="22"/>
          <w:szCs w:val="22"/>
        </w:rPr>
        <w:t>privind</w:t>
      </w:r>
      <w:proofErr w:type="spellEnd"/>
      <w:r w:rsidRPr="00780EBF">
        <w:rPr>
          <w:i/>
          <w:sz w:val="22"/>
          <w:szCs w:val="22"/>
        </w:rPr>
        <w:t xml:space="preserve"> </w:t>
      </w:r>
      <w:proofErr w:type="spellStart"/>
      <w:r w:rsidRPr="00780EBF">
        <w:rPr>
          <w:i/>
          <w:sz w:val="22"/>
          <w:szCs w:val="22"/>
        </w:rPr>
        <w:t>lanțul</w:t>
      </w:r>
      <w:proofErr w:type="spellEnd"/>
      <w:r w:rsidRPr="00780EBF">
        <w:rPr>
          <w:i/>
          <w:sz w:val="22"/>
          <w:szCs w:val="22"/>
        </w:rPr>
        <w:t xml:space="preserve"> de frig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utilizarea</w:t>
      </w:r>
      <w:proofErr w:type="spellEnd"/>
      <w:r w:rsidRPr="00780EBF">
        <w:rPr>
          <w:i/>
          <w:sz w:val="22"/>
          <w:szCs w:val="22"/>
        </w:rPr>
        <w:t xml:space="preserve"> RENV)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personalul</w:t>
      </w:r>
      <w:proofErr w:type="spellEnd"/>
      <w:r w:rsidRPr="00780EBF">
        <w:rPr>
          <w:i/>
          <w:sz w:val="22"/>
          <w:szCs w:val="22"/>
        </w:rPr>
        <w:t xml:space="preserve"> </w:t>
      </w:r>
      <w:proofErr w:type="spellStart"/>
      <w:r w:rsidRPr="00780EBF">
        <w:rPr>
          <w:i/>
          <w:sz w:val="22"/>
          <w:szCs w:val="22"/>
        </w:rPr>
        <w:t>responsabil</w:t>
      </w:r>
      <w:proofErr w:type="spellEnd"/>
      <w:r w:rsidRPr="00780EBF">
        <w:rPr>
          <w:i/>
          <w:sz w:val="22"/>
          <w:szCs w:val="22"/>
        </w:rPr>
        <w:t xml:space="preserve"> din </w:t>
      </w:r>
      <w:proofErr w:type="spellStart"/>
      <w:r w:rsidRPr="00780EBF">
        <w:rPr>
          <w:i/>
          <w:sz w:val="22"/>
          <w:szCs w:val="22"/>
        </w:rPr>
        <w:t>teritoriu</w:t>
      </w:r>
      <w:proofErr w:type="spellEnd"/>
      <w:r w:rsidRPr="00780EBF">
        <w:rPr>
          <w:i/>
          <w:sz w:val="22"/>
          <w:szCs w:val="22"/>
        </w:rPr>
        <w:t>;</w:t>
      </w:r>
    </w:p>
    <w:p w14:paraId="6C7E0224" w14:textId="77777777" w:rsidR="002D5C40" w:rsidRPr="00780EBF" w:rsidRDefault="002D5C40" w:rsidP="002D5C40">
      <w:pPr>
        <w:pStyle w:val="ListParagraph"/>
        <w:widowControl w:val="0"/>
        <w:autoSpaceDE w:val="0"/>
        <w:autoSpaceDN w:val="0"/>
        <w:adjustRightInd w:val="0"/>
        <w:ind w:left="0" w:firstLine="360"/>
        <w:jc w:val="both"/>
        <w:rPr>
          <w:i/>
          <w:sz w:val="22"/>
          <w:szCs w:val="22"/>
        </w:rPr>
      </w:pPr>
    </w:p>
    <w:p w14:paraId="392507C1" w14:textId="77777777" w:rsidR="002D5C40" w:rsidRPr="00780EBF" w:rsidRDefault="002D5C40" w:rsidP="002D5C40">
      <w:pPr>
        <w:pStyle w:val="ListParagraph"/>
        <w:widowControl w:val="0"/>
        <w:autoSpaceDE w:val="0"/>
        <w:autoSpaceDN w:val="0"/>
        <w:adjustRightInd w:val="0"/>
        <w:ind w:left="0" w:firstLine="360"/>
        <w:jc w:val="both"/>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5CA74783"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r w:rsidRPr="00780EBF">
        <w:rPr>
          <w:rFonts w:ascii="Times New Roman" w:hAnsi="Times New Roman"/>
        </w:rPr>
        <w:t xml:space="preserve">Cu </w:t>
      </w:r>
      <w:proofErr w:type="spellStart"/>
      <w:r w:rsidRPr="00780EBF">
        <w:rPr>
          <w:rFonts w:ascii="Times New Roman" w:hAnsi="Times New Roman"/>
        </w:rPr>
        <w:t>ocazia</w:t>
      </w:r>
      <w:proofErr w:type="spellEnd"/>
      <w:r w:rsidRPr="00780EBF">
        <w:rPr>
          <w:rFonts w:ascii="Times New Roman" w:hAnsi="Times New Roman"/>
        </w:rPr>
        <w:t xml:space="preserve"> </w:t>
      </w:r>
      <w:proofErr w:type="spellStart"/>
      <w:r w:rsidRPr="00780EBF">
        <w:rPr>
          <w:rFonts w:ascii="Times New Roman" w:hAnsi="Times New Roman"/>
        </w:rPr>
        <w:t>vizitării</w:t>
      </w:r>
      <w:proofErr w:type="spellEnd"/>
      <w:r w:rsidRPr="00780EBF">
        <w:rPr>
          <w:rFonts w:ascii="Times New Roman" w:hAnsi="Times New Roman"/>
        </w:rPr>
        <w:t xml:space="preserve"> </w:t>
      </w:r>
      <w:proofErr w:type="spellStart"/>
      <w:r w:rsidRPr="00780EBF">
        <w:rPr>
          <w:rFonts w:ascii="Times New Roman" w:hAnsi="Times New Roman"/>
        </w:rPr>
        <w:t>cabinetelor</w:t>
      </w:r>
      <w:proofErr w:type="spellEnd"/>
      <w:r w:rsidRPr="00780EBF">
        <w:rPr>
          <w:rFonts w:ascii="Times New Roman" w:hAnsi="Times New Roman"/>
        </w:rPr>
        <w:t xml:space="preserve"> </w:t>
      </w:r>
      <w:proofErr w:type="spellStart"/>
      <w:r w:rsidRPr="00780EBF">
        <w:rPr>
          <w:rFonts w:ascii="Times New Roman" w:hAnsi="Times New Roman"/>
        </w:rPr>
        <w:t>medicilor</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personalul</w:t>
      </w:r>
      <w:proofErr w:type="spellEnd"/>
      <w:r w:rsidRPr="00780EBF">
        <w:rPr>
          <w:rFonts w:ascii="Times New Roman" w:hAnsi="Times New Roman"/>
        </w:rPr>
        <w:t xml:space="preserve"> DSP,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discutate</w:t>
      </w:r>
      <w:proofErr w:type="spellEnd"/>
      <w:r w:rsidRPr="00780EBF">
        <w:rPr>
          <w:rFonts w:ascii="Times New Roman" w:hAnsi="Times New Roman"/>
        </w:rPr>
        <w:t xml:space="preserve"> </w:t>
      </w:r>
      <w:proofErr w:type="spellStart"/>
      <w:r w:rsidRPr="00780EBF">
        <w:rPr>
          <w:rFonts w:ascii="Times New Roman" w:hAnsi="Times New Roman"/>
        </w:rPr>
        <w:t>atât</w:t>
      </w:r>
      <w:proofErr w:type="spellEnd"/>
      <w:r w:rsidRPr="00780EBF">
        <w:rPr>
          <w:rFonts w:ascii="Times New Roman" w:hAnsi="Times New Roman"/>
        </w:rPr>
        <w:t xml:space="preserve"> </w:t>
      </w:r>
      <w:proofErr w:type="spellStart"/>
      <w:r w:rsidRPr="00780EBF">
        <w:rPr>
          <w:rFonts w:ascii="Times New Roman" w:hAnsi="Times New Roman"/>
        </w:rPr>
        <w:t>modul</w:t>
      </w:r>
      <w:proofErr w:type="spellEnd"/>
      <w:r w:rsidRPr="00780EBF">
        <w:rPr>
          <w:rFonts w:ascii="Times New Roman" w:hAnsi="Times New Roman"/>
        </w:rPr>
        <w:t xml:space="preserve"> de </w:t>
      </w:r>
      <w:proofErr w:type="spellStart"/>
      <w:r w:rsidRPr="00780EBF">
        <w:rPr>
          <w:rFonts w:ascii="Times New Roman" w:hAnsi="Times New Roman"/>
        </w:rPr>
        <w:t>manipulare</w:t>
      </w:r>
      <w:proofErr w:type="spellEnd"/>
      <w:r w:rsidRPr="00780EBF">
        <w:rPr>
          <w:rFonts w:ascii="Times New Roman" w:hAnsi="Times New Roman"/>
        </w:rPr>
        <w:t xml:space="preserve">, </w:t>
      </w:r>
      <w:proofErr w:type="spellStart"/>
      <w:r w:rsidRPr="00780EBF">
        <w:rPr>
          <w:rFonts w:ascii="Times New Roman" w:hAnsi="Times New Roman"/>
        </w:rPr>
        <w:t>păstrare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transport a </w:t>
      </w:r>
      <w:proofErr w:type="spellStart"/>
      <w:r w:rsidRPr="00780EBF">
        <w:rPr>
          <w:rFonts w:ascii="Times New Roman" w:hAnsi="Times New Roman"/>
        </w:rPr>
        <w:t>vaccinurilor</w:t>
      </w:r>
      <w:proofErr w:type="spellEnd"/>
      <w:r w:rsidRPr="00780EBF">
        <w:rPr>
          <w:rFonts w:ascii="Times New Roman" w:hAnsi="Times New Roman"/>
        </w:rPr>
        <w:t xml:space="preserve"> </w:t>
      </w:r>
      <w:proofErr w:type="spellStart"/>
      <w:r w:rsidRPr="00780EBF">
        <w:rPr>
          <w:rFonts w:ascii="Times New Roman" w:hAnsi="Times New Roman"/>
        </w:rPr>
        <w:t>cât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raportarea</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înregistrarea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RENV a </w:t>
      </w:r>
      <w:proofErr w:type="spellStart"/>
      <w:r w:rsidRPr="00780EBF">
        <w:rPr>
          <w:rFonts w:ascii="Times New Roman" w:hAnsi="Times New Roman"/>
        </w:rPr>
        <w:t>vaccinărilor</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w:t>
      </w:r>
    </w:p>
    <w:p w14:paraId="186F429C"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
    <w:p w14:paraId="7F5B223A"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b/>
          <w:i/>
          <w:sz w:val="22"/>
          <w:szCs w:val="22"/>
        </w:rPr>
      </w:pPr>
      <w:proofErr w:type="spellStart"/>
      <w:r w:rsidRPr="00780EBF">
        <w:rPr>
          <w:i/>
          <w:sz w:val="22"/>
          <w:szCs w:val="22"/>
        </w:rPr>
        <w:t>întocmirea</w:t>
      </w:r>
      <w:proofErr w:type="spellEnd"/>
      <w:r w:rsidRPr="00780EBF">
        <w:rPr>
          <w:i/>
          <w:sz w:val="22"/>
          <w:szCs w:val="22"/>
        </w:rPr>
        <w:t xml:space="preserve"> </w:t>
      </w:r>
      <w:proofErr w:type="spellStart"/>
      <w:r w:rsidRPr="00780EBF">
        <w:rPr>
          <w:i/>
          <w:sz w:val="22"/>
          <w:szCs w:val="22"/>
        </w:rPr>
        <w:t>referatelor</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vederea</w:t>
      </w:r>
      <w:proofErr w:type="spellEnd"/>
      <w:r w:rsidRPr="00780EBF">
        <w:rPr>
          <w:i/>
          <w:sz w:val="22"/>
          <w:szCs w:val="22"/>
        </w:rPr>
        <w:t xml:space="preserve"> </w:t>
      </w:r>
      <w:proofErr w:type="spellStart"/>
      <w:r w:rsidRPr="00780EBF">
        <w:rPr>
          <w:i/>
          <w:sz w:val="22"/>
          <w:szCs w:val="22"/>
        </w:rPr>
        <w:t>încheierii</w:t>
      </w:r>
      <w:proofErr w:type="spellEnd"/>
      <w:r w:rsidRPr="00780EBF">
        <w:rPr>
          <w:i/>
          <w:sz w:val="22"/>
          <w:szCs w:val="22"/>
        </w:rPr>
        <w:t xml:space="preserve"> </w:t>
      </w:r>
      <w:proofErr w:type="spellStart"/>
      <w:r w:rsidRPr="00780EBF">
        <w:rPr>
          <w:i/>
          <w:sz w:val="22"/>
          <w:szCs w:val="22"/>
        </w:rPr>
        <w:t>contractelor</w:t>
      </w:r>
      <w:proofErr w:type="spellEnd"/>
      <w:r w:rsidRPr="00780EBF">
        <w:rPr>
          <w:i/>
          <w:sz w:val="22"/>
          <w:szCs w:val="22"/>
        </w:rPr>
        <w:t xml:space="preserve"> </w:t>
      </w:r>
      <w:proofErr w:type="spellStart"/>
      <w:r w:rsidRPr="00780EBF">
        <w:rPr>
          <w:i/>
          <w:sz w:val="22"/>
          <w:szCs w:val="22"/>
        </w:rPr>
        <w:t>prevăzute</w:t>
      </w:r>
      <w:proofErr w:type="spellEnd"/>
      <w:r w:rsidRPr="00780EBF">
        <w:rPr>
          <w:i/>
          <w:sz w:val="22"/>
          <w:szCs w:val="22"/>
        </w:rPr>
        <w:t xml:space="preserve"> la </w:t>
      </w:r>
      <w:proofErr w:type="spellStart"/>
      <w:r w:rsidRPr="00780EBF">
        <w:rPr>
          <w:i/>
          <w:sz w:val="22"/>
          <w:szCs w:val="22"/>
        </w:rPr>
        <w:t>punctul</w:t>
      </w:r>
      <w:proofErr w:type="spellEnd"/>
      <w:r w:rsidRPr="00780EBF">
        <w:rPr>
          <w:i/>
          <w:sz w:val="22"/>
          <w:szCs w:val="22"/>
        </w:rPr>
        <w:t xml:space="preserve"> B din </w:t>
      </w:r>
      <w:proofErr w:type="spellStart"/>
      <w:r w:rsidRPr="00780EBF">
        <w:rPr>
          <w:i/>
          <w:sz w:val="22"/>
          <w:szCs w:val="22"/>
        </w:rPr>
        <w:t>anexa</w:t>
      </w:r>
      <w:proofErr w:type="spellEnd"/>
      <w:r w:rsidRPr="00780EBF">
        <w:rPr>
          <w:i/>
          <w:sz w:val="22"/>
          <w:szCs w:val="22"/>
        </w:rPr>
        <w:t xml:space="preserve"> nr. 9 la </w:t>
      </w:r>
      <w:proofErr w:type="spellStart"/>
      <w:r w:rsidRPr="00780EBF">
        <w:rPr>
          <w:i/>
          <w:sz w:val="22"/>
          <w:szCs w:val="22"/>
        </w:rPr>
        <w:t>normele</w:t>
      </w:r>
      <w:proofErr w:type="spellEnd"/>
      <w:r w:rsidRPr="00780EBF">
        <w:rPr>
          <w:i/>
          <w:sz w:val="22"/>
          <w:szCs w:val="22"/>
        </w:rPr>
        <w:t xml:space="preserve"> </w:t>
      </w:r>
      <w:proofErr w:type="spellStart"/>
      <w:r w:rsidRPr="00780EBF">
        <w:rPr>
          <w:i/>
          <w:sz w:val="22"/>
          <w:szCs w:val="22"/>
        </w:rPr>
        <w:t>tehnice</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serviciile</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acordate</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cadrul</w:t>
      </w:r>
      <w:proofErr w:type="spellEnd"/>
      <w:r w:rsidRPr="00780EBF">
        <w:rPr>
          <w:i/>
          <w:sz w:val="22"/>
          <w:szCs w:val="22"/>
        </w:rPr>
        <w:t xml:space="preserve"> </w:t>
      </w:r>
      <w:proofErr w:type="spellStart"/>
      <w:r w:rsidRPr="00780EBF">
        <w:rPr>
          <w:i/>
          <w:sz w:val="22"/>
          <w:szCs w:val="22"/>
        </w:rPr>
        <w:t>Programului</w:t>
      </w:r>
      <w:proofErr w:type="spellEnd"/>
      <w:r w:rsidRPr="00780EBF">
        <w:rPr>
          <w:i/>
          <w:sz w:val="22"/>
          <w:szCs w:val="22"/>
        </w:rPr>
        <w:t xml:space="preserve"> </w:t>
      </w:r>
      <w:proofErr w:type="spellStart"/>
      <w:r w:rsidRPr="00780EBF">
        <w:rPr>
          <w:i/>
          <w:sz w:val="22"/>
          <w:szCs w:val="22"/>
        </w:rPr>
        <w:t>naţional</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w:t>
      </w:r>
    </w:p>
    <w:p w14:paraId="663CF6D1" w14:textId="77777777" w:rsidR="002D5C40" w:rsidRPr="00780EBF" w:rsidRDefault="002D5C40" w:rsidP="002D5C40">
      <w:pPr>
        <w:pStyle w:val="ListParagraph"/>
        <w:widowControl w:val="0"/>
        <w:autoSpaceDE w:val="0"/>
        <w:autoSpaceDN w:val="0"/>
        <w:adjustRightInd w:val="0"/>
        <w:ind w:left="0" w:firstLine="360"/>
        <w:jc w:val="both"/>
        <w:rPr>
          <w:i/>
          <w:sz w:val="22"/>
          <w:szCs w:val="22"/>
        </w:rPr>
      </w:pPr>
    </w:p>
    <w:p w14:paraId="4BD5918F" w14:textId="77777777" w:rsidR="002D5C40" w:rsidRPr="00780EBF" w:rsidRDefault="002D5C40" w:rsidP="002D5C40">
      <w:pPr>
        <w:pStyle w:val="ListParagraph"/>
        <w:widowControl w:val="0"/>
        <w:autoSpaceDE w:val="0"/>
        <w:autoSpaceDN w:val="0"/>
        <w:adjustRightInd w:val="0"/>
        <w:ind w:left="0" w:firstLine="360"/>
        <w:jc w:val="both"/>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5B3DE86C"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2020 s-au </w:t>
      </w:r>
      <w:proofErr w:type="spellStart"/>
      <w:r w:rsidRPr="00780EBF">
        <w:rPr>
          <w:rFonts w:ascii="Times New Roman" w:hAnsi="Times New Roman"/>
        </w:rPr>
        <w:t>adăugat</w:t>
      </w:r>
      <w:proofErr w:type="spellEnd"/>
      <w:r w:rsidRPr="00780EBF">
        <w:rPr>
          <w:rFonts w:ascii="Times New Roman" w:hAnsi="Times New Roman"/>
        </w:rPr>
        <w:t xml:space="preserve"> </w:t>
      </w:r>
      <w:proofErr w:type="spellStart"/>
      <w:r w:rsidRPr="00780EBF">
        <w:rPr>
          <w:rFonts w:ascii="Times New Roman" w:hAnsi="Times New Roman"/>
        </w:rPr>
        <w:t>acte</w:t>
      </w:r>
      <w:proofErr w:type="spellEnd"/>
      <w:r w:rsidRPr="00780EBF">
        <w:rPr>
          <w:rFonts w:ascii="Times New Roman" w:hAnsi="Times New Roman"/>
        </w:rPr>
        <w:t xml:space="preserve"> </w:t>
      </w:r>
      <w:proofErr w:type="spellStart"/>
      <w:r w:rsidRPr="00780EBF">
        <w:rPr>
          <w:rFonts w:ascii="Times New Roman" w:hAnsi="Times New Roman"/>
        </w:rPr>
        <w:t>adiționale</w:t>
      </w:r>
      <w:proofErr w:type="spellEnd"/>
      <w:r w:rsidRPr="00780EBF">
        <w:rPr>
          <w:rFonts w:ascii="Times New Roman" w:hAnsi="Times New Roman"/>
        </w:rPr>
        <w:t xml:space="preserve"> la </w:t>
      </w:r>
      <w:proofErr w:type="spellStart"/>
      <w:r w:rsidRPr="00780EBF">
        <w:rPr>
          <w:rFonts w:ascii="Times New Roman" w:hAnsi="Times New Roman"/>
        </w:rPr>
        <w:t>contractele</w:t>
      </w:r>
      <w:proofErr w:type="spellEnd"/>
      <w:r w:rsidRPr="00780EBF">
        <w:rPr>
          <w:rFonts w:ascii="Times New Roman" w:hAnsi="Times New Roman"/>
        </w:rPr>
        <w:t xml:space="preserve"> </w:t>
      </w:r>
      <w:proofErr w:type="spellStart"/>
      <w:r w:rsidRPr="00780EBF">
        <w:rPr>
          <w:rFonts w:ascii="Times New Roman" w:hAnsi="Times New Roman"/>
        </w:rPr>
        <w:t>existente</w:t>
      </w:r>
      <w:proofErr w:type="spellEnd"/>
      <w:r w:rsidRPr="00780EBF">
        <w:rPr>
          <w:rFonts w:ascii="Times New Roman" w:hAnsi="Times New Roman"/>
        </w:rPr>
        <w:t xml:space="preserve">, de </w:t>
      </w:r>
      <w:proofErr w:type="spellStart"/>
      <w:r w:rsidRPr="00780EBF">
        <w:rPr>
          <w:rFonts w:ascii="Times New Roman" w:hAnsi="Times New Roman"/>
        </w:rPr>
        <w:t>prelungire</w:t>
      </w:r>
      <w:proofErr w:type="spellEnd"/>
      <w:r w:rsidRPr="00780EBF">
        <w:rPr>
          <w:rFonts w:ascii="Times New Roman" w:hAnsi="Times New Roman"/>
        </w:rPr>
        <w:t xml:space="preserve"> </w:t>
      </w:r>
      <w:proofErr w:type="spellStart"/>
      <w:r w:rsidRPr="00780EBF">
        <w:rPr>
          <w:rFonts w:ascii="Times New Roman" w:hAnsi="Times New Roman"/>
        </w:rPr>
        <w:t>până</w:t>
      </w:r>
      <w:proofErr w:type="spellEnd"/>
      <w:r w:rsidRPr="00780EBF">
        <w:rPr>
          <w:rFonts w:ascii="Times New Roman" w:hAnsi="Times New Roman"/>
        </w:rPr>
        <w:t xml:space="preserve"> la 31 </w:t>
      </w:r>
      <w:proofErr w:type="spellStart"/>
      <w:r w:rsidRPr="00780EBF">
        <w:rPr>
          <w:rFonts w:ascii="Times New Roman" w:hAnsi="Times New Roman"/>
        </w:rPr>
        <w:t>decembrie</w:t>
      </w:r>
      <w:proofErr w:type="spellEnd"/>
      <w:r w:rsidRPr="00780EBF">
        <w:rPr>
          <w:rFonts w:ascii="Times New Roman" w:hAnsi="Times New Roman"/>
        </w:rPr>
        <w:t xml:space="preserve"> 2020.</w:t>
      </w:r>
    </w:p>
    <w:p w14:paraId="710A7064"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
    <w:p w14:paraId="3886A184"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
    <w:p w14:paraId="1FEF2217"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b/>
          <w:i/>
          <w:sz w:val="22"/>
          <w:szCs w:val="22"/>
        </w:rPr>
      </w:pPr>
      <w:proofErr w:type="spellStart"/>
      <w:r w:rsidRPr="00780EBF">
        <w:rPr>
          <w:i/>
          <w:sz w:val="22"/>
          <w:szCs w:val="22"/>
        </w:rPr>
        <w:t>întocmirea</w:t>
      </w:r>
      <w:proofErr w:type="spellEnd"/>
      <w:r w:rsidRPr="00780EBF">
        <w:rPr>
          <w:i/>
          <w:sz w:val="22"/>
          <w:szCs w:val="22"/>
        </w:rPr>
        <w:t xml:space="preserve"> </w:t>
      </w:r>
      <w:proofErr w:type="spellStart"/>
      <w:r w:rsidRPr="00780EBF">
        <w:rPr>
          <w:i/>
          <w:sz w:val="22"/>
          <w:szCs w:val="22"/>
        </w:rPr>
        <w:t>referatelor</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vederea</w:t>
      </w:r>
      <w:proofErr w:type="spellEnd"/>
      <w:r w:rsidRPr="00780EBF">
        <w:rPr>
          <w:i/>
          <w:sz w:val="22"/>
          <w:szCs w:val="22"/>
        </w:rPr>
        <w:t xml:space="preserve"> </w:t>
      </w:r>
      <w:proofErr w:type="spellStart"/>
      <w:r w:rsidRPr="00780EBF">
        <w:rPr>
          <w:i/>
          <w:sz w:val="22"/>
          <w:szCs w:val="22"/>
        </w:rPr>
        <w:t>încheierii</w:t>
      </w:r>
      <w:proofErr w:type="spellEnd"/>
      <w:r w:rsidRPr="00780EBF">
        <w:rPr>
          <w:i/>
          <w:sz w:val="22"/>
          <w:szCs w:val="22"/>
        </w:rPr>
        <w:t xml:space="preserve"> </w:t>
      </w:r>
      <w:proofErr w:type="spellStart"/>
      <w:r w:rsidRPr="00780EBF">
        <w:rPr>
          <w:i/>
          <w:sz w:val="22"/>
          <w:szCs w:val="22"/>
        </w:rPr>
        <w:t>contractelor</w:t>
      </w:r>
      <w:proofErr w:type="spellEnd"/>
      <w:r w:rsidRPr="00780EBF">
        <w:rPr>
          <w:i/>
          <w:sz w:val="22"/>
          <w:szCs w:val="22"/>
        </w:rPr>
        <w:t xml:space="preserve"> </w:t>
      </w:r>
      <w:proofErr w:type="spellStart"/>
      <w:r w:rsidRPr="00780EBF">
        <w:rPr>
          <w:i/>
          <w:sz w:val="22"/>
          <w:szCs w:val="22"/>
        </w:rPr>
        <w:t>prevăzute</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anexa</w:t>
      </w:r>
      <w:proofErr w:type="spellEnd"/>
      <w:r w:rsidRPr="00780EBF">
        <w:rPr>
          <w:i/>
          <w:sz w:val="22"/>
          <w:szCs w:val="22"/>
        </w:rPr>
        <w:t xml:space="preserve"> nr. 11 la </w:t>
      </w:r>
      <w:proofErr w:type="spellStart"/>
      <w:r w:rsidRPr="00780EBF">
        <w:rPr>
          <w:i/>
          <w:sz w:val="22"/>
          <w:szCs w:val="22"/>
        </w:rPr>
        <w:t>normele</w:t>
      </w:r>
      <w:proofErr w:type="spellEnd"/>
      <w:r w:rsidRPr="00780EBF">
        <w:rPr>
          <w:i/>
          <w:sz w:val="22"/>
          <w:szCs w:val="22"/>
        </w:rPr>
        <w:t xml:space="preserve"> </w:t>
      </w:r>
      <w:proofErr w:type="spellStart"/>
      <w:r w:rsidRPr="00780EBF">
        <w:rPr>
          <w:i/>
          <w:sz w:val="22"/>
          <w:szCs w:val="22"/>
        </w:rPr>
        <w:t>tehnice</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bCs/>
          <w:i/>
          <w:sz w:val="22"/>
          <w:szCs w:val="22"/>
          <w:lang w:eastAsia="ro-RO"/>
        </w:rPr>
        <w:t>furnizarea</w:t>
      </w:r>
      <w:proofErr w:type="spellEnd"/>
      <w:r w:rsidRPr="00780EBF">
        <w:rPr>
          <w:bCs/>
          <w:i/>
          <w:sz w:val="22"/>
          <w:szCs w:val="22"/>
          <w:lang w:eastAsia="ro-RO"/>
        </w:rPr>
        <w:t xml:space="preserve"> </w:t>
      </w:r>
      <w:proofErr w:type="spellStart"/>
      <w:r w:rsidRPr="00780EBF">
        <w:rPr>
          <w:bCs/>
          <w:i/>
          <w:sz w:val="22"/>
          <w:szCs w:val="22"/>
          <w:lang w:eastAsia="ro-RO"/>
        </w:rPr>
        <w:t>vaccinurilor</w:t>
      </w:r>
      <w:proofErr w:type="spellEnd"/>
      <w:r w:rsidRPr="00780EBF">
        <w:rPr>
          <w:bCs/>
          <w:i/>
          <w:sz w:val="22"/>
          <w:szCs w:val="22"/>
          <w:lang w:eastAsia="ro-RO"/>
        </w:rPr>
        <w:t xml:space="preserve"> </w:t>
      </w:r>
      <w:proofErr w:type="spellStart"/>
      <w:r w:rsidRPr="00780EBF">
        <w:rPr>
          <w:bCs/>
          <w:i/>
          <w:sz w:val="22"/>
          <w:szCs w:val="22"/>
          <w:lang w:eastAsia="ro-RO"/>
        </w:rPr>
        <w:t>achiziţionate</w:t>
      </w:r>
      <w:proofErr w:type="spellEnd"/>
      <w:r w:rsidRPr="00780EBF">
        <w:rPr>
          <w:bCs/>
          <w:i/>
          <w:sz w:val="22"/>
          <w:szCs w:val="22"/>
          <w:lang w:eastAsia="ro-RO"/>
        </w:rPr>
        <w:t xml:space="preserve"> </w:t>
      </w:r>
      <w:proofErr w:type="spellStart"/>
      <w:r w:rsidRPr="00780EBF">
        <w:rPr>
          <w:bCs/>
          <w:i/>
          <w:sz w:val="22"/>
          <w:szCs w:val="22"/>
          <w:lang w:eastAsia="ro-RO"/>
        </w:rPr>
        <w:t>prin</w:t>
      </w:r>
      <w:proofErr w:type="spellEnd"/>
      <w:r w:rsidRPr="00780EBF">
        <w:rPr>
          <w:bCs/>
          <w:i/>
          <w:sz w:val="22"/>
          <w:szCs w:val="22"/>
          <w:lang w:eastAsia="ro-RO"/>
        </w:rPr>
        <w:t xml:space="preserve"> </w:t>
      </w:r>
      <w:proofErr w:type="spellStart"/>
      <w:r w:rsidRPr="00780EBF">
        <w:rPr>
          <w:bCs/>
          <w:i/>
          <w:sz w:val="22"/>
          <w:szCs w:val="22"/>
          <w:lang w:eastAsia="ro-RO"/>
        </w:rPr>
        <w:t>licitaţii</w:t>
      </w:r>
      <w:proofErr w:type="spellEnd"/>
      <w:r w:rsidRPr="00780EBF">
        <w:rPr>
          <w:bCs/>
          <w:i/>
          <w:sz w:val="22"/>
          <w:szCs w:val="22"/>
          <w:lang w:eastAsia="ro-RO"/>
        </w:rPr>
        <w:t xml:space="preserve"> </w:t>
      </w:r>
      <w:proofErr w:type="spellStart"/>
      <w:r w:rsidRPr="00780EBF">
        <w:rPr>
          <w:bCs/>
          <w:i/>
          <w:sz w:val="22"/>
          <w:szCs w:val="22"/>
          <w:lang w:eastAsia="ro-RO"/>
        </w:rPr>
        <w:t>publice</w:t>
      </w:r>
      <w:proofErr w:type="spellEnd"/>
      <w:r w:rsidRPr="00780EBF">
        <w:rPr>
          <w:bCs/>
          <w:i/>
          <w:sz w:val="22"/>
          <w:szCs w:val="22"/>
          <w:lang w:eastAsia="ro-RO"/>
        </w:rPr>
        <w:t xml:space="preserve"> </w:t>
      </w:r>
      <w:proofErr w:type="spellStart"/>
      <w:r w:rsidRPr="00780EBF">
        <w:rPr>
          <w:i/>
          <w:sz w:val="22"/>
          <w:szCs w:val="22"/>
        </w:rPr>
        <w:t>organizate</w:t>
      </w:r>
      <w:proofErr w:type="spellEnd"/>
      <w:r w:rsidRPr="00780EBF">
        <w:rPr>
          <w:bCs/>
          <w:i/>
          <w:sz w:val="22"/>
          <w:szCs w:val="22"/>
          <w:lang w:eastAsia="ro-RO"/>
        </w:rPr>
        <w:t xml:space="preserve"> la </w:t>
      </w:r>
      <w:proofErr w:type="spellStart"/>
      <w:r w:rsidRPr="00780EBF">
        <w:rPr>
          <w:bCs/>
          <w:i/>
          <w:sz w:val="22"/>
          <w:szCs w:val="22"/>
          <w:lang w:eastAsia="ro-RO"/>
        </w:rPr>
        <w:t>nivel</w:t>
      </w:r>
      <w:proofErr w:type="spellEnd"/>
      <w:r w:rsidRPr="00780EBF">
        <w:rPr>
          <w:bCs/>
          <w:i/>
          <w:sz w:val="22"/>
          <w:szCs w:val="22"/>
          <w:lang w:eastAsia="ro-RO"/>
        </w:rPr>
        <w:t xml:space="preserve"> </w:t>
      </w:r>
      <w:proofErr w:type="spellStart"/>
      <w:r w:rsidRPr="00780EBF">
        <w:rPr>
          <w:bCs/>
          <w:i/>
          <w:sz w:val="22"/>
          <w:szCs w:val="22"/>
          <w:lang w:eastAsia="ro-RO"/>
        </w:rPr>
        <w:t>naţional</w:t>
      </w:r>
      <w:proofErr w:type="spellEnd"/>
      <w:r w:rsidRPr="00780EBF">
        <w:rPr>
          <w:bCs/>
          <w:i/>
          <w:sz w:val="22"/>
          <w:szCs w:val="22"/>
          <w:lang w:eastAsia="ro-RO"/>
        </w:rPr>
        <w:t xml:space="preserve"> </w:t>
      </w:r>
      <w:proofErr w:type="spellStart"/>
      <w:r w:rsidRPr="00780EBF">
        <w:rPr>
          <w:bCs/>
          <w:i/>
          <w:sz w:val="22"/>
          <w:szCs w:val="22"/>
          <w:lang w:eastAsia="ro-RO"/>
        </w:rPr>
        <w:t>către</w:t>
      </w:r>
      <w:proofErr w:type="spellEnd"/>
      <w:r w:rsidRPr="00780EBF">
        <w:rPr>
          <w:bCs/>
          <w:i/>
          <w:sz w:val="22"/>
          <w:szCs w:val="22"/>
          <w:lang w:eastAsia="ro-RO"/>
        </w:rPr>
        <w:t xml:space="preserve"> </w:t>
      </w:r>
      <w:proofErr w:type="spellStart"/>
      <w:r w:rsidRPr="00780EBF">
        <w:rPr>
          <w:bCs/>
          <w:i/>
          <w:sz w:val="22"/>
          <w:szCs w:val="22"/>
          <w:lang w:eastAsia="ro-RO"/>
        </w:rPr>
        <w:t>unităţi</w:t>
      </w:r>
      <w:proofErr w:type="spellEnd"/>
      <w:r w:rsidRPr="00780EBF">
        <w:rPr>
          <w:bCs/>
          <w:i/>
          <w:sz w:val="22"/>
          <w:szCs w:val="22"/>
          <w:lang w:eastAsia="ro-RO"/>
        </w:rPr>
        <w:t xml:space="preserve"> de </w:t>
      </w:r>
      <w:proofErr w:type="spellStart"/>
      <w:r w:rsidRPr="00780EBF">
        <w:rPr>
          <w:bCs/>
          <w:i/>
          <w:sz w:val="22"/>
          <w:szCs w:val="22"/>
          <w:lang w:eastAsia="ro-RO"/>
        </w:rPr>
        <w:t>specialitate</w:t>
      </w:r>
      <w:proofErr w:type="spellEnd"/>
      <w:r w:rsidRPr="00780EBF">
        <w:rPr>
          <w:bCs/>
          <w:i/>
          <w:sz w:val="22"/>
          <w:szCs w:val="22"/>
          <w:lang w:eastAsia="ro-RO"/>
        </w:rPr>
        <w:t xml:space="preserve"> </w:t>
      </w:r>
      <w:proofErr w:type="spellStart"/>
      <w:r w:rsidRPr="00780EBF">
        <w:rPr>
          <w:bCs/>
          <w:i/>
          <w:sz w:val="22"/>
          <w:szCs w:val="22"/>
          <w:lang w:eastAsia="ro-RO"/>
        </w:rPr>
        <w:t>pentru</w:t>
      </w:r>
      <w:proofErr w:type="spellEnd"/>
      <w:r w:rsidRPr="00780EBF">
        <w:rPr>
          <w:bCs/>
          <w:i/>
          <w:sz w:val="22"/>
          <w:szCs w:val="22"/>
          <w:lang w:eastAsia="ro-RO"/>
        </w:rPr>
        <w:t xml:space="preserve"> </w:t>
      </w:r>
      <w:proofErr w:type="spellStart"/>
      <w:r w:rsidRPr="00780EBF">
        <w:rPr>
          <w:bCs/>
          <w:i/>
          <w:sz w:val="22"/>
          <w:szCs w:val="22"/>
          <w:lang w:eastAsia="ro-RO"/>
        </w:rPr>
        <w:t>implementarea</w:t>
      </w:r>
      <w:proofErr w:type="spellEnd"/>
      <w:r w:rsidRPr="00780EBF">
        <w:rPr>
          <w:bCs/>
          <w:i/>
          <w:sz w:val="22"/>
          <w:szCs w:val="22"/>
          <w:lang w:eastAsia="ro-RO"/>
        </w:rPr>
        <w:t xml:space="preserve"> </w:t>
      </w:r>
      <w:proofErr w:type="spellStart"/>
      <w:r w:rsidRPr="00780EBF">
        <w:rPr>
          <w:bCs/>
          <w:i/>
          <w:sz w:val="22"/>
          <w:szCs w:val="22"/>
          <w:lang w:eastAsia="ro-RO"/>
        </w:rPr>
        <w:t>unor</w:t>
      </w:r>
      <w:proofErr w:type="spellEnd"/>
      <w:r w:rsidRPr="00780EBF">
        <w:rPr>
          <w:bCs/>
          <w:i/>
          <w:sz w:val="22"/>
          <w:szCs w:val="22"/>
          <w:lang w:eastAsia="ro-RO"/>
        </w:rPr>
        <w:t xml:space="preserve"> </w:t>
      </w:r>
      <w:proofErr w:type="spellStart"/>
      <w:r w:rsidRPr="00780EBF">
        <w:rPr>
          <w:bCs/>
          <w:i/>
          <w:sz w:val="22"/>
          <w:szCs w:val="22"/>
          <w:lang w:eastAsia="ro-RO"/>
        </w:rPr>
        <w:t>activităţi</w:t>
      </w:r>
      <w:proofErr w:type="spellEnd"/>
      <w:r w:rsidRPr="00780EBF">
        <w:rPr>
          <w:bCs/>
          <w:i/>
          <w:sz w:val="22"/>
          <w:szCs w:val="22"/>
          <w:lang w:eastAsia="ro-RO"/>
        </w:rPr>
        <w:t xml:space="preserve"> din </w:t>
      </w:r>
      <w:proofErr w:type="spellStart"/>
      <w:r w:rsidRPr="00780EBF">
        <w:rPr>
          <w:bCs/>
          <w:i/>
          <w:sz w:val="22"/>
          <w:szCs w:val="22"/>
          <w:lang w:eastAsia="ro-RO"/>
        </w:rPr>
        <w:t>cadrul</w:t>
      </w:r>
      <w:proofErr w:type="spellEnd"/>
      <w:r w:rsidRPr="00780EBF">
        <w:rPr>
          <w:bCs/>
          <w:i/>
          <w:sz w:val="22"/>
          <w:szCs w:val="22"/>
          <w:lang w:eastAsia="ro-RO"/>
        </w:rPr>
        <w:t xml:space="preserve"> </w:t>
      </w:r>
      <w:proofErr w:type="spellStart"/>
      <w:r w:rsidRPr="00780EBF">
        <w:rPr>
          <w:i/>
          <w:sz w:val="22"/>
          <w:szCs w:val="22"/>
        </w:rPr>
        <w:t>Programului</w:t>
      </w:r>
      <w:proofErr w:type="spellEnd"/>
      <w:r w:rsidRPr="00780EBF">
        <w:rPr>
          <w:i/>
          <w:sz w:val="22"/>
          <w:szCs w:val="22"/>
        </w:rPr>
        <w:t xml:space="preserve"> </w:t>
      </w:r>
      <w:proofErr w:type="spellStart"/>
      <w:r w:rsidRPr="00780EBF">
        <w:rPr>
          <w:i/>
          <w:sz w:val="22"/>
          <w:szCs w:val="22"/>
        </w:rPr>
        <w:t>naţional</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inclusiv</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situațiile</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care DSP decide </w:t>
      </w:r>
      <w:proofErr w:type="spellStart"/>
      <w:r w:rsidRPr="00780EBF">
        <w:rPr>
          <w:i/>
          <w:sz w:val="22"/>
          <w:szCs w:val="22"/>
        </w:rPr>
        <w:t>efectuarea</w:t>
      </w:r>
      <w:proofErr w:type="spellEnd"/>
      <w:r w:rsidRPr="00780EBF">
        <w:rPr>
          <w:i/>
          <w:sz w:val="22"/>
          <w:szCs w:val="22"/>
        </w:rPr>
        <w:t xml:space="preserve"> </w:t>
      </w:r>
      <w:proofErr w:type="spellStart"/>
      <w:r w:rsidRPr="00780EBF">
        <w:rPr>
          <w:i/>
          <w:sz w:val="22"/>
          <w:szCs w:val="22"/>
        </w:rPr>
        <w:t>recuperării</w:t>
      </w:r>
      <w:proofErr w:type="spellEnd"/>
      <w:r w:rsidRPr="00780EBF">
        <w:rPr>
          <w:i/>
          <w:sz w:val="22"/>
          <w:szCs w:val="22"/>
        </w:rPr>
        <w:t xml:space="preserve"> la BCG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cadrul</w:t>
      </w:r>
      <w:proofErr w:type="spellEnd"/>
      <w:r w:rsidRPr="00780EBF">
        <w:rPr>
          <w:i/>
          <w:sz w:val="22"/>
          <w:szCs w:val="22"/>
        </w:rPr>
        <w:t xml:space="preserve"> </w:t>
      </w:r>
      <w:proofErr w:type="spellStart"/>
      <w:r w:rsidRPr="00780EBF">
        <w:rPr>
          <w:i/>
          <w:sz w:val="22"/>
          <w:szCs w:val="22"/>
        </w:rPr>
        <w:t>dispensarelor</w:t>
      </w:r>
      <w:proofErr w:type="spellEnd"/>
      <w:r w:rsidRPr="00780EBF">
        <w:rPr>
          <w:i/>
          <w:sz w:val="22"/>
          <w:szCs w:val="22"/>
        </w:rPr>
        <w:t xml:space="preserve"> </w:t>
      </w:r>
      <w:proofErr w:type="spellStart"/>
      <w:r w:rsidRPr="00780EBF">
        <w:rPr>
          <w:i/>
          <w:sz w:val="22"/>
          <w:szCs w:val="22"/>
        </w:rPr>
        <w:t>teritoriale</w:t>
      </w:r>
      <w:proofErr w:type="spellEnd"/>
      <w:r w:rsidRPr="00780EBF">
        <w:rPr>
          <w:i/>
          <w:sz w:val="22"/>
          <w:szCs w:val="22"/>
        </w:rPr>
        <w:t xml:space="preserve"> de </w:t>
      </w:r>
      <w:proofErr w:type="spellStart"/>
      <w:r w:rsidRPr="00780EBF">
        <w:rPr>
          <w:i/>
          <w:sz w:val="22"/>
          <w:szCs w:val="22"/>
        </w:rPr>
        <w:t>pneumoftiziologie</w:t>
      </w:r>
      <w:proofErr w:type="spellEnd"/>
      <w:r w:rsidRPr="00780EBF">
        <w:rPr>
          <w:i/>
          <w:sz w:val="22"/>
          <w:szCs w:val="22"/>
        </w:rPr>
        <w:t xml:space="preserve"> </w:t>
      </w:r>
      <w:proofErr w:type="spellStart"/>
      <w:r w:rsidRPr="00780EBF">
        <w:rPr>
          <w:i/>
          <w:sz w:val="22"/>
          <w:szCs w:val="22"/>
        </w:rPr>
        <w:t>sau</w:t>
      </w:r>
      <w:proofErr w:type="spellEnd"/>
      <w:r w:rsidRPr="00780EBF">
        <w:rPr>
          <w:i/>
          <w:sz w:val="22"/>
          <w:szCs w:val="22"/>
        </w:rPr>
        <w:t xml:space="preserve"> </w:t>
      </w:r>
      <w:proofErr w:type="spellStart"/>
      <w:r w:rsidRPr="00780EBF">
        <w:rPr>
          <w:i/>
          <w:sz w:val="22"/>
          <w:szCs w:val="22"/>
        </w:rPr>
        <w:t>efectuarea</w:t>
      </w:r>
      <w:proofErr w:type="spellEnd"/>
      <w:r w:rsidRPr="00780EBF">
        <w:rPr>
          <w:i/>
          <w:sz w:val="22"/>
          <w:szCs w:val="22"/>
        </w:rPr>
        <w:t xml:space="preserve"> </w:t>
      </w:r>
      <w:proofErr w:type="spellStart"/>
      <w:r w:rsidRPr="00780EBF">
        <w:rPr>
          <w:i/>
          <w:sz w:val="22"/>
          <w:szCs w:val="22"/>
        </w:rPr>
        <w:t>vaccinării</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unitățile</w:t>
      </w:r>
      <w:proofErr w:type="spellEnd"/>
      <w:r w:rsidRPr="00780EBF">
        <w:rPr>
          <w:i/>
          <w:sz w:val="22"/>
          <w:szCs w:val="22"/>
        </w:rPr>
        <w:t xml:space="preserve"> </w:t>
      </w:r>
      <w:proofErr w:type="spellStart"/>
      <w:r w:rsidRPr="00780EBF">
        <w:rPr>
          <w:i/>
          <w:sz w:val="22"/>
          <w:szCs w:val="22"/>
        </w:rPr>
        <w:t>sanitare</w:t>
      </w:r>
      <w:proofErr w:type="spellEnd"/>
      <w:r w:rsidRPr="00780EBF">
        <w:rPr>
          <w:i/>
          <w:sz w:val="22"/>
          <w:szCs w:val="22"/>
        </w:rPr>
        <w:t xml:space="preserve"> cu </w:t>
      </w:r>
      <w:proofErr w:type="spellStart"/>
      <w:r w:rsidRPr="00780EBF">
        <w:rPr>
          <w:i/>
          <w:sz w:val="22"/>
          <w:szCs w:val="22"/>
        </w:rPr>
        <w:t>paturi</w:t>
      </w:r>
      <w:proofErr w:type="spellEnd"/>
      <w:r w:rsidRPr="00780EBF">
        <w:rPr>
          <w:i/>
          <w:sz w:val="22"/>
          <w:szCs w:val="22"/>
        </w:rPr>
        <w:t xml:space="preserve"> a </w:t>
      </w:r>
      <w:proofErr w:type="spellStart"/>
      <w:r w:rsidRPr="00780EBF">
        <w:rPr>
          <w:i/>
          <w:sz w:val="22"/>
          <w:szCs w:val="22"/>
        </w:rPr>
        <w:t>copiilor</w:t>
      </w:r>
      <w:proofErr w:type="spellEnd"/>
      <w:r w:rsidRPr="00780EBF">
        <w:rPr>
          <w:i/>
          <w:sz w:val="22"/>
          <w:szCs w:val="22"/>
        </w:rPr>
        <w:t xml:space="preserve"> </w:t>
      </w:r>
      <w:proofErr w:type="spellStart"/>
      <w:r w:rsidRPr="00780EBF">
        <w:rPr>
          <w:i/>
          <w:sz w:val="22"/>
          <w:szCs w:val="22"/>
        </w:rPr>
        <w:t>abandonați</w:t>
      </w:r>
      <w:proofErr w:type="spellEnd"/>
      <w:r w:rsidRPr="00780EBF">
        <w:rPr>
          <w:i/>
          <w:sz w:val="22"/>
          <w:szCs w:val="22"/>
        </w:rPr>
        <w:t>;</w:t>
      </w:r>
    </w:p>
    <w:p w14:paraId="33FB9DBB" w14:textId="77777777" w:rsidR="002D5C40" w:rsidRPr="00780EBF" w:rsidRDefault="002D5C40" w:rsidP="002D5C40">
      <w:pPr>
        <w:pStyle w:val="ListParagraph"/>
        <w:widowControl w:val="0"/>
        <w:autoSpaceDE w:val="0"/>
        <w:autoSpaceDN w:val="0"/>
        <w:adjustRightInd w:val="0"/>
        <w:ind w:left="0" w:firstLine="426"/>
        <w:jc w:val="both"/>
        <w:rPr>
          <w:i/>
          <w:sz w:val="22"/>
          <w:szCs w:val="22"/>
        </w:rPr>
      </w:pPr>
    </w:p>
    <w:p w14:paraId="56DECC73" w14:textId="77777777" w:rsidR="002D5C40" w:rsidRPr="00780EBF" w:rsidRDefault="002D5C40" w:rsidP="002D5C40">
      <w:pPr>
        <w:pStyle w:val="ListParagraph"/>
        <w:widowControl w:val="0"/>
        <w:autoSpaceDE w:val="0"/>
        <w:autoSpaceDN w:val="0"/>
        <w:adjustRightInd w:val="0"/>
        <w:ind w:left="0" w:firstLine="426"/>
        <w:jc w:val="both"/>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3C56367D" w14:textId="77777777" w:rsidR="002D5C40" w:rsidRPr="00780EBF" w:rsidRDefault="002D5C40" w:rsidP="002D5C40">
      <w:pPr>
        <w:widowControl w:val="0"/>
        <w:autoSpaceDE w:val="0"/>
        <w:autoSpaceDN w:val="0"/>
        <w:adjustRightInd w:val="0"/>
        <w:ind w:firstLine="360"/>
        <w:jc w:val="both"/>
        <w:rPr>
          <w:rFonts w:ascii="Times New Roman" w:hAnsi="Times New Roman"/>
        </w:rPr>
      </w:pPr>
      <w:proofErr w:type="spellStart"/>
      <w:r w:rsidRPr="00780EBF">
        <w:rPr>
          <w:rFonts w:ascii="Times New Roman" w:hAnsi="Times New Roman"/>
        </w:rPr>
        <w:t>Contractele</w:t>
      </w:r>
      <w:proofErr w:type="spellEnd"/>
      <w:r w:rsidRPr="00780EBF">
        <w:rPr>
          <w:rFonts w:ascii="Times New Roman" w:hAnsi="Times New Roman"/>
        </w:rPr>
        <w:t xml:space="preserve"> cu </w:t>
      </w:r>
      <w:proofErr w:type="spellStart"/>
      <w:r w:rsidRPr="00780EBF">
        <w:rPr>
          <w:rFonts w:ascii="Times New Roman" w:hAnsi="Times New Roman"/>
        </w:rPr>
        <w:t>spitale</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prelungite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acte</w:t>
      </w:r>
      <w:proofErr w:type="spellEnd"/>
      <w:r w:rsidRPr="00780EBF">
        <w:rPr>
          <w:rFonts w:ascii="Times New Roman" w:hAnsi="Times New Roman"/>
        </w:rPr>
        <w:t xml:space="preserve"> </w:t>
      </w:r>
      <w:proofErr w:type="spellStart"/>
      <w:r w:rsidRPr="00780EBF">
        <w:rPr>
          <w:rFonts w:ascii="Times New Roman" w:hAnsi="Times New Roman"/>
        </w:rPr>
        <w:t>adiționale</w:t>
      </w:r>
      <w:proofErr w:type="spellEnd"/>
      <w:r w:rsidRPr="00780EBF">
        <w:rPr>
          <w:rFonts w:ascii="Times New Roman" w:hAnsi="Times New Roman"/>
        </w:rPr>
        <w:t xml:space="preserve"> de </w:t>
      </w:r>
      <w:proofErr w:type="spellStart"/>
      <w:r w:rsidRPr="00780EBF">
        <w:rPr>
          <w:rFonts w:ascii="Times New Roman" w:hAnsi="Times New Roman"/>
        </w:rPr>
        <w:t>prelungire</w:t>
      </w:r>
      <w:proofErr w:type="spellEnd"/>
      <w:r w:rsidRPr="00780EBF">
        <w:rPr>
          <w:rFonts w:ascii="Times New Roman" w:hAnsi="Times New Roman"/>
        </w:rPr>
        <w:t xml:space="preserve"> </w:t>
      </w:r>
      <w:proofErr w:type="spellStart"/>
      <w:r w:rsidRPr="00780EBF">
        <w:rPr>
          <w:rFonts w:ascii="Times New Roman" w:hAnsi="Times New Roman"/>
        </w:rPr>
        <w:t>până</w:t>
      </w:r>
      <w:proofErr w:type="spellEnd"/>
      <w:r w:rsidRPr="00780EBF">
        <w:rPr>
          <w:rFonts w:ascii="Times New Roman" w:hAnsi="Times New Roman"/>
        </w:rPr>
        <w:t xml:space="preserve"> la data de 31.12.2020.</w:t>
      </w:r>
    </w:p>
    <w:p w14:paraId="527523AA" w14:textId="77777777" w:rsidR="002D5C40" w:rsidRPr="00780EBF" w:rsidRDefault="002D5C40" w:rsidP="002D5C40">
      <w:pPr>
        <w:widowControl w:val="0"/>
        <w:autoSpaceDE w:val="0"/>
        <w:autoSpaceDN w:val="0"/>
        <w:adjustRightInd w:val="0"/>
        <w:ind w:firstLine="360"/>
        <w:jc w:val="both"/>
        <w:rPr>
          <w:rFonts w:ascii="Times New Roman" w:hAnsi="Times New Roman"/>
        </w:rPr>
      </w:pPr>
      <w:proofErr w:type="spellStart"/>
      <w:r w:rsidRPr="00780EBF">
        <w:rPr>
          <w:rFonts w:ascii="Times New Roman" w:hAnsi="Times New Roman"/>
        </w:rPr>
        <w:t>Recuperarea</w:t>
      </w:r>
      <w:proofErr w:type="spellEnd"/>
      <w:r w:rsidRPr="00780EBF">
        <w:rPr>
          <w:rFonts w:ascii="Times New Roman" w:hAnsi="Times New Roman"/>
        </w:rPr>
        <w:t xml:space="preserve"> la </w:t>
      </w:r>
      <w:proofErr w:type="spellStart"/>
      <w:r w:rsidRPr="00780EBF">
        <w:rPr>
          <w:rFonts w:ascii="Times New Roman" w:hAnsi="Times New Roman"/>
        </w:rPr>
        <w:t>vaccinarea</w:t>
      </w:r>
      <w:proofErr w:type="spellEnd"/>
      <w:r w:rsidRPr="00780EBF">
        <w:rPr>
          <w:rFonts w:ascii="Times New Roman" w:hAnsi="Times New Roman"/>
        </w:rPr>
        <w:t xml:space="preserve"> BCG s-a </w:t>
      </w:r>
      <w:proofErr w:type="spellStart"/>
      <w:r w:rsidRPr="00780EBF">
        <w:rPr>
          <w:rFonts w:ascii="Times New Roman" w:hAnsi="Times New Roman"/>
        </w:rPr>
        <w:t>realizat</w:t>
      </w:r>
      <w:proofErr w:type="spellEnd"/>
      <w:r w:rsidRPr="00780EBF">
        <w:rPr>
          <w:rFonts w:ascii="Times New Roman" w:hAnsi="Times New Roman"/>
        </w:rPr>
        <w:t xml:space="preserve"> la </w:t>
      </w:r>
      <w:proofErr w:type="spellStart"/>
      <w:r w:rsidRPr="00780EBF">
        <w:rPr>
          <w:rFonts w:ascii="Times New Roman" w:hAnsi="Times New Roman"/>
        </w:rPr>
        <w:t>nivelul</w:t>
      </w:r>
      <w:proofErr w:type="spellEnd"/>
      <w:r w:rsidRPr="00780EBF">
        <w:rPr>
          <w:rFonts w:ascii="Times New Roman" w:hAnsi="Times New Roman"/>
        </w:rPr>
        <w:t xml:space="preserve"> </w:t>
      </w:r>
      <w:proofErr w:type="spellStart"/>
      <w:r w:rsidRPr="00780EBF">
        <w:rPr>
          <w:rFonts w:ascii="Times New Roman" w:hAnsi="Times New Roman"/>
        </w:rPr>
        <w:t>maternităților</w:t>
      </w:r>
      <w:proofErr w:type="spellEnd"/>
      <w:r w:rsidRPr="00780EBF">
        <w:rPr>
          <w:rFonts w:ascii="Times New Roman" w:hAnsi="Times New Roman"/>
        </w:rPr>
        <w:t xml:space="preserve"> din </w:t>
      </w:r>
      <w:proofErr w:type="spellStart"/>
      <w:r w:rsidRPr="00780EBF">
        <w:rPr>
          <w:rFonts w:ascii="Times New Roman" w:hAnsi="Times New Roman"/>
        </w:rPr>
        <w:t>structura</w:t>
      </w:r>
      <w:proofErr w:type="spellEnd"/>
      <w:r w:rsidRPr="00780EBF">
        <w:rPr>
          <w:rFonts w:ascii="Times New Roman" w:hAnsi="Times New Roman"/>
        </w:rPr>
        <w:t xml:space="preserve"> </w:t>
      </w:r>
      <w:proofErr w:type="spellStart"/>
      <w:r w:rsidRPr="00780EBF">
        <w:rPr>
          <w:rFonts w:ascii="Times New Roman" w:hAnsi="Times New Roman"/>
        </w:rPr>
        <w:t>unităților</w:t>
      </w:r>
      <w:proofErr w:type="spellEnd"/>
      <w:r w:rsidRPr="00780EBF">
        <w:rPr>
          <w:rFonts w:ascii="Times New Roman" w:hAnsi="Times New Roman"/>
        </w:rPr>
        <w:t xml:space="preserve"> </w:t>
      </w:r>
      <w:proofErr w:type="spellStart"/>
      <w:r w:rsidRPr="00780EBF">
        <w:rPr>
          <w:rFonts w:ascii="Times New Roman" w:hAnsi="Times New Roman"/>
        </w:rPr>
        <w:t>spitalicești</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nu la </w:t>
      </w:r>
      <w:proofErr w:type="spellStart"/>
      <w:r w:rsidRPr="00780EBF">
        <w:rPr>
          <w:rFonts w:ascii="Times New Roman" w:hAnsi="Times New Roman"/>
        </w:rPr>
        <w:t>nivelul</w:t>
      </w:r>
      <w:proofErr w:type="spellEnd"/>
      <w:r w:rsidRPr="00780EBF">
        <w:rPr>
          <w:rFonts w:ascii="Times New Roman" w:hAnsi="Times New Roman"/>
        </w:rPr>
        <w:t xml:space="preserve"> </w:t>
      </w:r>
      <w:proofErr w:type="spellStart"/>
      <w:r w:rsidRPr="00780EBF">
        <w:rPr>
          <w:rFonts w:ascii="Times New Roman" w:hAnsi="Times New Roman"/>
        </w:rPr>
        <w:t>dispensarelor</w:t>
      </w:r>
      <w:proofErr w:type="spellEnd"/>
      <w:r w:rsidRPr="00780EBF">
        <w:rPr>
          <w:rFonts w:ascii="Times New Roman" w:hAnsi="Times New Roman"/>
        </w:rPr>
        <w:t xml:space="preserve"> de </w:t>
      </w:r>
      <w:proofErr w:type="spellStart"/>
      <w:r w:rsidRPr="00780EBF">
        <w:rPr>
          <w:rFonts w:ascii="Times New Roman" w:hAnsi="Times New Roman"/>
        </w:rPr>
        <w:t>pneumoftiziologie</w:t>
      </w:r>
      <w:proofErr w:type="spellEnd"/>
      <w:r w:rsidRPr="00780EBF">
        <w:rPr>
          <w:rFonts w:ascii="Times New Roman" w:hAnsi="Times New Roman"/>
        </w:rPr>
        <w:t>.</w:t>
      </w:r>
    </w:p>
    <w:p w14:paraId="72E60AD2"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Copiii</w:t>
      </w:r>
      <w:proofErr w:type="spellEnd"/>
      <w:r w:rsidRPr="00780EBF">
        <w:rPr>
          <w:rFonts w:ascii="Times New Roman" w:hAnsi="Times New Roman"/>
        </w:rPr>
        <w:t xml:space="preserve"> </w:t>
      </w:r>
      <w:proofErr w:type="spellStart"/>
      <w:r w:rsidRPr="00780EBF">
        <w:rPr>
          <w:rFonts w:ascii="Times New Roman" w:hAnsi="Times New Roman"/>
        </w:rPr>
        <w:t>abandonați</w:t>
      </w:r>
      <w:proofErr w:type="spellEnd"/>
      <w:r w:rsidRPr="00780EBF">
        <w:rPr>
          <w:rFonts w:ascii="Times New Roman" w:hAnsi="Times New Roman"/>
        </w:rPr>
        <w:t xml:space="preserve"> nu sunt </w:t>
      </w:r>
      <w:proofErr w:type="spellStart"/>
      <w:r w:rsidRPr="00780EBF">
        <w:rPr>
          <w:rFonts w:ascii="Times New Roman" w:hAnsi="Times New Roman"/>
        </w:rPr>
        <w:t>internați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unitățile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cu </w:t>
      </w:r>
      <w:proofErr w:type="spellStart"/>
      <w:r w:rsidRPr="00780EBF">
        <w:rPr>
          <w:rFonts w:ascii="Times New Roman" w:hAnsi="Times New Roman"/>
        </w:rPr>
        <w:t>paturi</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perioade</w:t>
      </w:r>
      <w:proofErr w:type="spellEnd"/>
      <w:r w:rsidRPr="00780EBF">
        <w:rPr>
          <w:rFonts w:ascii="Times New Roman" w:hAnsi="Times New Roman"/>
        </w:rPr>
        <w:t xml:space="preserve"> </w:t>
      </w:r>
      <w:proofErr w:type="spellStart"/>
      <w:r w:rsidRPr="00780EBF">
        <w:rPr>
          <w:rFonts w:ascii="Times New Roman" w:hAnsi="Times New Roman"/>
        </w:rPr>
        <w:t>mai</w:t>
      </w:r>
      <w:proofErr w:type="spellEnd"/>
      <w:r w:rsidRPr="00780EBF">
        <w:rPr>
          <w:rFonts w:ascii="Times New Roman" w:hAnsi="Times New Roman"/>
        </w:rPr>
        <w:t xml:space="preserve"> lungi, ci sunt </w:t>
      </w:r>
      <w:proofErr w:type="spellStart"/>
      <w:r w:rsidRPr="00780EBF">
        <w:rPr>
          <w:rFonts w:ascii="Times New Roman" w:hAnsi="Times New Roman"/>
        </w:rPr>
        <w:t>cazați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rețeaua</w:t>
      </w:r>
      <w:proofErr w:type="spellEnd"/>
      <w:r w:rsidRPr="00780EBF">
        <w:rPr>
          <w:rFonts w:ascii="Times New Roman" w:hAnsi="Times New Roman"/>
        </w:rPr>
        <w:t xml:space="preserve"> DGASPC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înscriși</w:t>
      </w:r>
      <w:proofErr w:type="spellEnd"/>
      <w:r w:rsidRPr="00780EBF">
        <w:rPr>
          <w:rFonts w:ascii="Times New Roman" w:hAnsi="Times New Roman"/>
        </w:rPr>
        <w:t xml:space="preserve"> pe </w:t>
      </w:r>
      <w:proofErr w:type="spellStart"/>
      <w:r w:rsidRPr="00780EBF">
        <w:rPr>
          <w:rFonts w:ascii="Times New Roman" w:hAnsi="Times New Roman"/>
        </w:rPr>
        <w:t>listele</w:t>
      </w:r>
      <w:proofErr w:type="spellEnd"/>
      <w:r w:rsidRPr="00780EBF">
        <w:rPr>
          <w:rFonts w:ascii="Times New Roman" w:hAnsi="Times New Roman"/>
        </w:rPr>
        <w:t xml:space="preserve"> </w:t>
      </w:r>
      <w:proofErr w:type="spellStart"/>
      <w:r w:rsidRPr="00780EBF">
        <w:rPr>
          <w:rFonts w:ascii="Times New Roman" w:hAnsi="Times New Roman"/>
        </w:rPr>
        <w:t>medicilor</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w:t>
      </w:r>
    </w:p>
    <w:p w14:paraId="7E3A00DD" w14:textId="77777777" w:rsidR="002D5C40" w:rsidRPr="00780EBF" w:rsidRDefault="002D5C40" w:rsidP="002D5C40">
      <w:pPr>
        <w:pStyle w:val="ListParagraph"/>
        <w:ind w:left="0"/>
        <w:rPr>
          <w:b/>
          <w:i/>
          <w:sz w:val="22"/>
          <w:szCs w:val="22"/>
        </w:rPr>
      </w:pPr>
    </w:p>
    <w:p w14:paraId="124011C1" w14:textId="77777777" w:rsidR="002D5C40" w:rsidRPr="00780EBF" w:rsidRDefault="002D5C40" w:rsidP="002D5C40">
      <w:pPr>
        <w:pStyle w:val="ListParagraph"/>
        <w:widowControl w:val="0"/>
        <w:numPr>
          <w:ilvl w:val="2"/>
          <w:numId w:val="46"/>
        </w:numPr>
        <w:autoSpaceDE w:val="0"/>
        <w:autoSpaceDN w:val="0"/>
        <w:adjustRightInd w:val="0"/>
        <w:spacing w:after="200"/>
        <w:ind w:left="851"/>
        <w:jc w:val="both"/>
        <w:rPr>
          <w:b/>
          <w:i/>
          <w:sz w:val="22"/>
          <w:szCs w:val="22"/>
        </w:rPr>
      </w:pPr>
      <w:proofErr w:type="spellStart"/>
      <w:r w:rsidRPr="00780EBF">
        <w:rPr>
          <w:i/>
          <w:sz w:val="22"/>
          <w:szCs w:val="22"/>
        </w:rPr>
        <w:t>raportarea</w:t>
      </w:r>
      <w:proofErr w:type="spellEnd"/>
      <w:r w:rsidRPr="00780EBF">
        <w:rPr>
          <w:i/>
          <w:sz w:val="22"/>
          <w:szCs w:val="22"/>
        </w:rPr>
        <w:t xml:space="preserve"> </w:t>
      </w:r>
      <w:proofErr w:type="spellStart"/>
      <w:r w:rsidRPr="00780EBF">
        <w:rPr>
          <w:i/>
          <w:sz w:val="22"/>
          <w:szCs w:val="22"/>
        </w:rPr>
        <w:t>lunară</w:t>
      </w:r>
      <w:proofErr w:type="spellEnd"/>
      <w:r w:rsidRPr="00780EBF">
        <w:rPr>
          <w:i/>
          <w:sz w:val="22"/>
          <w:szCs w:val="22"/>
        </w:rPr>
        <w:t xml:space="preserve"> </w:t>
      </w:r>
      <w:proofErr w:type="spellStart"/>
      <w:r w:rsidRPr="00780EBF">
        <w:rPr>
          <w:i/>
          <w:sz w:val="22"/>
          <w:szCs w:val="22"/>
        </w:rPr>
        <w:t>către</w:t>
      </w:r>
      <w:proofErr w:type="spellEnd"/>
      <w:r w:rsidRPr="00780EBF">
        <w:rPr>
          <w:i/>
          <w:sz w:val="22"/>
          <w:szCs w:val="22"/>
        </w:rPr>
        <w:t xml:space="preserve"> DGAMSP a </w:t>
      </w:r>
      <w:proofErr w:type="spellStart"/>
      <w:r w:rsidRPr="00780EBF">
        <w:rPr>
          <w:i/>
          <w:sz w:val="22"/>
          <w:szCs w:val="22"/>
        </w:rPr>
        <w:t>consumului</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stocurilor</w:t>
      </w:r>
      <w:proofErr w:type="spellEnd"/>
      <w:r w:rsidRPr="00780EBF">
        <w:rPr>
          <w:i/>
          <w:sz w:val="22"/>
          <w:szCs w:val="22"/>
        </w:rPr>
        <w:t xml:space="preserve"> de </w:t>
      </w:r>
      <w:proofErr w:type="spellStart"/>
      <w:r w:rsidRPr="00780EBF">
        <w:rPr>
          <w:i/>
          <w:sz w:val="22"/>
          <w:szCs w:val="22"/>
        </w:rPr>
        <w:t>vaccinuri</w:t>
      </w:r>
      <w:proofErr w:type="spellEnd"/>
      <w:r w:rsidRPr="00780EBF">
        <w:rPr>
          <w:i/>
          <w:sz w:val="22"/>
          <w:szCs w:val="22"/>
        </w:rPr>
        <w:t xml:space="preserve"> la INSP, </w:t>
      </w:r>
      <w:proofErr w:type="spellStart"/>
      <w:r w:rsidRPr="00780EBF">
        <w:rPr>
          <w:i/>
          <w:sz w:val="22"/>
          <w:szCs w:val="22"/>
        </w:rPr>
        <w:t>detaliat</w:t>
      </w:r>
      <w:proofErr w:type="spellEnd"/>
      <w:r w:rsidRPr="00780EBF">
        <w:rPr>
          <w:i/>
          <w:sz w:val="22"/>
          <w:szCs w:val="22"/>
        </w:rPr>
        <w:t xml:space="preserve"> pe </w:t>
      </w:r>
      <w:proofErr w:type="spellStart"/>
      <w:r w:rsidRPr="00780EBF">
        <w:rPr>
          <w:i/>
          <w:sz w:val="22"/>
          <w:szCs w:val="22"/>
        </w:rPr>
        <w:t>fiecare</w:t>
      </w:r>
      <w:proofErr w:type="spellEnd"/>
      <w:r w:rsidRPr="00780EBF">
        <w:rPr>
          <w:i/>
          <w:sz w:val="22"/>
          <w:szCs w:val="22"/>
        </w:rPr>
        <w:t xml:space="preserve"> tip de </w:t>
      </w:r>
      <w:proofErr w:type="spellStart"/>
      <w:r w:rsidRPr="00780EBF">
        <w:rPr>
          <w:i/>
          <w:sz w:val="22"/>
          <w:szCs w:val="22"/>
        </w:rPr>
        <w:t>vaccin</w:t>
      </w:r>
      <w:proofErr w:type="spellEnd"/>
      <w:r w:rsidRPr="00780EBF">
        <w:rPr>
          <w:i/>
          <w:sz w:val="22"/>
          <w:szCs w:val="22"/>
        </w:rPr>
        <w:t>;</w:t>
      </w:r>
    </w:p>
    <w:p w14:paraId="3EF5C925" w14:textId="77777777" w:rsidR="002D5C40" w:rsidRPr="00780EBF" w:rsidRDefault="002D5C40" w:rsidP="002D5C40">
      <w:pPr>
        <w:pStyle w:val="ListParagraph"/>
        <w:ind w:left="360"/>
        <w:rPr>
          <w:i/>
          <w:sz w:val="22"/>
          <w:szCs w:val="22"/>
        </w:rPr>
      </w:pPr>
    </w:p>
    <w:p w14:paraId="76325479"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03DFA377" w14:textId="77777777" w:rsidR="002D5C40" w:rsidRPr="00780EBF" w:rsidRDefault="002D5C40" w:rsidP="002D5C40">
      <w:pPr>
        <w:spacing w:after="0" w:line="240" w:lineRule="auto"/>
        <w:ind w:firstLine="360"/>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lunar la CNSCBT pe </w:t>
      </w:r>
      <w:proofErr w:type="spellStart"/>
      <w:r w:rsidRPr="00780EBF">
        <w:rPr>
          <w:rFonts w:ascii="Times New Roman" w:hAnsi="Times New Roman"/>
        </w:rPr>
        <w:t>formularul</w:t>
      </w:r>
      <w:proofErr w:type="spellEnd"/>
      <w:r w:rsidRPr="00780EBF">
        <w:rPr>
          <w:rFonts w:ascii="Times New Roman" w:hAnsi="Times New Roman"/>
        </w:rPr>
        <w:t xml:space="preserve">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lunară</w:t>
      </w:r>
      <w:proofErr w:type="spellEnd"/>
      <w:r w:rsidRPr="00780EBF">
        <w:rPr>
          <w:rFonts w:ascii="Times New Roman" w:hAnsi="Times New Roman"/>
        </w:rPr>
        <w:t xml:space="preserve"> a </w:t>
      </w:r>
      <w:proofErr w:type="spellStart"/>
      <w:r w:rsidRPr="00780EBF">
        <w:rPr>
          <w:rFonts w:ascii="Times New Roman" w:hAnsi="Times New Roman"/>
        </w:rPr>
        <w:t>utilizării</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w:t>
      </w:r>
    </w:p>
    <w:p w14:paraId="358EC94C" w14:textId="77777777" w:rsidR="002D5C40" w:rsidRPr="00780EBF" w:rsidRDefault="002D5C40" w:rsidP="002D5C40">
      <w:pPr>
        <w:spacing w:after="0" w:line="240" w:lineRule="auto"/>
        <w:rPr>
          <w:rFonts w:ascii="Times New Roman" w:hAnsi="Times New Roman"/>
        </w:rPr>
      </w:pPr>
    </w:p>
    <w:p w14:paraId="41CD43DF" w14:textId="77777777" w:rsidR="002D5C40" w:rsidRPr="00780EBF" w:rsidRDefault="002D5C40" w:rsidP="002D5C40">
      <w:pPr>
        <w:autoSpaceDE w:val="0"/>
        <w:autoSpaceDN w:val="0"/>
        <w:adjustRightInd w:val="0"/>
        <w:spacing w:line="240" w:lineRule="auto"/>
        <w:jc w:val="both"/>
        <w:rPr>
          <w:rFonts w:ascii="Times New Roman" w:hAnsi="Times New Roman"/>
          <w:i/>
        </w:rPr>
      </w:pPr>
      <w:r w:rsidRPr="00780EBF">
        <w:rPr>
          <w:rFonts w:ascii="Times New Roman" w:hAnsi="Times New Roman"/>
          <w:i/>
        </w:rPr>
        <w:t xml:space="preserve">1.2.18. </w:t>
      </w:r>
      <w:proofErr w:type="spellStart"/>
      <w:r w:rsidRPr="00780EBF">
        <w:rPr>
          <w:rFonts w:ascii="Times New Roman" w:hAnsi="Times New Roman"/>
          <w:i/>
        </w:rPr>
        <w:t>întocmirea</w:t>
      </w:r>
      <w:proofErr w:type="spellEnd"/>
      <w:r w:rsidRPr="00780EBF">
        <w:rPr>
          <w:rFonts w:ascii="Times New Roman" w:hAnsi="Times New Roman"/>
          <w:i/>
        </w:rPr>
        <w:t xml:space="preserve"> </w:t>
      </w:r>
      <w:proofErr w:type="spellStart"/>
      <w:r w:rsidRPr="00780EBF">
        <w:rPr>
          <w:rFonts w:ascii="Times New Roman" w:hAnsi="Times New Roman"/>
          <w:i/>
        </w:rPr>
        <w:t>referatelor</w:t>
      </w:r>
      <w:proofErr w:type="spellEnd"/>
      <w:r w:rsidRPr="00780EBF">
        <w:rPr>
          <w:rFonts w:ascii="Times New Roman" w:hAnsi="Times New Roman"/>
          <w:i/>
        </w:rPr>
        <w:t xml:space="preserve"> </w:t>
      </w:r>
      <w:proofErr w:type="spellStart"/>
      <w:r w:rsidRPr="00780EBF">
        <w:rPr>
          <w:rFonts w:ascii="Times New Roman" w:hAnsi="Times New Roman"/>
          <w:i/>
        </w:rPr>
        <w:t>în</w:t>
      </w:r>
      <w:proofErr w:type="spellEnd"/>
      <w:r w:rsidRPr="00780EBF">
        <w:rPr>
          <w:rFonts w:ascii="Times New Roman" w:hAnsi="Times New Roman"/>
          <w:i/>
        </w:rPr>
        <w:t xml:space="preserve"> </w:t>
      </w:r>
      <w:proofErr w:type="spellStart"/>
      <w:r w:rsidRPr="00780EBF">
        <w:rPr>
          <w:rFonts w:ascii="Times New Roman" w:hAnsi="Times New Roman"/>
          <w:i/>
        </w:rPr>
        <w:t>vederea</w:t>
      </w:r>
      <w:proofErr w:type="spellEnd"/>
      <w:r w:rsidRPr="00780EBF">
        <w:rPr>
          <w:rFonts w:ascii="Times New Roman" w:hAnsi="Times New Roman"/>
          <w:i/>
        </w:rPr>
        <w:t xml:space="preserve"> </w:t>
      </w:r>
      <w:proofErr w:type="spellStart"/>
      <w:r w:rsidRPr="00780EBF">
        <w:rPr>
          <w:rFonts w:ascii="Times New Roman" w:hAnsi="Times New Roman"/>
          <w:i/>
        </w:rPr>
        <w:t>decontării</w:t>
      </w:r>
      <w:proofErr w:type="spellEnd"/>
      <w:r w:rsidRPr="00780EBF">
        <w:rPr>
          <w:rFonts w:ascii="Times New Roman" w:hAnsi="Times New Roman"/>
          <w:i/>
        </w:rPr>
        <w:t xml:space="preserve"> </w:t>
      </w:r>
      <w:proofErr w:type="spellStart"/>
      <w:r w:rsidRPr="00780EBF">
        <w:rPr>
          <w:rFonts w:ascii="Times New Roman" w:hAnsi="Times New Roman"/>
          <w:i/>
        </w:rPr>
        <w:t>serviciilor</w:t>
      </w:r>
      <w:proofErr w:type="spellEnd"/>
      <w:r w:rsidRPr="00780EBF">
        <w:rPr>
          <w:rFonts w:ascii="Times New Roman" w:hAnsi="Times New Roman"/>
          <w:i/>
        </w:rPr>
        <w:t xml:space="preserve"> de </w:t>
      </w:r>
      <w:proofErr w:type="spellStart"/>
      <w:r w:rsidRPr="00780EBF">
        <w:rPr>
          <w:rFonts w:ascii="Times New Roman" w:hAnsi="Times New Roman"/>
          <w:i/>
        </w:rPr>
        <w:t>vaccinare</w:t>
      </w:r>
      <w:proofErr w:type="spellEnd"/>
      <w:r w:rsidRPr="00780EBF">
        <w:rPr>
          <w:rFonts w:ascii="Times New Roman" w:hAnsi="Times New Roman"/>
          <w:i/>
        </w:rPr>
        <w:t>.</w:t>
      </w:r>
    </w:p>
    <w:p w14:paraId="7AB1A4FD" w14:textId="77777777" w:rsidR="002D5C40" w:rsidRPr="00780EBF" w:rsidRDefault="002D5C40" w:rsidP="002D5C40">
      <w:pPr>
        <w:pStyle w:val="ListParagraph"/>
        <w:ind w:left="360"/>
        <w:rPr>
          <w:sz w:val="22"/>
          <w:szCs w:val="22"/>
        </w:rPr>
      </w:pPr>
      <w:proofErr w:type="spellStart"/>
      <w:r w:rsidRPr="00780EBF">
        <w:rPr>
          <w:i/>
          <w:sz w:val="22"/>
          <w:szCs w:val="22"/>
        </w:rPr>
        <w:lastRenderedPageBreak/>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0C137C18"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s-au </w:t>
      </w:r>
      <w:proofErr w:type="spellStart"/>
      <w:r w:rsidRPr="00780EBF">
        <w:rPr>
          <w:rFonts w:ascii="Times New Roman" w:hAnsi="Times New Roman"/>
        </w:rPr>
        <w:t>decontat</w:t>
      </w:r>
      <w:proofErr w:type="spellEnd"/>
      <w:r w:rsidRPr="00780EBF">
        <w:rPr>
          <w:rFonts w:ascii="Times New Roman" w:hAnsi="Times New Roman"/>
        </w:rPr>
        <w:t xml:space="preserve"> </w:t>
      </w:r>
      <w:proofErr w:type="spellStart"/>
      <w:r w:rsidRPr="00780EBF">
        <w:rPr>
          <w:rFonts w:ascii="Times New Roman" w:hAnsi="Times New Roman"/>
        </w:rPr>
        <w:t>serviciile</w:t>
      </w:r>
      <w:proofErr w:type="spellEnd"/>
      <w:r w:rsidRPr="00780EBF">
        <w:rPr>
          <w:rFonts w:ascii="Times New Roman" w:hAnsi="Times New Roman"/>
        </w:rPr>
        <w:t xml:space="preserve"> de </w:t>
      </w:r>
      <w:proofErr w:type="spellStart"/>
      <w:r w:rsidRPr="00780EBF">
        <w:rPr>
          <w:rFonts w:ascii="Times New Roman" w:hAnsi="Times New Roman"/>
        </w:rPr>
        <w:t>vaccinare</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trimestrului</w:t>
      </w:r>
      <w:proofErr w:type="spellEnd"/>
      <w:r w:rsidRPr="00780EBF">
        <w:rPr>
          <w:rFonts w:ascii="Times New Roman" w:hAnsi="Times New Roman"/>
        </w:rPr>
        <w:t xml:space="preserve"> IV 2019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trimestrelor</w:t>
      </w:r>
      <w:proofErr w:type="spellEnd"/>
      <w:r w:rsidRPr="00780EBF">
        <w:rPr>
          <w:rFonts w:ascii="Times New Roman" w:hAnsi="Times New Roman"/>
        </w:rPr>
        <w:t xml:space="preserve"> I-III 2020,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formularului</w:t>
      </w:r>
      <w:proofErr w:type="spellEnd"/>
      <w:r w:rsidRPr="00780EBF">
        <w:rPr>
          <w:rFonts w:ascii="Times New Roman" w:hAnsi="Times New Roman"/>
        </w:rPr>
        <w:t xml:space="preserve"> de </w:t>
      </w:r>
      <w:proofErr w:type="spellStart"/>
      <w:r w:rsidRPr="00780EBF">
        <w:rPr>
          <w:rFonts w:ascii="Times New Roman" w:hAnsi="Times New Roman"/>
        </w:rPr>
        <w:t>decont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a </w:t>
      </w:r>
      <w:proofErr w:type="spellStart"/>
      <w:r w:rsidRPr="00780EBF">
        <w:rPr>
          <w:rFonts w:ascii="Times New Roman" w:hAnsi="Times New Roman"/>
        </w:rPr>
        <w:t>raportului</w:t>
      </w:r>
      <w:proofErr w:type="spellEnd"/>
      <w:r w:rsidRPr="00780EBF">
        <w:rPr>
          <w:rFonts w:ascii="Times New Roman" w:hAnsi="Times New Roman"/>
        </w:rPr>
        <w:t xml:space="preserve"> </w:t>
      </w:r>
      <w:proofErr w:type="spellStart"/>
      <w:r w:rsidRPr="00780EBF">
        <w:rPr>
          <w:rFonts w:ascii="Times New Roman" w:hAnsi="Times New Roman"/>
        </w:rPr>
        <w:t>generat</w:t>
      </w:r>
      <w:proofErr w:type="spellEnd"/>
      <w:r w:rsidRPr="00780EBF">
        <w:rPr>
          <w:rFonts w:ascii="Times New Roman" w:hAnsi="Times New Roman"/>
        </w:rPr>
        <w:t xml:space="preserve"> din RENV.</w:t>
      </w:r>
    </w:p>
    <w:p w14:paraId="628C53B2" w14:textId="77777777" w:rsidR="002D5C40" w:rsidRPr="00780EBF" w:rsidRDefault="002D5C40" w:rsidP="002D5C40">
      <w:pPr>
        <w:spacing w:after="0" w:line="240" w:lineRule="auto"/>
        <w:rPr>
          <w:rFonts w:ascii="Times New Roman" w:hAnsi="Times New Roman"/>
        </w:rPr>
      </w:pPr>
    </w:p>
    <w:p w14:paraId="3C73CF99" w14:textId="77777777" w:rsidR="002D5C40" w:rsidRPr="00780EBF" w:rsidRDefault="002D5C40" w:rsidP="002D5C40">
      <w:pPr>
        <w:spacing w:line="240" w:lineRule="auto"/>
        <w:rPr>
          <w:rFonts w:ascii="Times New Roman" w:hAnsi="Times New Roman"/>
          <w:b/>
          <w:bCs/>
        </w:rPr>
      </w:pPr>
      <w:r w:rsidRPr="00780EBF">
        <w:rPr>
          <w:rFonts w:ascii="Times New Roman" w:hAnsi="Times New Roman"/>
          <w:b/>
          <w:bCs/>
        </w:rPr>
        <w:t xml:space="preserve">2. </w:t>
      </w:r>
      <w:proofErr w:type="spellStart"/>
      <w:r w:rsidRPr="00780EBF">
        <w:rPr>
          <w:rFonts w:ascii="Times New Roman" w:hAnsi="Times New Roman"/>
          <w:b/>
          <w:u w:val="single"/>
        </w:rPr>
        <w:t>Vaccinarea</w:t>
      </w:r>
      <w:proofErr w:type="spellEnd"/>
      <w:r w:rsidRPr="00780EBF">
        <w:rPr>
          <w:rFonts w:ascii="Times New Roman" w:hAnsi="Times New Roman"/>
          <w:b/>
          <w:bCs/>
          <w:u w:val="single"/>
        </w:rPr>
        <w:t xml:space="preserve"> </w:t>
      </w:r>
      <w:proofErr w:type="spellStart"/>
      <w:r w:rsidRPr="00780EBF">
        <w:rPr>
          <w:rFonts w:ascii="Times New Roman" w:hAnsi="Times New Roman"/>
          <w:b/>
          <w:bCs/>
          <w:u w:val="single"/>
        </w:rPr>
        <w:t>grupelor</w:t>
      </w:r>
      <w:proofErr w:type="spellEnd"/>
      <w:r w:rsidRPr="00780EBF">
        <w:rPr>
          <w:rFonts w:ascii="Times New Roman" w:hAnsi="Times New Roman"/>
          <w:b/>
          <w:bCs/>
          <w:u w:val="single"/>
        </w:rPr>
        <w:t xml:space="preserve"> </w:t>
      </w:r>
      <w:proofErr w:type="spellStart"/>
      <w:r w:rsidRPr="00780EBF">
        <w:rPr>
          <w:rFonts w:ascii="Times New Roman" w:hAnsi="Times New Roman"/>
          <w:b/>
          <w:bCs/>
          <w:u w:val="single"/>
        </w:rPr>
        <w:t>populaționale</w:t>
      </w:r>
      <w:proofErr w:type="spellEnd"/>
      <w:r w:rsidRPr="00780EBF">
        <w:rPr>
          <w:rFonts w:ascii="Times New Roman" w:hAnsi="Times New Roman"/>
          <w:b/>
          <w:bCs/>
          <w:u w:val="single"/>
        </w:rPr>
        <w:t xml:space="preserve"> la </w:t>
      </w:r>
      <w:proofErr w:type="spellStart"/>
      <w:r w:rsidRPr="00780EBF">
        <w:rPr>
          <w:rFonts w:ascii="Times New Roman" w:hAnsi="Times New Roman"/>
          <w:b/>
          <w:bCs/>
          <w:u w:val="single"/>
        </w:rPr>
        <w:t>risc</w:t>
      </w:r>
      <w:proofErr w:type="spellEnd"/>
      <w:r w:rsidRPr="00780EBF">
        <w:rPr>
          <w:rFonts w:ascii="Times New Roman" w:hAnsi="Times New Roman"/>
          <w:b/>
          <w:bCs/>
        </w:rPr>
        <w:t xml:space="preserve"> </w:t>
      </w:r>
    </w:p>
    <w:p w14:paraId="41EFE4B1" w14:textId="77777777" w:rsidR="002D5C40" w:rsidRPr="00780EBF" w:rsidRDefault="002D5C40" w:rsidP="002D5C40">
      <w:pPr>
        <w:widowControl w:val="0"/>
        <w:autoSpaceDE w:val="0"/>
        <w:autoSpaceDN w:val="0"/>
        <w:adjustRightInd w:val="0"/>
        <w:spacing w:line="360" w:lineRule="auto"/>
        <w:ind w:left="426" w:hanging="284"/>
        <w:jc w:val="both"/>
        <w:rPr>
          <w:rFonts w:ascii="Times New Roman" w:hAnsi="Times New Roman"/>
          <w:b/>
          <w:bCs/>
        </w:rPr>
      </w:pPr>
      <w:r w:rsidRPr="00780EBF">
        <w:rPr>
          <w:rFonts w:ascii="Times New Roman" w:hAnsi="Times New Roman"/>
          <w:b/>
          <w:bCs/>
        </w:rPr>
        <w:t xml:space="preserve">2.2. </w:t>
      </w:r>
      <w:proofErr w:type="spellStart"/>
      <w:r w:rsidRPr="00780EBF">
        <w:rPr>
          <w:rFonts w:ascii="Times New Roman" w:hAnsi="Times New Roman"/>
          <w:b/>
          <w:bCs/>
        </w:rPr>
        <w:t>Activităti</w:t>
      </w:r>
      <w:proofErr w:type="spellEnd"/>
      <w:r w:rsidRPr="00780EBF">
        <w:rPr>
          <w:rFonts w:ascii="Times New Roman" w:hAnsi="Times New Roman"/>
          <w:b/>
          <w:bCs/>
        </w:rPr>
        <w:t xml:space="preserve"> </w:t>
      </w:r>
      <w:proofErr w:type="spellStart"/>
      <w:r w:rsidRPr="00780EBF">
        <w:rPr>
          <w:rFonts w:ascii="Times New Roman" w:hAnsi="Times New Roman"/>
          <w:b/>
          <w:bCs/>
        </w:rPr>
        <w:t>derulate</w:t>
      </w:r>
      <w:proofErr w:type="spellEnd"/>
      <w:r w:rsidRPr="00780EBF">
        <w:rPr>
          <w:rFonts w:ascii="Times New Roman" w:hAnsi="Times New Roman"/>
          <w:b/>
          <w:bCs/>
        </w:rPr>
        <w:t xml:space="preserve"> la </w:t>
      </w:r>
      <w:proofErr w:type="spellStart"/>
      <w:r w:rsidRPr="00780EBF">
        <w:rPr>
          <w:rFonts w:ascii="Times New Roman" w:hAnsi="Times New Roman"/>
          <w:b/>
          <w:bCs/>
        </w:rPr>
        <w:t>nivelul</w:t>
      </w:r>
      <w:proofErr w:type="spellEnd"/>
      <w:r w:rsidRPr="00780EBF">
        <w:rPr>
          <w:rFonts w:ascii="Times New Roman" w:hAnsi="Times New Roman"/>
          <w:b/>
          <w:bCs/>
        </w:rPr>
        <w:t xml:space="preserve"> </w:t>
      </w:r>
      <w:proofErr w:type="spellStart"/>
      <w:r w:rsidRPr="00780EBF">
        <w:rPr>
          <w:rFonts w:ascii="Times New Roman" w:hAnsi="Times New Roman"/>
          <w:b/>
          <w:bCs/>
        </w:rPr>
        <w:t>serviciilor</w:t>
      </w:r>
      <w:proofErr w:type="spellEnd"/>
      <w:r w:rsidRPr="00780EBF">
        <w:rPr>
          <w:rFonts w:ascii="Times New Roman" w:hAnsi="Times New Roman"/>
          <w:b/>
          <w:bCs/>
        </w:rPr>
        <w:t>/</w:t>
      </w:r>
      <w:proofErr w:type="spellStart"/>
      <w:r w:rsidRPr="00780EBF">
        <w:rPr>
          <w:rFonts w:ascii="Times New Roman" w:hAnsi="Times New Roman"/>
          <w:b/>
          <w:bCs/>
        </w:rPr>
        <w:t>birourilor</w:t>
      </w:r>
      <w:proofErr w:type="spellEnd"/>
      <w:r w:rsidRPr="00780EBF">
        <w:rPr>
          <w:rFonts w:ascii="Times New Roman" w:hAnsi="Times New Roman"/>
          <w:b/>
          <w:bCs/>
        </w:rPr>
        <w:t xml:space="preserve"> de </w:t>
      </w:r>
      <w:proofErr w:type="spellStart"/>
      <w:r w:rsidRPr="00780EBF">
        <w:rPr>
          <w:rFonts w:ascii="Times New Roman" w:hAnsi="Times New Roman"/>
          <w:b/>
          <w:bCs/>
        </w:rPr>
        <w:t>supraveghere</w:t>
      </w:r>
      <w:proofErr w:type="spellEnd"/>
      <w:r w:rsidRPr="00780EBF">
        <w:rPr>
          <w:rFonts w:ascii="Times New Roman" w:hAnsi="Times New Roman"/>
          <w:b/>
          <w:bCs/>
        </w:rPr>
        <w:t xml:space="preserve"> </w:t>
      </w:r>
      <w:proofErr w:type="spellStart"/>
      <w:r w:rsidRPr="00780EBF">
        <w:rPr>
          <w:rFonts w:ascii="Times New Roman" w:hAnsi="Times New Roman"/>
          <w:b/>
          <w:bCs/>
        </w:rPr>
        <w:t>și</w:t>
      </w:r>
      <w:proofErr w:type="spellEnd"/>
      <w:r w:rsidRPr="00780EBF">
        <w:rPr>
          <w:rFonts w:ascii="Times New Roman" w:hAnsi="Times New Roman"/>
          <w:b/>
          <w:bCs/>
        </w:rPr>
        <w:t xml:space="preserve"> control al </w:t>
      </w:r>
      <w:proofErr w:type="spellStart"/>
      <w:r w:rsidRPr="00780EBF">
        <w:rPr>
          <w:rFonts w:ascii="Times New Roman" w:hAnsi="Times New Roman"/>
          <w:b/>
          <w:bCs/>
        </w:rPr>
        <w:t>bolilor</w:t>
      </w:r>
      <w:proofErr w:type="spellEnd"/>
      <w:r w:rsidRPr="00780EBF">
        <w:rPr>
          <w:rFonts w:ascii="Times New Roman" w:hAnsi="Times New Roman"/>
          <w:b/>
          <w:bCs/>
        </w:rPr>
        <w:t xml:space="preserve"> </w:t>
      </w:r>
      <w:proofErr w:type="spellStart"/>
      <w:r w:rsidRPr="00780EBF">
        <w:rPr>
          <w:rFonts w:ascii="Times New Roman" w:hAnsi="Times New Roman"/>
          <w:b/>
          <w:bCs/>
        </w:rPr>
        <w:t>transmisibile</w:t>
      </w:r>
      <w:proofErr w:type="spellEnd"/>
      <w:r w:rsidRPr="00780EBF">
        <w:rPr>
          <w:rFonts w:ascii="Times New Roman" w:hAnsi="Times New Roman"/>
          <w:b/>
          <w:bCs/>
        </w:rPr>
        <w:t xml:space="preserve"> din DSP:</w:t>
      </w:r>
    </w:p>
    <w:p w14:paraId="2B25386A"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bCs/>
          <w:sz w:val="22"/>
          <w:szCs w:val="22"/>
        </w:rPr>
      </w:pPr>
      <w:proofErr w:type="spellStart"/>
      <w:r w:rsidRPr="00780EBF">
        <w:rPr>
          <w:i/>
          <w:sz w:val="22"/>
          <w:szCs w:val="22"/>
        </w:rPr>
        <w:t>preluarea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după</w:t>
      </w:r>
      <w:proofErr w:type="spellEnd"/>
      <w:r w:rsidRPr="00780EBF">
        <w:rPr>
          <w:i/>
          <w:sz w:val="22"/>
          <w:szCs w:val="22"/>
        </w:rPr>
        <w:t xml:space="preserve"> </w:t>
      </w:r>
      <w:proofErr w:type="spellStart"/>
      <w:r w:rsidRPr="00780EBF">
        <w:rPr>
          <w:i/>
          <w:sz w:val="22"/>
          <w:szCs w:val="22"/>
        </w:rPr>
        <w:t>caz</w:t>
      </w:r>
      <w:proofErr w:type="spellEnd"/>
      <w:r w:rsidRPr="00780EBF">
        <w:rPr>
          <w:i/>
          <w:sz w:val="22"/>
          <w:szCs w:val="22"/>
        </w:rPr>
        <w:t xml:space="preserve">, </w:t>
      </w:r>
      <w:proofErr w:type="spellStart"/>
      <w:r w:rsidRPr="00780EBF">
        <w:rPr>
          <w:i/>
          <w:sz w:val="22"/>
          <w:szCs w:val="22"/>
        </w:rPr>
        <w:t>transportul</w:t>
      </w:r>
      <w:proofErr w:type="spellEnd"/>
      <w:r w:rsidRPr="00780EBF">
        <w:rPr>
          <w:i/>
          <w:sz w:val="22"/>
          <w:szCs w:val="22"/>
        </w:rPr>
        <w:t xml:space="preserve"> </w:t>
      </w:r>
      <w:proofErr w:type="spellStart"/>
      <w:r w:rsidRPr="00780EBF">
        <w:rPr>
          <w:i/>
          <w:sz w:val="22"/>
          <w:szCs w:val="22"/>
        </w:rPr>
        <w:t>vaccinurilor</w:t>
      </w:r>
      <w:proofErr w:type="spellEnd"/>
      <w:r w:rsidRPr="00780EBF">
        <w:rPr>
          <w:i/>
          <w:sz w:val="22"/>
          <w:szCs w:val="22"/>
        </w:rPr>
        <w:t xml:space="preserve"> de la </w:t>
      </w:r>
      <w:proofErr w:type="spellStart"/>
      <w:r w:rsidRPr="00780EBF">
        <w:rPr>
          <w:i/>
          <w:sz w:val="22"/>
          <w:szCs w:val="22"/>
        </w:rPr>
        <w:t>nivelul</w:t>
      </w:r>
      <w:proofErr w:type="spellEnd"/>
      <w:r w:rsidRPr="00780EBF">
        <w:rPr>
          <w:i/>
          <w:sz w:val="22"/>
          <w:szCs w:val="22"/>
        </w:rPr>
        <w:t xml:space="preserve"> </w:t>
      </w:r>
      <w:proofErr w:type="spellStart"/>
      <w:r w:rsidRPr="00780EBF">
        <w:rPr>
          <w:i/>
          <w:sz w:val="22"/>
          <w:szCs w:val="22"/>
        </w:rPr>
        <w:t>depozitului</w:t>
      </w:r>
      <w:proofErr w:type="spellEnd"/>
      <w:r w:rsidRPr="00780EBF">
        <w:rPr>
          <w:i/>
          <w:sz w:val="22"/>
          <w:szCs w:val="22"/>
        </w:rPr>
        <w:t xml:space="preserve"> central; </w:t>
      </w:r>
    </w:p>
    <w:p w14:paraId="4DF1F361" w14:textId="77777777" w:rsidR="002D5C40" w:rsidRPr="00780EBF" w:rsidRDefault="002D5C40" w:rsidP="002D5C40">
      <w:pPr>
        <w:pStyle w:val="ListParagraph"/>
        <w:ind w:left="360"/>
        <w:rPr>
          <w:i/>
          <w:sz w:val="22"/>
          <w:szCs w:val="22"/>
        </w:rPr>
      </w:pPr>
    </w:p>
    <w:p w14:paraId="5612A4E8"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244D3BDD"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4240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Influvac</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MS/SCRMSP nr. 228/31.08.2020</w:t>
      </w:r>
    </w:p>
    <w:p w14:paraId="41FE501F"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3960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Influvac</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MS/SCRMSP nr. 228/31.08.2020</w:t>
      </w:r>
    </w:p>
    <w:p w14:paraId="54549000"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2978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Vaxigrip</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Farmexim</w:t>
      </w:r>
      <w:proofErr w:type="spellEnd"/>
      <w:r w:rsidRPr="00780EBF">
        <w:rPr>
          <w:sz w:val="22"/>
          <w:szCs w:val="22"/>
        </w:rPr>
        <w:t xml:space="preserve"> SA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 DGAMMUPSP nr. 883/26.11.2020</w:t>
      </w:r>
    </w:p>
    <w:p w14:paraId="4B252891"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450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Vaxigrip</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CN </w:t>
      </w:r>
      <w:proofErr w:type="spellStart"/>
      <w:r w:rsidRPr="00780EBF">
        <w:rPr>
          <w:sz w:val="22"/>
          <w:szCs w:val="22"/>
        </w:rPr>
        <w:t>Unifarm</w:t>
      </w:r>
      <w:proofErr w:type="spellEnd"/>
      <w:r w:rsidRPr="00780EBF">
        <w:rPr>
          <w:sz w:val="22"/>
          <w:szCs w:val="22"/>
        </w:rPr>
        <w:t xml:space="preserve"> SA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MS/SCRMSP nr. 249/03.09.2020</w:t>
      </w:r>
    </w:p>
    <w:p w14:paraId="6B9210F9"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3960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Influvac</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 DGAMMUPSP nr. 763/13.11.2020</w:t>
      </w:r>
    </w:p>
    <w:p w14:paraId="5DA2198A"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3960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Influvac</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 DGAMSP nr. 487/16.10.2020</w:t>
      </w:r>
    </w:p>
    <w:p w14:paraId="2EBAB15B"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300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Vaxigrip</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CN </w:t>
      </w:r>
      <w:proofErr w:type="spellStart"/>
      <w:r w:rsidRPr="00780EBF">
        <w:rPr>
          <w:sz w:val="22"/>
          <w:szCs w:val="22"/>
        </w:rPr>
        <w:t>Unifarm</w:t>
      </w:r>
      <w:proofErr w:type="spellEnd"/>
      <w:r w:rsidRPr="00780EBF">
        <w:rPr>
          <w:sz w:val="22"/>
          <w:szCs w:val="22"/>
        </w:rPr>
        <w:t xml:space="preserve"> SA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MS/SCRMSP nr. 249/03.09.2020</w:t>
      </w:r>
    </w:p>
    <w:p w14:paraId="4B32AAF4"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2640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Influvac</w:t>
      </w:r>
      <w:proofErr w:type="spellEnd"/>
      <w:r w:rsidRPr="00780EBF">
        <w:rPr>
          <w:sz w:val="22"/>
          <w:szCs w:val="22"/>
        </w:rPr>
        <w:t xml:space="preserve"> Tetra)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Alliance Healthcare Romania SRL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MS/SCRMSP nr. 228/31.08.2020</w:t>
      </w:r>
    </w:p>
    <w:p w14:paraId="71D523A3"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proofErr w:type="spellStart"/>
      <w:r w:rsidRPr="00780EBF">
        <w:rPr>
          <w:sz w:val="22"/>
          <w:szCs w:val="22"/>
        </w:rPr>
        <w:t>recepția</w:t>
      </w:r>
      <w:proofErr w:type="spellEnd"/>
      <w:r w:rsidRPr="00780EBF">
        <w:rPr>
          <w:sz w:val="22"/>
          <w:szCs w:val="22"/>
        </w:rPr>
        <w:t xml:space="preserve"> a 640 doze de </w:t>
      </w:r>
      <w:proofErr w:type="spellStart"/>
      <w:r w:rsidRPr="00780EBF">
        <w:rPr>
          <w:sz w:val="22"/>
          <w:szCs w:val="22"/>
        </w:rPr>
        <w:t>vaccin</w:t>
      </w:r>
      <w:proofErr w:type="spellEnd"/>
      <w:r w:rsidRPr="00780EBF">
        <w:rPr>
          <w:sz w:val="22"/>
          <w:szCs w:val="22"/>
        </w:rPr>
        <w:t xml:space="preserve"> HPV (Gardasil-9)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Mediplus</w:t>
      </w:r>
      <w:proofErr w:type="spellEnd"/>
      <w:r w:rsidRPr="00780EBF">
        <w:rPr>
          <w:sz w:val="22"/>
          <w:szCs w:val="22"/>
        </w:rPr>
        <w:t xml:space="preserve"> Exim SRL </w:t>
      </w:r>
    </w:p>
    <w:p w14:paraId="18C50B9E" w14:textId="77777777" w:rsidR="002D5C40" w:rsidRPr="00780EBF" w:rsidRDefault="002D5C40" w:rsidP="002D5C40">
      <w:pPr>
        <w:pStyle w:val="ListParagraph"/>
        <w:widowControl w:val="0"/>
        <w:numPr>
          <w:ilvl w:val="0"/>
          <w:numId w:val="48"/>
        </w:numPr>
        <w:autoSpaceDE w:val="0"/>
        <w:autoSpaceDN w:val="0"/>
        <w:adjustRightInd w:val="0"/>
        <w:spacing w:line="276" w:lineRule="auto"/>
        <w:ind w:left="567"/>
        <w:jc w:val="both"/>
        <w:rPr>
          <w:sz w:val="22"/>
          <w:szCs w:val="22"/>
        </w:rPr>
      </w:pPr>
      <w:r w:rsidRPr="00780EBF">
        <w:rPr>
          <w:sz w:val="22"/>
          <w:szCs w:val="22"/>
        </w:rPr>
        <w:t xml:space="preserve">s-a </w:t>
      </w:r>
      <w:proofErr w:type="spellStart"/>
      <w:r w:rsidRPr="00780EBF">
        <w:rPr>
          <w:sz w:val="22"/>
          <w:szCs w:val="22"/>
        </w:rPr>
        <w:t>asigurat</w:t>
      </w:r>
      <w:proofErr w:type="spellEnd"/>
      <w:r w:rsidRPr="00780EBF">
        <w:rPr>
          <w:sz w:val="22"/>
          <w:szCs w:val="22"/>
        </w:rPr>
        <w:t xml:space="preserve"> </w:t>
      </w:r>
      <w:proofErr w:type="spellStart"/>
      <w:r w:rsidRPr="00780EBF">
        <w:rPr>
          <w:sz w:val="22"/>
          <w:szCs w:val="22"/>
        </w:rPr>
        <w:t>recepția</w:t>
      </w:r>
      <w:proofErr w:type="spellEnd"/>
      <w:r w:rsidRPr="00780EBF">
        <w:rPr>
          <w:sz w:val="22"/>
          <w:szCs w:val="22"/>
        </w:rPr>
        <w:t xml:space="preserve"> a 509 doze de </w:t>
      </w:r>
      <w:proofErr w:type="spellStart"/>
      <w:r w:rsidRPr="00780EBF">
        <w:rPr>
          <w:sz w:val="22"/>
          <w:szCs w:val="22"/>
        </w:rPr>
        <w:t>vaccin</w:t>
      </w:r>
      <w:proofErr w:type="spellEnd"/>
      <w:r w:rsidRPr="00780EBF">
        <w:rPr>
          <w:sz w:val="22"/>
          <w:szCs w:val="22"/>
        </w:rPr>
        <w:t xml:space="preserve"> </w:t>
      </w:r>
      <w:proofErr w:type="spellStart"/>
      <w:r w:rsidRPr="00780EBF">
        <w:rPr>
          <w:sz w:val="22"/>
          <w:szCs w:val="22"/>
        </w:rPr>
        <w:t>gripal</w:t>
      </w:r>
      <w:proofErr w:type="spellEnd"/>
      <w:r w:rsidRPr="00780EBF">
        <w:rPr>
          <w:sz w:val="22"/>
          <w:szCs w:val="22"/>
        </w:rPr>
        <w:t xml:space="preserve"> (</w:t>
      </w:r>
      <w:proofErr w:type="spellStart"/>
      <w:r w:rsidRPr="00780EBF">
        <w:rPr>
          <w:sz w:val="22"/>
          <w:szCs w:val="22"/>
        </w:rPr>
        <w:t>VaxigripTetra</w:t>
      </w:r>
      <w:proofErr w:type="spellEnd"/>
      <w:r w:rsidRPr="00780EBF">
        <w:rPr>
          <w:sz w:val="22"/>
          <w:szCs w:val="22"/>
        </w:rPr>
        <w:t xml:space="preserve">) </w:t>
      </w:r>
      <w:proofErr w:type="spellStart"/>
      <w:r w:rsidRPr="00780EBF">
        <w:rPr>
          <w:sz w:val="22"/>
          <w:szCs w:val="22"/>
        </w:rPr>
        <w:t>livrat</w:t>
      </w:r>
      <w:proofErr w:type="spellEnd"/>
      <w:r w:rsidRPr="00780EBF">
        <w:rPr>
          <w:sz w:val="22"/>
          <w:szCs w:val="22"/>
        </w:rPr>
        <w:t xml:space="preserve"> de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Farmexim</w:t>
      </w:r>
      <w:proofErr w:type="spellEnd"/>
      <w:r w:rsidRPr="00780EBF">
        <w:rPr>
          <w:sz w:val="22"/>
          <w:szCs w:val="22"/>
        </w:rPr>
        <w:t xml:space="preserve"> SA,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adresei</w:t>
      </w:r>
      <w:proofErr w:type="spellEnd"/>
      <w:r w:rsidRPr="00780EBF">
        <w:rPr>
          <w:sz w:val="22"/>
          <w:szCs w:val="22"/>
        </w:rPr>
        <w:t xml:space="preserve"> MS/DGAMSP nr. 3430/05.02.2020</w:t>
      </w:r>
    </w:p>
    <w:p w14:paraId="5A5B7959" w14:textId="77777777" w:rsidR="002D5C40" w:rsidRPr="00780EBF" w:rsidRDefault="002D5C40" w:rsidP="002D5C40">
      <w:pPr>
        <w:pStyle w:val="ListParagraph"/>
        <w:widowControl w:val="0"/>
        <w:autoSpaceDE w:val="0"/>
        <w:autoSpaceDN w:val="0"/>
        <w:adjustRightInd w:val="0"/>
        <w:ind w:left="0"/>
        <w:jc w:val="both"/>
        <w:rPr>
          <w:sz w:val="22"/>
          <w:szCs w:val="22"/>
        </w:rPr>
      </w:pPr>
    </w:p>
    <w:p w14:paraId="024B3A15" w14:textId="77777777" w:rsidR="002D5C40" w:rsidRPr="00780EBF" w:rsidRDefault="002D5C40" w:rsidP="002D5C40">
      <w:pPr>
        <w:pStyle w:val="ListParagraph"/>
        <w:ind w:left="0" w:firstLine="142"/>
        <w:rPr>
          <w:sz w:val="22"/>
          <w:szCs w:val="22"/>
        </w:rPr>
      </w:pPr>
      <w:proofErr w:type="spellStart"/>
      <w:r w:rsidRPr="00780EBF">
        <w:rPr>
          <w:sz w:val="22"/>
          <w:szCs w:val="22"/>
        </w:rPr>
        <w:t>Transportul</w:t>
      </w:r>
      <w:proofErr w:type="spellEnd"/>
      <w:r w:rsidRPr="00780EBF">
        <w:rPr>
          <w:sz w:val="22"/>
          <w:szCs w:val="22"/>
        </w:rPr>
        <w:t xml:space="preserve"> </w:t>
      </w:r>
      <w:proofErr w:type="spellStart"/>
      <w:r w:rsidRPr="00780EBF">
        <w:rPr>
          <w:sz w:val="22"/>
          <w:szCs w:val="22"/>
        </w:rPr>
        <w:t>vaccinurilor</w:t>
      </w:r>
      <w:proofErr w:type="spellEnd"/>
      <w:r w:rsidRPr="00780EBF">
        <w:rPr>
          <w:sz w:val="22"/>
          <w:szCs w:val="22"/>
        </w:rPr>
        <w:t xml:space="preserve"> de la </w:t>
      </w:r>
      <w:proofErr w:type="spellStart"/>
      <w:r w:rsidRPr="00780EBF">
        <w:rPr>
          <w:sz w:val="22"/>
          <w:szCs w:val="22"/>
        </w:rPr>
        <w:t>sediul</w:t>
      </w:r>
      <w:proofErr w:type="spellEnd"/>
      <w:r w:rsidRPr="00780EBF">
        <w:rPr>
          <w:sz w:val="22"/>
          <w:szCs w:val="22"/>
        </w:rPr>
        <w:t xml:space="preserve"> </w:t>
      </w:r>
      <w:proofErr w:type="spellStart"/>
      <w:r w:rsidRPr="00780EBF">
        <w:rPr>
          <w:sz w:val="22"/>
          <w:szCs w:val="22"/>
        </w:rPr>
        <w:t>Unifarm</w:t>
      </w:r>
      <w:proofErr w:type="spellEnd"/>
      <w:r w:rsidRPr="00780EBF">
        <w:rPr>
          <w:sz w:val="22"/>
          <w:szCs w:val="22"/>
        </w:rPr>
        <w:t xml:space="preserve"> s-a </w:t>
      </w:r>
      <w:proofErr w:type="spellStart"/>
      <w:r w:rsidRPr="00780EBF">
        <w:rPr>
          <w:sz w:val="22"/>
          <w:szCs w:val="22"/>
        </w:rPr>
        <w:t>realizat</w:t>
      </w:r>
      <w:proofErr w:type="spellEnd"/>
      <w:r w:rsidRPr="00780EBF">
        <w:rPr>
          <w:sz w:val="22"/>
          <w:szCs w:val="22"/>
        </w:rPr>
        <w:t xml:space="preserve"> </w:t>
      </w:r>
      <w:proofErr w:type="spellStart"/>
      <w:r w:rsidRPr="00780EBF">
        <w:rPr>
          <w:sz w:val="22"/>
          <w:szCs w:val="22"/>
        </w:rPr>
        <w:t>în</w:t>
      </w:r>
      <w:proofErr w:type="spellEnd"/>
      <w:r w:rsidRPr="00780EBF">
        <w:rPr>
          <w:sz w:val="22"/>
          <w:szCs w:val="22"/>
        </w:rPr>
        <w:t xml:space="preserve"> </w:t>
      </w:r>
      <w:proofErr w:type="spellStart"/>
      <w:r w:rsidRPr="00780EBF">
        <w:rPr>
          <w:sz w:val="22"/>
          <w:szCs w:val="22"/>
        </w:rPr>
        <w:t>condiții</w:t>
      </w:r>
      <w:proofErr w:type="spellEnd"/>
      <w:r w:rsidRPr="00780EBF">
        <w:rPr>
          <w:sz w:val="22"/>
          <w:szCs w:val="22"/>
        </w:rPr>
        <w:t xml:space="preserve"> de </w:t>
      </w:r>
      <w:proofErr w:type="spellStart"/>
      <w:r w:rsidRPr="00780EBF">
        <w:rPr>
          <w:sz w:val="22"/>
          <w:szCs w:val="22"/>
        </w:rPr>
        <w:t>păstrare</w:t>
      </w:r>
      <w:proofErr w:type="spellEnd"/>
      <w:r w:rsidRPr="00780EBF">
        <w:rPr>
          <w:sz w:val="22"/>
          <w:szCs w:val="22"/>
        </w:rPr>
        <w:t xml:space="preserve"> a </w:t>
      </w:r>
      <w:proofErr w:type="spellStart"/>
      <w:r w:rsidRPr="00780EBF">
        <w:rPr>
          <w:sz w:val="22"/>
          <w:szCs w:val="22"/>
        </w:rPr>
        <w:t>lanțului</w:t>
      </w:r>
      <w:proofErr w:type="spellEnd"/>
      <w:r w:rsidRPr="00780EBF">
        <w:rPr>
          <w:sz w:val="22"/>
          <w:szCs w:val="22"/>
        </w:rPr>
        <w:t xml:space="preserve"> de frig, pe </w:t>
      </w:r>
      <w:proofErr w:type="spellStart"/>
      <w:r w:rsidRPr="00780EBF">
        <w:rPr>
          <w:sz w:val="22"/>
          <w:szCs w:val="22"/>
        </w:rPr>
        <w:t>baza</w:t>
      </w:r>
      <w:proofErr w:type="spellEnd"/>
      <w:r w:rsidRPr="00780EBF">
        <w:rPr>
          <w:sz w:val="22"/>
          <w:szCs w:val="22"/>
        </w:rPr>
        <w:t xml:space="preserve"> </w:t>
      </w:r>
      <w:proofErr w:type="spellStart"/>
      <w:r w:rsidRPr="00780EBF">
        <w:rPr>
          <w:sz w:val="22"/>
          <w:szCs w:val="22"/>
        </w:rPr>
        <w:t>contractului</w:t>
      </w:r>
      <w:proofErr w:type="spellEnd"/>
      <w:r w:rsidRPr="00780EBF">
        <w:rPr>
          <w:sz w:val="22"/>
          <w:szCs w:val="22"/>
        </w:rPr>
        <w:t xml:space="preserve"> de transport cu </w:t>
      </w:r>
      <w:proofErr w:type="spellStart"/>
      <w:r w:rsidRPr="00780EBF">
        <w:rPr>
          <w:sz w:val="22"/>
          <w:szCs w:val="22"/>
        </w:rPr>
        <w:t>firma</w:t>
      </w:r>
      <w:proofErr w:type="spellEnd"/>
      <w:r w:rsidRPr="00780EBF">
        <w:rPr>
          <w:sz w:val="22"/>
          <w:szCs w:val="22"/>
        </w:rPr>
        <w:t xml:space="preserve"> </w:t>
      </w:r>
      <w:proofErr w:type="spellStart"/>
      <w:r w:rsidRPr="00780EBF">
        <w:rPr>
          <w:sz w:val="22"/>
          <w:szCs w:val="22"/>
        </w:rPr>
        <w:t>Ropharma</w:t>
      </w:r>
      <w:proofErr w:type="spellEnd"/>
      <w:r w:rsidRPr="00780EBF">
        <w:rPr>
          <w:sz w:val="22"/>
          <w:szCs w:val="22"/>
        </w:rPr>
        <w:t xml:space="preserve"> S.A.</w:t>
      </w:r>
    </w:p>
    <w:p w14:paraId="1AFFD694" w14:textId="77777777" w:rsidR="002D5C40" w:rsidRPr="00780EBF" w:rsidRDefault="002D5C40" w:rsidP="002D5C40">
      <w:pPr>
        <w:pStyle w:val="ListParagraph"/>
        <w:widowControl w:val="0"/>
        <w:autoSpaceDE w:val="0"/>
        <w:autoSpaceDN w:val="0"/>
        <w:adjustRightInd w:val="0"/>
        <w:ind w:left="0"/>
        <w:jc w:val="both"/>
        <w:rPr>
          <w:sz w:val="22"/>
          <w:szCs w:val="22"/>
        </w:rPr>
      </w:pPr>
    </w:p>
    <w:p w14:paraId="63D79FEB"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bCs/>
          <w:sz w:val="22"/>
          <w:szCs w:val="22"/>
        </w:rPr>
      </w:pPr>
      <w:proofErr w:type="spellStart"/>
      <w:r w:rsidRPr="00780EBF">
        <w:rPr>
          <w:i/>
          <w:sz w:val="22"/>
          <w:szCs w:val="22"/>
        </w:rPr>
        <w:t>depozitarea</w:t>
      </w:r>
      <w:proofErr w:type="spellEnd"/>
      <w:r w:rsidRPr="00780EBF">
        <w:rPr>
          <w:i/>
          <w:sz w:val="22"/>
          <w:szCs w:val="22"/>
        </w:rPr>
        <w:t xml:space="preserve">, </w:t>
      </w:r>
      <w:proofErr w:type="spellStart"/>
      <w:r w:rsidRPr="00780EBF">
        <w:rPr>
          <w:i/>
          <w:sz w:val="22"/>
          <w:szCs w:val="22"/>
        </w:rPr>
        <w:t>distribuirea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după</w:t>
      </w:r>
      <w:proofErr w:type="spellEnd"/>
      <w:r w:rsidRPr="00780EBF">
        <w:rPr>
          <w:i/>
          <w:sz w:val="22"/>
          <w:szCs w:val="22"/>
        </w:rPr>
        <w:t xml:space="preserve"> </w:t>
      </w:r>
      <w:proofErr w:type="spellStart"/>
      <w:r w:rsidRPr="00780EBF">
        <w:rPr>
          <w:i/>
          <w:sz w:val="22"/>
          <w:szCs w:val="22"/>
        </w:rPr>
        <w:t>caz</w:t>
      </w:r>
      <w:proofErr w:type="spellEnd"/>
      <w:r w:rsidRPr="00780EBF">
        <w:rPr>
          <w:i/>
          <w:sz w:val="22"/>
          <w:szCs w:val="22"/>
        </w:rPr>
        <w:t xml:space="preserve">, </w:t>
      </w:r>
      <w:proofErr w:type="spellStart"/>
      <w:r w:rsidRPr="00780EBF">
        <w:rPr>
          <w:i/>
          <w:sz w:val="22"/>
          <w:szCs w:val="22"/>
        </w:rPr>
        <w:t>transportul</w:t>
      </w:r>
      <w:proofErr w:type="spellEnd"/>
      <w:r w:rsidRPr="00780EBF">
        <w:rPr>
          <w:i/>
          <w:sz w:val="22"/>
          <w:szCs w:val="22"/>
        </w:rPr>
        <w:t xml:space="preserve"> </w:t>
      </w:r>
      <w:proofErr w:type="spellStart"/>
      <w:r w:rsidRPr="00780EBF">
        <w:rPr>
          <w:i/>
          <w:sz w:val="22"/>
          <w:szCs w:val="22"/>
        </w:rPr>
        <w:t>vaccinurilor</w:t>
      </w:r>
      <w:proofErr w:type="spellEnd"/>
      <w:r w:rsidRPr="00780EBF">
        <w:rPr>
          <w:i/>
          <w:sz w:val="22"/>
          <w:szCs w:val="22"/>
        </w:rPr>
        <w:t xml:space="preserve"> </w:t>
      </w:r>
      <w:proofErr w:type="spellStart"/>
      <w:r w:rsidRPr="00780EBF">
        <w:rPr>
          <w:i/>
          <w:sz w:val="22"/>
          <w:szCs w:val="22"/>
        </w:rPr>
        <w:t>către</w:t>
      </w:r>
      <w:proofErr w:type="spellEnd"/>
      <w:r w:rsidRPr="00780EBF">
        <w:rPr>
          <w:i/>
          <w:sz w:val="22"/>
          <w:szCs w:val="22"/>
        </w:rPr>
        <w:t xml:space="preserve"> </w:t>
      </w:r>
      <w:proofErr w:type="spellStart"/>
      <w:r w:rsidRPr="00780EBF">
        <w:rPr>
          <w:i/>
          <w:sz w:val="22"/>
          <w:szCs w:val="22"/>
        </w:rPr>
        <w:t>cabinetele</w:t>
      </w:r>
      <w:proofErr w:type="spellEnd"/>
      <w:r w:rsidRPr="00780EBF">
        <w:rPr>
          <w:i/>
          <w:sz w:val="22"/>
          <w:szCs w:val="22"/>
        </w:rPr>
        <w:t xml:space="preserve"> de </w:t>
      </w:r>
      <w:proofErr w:type="spellStart"/>
      <w:r w:rsidRPr="00780EBF">
        <w:rPr>
          <w:i/>
          <w:sz w:val="22"/>
          <w:szCs w:val="22"/>
        </w:rPr>
        <w:t>asistența</w:t>
      </w:r>
      <w:proofErr w:type="spellEnd"/>
      <w:r w:rsidRPr="00780EBF">
        <w:rPr>
          <w:i/>
          <w:sz w:val="22"/>
          <w:szCs w:val="22"/>
        </w:rPr>
        <w:t xml:space="preserve"> </w:t>
      </w:r>
      <w:proofErr w:type="spellStart"/>
      <w:r w:rsidRPr="00780EBF">
        <w:rPr>
          <w:i/>
          <w:sz w:val="22"/>
          <w:szCs w:val="22"/>
        </w:rPr>
        <w:t>primară</w:t>
      </w:r>
      <w:proofErr w:type="spellEnd"/>
      <w:r w:rsidRPr="00780EBF">
        <w:rPr>
          <w:i/>
          <w:sz w:val="22"/>
          <w:szCs w:val="22"/>
        </w:rPr>
        <w:t xml:space="preserve">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unitățile</w:t>
      </w:r>
      <w:proofErr w:type="spellEnd"/>
      <w:r w:rsidRPr="00780EBF">
        <w:rPr>
          <w:i/>
          <w:sz w:val="22"/>
          <w:szCs w:val="22"/>
        </w:rPr>
        <w:t xml:space="preserve"> </w:t>
      </w:r>
      <w:proofErr w:type="spellStart"/>
      <w:r w:rsidRPr="00780EBF">
        <w:rPr>
          <w:i/>
          <w:sz w:val="22"/>
          <w:szCs w:val="22"/>
        </w:rPr>
        <w:t>sanitare</w:t>
      </w:r>
      <w:proofErr w:type="spellEnd"/>
      <w:r w:rsidRPr="00780EBF">
        <w:rPr>
          <w:i/>
          <w:sz w:val="22"/>
          <w:szCs w:val="22"/>
        </w:rPr>
        <w:t xml:space="preserve"> cu </w:t>
      </w:r>
      <w:proofErr w:type="spellStart"/>
      <w:r w:rsidRPr="00780EBF">
        <w:rPr>
          <w:i/>
          <w:sz w:val="22"/>
          <w:szCs w:val="22"/>
        </w:rPr>
        <w:t>paturi</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cadrul</w:t>
      </w:r>
      <w:proofErr w:type="spellEnd"/>
      <w:r w:rsidRPr="00780EBF">
        <w:rPr>
          <w:i/>
          <w:sz w:val="22"/>
          <w:szCs w:val="22"/>
        </w:rPr>
        <w:t xml:space="preserve"> </w:t>
      </w:r>
      <w:proofErr w:type="spellStart"/>
      <w:r w:rsidRPr="00780EBF">
        <w:rPr>
          <w:i/>
          <w:sz w:val="22"/>
          <w:szCs w:val="22"/>
        </w:rPr>
        <w:t>cărora</w:t>
      </w:r>
      <w:proofErr w:type="spellEnd"/>
      <w:r w:rsidRPr="00780EBF">
        <w:rPr>
          <w:i/>
          <w:sz w:val="22"/>
          <w:szCs w:val="22"/>
        </w:rPr>
        <w:t xml:space="preserve"> se </w:t>
      </w:r>
      <w:proofErr w:type="spellStart"/>
      <w:r w:rsidRPr="00780EBF">
        <w:rPr>
          <w:i/>
          <w:sz w:val="22"/>
          <w:szCs w:val="22"/>
        </w:rPr>
        <w:t>realizează</w:t>
      </w:r>
      <w:proofErr w:type="spellEnd"/>
      <w:r w:rsidRPr="00780EBF">
        <w:rPr>
          <w:i/>
          <w:sz w:val="22"/>
          <w:szCs w:val="22"/>
        </w:rPr>
        <w:t xml:space="preserve"> </w:t>
      </w:r>
      <w:proofErr w:type="spellStart"/>
      <w:r w:rsidRPr="00780EBF">
        <w:rPr>
          <w:i/>
          <w:sz w:val="22"/>
          <w:szCs w:val="22"/>
        </w:rPr>
        <w:t>vaccinarea</w:t>
      </w:r>
      <w:proofErr w:type="spellEnd"/>
      <w:r w:rsidRPr="00780EBF">
        <w:rPr>
          <w:i/>
          <w:sz w:val="22"/>
          <w:szCs w:val="22"/>
        </w:rPr>
        <w:t xml:space="preserve">, precum </w:t>
      </w:r>
      <w:proofErr w:type="spellStart"/>
      <w:r w:rsidRPr="00780EBF">
        <w:rPr>
          <w:i/>
          <w:sz w:val="22"/>
          <w:szCs w:val="22"/>
        </w:rPr>
        <w:t>și</w:t>
      </w:r>
      <w:proofErr w:type="spellEnd"/>
      <w:r w:rsidRPr="00780EBF">
        <w:rPr>
          <w:i/>
          <w:sz w:val="22"/>
          <w:szCs w:val="22"/>
        </w:rPr>
        <w:t xml:space="preserve"> </w:t>
      </w:r>
      <w:proofErr w:type="spellStart"/>
      <w:r w:rsidRPr="00780EBF">
        <w:rPr>
          <w:i/>
          <w:sz w:val="22"/>
          <w:szCs w:val="22"/>
        </w:rPr>
        <w:t>către</w:t>
      </w:r>
      <w:proofErr w:type="spellEnd"/>
      <w:r w:rsidRPr="00780EBF">
        <w:rPr>
          <w:i/>
          <w:sz w:val="22"/>
          <w:szCs w:val="22"/>
        </w:rPr>
        <w:t xml:space="preserve"> </w:t>
      </w:r>
      <w:proofErr w:type="spellStart"/>
      <w:r w:rsidRPr="00780EBF">
        <w:rPr>
          <w:i/>
          <w:sz w:val="22"/>
          <w:szCs w:val="22"/>
        </w:rPr>
        <w:t>centrele</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organizate</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situații</w:t>
      </w:r>
      <w:proofErr w:type="spellEnd"/>
      <w:r w:rsidRPr="00780EBF">
        <w:rPr>
          <w:i/>
          <w:sz w:val="22"/>
          <w:szCs w:val="22"/>
        </w:rPr>
        <w:t xml:space="preserve"> </w:t>
      </w:r>
      <w:proofErr w:type="spellStart"/>
      <w:r w:rsidRPr="00780EBF">
        <w:rPr>
          <w:i/>
          <w:sz w:val="22"/>
          <w:szCs w:val="22"/>
        </w:rPr>
        <w:t>epidemiologice</w:t>
      </w:r>
      <w:proofErr w:type="spellEnd"/>
      <w:r w:rsidRPr="00780EBF">
        <w:rPr>
          <w:i/>
          <w:sz w:val="22"/>
          <w:szCs w:val="22"/>
        </w:rPr>
        <w:t xml:space="preserve"> </w:t>
      </w:r>
      <w:proofErr w:type="spellStart"/>
      <w:r w:rsidRPr="00780EBF">
        <w:rPr>
          <w:i/>
          <w:sz w:val="22"/>
          <w:szCs w:val="22"/>
        </w:rPr>
        <w:t>deosebite</w:t>
      </w:r>
      <w:proofErr w:type="spellEnd"/>
      <w:r w:rsidRPr="00780EBF">
        <w:rPr>
          <w:i/>
          <w:sz w:val="22"/>
          <w:szCs w:val="22"/>
        </w:rPr>
        <w:t xml:space="preserve">, </w:t>
      </w:r>
      <w:proofErr w:type="spellStart"/>
      <w:r w:rsidRPr="00780EBF">
        <w:rPr>
          <w:i/>
          <w:sz w:val="22"/>
          <w:szCs w:val="22"/>
        </w:rPr>
        <w:t>prin</w:t>
      </w:r>
      <w:proofErr w:type="spellEnd"/>
      <w:r w:rsidRPr="00780EBF">
        <w:rPr>
          <w:i/>
          <w:sz w:val="22"/>
          <w:szCs w:val="22"/>
        </w:rPr>
        <w:t xml:space="preserve"> </w:t>
      </w:r>
      <w:proofErr w:type="spellStart"/>
      <w:r w:rsidRPr="00780EBF">
        <w:rPr>
          <w:i/>
          <w:sz w:val="22"/>
          <w:szCs w:val="22"/>
        </w:rPr>
        <w:t>ordin</w:t>
      </w:r>
      <w:proofErr w:type="spellEnd"/>
      <w:r w:rsidRPr="00780EBF">
        <w:rPr>
          <w:i/>
          <w:sz w:val="22"/>
          <w:szCs w:val="22"/>
        </w:rPr>
        <w:t xml:space="preserve"> al </w:t>
      </w:r>
      <w:proofErr w:type="spellStart"/>
      <w:r w:rsidRPr="00780EBF">
        <w:rPr>
          <w:i/>
          <w:sz w:val="22"/>
          <w:szCs w:val="22"/>
        </w:rPr>
        <w:t>ministrului</w:t>
      </w:r>
      <w:proofErr w:type="spellEnd"/>
      <w:r w:rsidRPr="00780EBF">
        <w:rPr>
          <w:i/>
          <w:sz w:val="22"/>
          <w:szCs w:val="22"/>
        </w:rPr>
        <w:t xml:space="preserve"> </w:t>
      </w:r>
      <w:proofErr w:type="spellStart"/>
      <w:r w:rsidRPr="00780EBF">
        <w:rPr>
          <w:i/>
          <w:sz w:val="22"/>
          <w:szCs w:val="22"/>
        </w:rPr>
        <w:t>sănătății</w:t>
      </w:r>
      <w:proofErr w:type="spellEnd"/>
      <w:r w:rsidRPr="00780EBF">
        <w:rPr>
          <w:i/>
          <w:sz w:val="22"/>
          <w:szCs w:val="22"/>
        </w:rPr>
        <w:t xml:space="preserve">; </w:t>
      </w:r>
    </w:p>
    <w:p w14:paraId="621ED508" w14:textId="77777777" w:rsidR="002D5C40" w:rsidRPr="00780EBF" w:rsidRDefault="002D5C40" w:rsidP="002D5C40">
      <w:pPr>
        <w:pStyle w:val="ListParagraph"/>
        <w:widowControl w:val="0"/>
        <w:autoSpaceDE w:val="0"/>
        <w:autoSpaceDN w:val="0"/>
        <w:adjustRightInd w:val="0"/>
        <w:ind w:left="851"/>
        <w:jc w:val="both"/>
        <w:rPr>
          <w:i/>
          <w:sz w:val="22"/>
          <w:szCs w:val="22"/>
        </w:rPr>
      </w:pPr>
    </w:p>
    <w:p w14:paraId="53DF8BDE" w14:textId="77777777" w:rsidR="002D5C40" w:rsidRPr="00780EBF" w:rsidRDefault="002D5C40" w:rsidP="002D5C40">
      <w:pPr>
        <w:pStyle w:val="ListParagraph"/>
        <w:spacing w:before="240"/>
        <w:ind w:left="360"/>
        <w:rPr>
          <w:i/>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 xml:space="preserve">: </w:t>
      </w:r>
    </w:p>
    <w:p w14:paraId="42059612" w14:textId="77777777" w:rsidR="002D5C40" w:rsidRPr="00780EBF" w:rsidRDefault="002D5C40" w:rsidP="002D5C40">
      <w:pPr>
        <w:widowControl w:val="0"/>
        <w:autoSpaceDE w:val="0"/>
        <w:autoSpaceDN w:val="0"/>
        <w:adjustRightInd w:val="0"/>
        <w:ind w:firstLine="426"/>
        <w:jc w:val="both"/>
        <w:rPr>
          <w:rFonts w:ascii="Times New Roman" w:hAnsi="Times New Roman"/>
        </w:rPr>
      </w:pP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Depozitarea</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depozitul</w:t>
      </w:r>
      <w:proofErr w:type="spellEnd"/>
      <w:r w:rsidRPr="00780EBF">
        <w:rPr>
          <w:rFonts w:ascii="Times New Roman" w:hAnsi="Times New Roman"/>
        </w:rPr>
        <w:t xml:space="preserve"> de </w:t>
      </w:r>
      <w:proofErr w:type="spellStart"/>
      <w:r w:rsidRPr="00780EBF">
        <w:rPr>
          <w:rFonts w:ascii="Times New Roman" w:hAnsi="Times New Roman"/>
        </w:rPr>
        <w:t>vaccinuri</w:t>
      </w:r>
      <w:proofErr w:type="spellEnd"/>
      <w:r w:rsidRPr="00780EBF">
        <w:rPr>
          <w:rFonts w:ascii="Times New Roman" w:hAnsi="Times New Roman"/>
        </w:rPr>
        <w:t xml:space="preserve"> al DSP, de </w:t>
      </w:r>
      <w:proofErr w:type="spellStart"/>
      <w:r w:rsidRPr="00780EBF">
        <w:rPr>
          <w:rFonts w:ascii="Times New Roman" w:hAnsi="Times New Roman"/>
        </w:rPr>
        <w:t>unde</w:t>
      </w:r>
      <w:proofErr w:type="spellEnd"/>
      <w:r w:rsidRPr="00780EBF">
        <w:rPr>
          <w:rFonts w:ascii="Times New Roman" w:hAnsi="Times New Roman"/>
        </w:rPr>
        <w:t xml:space="preserve"> s-a </w:t>
      </w:r>
      <w:proofErr w:type="spellStart"/>
      <w:r w:rsidRPr="00780EBF">
        <w:rPr>
          <w:rFonts w:ascii="Times New Roman" w:hAnsi="Times New Roman"/>
        </w:rPr>
        <w:t>distribuie</w:t>
      </w:r>
      <w:proofErr w:type="spellEnd"/>
      <w:r w:rsidRPr="00780EBF">
        <w:rPr>
          <w:rFonts w:ascii="Times New Roman" w:hAnsi="Times New Roman"/>
        </w:rPr>
        <w:t xml:space="preserv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furnizorii</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pe </w:t>
      </w:r>
      <w:proofErr w:type="spellStart"/>
      <w:r w:rsidRPr="00780EBF">
        <w:rPr>
          <w:rFonts w:ascii="Times New Roman" w:hAnsi="Times New Roman"/>
        </w:rPr>
        <w:t>avize</w:t>
      </w:r>
      <w:proofErr w:type="spellEnd"/>
      <w:r w:rsidRPr="00780EBF">
        <w:rPr>
          <w:rFonts w:ascii="Times New Roman" w:hAnsi="Times New Roman"/>
        </w:rPr>
        <w:t xml:space="preserve"> de </w:t>
      </w:r>
      <w:proofErr w:type="spellStart"/>
      <w:r w:rsidRPr="00780EBF">
        <w:rPr>
          <w:rFonts w:ascii="Times New Roman" w:hAnsi="Times New Roman"/>
        </w:rPr>
        <w:t>însoțire</w:t>
      </w:r>
      <w:proofErr w:type="spellEnd"/>
      <w:r w:rsidRPr="00780EBF">
        <w:rPr>
          <w:rFonts w:ascii="Times New Roman" w:hAnsi="Times New Roman"/>
        </w:rPr>
        <w:t xml:space="preserve"> a </w:t>
      </w:r>
      <w:proofErr w:type="spellStart"/>
      <w:r w:rsidRPr="00780EBF">
        <w:rPr>
          <w:rFonts w:ascii="Times New Roman" w:hAnsi="Times New Roman"/>
        </w:rPr>
        <w:t>mărfii</w:t>
      </w:r>
      <w:proofErr w:type="spellEnd"/>
      <w:r w:rsidRPr="00780EBF">
        <w:rPr>
          <w:rFonts w:ascii="Times New Roman" w:hAnsi="Times New Roman"/>
        </w:rPr>
        <w:t>.</w:t>
      </w:r>
    </w:p>
    <w:p w14:paraId="6B5B02E2" w14:textId="77777777" w:rsidR="002D5C40" w:rsidRPr="00780EBF" w:rsidRDefault="002D5C40" w:rsidP="002D5C40">
      <w:pPr>
        <w:pStyle w:val="ListParagraph"/>
        <w:widowControl w:val="0"/>
        <w:numPr>
          <w:ilvl w:val="2"/>
          <w:numId w:val="47"/>
        </w:numPr>
        <w:autoSpaceDE w:val="0"/>
        <w:autoSpaceDN w:val="0"/>
        <w:adjustRightInd w:val="0"/>
        <w:spacing w:before="240" w:after="200"/>
        <w:ind w:left="851" w:hanging="709"/>
        <w:jc w:val="both"/>
        <w:rPr>
          <w:i/>
          <w:sz w:val="22"/>
          <w:szCs w:val="22"/>
        </w:rPr>
      </w:pPr>
      <w:proofErr w:type="spellStart"/>
      <w:r w:rsidRPr="00780EBF">
        <w:rPr>
          <w:i/>
          <w:sz w:val="22"/>
          <w:szCs w:val="22"/>
        </w:rPr>
        <w:t>supervizarea</w:t>
      </w:r>
      <w:proofErr w:type="spellEnd"/>
      <w:r w:rsidRPr="00780EBF">
        <w:rPr>
          <w:i/>
          <w:sz w:val="22"/>
          <w:szCs w:val="22"/>
        </w:rPr>
        <w:t xml:space="preserve"> </w:t>
      </w:r>
      <w:proofErr w:type="spellStart"/>
      <w:r w:rsidRPr="00780EBF">
        <w:rPr>
          <w:i/>
          <w:sz w:val="22"/>
          <w:szCs w:val="22"/>
        </w:rPr>
        <w:t>realizării</w:t>
      </w:r>
      <w:proofErr w:type="spellEnd"/>
      <w:r w:rsidRPr="00780EBF">
        <w:rPr>
          <w:i/>
          <w:sz w:val="22"/>
          <w:szCs w:val="22"/>
        </w:rPr>
        <w:t xml:space="preserve"> </w:t>
      </w:r>
      <w:proofErr w:type="spellStart"/>
      <w:r w:rsidRPr="00780EBF">
        <w:rPr>
          <w:i/>
          <w:sz w:val="22"/>
          <w:szCs w:val="22"/>
        </w:rPr>
        <w:t>catagrafiilor</w:t>
      </w:r>
      <w:proofErr w:type="spellEnd"/>
      <w:r w:rsidRPr="00780EBF">
        <w:rPr>
          <w:i/>
          <w:sz w:val="22"/>
          <w:szCs w:val="22"/>
        </w:rPr>
        <w:t xml:space="preserve">, </w:t>
      </w:r>
      <w:proofErr w:type="spellStart"/>
      <w:r w:rsidRPr="00780EBF">
        <w:rPr>
          <w:i/>
          <w:sz w:val="22"/>
          <w:szCs w:val="22"/>
        </w:rPr>
        <w:t>estimarea</w:t>
      </w:r>
      <w:proofErr w:type="spellEnd"/>
      <w:r w:rsidRPr="00780EBF">
        <w:rPr>
          <w:i/>
          <w:sz w:val="22"/>
          <w:szCs w:val="22"/>
        </w:rPr>
        <w:t xml:space="preserve"> </w:t>
      </w:r>
      <w:proofErr w:type="spellStart"/>
      <w:r w:rsidRPr="00780EBF">
        <w:rPr>
          <w:i/>
          <w:sz w:val="22"/>
          <w:szCs w:val="22"/>
        </w:rPr>
        <w:t>cantităţilor</w:t>
      </w:r>
      <w:proofErr w:type="spellEnd"/>
      <w:r w:rsidRPr="00780EBF">
        <w:rPr>
          <w:i/>
          <w:sz w:val="22"/>
          <w:szCs w:val="22"/>
        </w:rPr>
        <w:t xml:space="preserve"> de </w:t>
      </w:r>
      <w:proofErr w:type="spellStart"/>
      <w:r w:rsidRPr="00780EBF">
        <w:rPr>
          <w:i/>
          <w:sz w:val="22"/>
          <w:szCs w:val="22"/>
        </w:rPr>
        <w:t>vaccinuri</w:t>
      </w:r>
      <w:proofErr w:type="spellEnd"/>
      <w:r w:rsidRPr="00780EBF">
        <w:rPr>
          <w:i/>
          <w:sz w:val="22"/>
          <w:szCs w:val="22"/>
        </w:rPr>
        <w:t xml:space="preserve"> </w:t>
      </w:r>
      <w:proofErr w:type="spellStart"/>
      <w:r w:rsidRPr="00780EBF">
        <w:rPr>
          <w:i/>
          <w:sz w:val="22"/>
          <w:szCs w:val="22"/>
        </w:rPr>
        <w:t>necesare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utilizarea</w:t>
      </w:r>
      <w:proofErr w:type="spellEnd"/>
      <w:r w:rsidRPr="00780EBF">
        <w:rPr>
          <w:i/>
          <w:sz w:val="22"/>
          <w:szCs w:val="22"/>
        </w:rPr>
        <w:t xml:space="preserve"> </w:t>
      </w:r>
      <w:proofErr w:type="spellStart"/>
      <w:r w:rsidRPr="00780EBF">
        <w:rPr>
          <w:i/>
          <w:sz w:val="22"/>
          <w:szCs w:val="22"/>
        </w:rPr>
        <w:t>eficientă</w:t>
      </w:r>
      <w:proofErr w:type="spellEnd"/>
      <w:r w:rsidRPr="00780EBF">
        <w:rPr>
          <w:i/>
          <w:sz w:val="22"/>
          <w:szCs w:val="22"/>
        </w:rPr>
        <w:t xml:space="preserve"> a </w:t>
      </w:r>
      <w:proofErr w:type="spellStart"/>
      <w:r w:rsidRPr="00780EBF">
        <w:rPr>
          <w:i/>
          <w:sz w:val="22"/>
          <w:szCs w:val="22"/>
        </w:rPr>
        <w:t>vaccinurilor</w:t>
      </w:r>
      <w:proofErr w:type="spellEnd"/>
      <w:r w:rsidRPr="00780EBF">
        <w:rPr>
          <w:i/>
          <w:sz w:val="22"/>
          <w:szCs w:val="22"/>
        </w:rPr>
        <w:t xml:space="preserve"> solicitate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repartizate</w:t>
      </w:r>
      <w:proofErr w:type="spellEnd"/>
      <w:r w:rsidRPr="00780EBF">
        <w:rPr>
          <w:i/>
          <w:sz w:val="22"/>
          <w:szCs w:val="22"/>
        </w:rPr>
        <w:t>;</w:t>
      </w:r>
    </w:p>
    <w:p w14:paraId="1D8A89D8" w14:textId="77777777" w:rsidR="002D5C40" w:rsidRPr="00780EBF" w:rsidRDefault="002D5C40" w:rsidP="002D5C40">
      <w:pPr>
        <w:pStyle w:val="ListParagraph"/>
        <w:spacing w:before="240"/>
        <w:ind w:left="360"/>
        <w:rPr>
          <w:i/>
          <w:sz w:val="22"/>
          <w:szCs w:val="22"/>
        </w:rPr>
      </w:pPr>
    </w:p>
    <w:p w14:paraId="66D6F31E" w14:textId="77777777" w:rsidR="002D5C40" w:rsidRPr="00780EBF" w:rsidRDefault="002D5C40" w:rsidP="002D5C40">
      <w:pPr>
        <w:pStyle w:val="ListParagraph"/>
        <w:spacing w:before="240"/>
        <w:ind w:left="360"/>
        <w:rPr>
          <w:i/>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5F39A2F5" w14:textId="77777777" w:rsidR="002D5C40" w:rsidRPr="00780EBF" w:rsidRDefault="002D5C40" w:rsidP="002D5C40">
      <w:pPr>
        <w:widowControl w:val="0"/>
        <w:autoSpaceDE w:val="0"/>
        <w:autoSpaceDN w:val="0"/>
        <w:adjustRightInd w:val="0"/>
        <w:spacing w:after="0"/>
        <w:ind w:firstLine="426"/>
        <w:jc w:val="both"/>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lunar </w:t>
      </w:r>
      <w:proofErr w:type="spellStart"/>
      <w:r w:rsidRPr="00780EBF">
        <w:rPr>
          <w:rFonts w:ascii="Times New Roman" w:hAnsi="Times New Roman"/>
        </w:rPr>
        <w:t>catagrafia</w:t>
      </w:r>
      <w:proofErr w:type="spellEnd"/>
      <w:r w:rsidRPr="00780EBF">
        <w:rPr>
          <w:rFonts w:ascii="Times New Roman" w:hAnsi="Times New Roman"/>
        </w:rPr>
        <w:t xml:space="preserve"> la </w:t>
      </w:r>
      <w:proofErr w:type="spellStart"/>
      <w:r w:rsidRPr="00780EBF">
        <w:rPr>
          <w:rFonts w:ascii="Times New Roman" w:hAnsi="Times New Roman"/>
        </w:rPr>
        <w:t>vaccinarea</w:t>
      </w:r>
      <w:proofErr w:type="spellEnd"/>
      <w:r w:rsidRPr="00780EBF">
        <w:rPr>
          <w:rFonts w:ascii="Times New Roman" w:hAnsi="Times New Roman"/>
        </w:rPr>
        <w:t xml:space="preserve"> </w:t>
      </w:r>
      <w:proofErr w:type="spellStart"/>
      <w:r w:rsidRPr="00780EBF">
        <w:rPr>
          <w:rFonts w:ascii="Times New Roman" w:hAnsi="Times New Roman"/>
        </w:rPr>
        <w:t>antiHPV</w:t>
      </w:r>
      <w:proofErr w:type="spellEnd"/>
      <w:r w:rsidRPr="00780EBF">
        <w:rPr>
          <w:rFonts w:ascii="Times New Roman" w:hAnsi="Times New Roman"/>
        </w:rPr>
        <w:t xml:space="preserve"> a </w:t>
      </w:r>
      <w:proofErr w:type="spellStart"/>
      <w:r w:rsidRPr="00780EBF">
        <w:rPr>
          <w:rFonts w:ascii="Times New Roman" w:hAnsi="Times New Roman"/>
        </w:rPr>
        <w:t>fetelor</w:t>
      </w:r>
      <w:proofErr w:type="spellEnd"/>
      <w:r w:rsidRPr="00780EBF">
        <w:rPr>
          <w:rFonts w:ascii="Times New Roman" w:hAnsi="Times New Roman"/>
        </w:rPr>
        <w:t xml:space="preserve"> cu </w:t>
      </w:r>
      <w:proofErr w:type="spellStart"/>
      <w:r w:rsidRPr="00780EBF">
        <w:rPr>
          <w:rFonts w:ascii="Times New Roman" w:hAnsi="Times New Roman"/>
        </w:rPr>
        <w:t>vârste</w:t>
      </w:r>
      <w:proofErr w:type="spellEnd"/>
      <w:r w:rsidRPr="00780EBF">
        <w:rPr>
          <w:rFonts w:ascii="Times New Roman" w:hAnsi="Times New Roman"/>
        </w:rPr>
        <w:t xml:space="preserve"> </w:t>
      </w:r>
      <w:proofErr w:type="spellStart"/>
      <w:r w:rsidRPr="00780EBF">
        <w:rPr>
          <w:rFonts w:ascii="Times New Roman" w:hAnsi="Times New Roman"/>
        </w:rPr>
        <w:t>cuprinse</w:t>
      </w:r>
      <w:proofErr w:type="spellEnd"/>
      <w:r w:rsidRPr="00780EBF">
        <w:rPr>
          <w:rFonts w:ascii="Times New Roman" w:hAnsi="Times New Roman"/>
        </w:rPr>
        <w:t xml:space="preserve"> </w:t>
      </w:r>
      <w:proofErr w:type="spellStart"/>
      <w:r w:rsidRPr="00780EBF">
        <w:rPr>
          <w:rFonts w:ascii="Times New Roman" w:hAnsi="Times New Roman"/>
        </w:rPr>
        <w:t>între</w:t>
      </w:r>
      <w:proofErr w:type="spellEnd"/>
      <w:r w:rsidRPr="00780EBF">
        <w:rPr>
          <w:rFonts w:ascii="Times New Roman" w:hAnsi="Times New Roman"/>
        </w:rPr>
        <w:t xml:space="preserve"> 11-14 ani,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solicitărilor</w:t>
      </w:r>
      <w:proofErr w:type="spellEnd"/>
      <w:r w:rsidRPr="00780EBF">
        <w:rPr>
          <w:rFonts w:ascii="Times New Roman" w:hAnsi="Times New Roman"/>
        </w:rPr>
        <w:t xml:space="preserve"> </w:t>
      </w:r>
      <w:proofErr w:type="spellStart"/>
      <w:r w:rsidRPr="00780EBF">
        <w:rPr>
          <w:rFonts w:ascii="Times New Roman" w:hAnsi="Times New Roman"/>
        </w:rPr>
        <w:t>medicilor</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urma</w:t>
      </w:r>
      <w:proofErr w:type="spellEnd"/>
      <w:r w:rsidRPr="00780EBF">
        <w:rPr>
          <w:rFonts w:ascii="Times New Roman" w:hAnsi="Times New Roman"/>
        </w:rPr>
        <w:t xml:space="preserve"> </w:t>
      </w:r>
      <w:proofErr w:type="spellStart"/>
      <w:r w:rsidRPr="00780EBF">
        <w:rPr>
          <w:rFonts w:ascii="Times New Roman" w:hAnsi="Times New Roman"/>
        </w:rPr>
        <w:t>cererilor</w:t>
      </w:r>
      <w:proofErr w:type="spellEnd"/>
      <w:r w:rsidRPr="00780EBF">
        <w:rPr>
          <w:rFonts w:ascii="Times New Roman" w:hAnsi="Times New Roman"/>
        </w:rPr>
        <w:t xml:space="preserve"> </w:t>
      </w:r>
      <w:proofErr w:type="spellStart"/>
      <w:r w:rsidRPr="00780EBF">
        <w:rPr>
          <w:rFonts w:ascii="Times New Roman" w:hAnsi="Times New Roman"/>
        </w:rPr>
        <w:t>depuse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părinți</w:t>
      </w:r>
      <w:proofErr w:type="spellEnd"/>
      <w:r w:rsidRPr="00780EBF">
        <w:rPr>
          <w:rFonts w:ascii="Times New Roman" w:hAnsi="Times New Roman"/>
        </w:rPr>
        <w:t>/</w:t>
      </w:r>
      <w:proofErr w:type="spellStart"/>
      <w:r w:rsidRPr="00780EBF">
        <w:rPr>
          <w:rFonts w:ascii="Times New Roman" w:hAnsi="Times New Roman"/>
        </w:rPr>
        <w:t>reprezentanți</w:t>
      </w:r>
      <w:proofErr w:type="spellEnd"/>
      <w:r w:rsidRPr="00780EBF">
        <w:rPr>
          <w:rFonts w:ascii="Times New Roman" w:hAnsi="Times New Roman"/>
        </w:rPr>
        <w:t xml:space="preserve"> </w:t>
      </w:r>
      <w:proofErr w:type="spellStart"/>
      <w:r w:rsidRPr="00780EBF">
        <w:rPr>
          <w:rFonts w:ascii="Times New Roman" w:hAnsi="Times New Roman"/>
        </w:rPr>
        <w:t>legali</w:t>
      </w:r>
      <w:proofErr w:type="spellEnd"/>
      <w:r w:rsidRPr="00780EBF">
        <w:rPr>
          <w:rFonts w:ascii="Times New Roman" w:hAnsi="Times New Roman"/>
        </w:rPr>
        <w:t>.</w:t>
      </w:r>
    </w:p>
    <w:p w14:paraId="412D81C5" w14:textId="77777777" w:rsidR="002D5C40" w:rsidRPr="00780EBF" w:rsidRDefault="002D5C40" w:rsidP="002D5C40">
      <w:pPr>
        <w:widowControl w:val="0"/>
        <w:autoSpaceDE w:val="0"/>
        <w:autoSpaceDN w:val="0"/>
        <w:adjustRightInd w:val="0"/>
        <w:spacing w:after="0"/>
        <w:ind w:firstLine="426"/>
        <w:jc w:val="both"/>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catagrafia</w:t>
      </w:r>
      <w:proofErr w:type="spellEnd"/>
      <w:r w:rsidRPr="00780EBF">
        <w:rPr>
          <w:rFonts w:ascii="Times New Roman" w:hAnsi="Times New Roman"/>
        </w:rPr>
        <w:t xml:space="preserve"> la </w:t>
      </w:r>
      <w:proofErr w:type="spellStart"/>
      <w:r w:rsidRPr="00780EBF">
        <w:rPr>
          <w:rFonts w:ascii="Times New Roman" w:hAnsi="Times New Roman"/>
        </w:rPr>
        <w:t>vaccinarea</w:t>
      </w:r>
      <w:proofErr w:type="spellEnd"/>
      <w:r w:rsidRPr="00780EBF">
        <w:rPr>
          <w:rFonts w:ascii="Times New Roman" w:hAnsi="Times New Roman"/>
        </w:rPr>
        <w:t xml:space="preserve"> </w:t>
      </w:r>
      <w:proofErr w:type="spellStart"/>
      <w:r w:rsidRPr="00780EBF">
        <w:rPr>
          <w:rFonts w:ascii="Times New Roman" w:hAnsi="Times New Roman"/>
        </w:rPr>
        <w:t>antigripală</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sezonul</w:t>
      </w:r>
      <w:proofErr w:type="spellEnd"/>
      <w:r w:rsidRPr="00780EBF">
        <w:rPr>
          <w:rFonts w:ascii="Times New Roman" w:hAnsi="Times New Roman"/>
        </w:rPr>
        <w:t xml:space="preserve"> 2020-2021,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datelor</w:t>
      </w:r>
      <w:proofErr w:type="spellEnd"/>
      <w:r w:rsidRPr="00780EBF">
        <w:rPr>
          <w:rFonts w:ascii="Times New Roman" w:hAnsi="Times New Roman"/>
        </w:rPr>
        <w:t xml:space="preserve"> </w:t>
      </w:r>
      <w:proofErr w:type="spellStart"/>
      <w:r w:rsidRPr="00780EBF">
        <w:rPr>
          <w:rFonts w:ascii="Times New Roman" w:hAnsi="Times New Roman"/>
        </w:rPr>
        <w:t>centralizate</w:t>
      </w:r>
      <w:proofErr w:type="spellEnd"/>
      <w:r w:rsidRPr="00780EBF">
        <w:rPr>
          <w:rFonts w:ascii="Times New Roman" w:hAnsi="Times New Roman"/>
        </w:rPr>
        <w:t xml:space="preserve"> de la </w:t>
      </w:r>
      <w:proofErr w:type="spellStart"/>
      <w:r w:rsidRPr="00780EBF">
        <w:rPr>
          <w:rFonts w:ascii="Times New Roman" w:hAnsi="Times New Roman"/>
        </w:rPr>
        <w:lastRenderedPageBreak/>
        <w:t>medicii</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unitățile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instituții</w:t>
      </w:r>
      <w:proofErr w:type="spellEnd"/>
      <w:r w:rsidRPr="00780EBF">
        <w:rPr>
          <w:rFonts w:ascii="Times New Roman" w:hAnsi="Times New Roman"/>
        </w:rPr>
        <w:t xml:space="preserve"> de </w:t>
      </w:r>
      <w:proofErr w:type="spellStart"/>
      <w:r w:rsidRPr="00780EBF">
        <w:rPr>
          <w:rFonts w:ascii="Times New Roman" w:hAnsi="Times New Roman"/>
        </w:rPr>
        <w:t>ocrotire</w:t>
      </w:r>
      <w:proofErr w:type="spellEnd"/>
      <w:r w:rsidRPr="00780EBF">
        <w:rPr>
          <w:rFonts w:ascii="Times New Roman" w:hAnsi="Times New Roman"/>
        </w:rPr>
        <w:t xml:space="preserve"> </w:t>
      </w:r>
      <w:proofErr w:type="spellStart"/>
      <w:r w:rsidRPr="00780EBF">
        <w:rPr>
          <w:rFonts w:ascii="Times New Roman" w:hAnsi="Times New Roman"/>
        </w:rPr>
        <w:t>socială</w:t>
      </w:r>
      <w:proofErr w:type="spellEnd"/>
      <w:r w:rsidRPr="00780EBF">
        <w:rPr>
          <w:rFonts w:ascii="Times New Roman" w:hAnsi="Times New Roman"/>
        </w:rPr>
        <w:t>.</w:t>
      </w:r>
    </w:p>
    <w:p w14:paraId="09D84A92" w14:textId="77777777" w:rsidR="002D5C40" w:rsidRPr="00780EBF" w:rsidRDefault="002D5C40" w:rsidP="002D5C40">
      <w:pPr>
        <w:widowControl w:val="0"/>
        <w:autoSpaceDE w:val="0"/>
        <w:autoSpaceDN w:val="0"/>
        <w:adjustRightInd w:val="0"/>
        <w:spacing w:after="0"/>
        <w:ind w:firstLine="426"/>
        <w:jc w:val="both"/>
        <w:rPr>
          <w:rFonts w:ascii="Times New Roman" w:hAnsi="Times New Roman"/>
        </w:rPr>
      </w:pPr>
      <w:proofErr w:type="spellStart"/>
      <w:r w:rsidRPr="00780EBF">
        <w:rPr>
          <w:rFonts w:ascii="Times New Roman" w:hAnsi="Times New Roman"/>
        </w:rPr>
        <w:t>Utilizarea</w:t>
      </w:r>
      <w:proofErr w:type="spellEnd"/>
      <w:r w:rsidRPr="00780EBF">
        <w:rPr>
          <w:rFonts w:ascii="Times New Roman" w:hAnsi="Times New Roman"/>
        </w:rPr>
        <w:t xml:space="preserve"> </w:t>
      </w:r>
      <w:proofErr w:type="spellStart"/>
      <w:r w:rsidRPr="00780EBF">
        <w:rPr>
          <w:rFonts w:ascii="Times New Roman" w:hAnsi="Times New Roman"/>
        </w:rPr>
        <w:t>eficientă</w:t>
      </w:r>
      <w:proofErr w:type="spellEnd"/>
      <w:r w:rsidRPr="00780EBF">
        <w:rPr>
          <w:rFonts w:ascii="Times New Roman" w:hAnsi="Times New Roman"/>
        </w:rPr>
        <w:t xml:space="preserve"> a </w:t>
      </w:r>
      <w:proofErr w:type="spellStart"/>
      <w:r w:rsidRPr="00780EBF">
        <w:rPr>
          <w:rFonts w:ascii="Times New Roman" w:hAnsi="Times New Roman"/>
        </w:rPr>
        <w:t>vaccinurilor</w:t>
      </w:r>
      <w:proofErr w:type="spellEnd"/>
      <w:r w:rsidRPr="00780EBF">
        <w:rPr>
          <w:rFonts w:ascii="Times New Roman" w:hAnsi="Times New Roman"/>
        </w:rPr>
        <w:t xml:space="preserve"> solicitate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repartizate</w:t>
      </w:r>
      <w:proofErr w:type="spellEnd"/>
      <w:r w:rsidRPr="00780EBF">
        <w:rPr>
          <w:rFonts w:ascii="Times New Roman" w:hAnsi="Times New Roman"/>
        </w:rPr>
        <w:t xml:space="preserve"> s-a </w:t>
      </w:r>
      <w:proofErr w:type="spellStart"/>
      <w:r w:rsidRPr="00780EBF">
        <w:rPr>
          <w:rFonts w:ascii="Times New Roman" w:hAnsi="Times New Roman"/>
        </w:rPr>
        <w:t>supervizat</w:t>
      </w:r>
      <w:proofErr w:type="spellEnd"/>
      <w:r w:rsidRPr="00780EBF">
        <w:rPr>
          <w:rFonts w:ascii="Times New Roman" w:hAnsi="Times New Roman"/>
        </w:rPr>
        <w:t xml:space="preserve">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formularelor</w:t>
      </w:r>
      <w:proofErr w:type="spellEnd"/>
      <w:r w:rsidRPr="00780EBF">
        <w:rPr>
          <w:rFonts w:ascii="Times New Roman" w:hAnsi="Times New Roman"/>
        </w:rPr>
        <w:t xml:space="preserve"> standard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a </w:t>
      </w:r>
      <w:proofErr w:type="spellStart"/>
      <w:r w:rsidRPr="00780EBF">
        <w:rPr>
          <w:rFonts w:ascii="Times New Roman" w:hAnsi="Times New Roman"/>
        </w:rPr>
        <w:t>formularului</w:t>
      </w:r>
      <w:proofErr w:type="spellEnd"/>
      <w:r w:rsidRPr="00780EBF">
        <w:rPr>
          <w:rFonts w:ascii="Times New Roman" w:hAnsi="Times New Roman"/>
        </w:rPr>
        <w:t xml:space="preserve"> de </w:t>
      </w:r>
      <w:proofErr w:type="spellStart"/>
      <w:r w:rsidRPr="00780EBF">
        <w:rPr>
          <w:rFonts w:ascii="Times New Roman" w:hAnsi="Times New Roman"/>
        </w:rPr>
        <w:t>decont</w:t>
      </w:r>
      <w:proofErr w:type="spellEnd"/>
      <w:r w:rsidRPr="00780EBF">
        <w:rPr>
          <w:rFonts w:ascii="Times New Roman" w:hAnsi="Times New Roman"/>
        </w:rPr>
        <w:t>.</w:t>
      </w:r>
    </w:p>
    <w:p w14:paraId="49B17B03" w14:textId="77777777" w:rsidR="002D5C40" w:rsidRPr="00780EBF" w:rsidRDefault="002D5C40" w:rsidP="002D5C40">
      <w:pPr>
        <w:widowControl w:val="0"/>
        <w:autoSpaceDE w:val="0"/>
        <w:autoSpaceDN w:val="0"/>
        <w:adjustRightInd w:val="0"/>
        <w:spacing w:after="0"/>
        <w:ind w:firstLine="426"/>
        <w:jc w:val="both"/>
        <w:rPr>
          <w:rFonts w:ascii="Times New Roman" w:hAnsi="Times New Roman"/>
        </w:rPr>
      </w:pPr>
    </w:p>
    <w:p w14:paraId="38C8EFDE" w14:textId="77777777" w:rsidR="002D5C40" w:rsidRPr="00780EBF" w:rsidRDefault="002D5C40" w:rsidP="002D5C40">
      <w:pPr>
        <w:widowControl w:val="0"/>
        <w:autoSpaceDE w:val="0"/>
        <w:autoSpaceDN w:val="0"/>
        <w:adjustRightInd w:val="0"/>
        <w:spacing w:after="0"/>
        <w:ind w:firstLine="426"/>
        <w:jc w:val="both"/>
        <w:rPr>
          <w:rFonts w:ascii="Times New Roman" w:hAnsi="Times New Roman"/>
        </w:rPr>
      </w:pPr>
    </w:p>
    <w:p w14:paraId="0FA6DFF5"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
    <w:p w14:paraId="0FEA7859"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i/>
          <w:sz w:val="22"/>
          <w:szCs w:val="22"/>
        </w:rPr>
      </w:pPr>
      <w:proofErr w:type="spellStart"/>
      <w:r w:rsidRPr="00780EBF">
        <w:rPr>
          <w:i/>
          <w:sz w:val="22"/>
          <w:szCs w:val="22"/>
        </w:rPr>
        <w:t>centralizarea</w:t>
      </w:r>
      <w:proofErr w:type="spellEnd"/>
      <w:r w:rsidRPr="00780EBF">
        <w:rPr>
          <w:i/>
          <w:sz w:val="22"/>
          <w:szCs w:val="22"/>
        </w:rPr>
        <w:t xml:space="preserve"> </w:t>
      </w:r>
      <w:proofErr w:type="spellStart"/>
      <w:r w:rsidRPr="00780EBF">
        <w:rPr>
          <w:i/>
          <w:sz w:val="22"/>
          <w:szCs w:val="22"/>
        </w:rPr>
        <w:t>necesarului</w:t>
      </w:r>
      <w:proofErr w:type="spellEnd"/>
      <w:r w:rsidRPr="00780EBF">
        <w:rPr>
          <w:i/>
          <w:sz w:val="22"/>
          <w:szCs w:val="22"/>
        </w:rPr>
        <w:t xml:space="preserve"> de </w:t>
      </w:r>
      <w:proofErr w:type="spellStart"/>
      <w:r w:rsidRPr="00780EBF">
        <w:rPr>
          <w:i/>
          <w:sz w:val="22"/>
          <w:szCs w:val="22"/>
        </w:rPr>
        <w:t>vaccinuri</w:t>
      </w:r>
      <w:proofErr w:type="spellEnd"/>
      <w:r w:rsidRPr="00780EBF">
        <w:rPr>
          <w:i/>
          <w:sz w:val="22"/>
          <w:szCs w:val="22"/>
        </w:rPr>
        <w:t xml:space="preserve"> pe </w:t>
      </w:r>
      <w:proofErr w:type="spellStart"/>
      <w:r w:rsidRPr="00780EBF">
        <w:rPr>
          <w:i/>
          <w:sz w:val="22"/>
          <w:szCs w:val="22"/>
        </w:rPr>
        <w:t>vârste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după</w:t>
      </w:r>
      <w:proofErr w:type="spellEnd"/>
      <w:r w:rsidRPr="00780EBF">
        <w:rPr>
          <w:i/>
          <w:sz w:val="22"/>
          <w:szCs w:val="22"/>
        </w:rPr>
        <w:t xml:space="preserve"> </w:t>
      </w:r>
      <w:proofErr w:type="spellStart"/>
      <w:r w:rsidRPr="00780EBF">
        <w:rPr>
          <w:i/>
          <w:sz w:val="22"/>
          <w:szCs w:val="22"/>
        </w:rPr>
        <w:t>caz</w:t>
      </w:r>
      <w:proofErr w:type="spellEnd"/>
      <w:r w:rsidRPr="00780EBF">
        <w:rPr>
          <w:i/>
          <w:sz w:val="22"/>
          <w:szCs w:val="22"/>
        </w:rPr>
        <w:t xml:space="preserve">, </w:t>
      </w:r>
      <w:proofErr w:type="spellStart"/>
      <w:r w:rsidRPr="00780EBF">
        <w:rPr>
          <w:i/>
          <w:sz w:val="22"/>
          <w:szCs w:val="22"/>
        </w:rPr>
        <w:t>grupe</w:t>
      </w:r>
      <w:proofErr w:type="spellEnd"/>
      <w:r w:rsidRPr="00780EBF">
        <w:rPr>
          <w:i/>
          <w:sz w:val="22"/>
          <w:szCs w:val="22"/>
        </w:rPr>
        <w:t xml:space="preserve"> la </w:t>
      </w:r>
      <w:proofErr w:type="spellStart"/>
      <w:r w:rsidRPr="00780EBF">
        <w:rPr>
          <w:i/>
          <w:sz w:val="22"/>
          <w:szCs w:val="22"/>
        </w:rPr>
        <w:t>risc</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fiecare</w:t>
      </w:r>
      <w:proofErr w:type="spellEnd"/>
      <w:r w:rsidRPr="00780EBF">
        <w:rPr>
          <w:i/>
          <w:sz w:val="22"/>
          <w:szCs w:val="22"/>
        </w:rPr>
        <w:t xml:space="preserve"> tip de </w:t>
      </w:r>
      <w:proofErr w:type="spellStart"/>
      <w:r w:rsidRPr="00780EBF">
        <w:rPr>
          <w:i/>
          <w:sz w:val="22"/>
          <w:szCs w:val="22"/>
        </w:rPr>
        <w:t>vaccin</w:t>
      </w:r>
      <w:proofErr w:type="spellEnd"/>
      <w:r w:rsidRPr="00780EBF">
        <w:rPr>
          <w:i/>
          <w:sz w:val="22"/>
          <w:szCs w:val="22"/>
        </w:rPr>
        <w:t xml:space="preserve"> la </w:t>
      </w:r>
      <w:proofErr w:type="spellStart"/>
      <w:r w:rsidRPr="00780EBF">
        <w:rPr>
          <w:i/>
          <w:sz w:val="22"/>
          <w:szCs w:val="22"/>
        </w:rPr>
        <w:t>nivel</w:t>
      </w:r>
      <w:proofErr w:type="spellEnd"/>
      <w:r w:rsidRPr="00780EBF">
        <w:rPr>
          <w:i/>
          <w:sz w:val="22"/>
          <w:szCs w:val="22"/>
        </w:rPr>
        <w:t xml:space="preserve"> </w:t>
      </w:r>
      <w:proofErr w:type="spellStart"/>
      <w:r w:rsidRPr="00780EBF">
        <w:rPr>
          <w:i/>
          <w:sz w:val="22"/>
          <w:szCs w:val="22"/>
        </w:rPr>
        <w:t>judeţean</w:t>
      </w:r>
      <w:proofErr w:type="spellEnd"/>
      <w:r w:rsidRPr="00780EBF">
        <w:rPr>
          <w:i/>
          <w:sz w:val="22"/>
          <w:szCs w:val="22"/>
        </w:rPr>
        <w:t xml:space="preserve"> </w:t>
      </w:r>
      <w:proofErr w:type="spellStart"/>
      <w:r w:rsidRPr="00780EBF">
        <w:rPr>
          <w:i/>
          <w:sz w:val="22"/>
          <w:szCs w:val="22"/>
        </w:rPr>
        <w:t>și</w:t>
      </w:r>
      <w:proofErr w:type="spellEnd"/>
      <w:r w:rsidRPr="00780EBF">
        <w:rPr>
          <w:i/>
          <w:sz w:val="22"/>
          <w:szCs w:val="22"/>
        </w:rPr>
        <w:t xml:space="preserve"> a </w:t>
      </w:r>
      <w:proofErr w:type="spellStart"/>
      <w:r w:rsidRPr="00780EBF">
        <w:rPr>
          <w:i/>
          <w:sz w:val="22"/>
          <w:szCs w:val="22"/>
        </w:rPr>
        <w:t>municipiului</w:t>
      </w:r>
      <w:proofErr w:type="spellEnd"/>
      <w:r w:rsidRPr="00780EBF">
        <w:rPr>
          <w:i/>
          <w:sz w:val="22"/>
          <w:szCs w:val="22"/>
        </w:rPr>
        <w:t xml:space="preserve"> </w:t>
      </w:r>
      <w:proofErr w:type="spellStart"/>
      <w:r w:rsidRPr="00780EBF">
        <w:rPr>
          <w:i/>
          <w:sz w:val="22"/>
          <w:szCs w:val="22"/>
        </w:rPr>
        <w:t>București</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transmiterea</w:t>
      </w:r>
      <w:proofErr w:type="spellEnd"/>
      <w:r w:rsidRPr="00780EBF">
        <w:rPr>
          <w:i/>
          <w:sz w:val="22"/>
          <w:szCs w:val="22"/>
        </w:rPr>
        <w:t xml:space="preserve"> </w:t>
      </w:r>
      <w:proofErr w:type="spellStart"/>
      <w:r w:rsidRPr="00780EBF">
        <w:rPr>
          <w:i/>
          <w:sz w:val="22"/>
          <w:szCs w:val="22"/>
        </w:rPr>
        <w:t>acestuia</w:t>
      </w:r>
      <w:proofErr w:type="spellEnd"/>
      <w:r w:rsidRPr="00780EBF">
        <w:rPr>
          <w:i/>
          <w:sz w:val="22"/>
          <w:szCs w:val="22"/>
        </w:rPr>
        <w:t xml:space="preserve"> la CNSCBT;</w:t>
      </w:r>
    </w:p>
    <w:p w14:paraId="3117A69B" w14:textId="77777777" w:rsidR="002D5C40" w:rsidRPr="00780EBF" w:rsidRDefault="002D5C40" w:rsidP="002D5C40">
      <w:pPr>
        <w:pStyle w:val="ListParagraph"/>
        <w:ind w:left="360"/>
        <w:rPr>
          <w:i/>
          <w:sz w:val="22"/>
          <w:szCs w:val="22"/>
        </w:rPr>
      </w:pPr>
    </w:p>
    <w:p w14:paraId="735F4B97"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29E3E468" w14:textId="77777777" w:rsidR="002D5C40" w:rsidRPr="00780EBF" w:rsidRDefault="002D5C40" w:rsidP="002D5C40">
      <w:pPr>
        <w:widowControl w:val="0"/>
        <w:autoSpaceDE w:val="0"/>
        <w:autoSpaceDN w:val="0"/>
        <w:adjustRightInd w:val="0"/>
        <w:ind w:firstLine="426"/>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data de 04.02.2020 s-a </w:t>
      </w:r>
      <w:proofErr w:type="spellStart"/>
      <w:r w:rsidRPr="00780EBF">
        <w:rPr>
          <w:rFonts w:ascii="Times New Roman" w:hAnsi="Times New Roman"/>
        </w:rPr>
        <w:t>trimis</w:t>
      </w:r>
      <w:proofErr w:type="spellEnd"/>
      <w:r w:rsidRPr="00780EBF">
        <w:rPr>
          <w:rFonts w:ascii="Times New Roman" w:hAnsi="Times New Roman"/>
        </w:rPr>
        <w:t xml:space="preserve"> </w:t>
      </w:r>
      <w:proofErr w:type="spellStart"/>
      <w:r w:rsidRPr="00780EBF">
        <w:rPr>
          <w:rFonts w:ascii="Times New Roman" w:hAnsi="Times New Roman"/>
        </w:rPr>
        <w:t>necesarul</w:t>
      </w:r>
      <w:proofErr w:type="spellEnd"/>
      <w:r w:rsidRPr="00780EBF">
        <w:rPr>
          <w:rFonts w:ascii="Times New Roman" w:hAnsi="Times New Roman"/>
        </w:rPr>
        <w:t xml:space="preserve"> de </w:t>
      </w:r>
      <w:proofErr w:type="spellStart"/>
      <w:r w:rsidRPr="00780EBF">
        <w:rPr>
          <w:rFonts w:ascii="Times New Roman" w:hAnsi="Times New Roman"/>
        </w:rPr>
        <w:t>vaccin</w:t>
      </w:r>
      <w:proofErr w:type="spellEnd"/>
      <w:r w:rsidRPr="00780EBF">
        <w:rPr>
          <w:rFonts w:ascii="Times New Roman" w:hAnsi="Times New Roman"/>
        </w:rPr>
        <w:t xml:space="preserve"> </w:t>
      </w:r>
      <w:proofErr w:type="spellStart"/>
      <w:r w:rsidRPr="00780EBF">
        <w:rPr>
          <w:rFonts w:ascii="Times New Roman" w:hAnsi="Times New Roman"/>
        </w:rPr>
        <w:t>gripal</w:t>
      </w:r>
      <w:proofErr w:type="spellEnd"/>
      <w:r w:rsidRPr="00780EBF">
        <w:rPr>
          <w:rFonts w:ascii="Times New Roman" w:hAnsi="Times New Roman"/>
        </w:rPr>
        <w:t xml:space="preserve"> </w:t>
      </w:r>
      <w:proofErr w:type="spellStart"/>
      <w:r w:rsidRPr="00780EBF">
        <w:rPr>
          <w:rFonts w:ascii="Times New Roman" w:hAnsi="Times New Roman"/>
        </w:rPr>
        <w:t>suplimentar</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sezonul</w:t>
      </w:r>
      <w:proofErr w:type="spellEnd"/>
      <w:r w:rsidRPr="00780EBF">
        <w:rPr>
          <w:rFonts w:ascii="Times New Roman" w:hAnsi="Times New Roman"/>
        </w:rPr>
        <w:t xml:space="preserve"> 2019-2020, ca </w:t>
      </w:r>
      <w:proofErr w:type="spellStart"/>
      <w:r w:rsidRPr="00780EBF">
        <w:rPr>
          <w:rFonts w:ascii="Times New Roman" w:hAnsi="Times New Roman"/>
        </w:rPr>
        <w:t>răspuns</w:t>
      </w:r>
      <w:proofErr w:type="spellEnd"/>
      <w:r w:rsidRPr="00780EBF">
        <w:rPr>
          <w:rFonts w:ascii="Times New Roman" w:hAnsi="Times New Roman"/>
        </w:rPr>
        <w:t xml:space="preserve"> la </w:t>
      </w:r>
      <w:proofErr w:type="spellStart"/>
      <w:r w:rsidRPr="00780EBF">
        <w:rPr>
          <w:rFonts w:ascii="Times New Roman" w:hAnsi="Times New Roman"/>
        </w:rPr>
        <w:t>adresa</w:t>
      </w:r>
      <w:proofErr w:type="spellEnd"/>
      <w:r w:rsidRPr="00780EBF">
        <w:rPr>
          <w:rFonts w:ascii="Times New Roman" w:hAnsi="Times New Roman"/>
        </w:rPr>
        <w:t xml:space="preserve"> CNSCBT nr. 1415/31.01.2020.</w:t>
      </w:r>
    </w:p>
    <w:p w14:paraId="26BE29B2"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i/>
          <w:sz w:val="22"/>
          <w:szCs w:val="22"/>
        </w:rPr>
      </w:pPr>
      <w:proofErr w:type="spellStart"/>
      <w:r w:rsidRPr="00780EBF">
        <w:rPr>
          <w:i/>
          <w:sz w:val="22"/>
          <w:szCs w:val="22"/>
        </w:rPr>
        <w:t>asigurarea</w:t>
      </w:r>
      <w:proofErr w:type="spellEnd"/>
      <w:r w:rsidRPr="00780EBF">
        <w:rPr>
          <w:i/>
          <w:sz w:val="22"/>
          <w:szCs w:val="22"/>
        </w:rPr>
        <w:t xml:space="preserve"> </w:t>
      </w:r>
      <w:proofErr w:type="spellStart"/>
      <w:r w:rsidRPr="00780EBF">
        <w:rPr>
          <w:i/>
          <w:sz w:val="22"/>
          <w:szCs w:val="22"/>
        </w:rPr>
        <w:t>instruirii</w:t>
      </w:r>
      <w:proofErr w:type="spellEnd"/>
      <w:r w:rsidRPr="00780EBF">
        <w:rPr>
          <w:i/>
          <w:sz w:val="22"/>
          <w:szCs w:val="22"/>
        </w:rPr>
        <w:t xml:space="preserve"> </w:t>
      </w:r>
      <w:proofErr w:type="spellStart"/>
      <w:r w:rsidRPr="00780EBF">
        <w:rPr>
          <w:i/>
          <w:sz w:val="22"/>
          <w:szCs w:val="22"/>
        </w:rPr>
        <w:t>personalului</w:t>
      </w:r>
      <w:proofErr w:type="spellEnd"/>
      <w:r w:rsidRPr="00780EBF">
        <w:rPr>
          <w:i/>
          <w:sz w:val="22"/>
          <w:szCs w:val="22"/>
        </w:rPr>
        <w:t xml:space="preserve"> medical vaccinator </w:t>
      </w:r>
      <w:proofErr w:type="spellStart"/>
      <w:r w:rsidRPr="00780EBF">
        <w:rPr>
          <w:i/>
          <w:sz w:val="22"/>
          <w:szCs w:val="22"/>
        </w:rPr>
        <w:t>şi</w:t>
      </w:r>
      <w:proofErr w:type="spellEnd"/>
      <w:r w:rsidRPr="00780EBF">
        <w:rPr>
          <w:i/>
          <w:sz w:val="22"/>
          <w:szCs w:val="22"/>
        </w:rPr>
        <w:t xml:space="preserve"> a </w:t>
      </w:r>
      <w:proofErr w:type="spellStart"/>
      <w:r w:rsidRPr="00780EBF">
        <w:rPr>
          <w:i/>
          <w:sz w:val="22"/>
          <w:szCs w:val="22"/>
        </w:rPr>
        <w:t>mediatorilor</w:t>
      </w:r>
      <w:proofErr w:type="spellEnd"/>
      <w:r w:rsidRPr="00780EBF">
        <w:rPr>
          <w:i/>
          <w:sz w:val="22"/>
          <w:szCs w:val="22"/>
        </w:rPr>
        <w:t xml:space="preserve"> </w:t>
      </w:r>
      <w:proofErr w:type="spellStart"/>
      <w:r w:rsidRPr="00780EBF">
        <w:rPr>
          <w:i/>
          <w:sz w:val="22"/>
          <w:szCs w:val="22"/>
        </w:rPr>
        <w:t>sanitari</w:t>
      </w:r>
      <w:proofErr w:type="spellEnd"/>
      <w:r w:rsidRPr="00780EBF">
        <w:rPr>
          <w:i/>
          <w:sz w:val="22"/>
          <w:szCs w:val="22"/>
        </w:rPr>
        <w:t xml:space="preserve">, </w:t>
      </w:r>
      <w:proofErr w:type="spellStart"/>
      <w:r w:rsidRPr="00780EBF">
        <w:rPr>
          <w:i/>
          <w:sz w:val="22"/>
          <w:szCs w:val="22"/>
        </w:rPr>
        <w:t>trimestrial</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ori</w:t>
      </w:r>
      <w:proofErr w:type="spellEnd"/>
      <w:r w:rsidRPr="00780EBF">
        <w:rPr>
          <w:i/>
          <w:sz w:val="22"/>
          <w:szCs w:val="22"/>
        </w:rPr>
        <w:t xml:space="preserve"> de </w:t>
      </w:r>
      <w:proofErr w:type="spellStart"/>
      <w:r w:rsidRPr="00780EBF">
        <w:rPr>
          <w:i/>
          <w:sz w:val="22"/>
          <w:szCs w:val="22"/>
        </w:rPr>
        <w:t>câte</w:t>
      </w:r>
      <w:proofErr w:type="spellEnd"/>
      <w:r w:rsidRPr="00780EBF">
        <w:rPr>
          <w:i/>
          <w:sz w:val="22"/>
          <w:szCs w:val="22"/>
        </w:rPr>
        <w:t xml:space="preserve"> </w:t>
      </w:r>
      <w:proofErr w:type="spellStart"/>
      <w:r w:rsidRPr="00780EBF">
        <w:rPr>
          <w:i/>
          <w:sz w:val="22"/>
          <w:szCs w:val="22"/>
        </w:rPr>
        <w:t>ori</w:t>
      </w:r>
      <w:proofErr w:type="spellEnd"/>
      <w:r w:rsidRPr="00780EBF">
        <w:rPr>
          <w:i/>
          <w:sz w:val="22"/>
          <w:szCs w:val="22"/>
        </w:rPr>
        <w:t xml:space="preserve"> </w:t>
      </w:r>
      <w:proofErr w:type="spellStart"/>
      <w:r w:rsidRPr="00780EBF">
        <w:rPr>
          <w:i/>
          <w:sz w:val="22"/>
          <w:szCs w:val="22"/>
        </w:rPr>
        <w:t>este</w:t>
      </w:r>
      <w:proofErr w:type="spellEnd"/>
      <w:r w:rsidRPr="00780EBF">
        <w:rPr>
          <w:i/>
          <w:sz w:val="22"/>
          <w:szCs w:val="22"/>
        </w:rPr>
        <w:t xml:space="preserve"> </w:t>
      </w:r>
      <w:proofErr w:type="spellStart"/>
      <w:r w:rsidRPr="00780EBF">
        <w:rPr>
          <w:i/>
          <w:sz w:val="22"/>
          <w:szCs w:val="22"/>
        </w:rPr>
        <w:t>nevoie</w:t>
      </w:r>
      <w:proofErr w:type="spellEnd"/>
      <w:r w:rsidRPr="00780EBF">
        <w:rPr>
          <w:i/>
          <w:sz w:val="22"/>
          <w:szCs w:val="22"/>
        </w:rPr>
        <w:t xml:space="preserve">, cu </w:t>
      </w:r>
      <w:proofErr w:type="spellStart"/>
      <w:r w:rsidRPr="00780EBF">
        <w:rPr>
          <w:i/>
          <w:sz w:val="22"/>
          <w:szCs w:val="22"/>
        </w:rPr>
        <w:t>privire</w:t>
      </w:r>
      <w:proofErr w:type="spellEnd"/>
      <w:r w:rsidRPr="00780EBF">
        <w:rPr>
          <w:i/>
          <w:sz w:val="22"/>
          <w:szCs w:val="22"/>
        </w:rPr>
        <w:t xml:space="preserve"> la </w:t>
      </w:r>
      <w:proofErr w:type="spellStart"/>
      <w:r w:rsidRPr="00780EBF">
        <w:rPr>
          <w:i/>
          <w:sz w:val="22"/>
          <w:szCs w:val="22"/>
        </w:rPr>
        <w:t>modul</w:t>
      </w:r>
      <w:proofErr w:type="spellEnd"/>
      <w:r w:rsidRPr="00780EBF">
        <w:rPr>
          <w:i/>
          <w:sz w:val="22"/>
          <w:szCs w:val="22"/>
        </w:rPr>
        <w:t xml:space="preserve"> de </w:t>
      </w:r>
      <w:proofErr w:type="spellStart"/>
      <w:r w:rsidRPr="00780EBF">
        <w:rPr>
          <w:i/>
          <w:sz w:val="22"/>
          <w:szCs w:val="22"/>
        </w:rPr>
        <w:t>realizare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raportare</w:t>
      </w:r>
      <w:proofErr w:type="spellEnd"/>
      <w:r w:rsidRPr="00780EBF">
        <w:rPr>
          <w:i/>
          <w:sz w:val="22"/>
          <w:szCs w:val="22"/>
        </w:rPr>
        <w:t xml:space="preserve"> a </w:t>
      </w:r>
      <w:proofErr w:type="spellStart"/>
      <w:r w:rsidRPr="00780EBF">
        <w:rPr>
          <w:i/>
          <w:sz w:val="22"/>
          <w:szCs w:val="22"/>
        </w:rPr>
        <w:t>vaccinărilor</w:t>
      </w:r>
      <w:proofErr w:type="spellEnd"/>
      <w:r w:rsidRPr="00780EBF">
        <w:rPr>
          <w:i/>
          <w:sz w:val="22"/>
          <w:szCs w:val="22"/>
        </w:rPr>
        <w:t>;</w:t>
      </w:r>
    </w:p>
    <w:p w14:paraId="6852692E" w14:textId="77777777" w:rsidR="002D5C40" w:rsidRPr="00780EBF" w:rsidRDefault="002D5C40" w:rsidP="002D5C40">
      <w:pPr>
        <w:pStyle w:val="ListParagraph"/>
        <w:ind w:left="360"/>
        <w:rPr>
          <w:i/>
          <w:sz w:val="22"/>
          <w:szCs w:val="22"/>
        </w:rPr>
      </w:pPr>
    </w:p>
    <w:p w14:paraId="3C99E98B"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77A15F8C"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cu </w:t>
      </w:r>
      <w:proofErr w:type="spellStart"/>
      <w:r w:rsidRPr="00780EBF">
        <w:rPr>
          <w:rFonts w:ascii="Times New Roman" w:hAnsi="Times New Roman"/>
        </w:rPr>
        <w:t>caracter</w:t>
      </w:r>
      <w:proofErr w:type="spellEnd"/>
      <w:r w:rsidRPr="00780EBF">
        <w:rPr>
          <w:rFonts w:ascii="Times New Roman" w:hAnsi="Times New Roman"/>
        </w:rPr>
        <w:t xml:space="preserve"> </w:t>
      </w:r>
      <w:proofErr w:type="spellStart"/>
      <w:r w:rsidRPr="00780EBF">
        <w:rPr>
          <w:rFonts w:ascii="Times New Roman" w:hAnsi="Times New Roman"/>
        </w:rPr>
        <w:t>continuu</w:t>
      </w:r>
      <w:proofErr w:type="spellEnd"/>
      <w:r w:rsidRPr="00780EBF">
        <w:rPr>
          <w:rFonts w:ascii="Times New Roman" w:hAnsi="Times New Roman"/>
        </w:rPr>
        <w:t xml:space="preserve">, </w:t>
      </w:r>
      <w:proofErr w:type="spellStart"/>
      <w:r w:rsidRPr="00780EBF">
        <w:rPr>
          <w:rFonts w:ascii="Times New Roman" w:hAnsi="Times New Roman"/>
        </w:rPr>
        <w:t>telefonic</w:t>
      </w:r>
      <w:proofErr w:type="spellEnd"/>
      <w:r w:rsidRPr="00780EBF">
        <w:rPr>
          <w:rFonts w:ascii="Times New Roman" w:hAnsi="Times New Roman"/>
        </w:rPr>
        <w:t xml:space="preserve">, electronic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vizitând</w:t>
      </w:r>
      <w:proofErr w:type="spellEnd"/>
      <w:r w:rsidRPr="00780EBF">
        <w:rPr>
          <w:rFonts w:ascii="Times New Roman" w:hAnsi="Times New Roman"/>
        </w:rPr>
        <w:t xml:space="preserve"> </w:t>
      </w:r>
      <w:proofErr w:type="spellStart"/>
      <w:r w:rsidRPr="00780EBF">
        <w:rPr>
          <w:rFonts w:ascii="Times New Roman" w:hAnsi="Times New Roman"/>
        </w:rPr>
        <w:t>cabinetele</w:t>
      </w:r>
      <w:proofErr w:type="spellEnd"/>
      <w:r w:rsidRPr="00780EBF">
        <w:rPr>
          <w:rFonts w:ascii="Times New Roman" w:hAnsi="Times New Roman"/>
        </w:rPr>
        <w:t xml:space="preserve"> </w:t>
      </w:r>
      <w:proofErr w:type="spellStart"/>
      <w:r w:rsidRPr="00780EBF">
        <w:rPr>
          <w:rFonts w:ascii="Times New Roman" w:hAnsi="Times New Roman"/>
        </w:rPr>
        <w:t>medicilor</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w:t>
      </w:r>
    </w:p>
    <w:p w14:paraId="04DB66D6" w14:textId="77777777" w:rsidR="002D5C40" w:rsidRPr="00780EBF" w:rsidRDefault="002D5C40" w:rsidP="002D5C40">
      <w:pPr>
        <w:widowControl w:val="0"/>
        <w:autoSpaceDE w:val="0"/>
        <w:autoSpaceDN w:val="0"/>
        <w:adjustRightInd w:val="0"/>
        <w:spacing w:after="0"/>
        <w:ind w:firstLine="142"/>
        <w:jc w:val="both"/>
        <w:rPr>
          <w:rFonts w:ascii="Times New Roman" w:hAnsi="Times New Roman"/>
          <w:b/>
          <w:i/>
        </w:rPr>
      </w:pPr>
    </w:p>
    <w:p w14:paraId="7004E5A6"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i/>
          <w:sz w:val="22"/>
          <w:szCs w:val="22"/>
        </w:rPr>
      </w:pPr>
      <w:proofErr w:type="spellStart"/>
      <w:r w:rsidRPr="00780EBF">
        <w:rPr>
          <w:i/>
          <w:sz w:val="22"/>
          <w:szCs w:val="22"/>
        </w:rPr>
        <w:t>verificarea</w:t>
      </w:r>
      <w:proofErr w:type="spellEnd"/>
      <w:r w:rsidRPr="00780EBF">
        <w:rPr>
          <w:i/>
          <w:sz w:val="22"/>
          <w:szCs w:val="22"/>
        </w:rPr>
        <w:t xml:space="preserve"> </w:t>
      </w:r>
      <w:proofErr w:type="spellStart"/>
      <w:r w:rsidRPr="00780EBF">
        <w:rPr>
          <w:i/>
          <w:sz w:val="22"/>
          <w:szCs w:val="22"/>
        </w:rPr>
        <w:t>condiţiilor</w:t>
      </w:r>
      <w:proofErr w:type="spellEnd"/>
      <w:r w:rsidRPr="00780EBF">
        <w:rPr>
          <w:i/>
          <w:sz w:val="22"/>
          <w:szCs w:val="22"/>
        </w:rPr>
        <w:t xml:space="preserve"> de </w:t>
      </w:r>
      <w:proofErr w:type="spellStart"/>
      <w:r w:rsidRPr="00780EBF">
        <w:rPr>
          <w:i/>
          <w:sz w:val="22"/>
          <w:szCs w:val="22"/>
        </w:rPr>
        <w:t>păstrare</w:t>
      </w:r>
      <w:proofErr w:type="spellEnd"/>
      <w:r w:rsidRPr="00780EBF">
        <w:rPr>
          <w:i/>
          <w:sz w:val="22"/>
          <w:szCs w:val="22"/>
        </w:rPr>
        <w:t xml:space="preserve"> a </w:t>
      </w:r>
      <w:proofErr w:type="spellStart"/>
      <w:r w:rsidRPr="00780EBF">
        <w:rPr>
          <w:i/>
          <w:sz w:val="22"/>
          <w:szCs w:val="22"/>
        </w:rPr>
        <w:t>vaccinurilor</w:t>
      </w:r>
      <w:proofErr w:type="spellEnd"/>
      <w:r w:rsidRPr="00780EBF">
        <w:rPr>
          <w:i/>
          <w:sz w:val="22"/>
          <w:szCs w:val="22"/>
        </w:rPr>
        <w:t xml:space="preserve">, </w:t>
      </w:r>
      <w:proofErr w:type="spellStart"/>
      <w:r w:rsidRPr="00780EBF">
        <w:rPr>
          <w:i/>
          <w:sz w:val="22"/>
          <w:szCs w:val="22"/>
        </w:rPr>
        <w:t>modului</w:t>
      </w:r>
      <w:proofErr w:type="spellEnd"/>
      <w:r w:rsidRPr="00780EBF">
        <w:rPr>
          <w:i/>
          <w:sz w:val="22"/>
          <w:szCs w:val="22"/>
        </w:rPr>
        <w:t xml:space="preserve"> de </w:t>
      </w:r>
      <w:proofErr w:type="spellStart"/>
      <w:r w:rsidRPr="00780EBF">
        <w:rPr>
          <w:i/>
          <w:sz w:val="22"/>
          <w:szCs w:val="22"/>
        </w:rPr>
        <w:t>administrare</w:t>
      </w:r>
      <w:proofErr w:type="spellEnd"/>
      <w:r w:rsidRPr="00780EBF">
        <w:rPr>
          <w:i/>
          <w:sz w:val="22"/>
          <w:szCs w:val="22"/>
        </w:rPr>
        <w:t xml:space="preserve"> </w:t>
      </w:r>
      <w:proofErr w:type="gramStart"/>
      <w:r w:rsidRPr="00780EBF">
        <w:rPr>
          <w:i/>
          <w:sz w:val="22"/>
          <w:szCs w:val="22"/>
        </w:rPr>
        <w:t>a</w:t>
      </w:r>
      <w:proofErr w:type="gramEnd"/>
      <w:r w:rsidRPr="00780EBF">
        <w:rPr>
          <w:i/>
          <w:sz w:val="22"/>
          <w:szCs w:val="22"/>
        </w:rPr>
        <w:t xml:space="preserve"> </w:t>
      </w:r>
      <w:proofErr w:type="spellStart"/>
      <w:r w:rsidRPr="00780EBF">
        <w:rPr>
          <w:i/>
          <w:sz w:val="22"/>
          <w:szCs w:val="22"/>
        </w:rPr>
        <w:t>acestora</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condiţii</w:t>
      </w:r>
      <w:proofErr w:type="spellEnd"/>
      <w:r w:rsidRPr="00780EBF">
        <w:rPr>
          <w:i/>
          <w:sz w:val="22"/>
          <w:szCs w:val="22"/>
        </w:rPr>
        <w:t xml:space="preserve"> de </w:t>
      </w:r>
      <w:proofErr w:type="spellStart"/>
      <w:r w:rsidRPr="00780EBF">
        <w:rPr>
          <w:i/>
          <w:sz w:val="22"/>
          <w:szCs w:val="22"/>
        </w:rPr>
        <w:t>siguranţă</w:t>
      </w:r>
      <w:proofErr w:type="spellEnd"/>
      <w:r w:rsidRPr="00780EBF">
        <w:rPr>
          <w:i/>
          <w:sz w:val="22"/>
          <w:szCs w:val="22"/>
        </w:rPr>
        <w:t xml:space="preserve"> </w:t>
      </w:r>
      <w:proofErr w:type="spellStart"/>
      <w:r w:rsidRPr="00780EBF">
        <w:rPr>
          <w:i/>
          <w:sz w:val="22"/>
          <w:szCs w:val="22"/>
        </w:rPr>
        <w:t>maximă</w:t>
      </w:r>
      <w:proofErr w:type="spellEnd"/>
      <w:r w:rsidRPr="00780EBF">
        <w:rPr>
          <w:i/>
          <w:sz w:val="22"/>
          <w:szCs w:val="22"/>
        </w:rPr>
        <w:t xml:space="preserve"> la </w:t>
      </w:r>
      <w:proofErr w:type="spellStart"/>
      <w:r w:rsidRPr="00780EBF">
        <w:rPr>
          <w:i/>
          <w:sz w:val="22"/>
          <w:szCs w:val="22"/>
        </w:rPr>
        <w:t>nivelul</w:t>
      </w:r>
      <w:proofErr w:type="spellEnd"/>
      <w:r w:rsidRPr="00780EBF">
        <w:rPr>
          <w:i/>
          <w:sz w:val="22"/>
          <w:szCs w:val="22"/>
        </w:rPr>
        <w:t xml:space="preserve"> </w:t>
      </w:r>
      <w:proofErr w:type="spellStart"/>
      <w:r w:rsidRPr="00780EBF">
        <w:rPr>
          <w:i/>
          <w:sz w:val="22"/>
          <w:szCs w:val="22"/>
        </w:rPr>
        <w:t>furnizorilor</w:t>
      </w:r>
      <w:proofErr w:type="spellEnd"/>
      <w:r w:rsidRPr="00780EBF">
        <w:rPr>
          <w:i/>
          <w:sz w:val="22"/>
          <w:szCs w:val="22"/>
        </w:rPr>
        <w:t xml:space="preserve"> de </w:t>
      </w:r>
      <w:proofErr w:type="spellStart"/>
      <w:r w:rsidRPr="00780EBF">
        <w:rPr>
          <w:i/>
          <w:sz w:val="22"/>
          <w:szCs w:val="22"/>
        </w:rPr>
        <w:t>servicii</w:t>
      </w:r>
      <w:proofErr w:type="spellEnd"/>
      <w:r w:rsidRPr="00780EBF">
        <w:rPr>
          <w:i/>
          <w:sz w:val="22"/>
          <w:szCs w:val="22"/>
        </w:rPr>
        <w:t xml:space="preserve"> </w:t>
      </w:r>
      <w:proofErr w:type="spellStart"/>
      <w:r w:rsidRPr="00780EBF">
        <w:rPr>
          <w:i/>
          <w:sz w:val="22"/>
          <w:szCs w:val="22"/>
        </w:rPr>
        <w:t>medicale</w:t>
      </w:r>
      <w:proofErr w:type="spellEnd"/>
      <w:r w:rsidRPr="00780EBF">
        <w:rPr>
          <w:i/>
          <w:sz w:val="22"/>
          <w:szCs w:val="22"/>
        </w:rPr>
        <w:t xml:space="preserve">, de </w:t>
      </w:r>
      <w:proofErr w:type="spellStart"/>
      <w:r w:rsidRPr="00780EBF">
        <w:rPr>
          <w:i/>
          <w:sz w:val="22"/>
          <w:szCs w:val="22"/>
        </w:rPr>
        <w:t>înregistrare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raportare</w:t>
      </w:r>
      <w:proofErr w:type="spellEnd"/>
      <w:r w:rsidRPr="00780EBF">
        <w:rPr>
          <w:i/>
          <w:sz w:val="22"/>
          <w:szCs w:val="22"/>
        </w:rPr>
        <w:t xml:space="preserve"> a </w:t>
      </w:r>
      <w:proofErr w:type="spellStart"/>
      <w:r w:rsidRPr="00780EBF">
        <w:rPr>
          <w:i/>
          <w:sz w:val="22"/>
          <w:szCs w:val="22"/>
        </w:rPr>
        <w:t>vaccinărilor</w:t>
      </w:r>
      <w:proofErr w:type="spellEnd"/>
      <w:r w:rsidRPr="00780EBF">
        <w:rPr>
          <w:i/>
          <w:sz w:val="22"/>
          <w:szCs w:val="22"/>
        </w:rPr>
        <w:t xml:space="preserve">; </w:t>
      </w:r>
    </w:p>
    <w:p w14:paraId="06EAFD35" w14:textId="77777777" w:rsidR="002D5C40" w:rsidRPr="00780EBF" w:rsidRDefault="002D5C40" w:rsidP="002D5C40">
      <w:pPr>
        <w:pStyle w:val="ListParagraph"/>
        <w:widowControl w:val="0"/>
        <w:autoSpaceDE w:val="0"/>
        <w:autoSpaceDN w:val="0"/>
        <w:adjustRightInd w:val="0"/>
        <w:jc w:val="both"/>
        <w:rPr>
          <w:b/>
          <w:i/>
          <w:sz w:val="22"/>
          <w:szCs w:val="22"/>
        </w:rPr>
      </w:pPr>
    </w:p>
    <w:p w14:paraId="00007CF3"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2DC62D93"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raportării</w:t>
      </w:r>
      <w:proofErr w:type="spellEnd"/>
      <w:r w:rsidRPr="00780EBF">
        <w:rPr>
          <w:rFonts w:ascii="Times New Roman" w:hAnsi="Times New Roman"/>
        </w:rPr>
        <w:t xml:space="preserve"> </w:t>
      </w:r>
      <w:proofErr w:type="spellStart"/>
      <w:r w:rsidRPr="00780EBF">
        <w:rPr>
          <w:rFonts w:ascii="Times New Roman" w:hAnsi="Times New Roman"/>
        </w:rPr>
        <w:t>vaccinărilor</w:t>
      </w:r>
      <w:proofErr w:type="spellEnd"/>
      <w:r w:rsidRPr="00780EBF">
        <w:rPr>
          <w:rFonts w:ascii="Times New Roman" w:hAnsi="Times New Roman"/>
        </w:rPr>
        <w:t xml:space="preserve"> s-a </w:t>
      </w:r>
      <w:proofErr w:type="spellStart"/>
      <w:r w:rsidRPr="00780EBF">
        <w:rPr>
          <w:rFonts w:ascii="Times New Roman" w:hAnsi="Times New Roman"/>
        </w:rPr>
        <w:t>realizat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lunile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care s-au </w:t>
      </w:r>
      <w:proofErr w:type="spellStart"/>
      <w:r w:rsidRPr="00780EBF">
        <w:rPr>
          <w:rFonts w:ascii="Times New Roman" w:hAnsi="Times New Roman"/>
        </w:rPr>
        <w:t>administrat</w:t>
      </w:r>
      <w:proofErr w:type="spellEnd"/>
      <w:r w:rsidRPr="00780EBF">
        <w:rPr>
          <w:rFonts w:ascii="Times New Roman" w:hAnsi="Times New Roman"/>
        </w:rPr>
        <w:t xml:space="preserve"> </w:t>
      </w:r>
      <w:proofErr w:type="spellStart"/>
      <w:r w:rsidRPr="00780EBF">
        <w:rPr>
          <w:rFonts w:ascii="Times New Roman" w:hAnsi="Times New Roman"/>
        </w:rPr>
        <w:t>vaccinuri</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grupele</w:t>
      </w:r>
      <w:proofErr w:type="spellEnd"/>
      <w:r w:rsidRPr="00780EBF">
        <w:rPr>
          <w:rFonts w:ascii="Times New Roman" w:hAnsi="Times New Roman"/>
        </w:rPr>
        <w:t xml:space="preserve"> de </w:t>
      </w:r>
      <w:proofErr w:type="spellStart"/>
      <w:r w:rsidRPr="00780EBF">
        <w:rPr>
          <w:rFonts w:ascii="Times New Roman" w:hAnsi="Times New Roman"/>
        </w:rPr>
        <w:t>risc</w:t>
      </w:r>
      <w:proofErr w:type="spellEnd"/>
      <w:r w:rsidRPr="00780EBF">
        <w:rPr>
          <w:rFonts w:ascii="Times New Roman" w:hAnsi="Times New Roman"/>
        </w:rPr>
        <w:t xml:space="preserve">. </w:t>
      </w:r>
    </w:p>
    <w:p w14:paraId="26CF3C31"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b/>
          <w:i/>
        </w:rPr>
      </w:pPr>
      <w:proofErr w:type="spellStart"/>
      <w:r w:rsidRPr="00780EBF">
        <w:rPr>
          <w:rFonts w:ascii="Times New Roman" w:hAnsi="Times New Roman"/>
        </w:rPr>
        <w:t>Condițiile</w:t>
      </w:r>
      <w:proofErr w:type="spellEnd"/>
      <w:r w:rsidRPr="00780EBF">
        <w:rPr>
          <w:rFonts w:ascii="Times New Roman" w:hAnsi="Times New Roman"/>
        </w:rPr>
        <w:t xml:space="preserve"> de </w:t>
      </w:r>
      <w:proofErr w:type="spellStart"/>
      <w:r w:rsidRPr="00780EBF">
        <w:rPr>
          <w:rFonts w:ascii="Times New Roman" w:hAnsi="Times New Roman"/>
        </w:rPr>
        <w:t>păstrare</w:t>
      </w:r>
      <w:proofErr w:type="spellEnd"/>
      <w:r w:rsidRPr="00780EBF">
        <w:rPr>
          <w:rFonts w:ascii="Times New Roman" w:hAnsi="Times New Roman"/>
        </w:rPr>
        <w:t xml:space="preserve">, </w:t>
      </w:r>
      <w:proofErr w:type="spellStart"/>
      <w:r w:rsidRPr="00780EBF">
        <w:rPr>
          <w:rFonts w:ascii="Times New Roman" w:hAnsi="Times New Roman"/>
        </w:rPr>
        <w:t>modul</w:t>
      </w:r>
      <w:proofErr w:type="spellEnd"/>
      <w:r w:rsidRPr="00780EBF">
        <w:rPr>
          <w:rFonts w:ascii="Times New Roman" w:hAnsi="Times New Roman"/>
        </w:rPr>
        <w:t xml:space="preserve"> de </w:t>
      </w:r>
      <w:proofErr w:type="spellStart"/>
      <w:r w:rsidRPr="00780EBF">
        <w:rPr>
          <w:rFonts w:ascii="Times New Roman" w:hAnsi="Times New Roman"/>
        </w:rPr>
        <w:t>administrare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înregistrare</w:t>
      </w:r>
      <w:proofErr w:type="spellEnd"/>
      <w:r w:rsidRPr="00780EBF">
        <w:rPr>
          <w:rFonts w:ascii="Times New Roman" w:hAnsi="Times New Roman"/>
        </w:rPr>
        <w:t xml:space="preserve"> a </w:t>
      </w:r>
      <w:proofErr w:type="spellStart"/>
      <w:r w:rsidRPr="00780EBF">
        <w:rPr>
          <w:rFonts w:ascii="Times New Roman" w:hAnsi="Times New Roman"/>
        </w:rPr>
        <w:t>vaccinărilor</w:t>
      </w:r>
      <w:proofErr w:type="spellEnd"/>
      <w:r w:rsidRPr="00780EBF">
        <w:rPr>
          <w:rFonts w:ascii="Times New Roman" w:hAnsi="Times New Roman"/>
        </w:rPr>
        <w:t xml:space="preserve"> s-au </w:t>
      </w:r>
      <w:proofErr w:type="spellStart"/>
      <w:r w:rsidRPr="00780EBF">
        <w:rPr>
          <w:rFonts w:ascii="Times New Roman" w:hAnsi="Times New Roman"/>
        </w:rPr>
        <w:t>verificat</w:t>
      </w:r>
      <w:proofErr w:type="spellEnd"/>
      <w:r w:rsidRPr="00780EBF">
        <w:rPr>
          <w:rFonts w:ascii="Times New Roman" w:hAnsi="Times New Roman"/>
        </w:rPr>
        <w:t xml:space="preserve"> </w:t>
      </w:r>
      <w:proofErr w:type="spellStart"/>
      <w:r w:rsidRPr="00780EBF">
        <w:rPr>
          <w:rFonts w:ascii="Times New Roman" w:hAnsi="Times New Roman"/>
        </w:rPr>
        <w:t>vizitând</w:t>
      </w:r>
      <w:proofErr w:type="spellEnd"/>
      <w:r w:rsidRPr="00780EBF">
        <w:rPr>
          <w:rFonts w:ascii="Times New Roman" w:hAnsi="Times New Roman"/>
        </w:rPr>
        <w:t xml:space="preserve"> </w:t>
      </w:r>
      <w:proofErr w:type="spellStart"/>
      <w:r w:rsidRPr="00780EBF">
        <w:rPr>
          <w:rFonts w:ascii="Times New Roman" w:hAnsi="Times New Roman"/>
        </w:rPr>
        <w:t>cabinetele</w:t>
      </w:r>
      <w:proofErr w:type="spellEnd"/>
      <w:r w:rsidRPr="00780EBF">
        <w:rPr>
          <w:rFonts w:ascii="Times New Roman" w:hAnsi="Times New Roman"/>
        </w:rPr>
        <w:t xml:space="preserve"> de </w:t>
      </w:r>
      <w:proofErr w:type="spellStart"/>
      <w:r w:rsidRPr="00780EBF">
        <w:rPr>
          <w:rFonts w:ascii="Times New Roman" w:hAnsi="Times New Roman"/>
        </w:rPr>
        <w:t>medicină</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personalul</w:t>
      </w:r>
      <w:proofErr w:type="spellEnd"/>
      <w:r w:rsidRPr="00780EBF">
        <w:rPr>
          <w:rFonts w:ascii="Times New Roman" w:hAnsi="Times New Roman"/>
        </w:rPr>
        <w:t xml:space="preserve"> DSP.</w:t>
      </w:r>
    </w:p>
    <w:p w14:paraId="7744F89E" w14:textId="77777777" w:rsidR="002D5C40" w:rsidRPr="00780EBF" w:rsidRDefault="002D5C40" w:rsidP="002D5C40">
      <w:pPr>
        <w:pStyle w:val="ListParagraph"/>
        <w:widowControl w:val="0"/>
        <w:autoSpaceDE w:val="0"/>
        <w:autoSpaceDN w:val="0"/>
        <w:adjustRightInd w:val="0"/>
        <w:jc w:val="both"/>
        <w:rPr>
          <w:b/>
          <w:i/>
          <w:sz w:val="22"/>
          <w:szCs w:val="22"/>
        </w:rPr>
      </w:pPr>
    </w:p>
    <w:p w14:paraId="2C02B6EB"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b/>
          <w:i/>
          <w:sz w:val="22"/>
          <w:szCs w:val="22"/>
        </w:rPr>
      </w:pPr>
      <w:proofErr w:type="spellStart"/>
      <w:r w:rsidRPr="00780EBF">
        <w:rPr>
          <w:i/>
          <w:sz w:val="22"/>
          <w:szCs w:val="22"/>
        </w:rPr>
        <w:t>identificarea</w:t>
      </w:r>
      <w:proofErr w:type="spellEnd"/>
      <w:r w:rsidRPr="00780EBF">
        <w:rPr>
          <w:i/>
          <w:sz w:val="22"/>
          <w:szCs w:val="22"/>
        </w:rPr>
        <w:t xml:space="preserve"> </w:t>
      </w:r>
      <w:proofErr w:type="spellStart"/>
      <w:r w:rsidRPr="00780EBF">
        <w:rPr>
          <w:i/>
          <w:sz w:val="22"/>
          <w:szCs w:val="22"/>
        </w:rPr>
        <w:t>grupelor</w:t>
      </w:r>
      <w:proofErr w:type="spellEnd"/>
      <w:r w:rsidRPr="00780EBF">
        <w:rPr>
          <w:i/>
          <w:sz w:val="22"/>
          <w:szCs w:val="22"/>
        </w:rPr>
        <w:t xml:space="preserve"> </w:t>
      </w:r>
      <w:proofErr w:type="spellStart"/>
      <w:r w:rsidRPr="00780EBF">
        <w:rPr>
          <w:i/>
          <w:sz w:val="22"/>
          <w:szCs w:val="22"/>
        </w:rPr>
        <w:t>populaţionale</w:t>
      </w:r>
      <w:proofErr w:type="spellEnd"/>
      <w:r w:rsidRPr="00780EBF">
        <w:rPr>
          <w:i/>
          <w:sz w:val="22"/>
          <w:szCs w:val="22"/>
        </w:rPr>
        <w:t xml:space="preserve"> la </w:t>
      </w:r>
      <w:proofErr w:type="spellStart"/>
      <w:r w:rsidRPr="00780EBF">
        <w:rPr>
          <w:i/>
          <w:sz w:val="22"/>
          <w:szCs w:val="22"/>
        </w:rPr>
        <w:t>risc</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situaţii</w:t>
      </w:r>
      <w:proofErr w:type="spellEnd"/>
      <w:r w:rsidRPr="00780EBF">
        <w:rPr>
          <w:i/>
          <w:sz w:val="22"/>
          <w:szCs w:val="22"/>
        </w:rPr>
        <w:t xml:space="preserve"> </w:t>
      </w:r>
      <w:proofErr w:type="spellStart"/>
      <w:r w:rsidRPr="00780EBF">
        <w:rPr>
          <w:i/>
          <w:sz w:val="22"/>
          <w:szCs w:val="22"/>
        </w:rPr>
        <w:t>epidemiologice</w:t>
      </w:r>
      <w:proofErr w:type="spellEnd"/>
      <w:r w:rsidRPr="00780EBF">
        <w:rPr>
          <w:i/>
          <w:sz w:val="22"/>
          <w:szCs w:val="22"/>
        </w:rPr>
        <w:t xml:space="preserve"> </w:t>
      </w:r>
      <w:proofErr w:type="spellStart"/>
      <w:r w:rsidRPr="00780EBF">
        <w:rPr>
          <w:i/>
          <w:sz w:val="22"/>
          <w:szCs w:val="22"/>
        </w:rPr>
        <w:t>deosebite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w:t>
      </w:r>
      <w:proofErr w:type="spellStart"/>
      <w:r w:rsidRPr="00780EBF">
        <w:rPr>
          <w:i/>
          <w:sz w:val="22"/>
          <w:szCs w:val="22"/>
        </w:rPr>
        <w:t>sau</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urgenţe</w:t>
      </w:r>
      <w:proofErr w:type="spellEnd"/>
      <w:r w:rsidRPr="00780EBF">
        <w:rPr>
          <w:i/>
          <w:sz w:val="22"/>
          <w:szCs w:val="22"/>
        </w:rPr>
        <w:t xml:space="preserve"> de </w:t>
      </w:r>
      <w:proofErr w:type="spellStart"/>
      <w:r w:rsidRPr="00780EBF">
        <w:rPr>
          <w:i/>
          <w:sz w:val="22"/>
          <w:szCs w:val="22"/>
        </w:rPr>
        <w:t>sănătate</w:t>
      </w:r>
      <w:proofErr w:type="spellEnd"/>
      <w:r w:rsidRPr="00780EBF">
        <w:rPr>
          <w:i/>
          <w:sz w:val="22"/>
          <w:szCs w:val="22"/>
        </w:rPr>
        <w:t xml:space="preserve"> </w:t>
      </w:r>
      <w:proofErr w:type="spellStart"/>
      <w:r w:rsidRPr="00780EBF">
        <w:rPr>
          <w:i/>
          <w:sz w:val="22"/>
          <w:szCs w:val="22"/>
        </w:rPr>
        <w:t>publică</w:t>
      </w:r>
      <w:proofErr w:type="spellEnd"/>
      <w:r w:rsidRPr="00780EBF">
        <w:rPr>
          <w:i/>
          <w:sz w:val="22"/>
          <w:szCs w:val="22"/>
        </w:rPr>
        <w:t xml:space="preserve"> de </w:t>
      </w:r>
      <w:proofErr w:type="spellStart"/>
      <w:r w:rsidRPr="00780EBF">
        <w:rPr>
          <w:i/>
          <w:sz w:val="22"/>
          <w:szCs w:val="22"/>
        </w:rPr>
        <w:t>importanţă</w:t>
      </w:r>
      <w:proofErr w:type="spellEnd"/>
      <w:r w:rsidRPr="00780EBF">
        <w:rPr>
          <w:i/>
          <w:sz w:val="22"/>
          <w:szCs w:val="22"/>
        </w:rPr>
        <w:t xml:space="preserve"> </w:t>
      </w:r>
      <w:proofErr w:type="spellStart"/>
      <w:r w:rsidRPr="00780EBF">
        <w:rPr>
          <w:i/>
          <w:sz w:val="22"/>
          <w:szCs w:val="22"/>
        </w:rPr>
        <w:t>internaţională</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organizarea</w:t>
      </w:r>
      <w:proofErr w:type="spellEnd"/>
      <w:r w:rsidRPr="00780EBF">
        <w:rPr>
          <w:i/>
          <w:sz w:val="22"/>
          <w:szCs w:val="22"/>
        </w:rPr>
        <w:t xml:space="preserve"> de </w:t>
      </w:r>
      <w:proofErr w:type="spellStart"/>
      <w:r w:rsidRPr="00780EBF">
        <w:rPr>
          <w:i/>
          <w:sz w:val="22"/>
          <w:szCs w:val="22"/>
        </w:rPr>
        <w:t>campanii</w:t>
      </w:r>
      <w:proofErr w:type="spellEnd"/>
      <w:r w:rsidRPr="00780EBF">
        <w:rPr>
          <w:i/>
          <w:sz w:val="22"/>
          <w:szCs w:val="22"/>
        </w:rPr>
        <w:t xml:space="preserve"> </w:t>
      </w:r>
      <w:proofErr w:type="spellStart"/>
      <w:r w:rsidRPr="00780EBF">
        <w:rPr>
          <w:i/>
          <w:sz w:val="22"/>
          <w:szCs w:val="22"/>
        </w:rPr>
        <w:t>suplimentare</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prin</w:t>
      </w:r>
      <w:proofErr w:type="spellEnd"/>
      <w:r w:rsidRPr="00780EBF">
        <w:rPr>
          <w:i/>
          <w:sz w:val="22"/>
          <w:szCs w:val="22"/>
        </w:rPr>
        <w:t xml:space="preserve"> </w:t>
      </w:r>
      <w:proofErr w:type="spellStart"/>
      <w:r w:rsidRPr="00780EBF">
        <w:rPr>
          <w:i/>
          <w:sz w:val="22"/>
          <w:szCs w:val="22"/>
        </w:rPr>
        <w:t>intermediul</w:t>
      </w:r>
      <w:proofErr w:type="spellEnd"/>
      <w:r w:rsidRPr="00780EBF">
        <w:rPr>
          <w:i/>
          <w:sz w:val="22"/>
          <w:szCs w:val="22"/>
        </w:rPr>
        <w:t xml:space="preserve"> </w:t>
      </w:r>
      <w:proofErr w:type="spellStart"/>
      <w:r w:rsidRPr="00780EBF">
        <w:rPr>
          <w:i/>
          <w:sz w:val="22"/>
          <w:szCs w:val="22"/>
        </w:rPr>
        <w:t>medicilor</w:t>
      </w:r>
      <w:proofErr w:type="spellEnd"/>
      <w:r w:rsidRPr="00780EBF">
        <w:rPr>
          <w:i/>
          <w:sz w:val="22"/>
          <w:szCs w:val="22"/>
        </w:rPr>
        <w:t xml:space="preserve"> de </w:t>
      </w:r>
      <w:proofErr w:type="spellStart"/>
      <w:r w:rsidRPr="00780EBF">
        <w:rPr>
          <w:i/>
          <w:sz w:val="22"/>
          <w:szCs w:val="22"/>
        </w:rPr>
        <w:t>familie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cu </w:t>
      </w:r>
      <w:proofErr w:type="spellStart"/>
      <w:r w:rsidRPr="00780EBF">
        <w:rPr>
          <w:i/>
          <w:sz w:val="22"/>
          <w:szCs w:val="22"/>
        </w:rPr>
        <w:t>sprijinul</w:t>
      </w:r>
      <w:proofErr w:type="spellEnd"/>
      <w:r w:rsidRPr="00780EBF">
        <w:rPr>
          <w:i/>
          <w:sz w:val="22"/>
          <w:szCs w:val="22"/>
        </w:rPr>
        <w:t xml:space="preserve"> </w:t>
      </w:r>
      <w:proofErr w:type="spellStart"/>
      <w:r w:rsidRPr="00780EBF">
        <w:rPr>
          <w:i/>
          <w:sz w:val="22"/>
          <w:szCs w:val="22"/>
        </w:rPr>
        <w:t>asistenţilor</w:t>
      </w:r>
      <w:proofErr w:type="spellEnd"/>
      <w:r w:rsidRPr="00780EBF">
        <w:rPr>
          <w:i/>
          <w:sz w:val="22"/>
          <w:szCs w:val="22"/>
        </w:rPr>
        <w:t xml:space="preserve"> </w:t>
      </w:r>
      <w:proofErr w:type="spellStart"/>
      <w:r w:rsidRPr="00780EBF">
        <w:rPr>
          <w:i/>
          <w:sz w:val="22"/>
          <w:szCs w:val="22"/>
        </w:rPr>
        <w:t>comunitari</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al </w:t>
      </w:r>
      <w:proofErr w:type="spellStart"/>
      <w:r w:rsidRPr="00780EBF">
        <w:rPr>
          <w:i/>
          <w:sz w:val="22"/>
          <w:szCs w:val="22"/>
        </w:rPr>
        <w:t>mediatorilor</w:t>
      </w:r>
      <w:proofErr w:type="spellEnd"/>
      <w:r w:rsidRPr="00780EBF">
        <w:rPr>
          <w:i/>
          <w:sz w:val="22"/>
          <w:szCs w:val="22"/>
        </w:rPr>
        <w:t xml:space="preserve"> </w:t>
      </w:r>
      <w:proofErr w:type="spellStart"/>
      <w:r w:rsidRPr="00780EBF">
        <w:rPr>
          <w:i/>
          <w:sz w:val="22"/>
          <w:szCs w:val="22"/>
        </w:rPr>
        <w:t>sanitari</w:t>
      </w:r>
      <w:proofErr w:type="spellEnd"/>
      <w:r w:rsidRPr="00780EBF">
        <w:rPr>
          <w:i/>
          <w:sz w:val="22"/>
          <w:szCs w:val="22"/>
        </w:rPr>
        <w:t>;</w:t>
      </w:r>
    </w:p>
    <w:p w14:paraId="7F301009" w14:textId="77777777" w:rsidR="002D5C40" w:rsidRPr="00780EBF" w:rsidRDefault="002D5C40" w:rsidP="002D5C40">
      <w:pPr>
        <w:pStyle w:val="ListParagraph"/>
        <w:ind w:left="360"/>
        <w:rPr>
          <w:i/>
          <w:sz w:val="22"/>
          <w:szCs w:val="22"/>
        </w:rPr>
      </w:pPr>
    </w:p>
    <w:p w14:paraId="71E43216"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5A6269E8"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limitării</w:t>
      </w:r>
      <w:proofErr w:type="spellEnd"/>
      <w:r w:rsidRPr="00780EBF">
        <w:rPr>
          <w:rFonts w:ascii="Times New Roman" w:hAnsi="Times New Roman"/>
        </w:rPr>
        <w:t xml:space="preserve"> </w:t>
      </w:r>
      <w:proofErr w:type="spellStart"/>
      <w:r w:rsidRPr="00780EBF">
        <w:rPr>
          <w:rFonts w:ascii="Times New Roman" w:hAnsi="Times New Roman"/>
        </w:rPr>
        <w:t>extinderii</w:t>
      </w:r>
      <w:proofErr w:type="spellEnd"/>
      <w:r w:rsidRPr="00780EBF">
        <w:rPr>
          <w:rFonts w:ascii="Times New Roman" w:hAnsi="Times New Roman"/>
        </w:rPr>
        <w:t xml:space="preserve"> </w:t>
      </w:r>
      <w:proofErr w:type="spellStart"/>
      <w:r w:rsidRPr="00780EBF">
        <w:rPr>
          <w:rFonts w:ascii="Times New Roman" w:hAnsi="Times New Roman"/>
        </w:rPr>
        <w:t>epidemiei</w:t>
      </w:r>
      <w:proofErr w:type="spellEnd"/>
      <w:r w:rsidRPr="00780EBF">
        <w:rPr>
          <w:rFonts w:ascii="Times New Roman" w:hAnsi="Times New Roman"/>
        </w:rPr>
        <w:t xml:space="preserve"> de </w:t>
      </w:r>
      <w:proofErr w:type="spellStart"/>
      <w:r w:rsidRPr="00780EBF">
        <w:rPr>
          <w:rFonts w:ascii="Times New Roman" w:hAnsi="Times New Roman"/>
        </w:rPr>
        <w:t>rujeolă</w:t>
      </w:r>
      <w:proofErr w:type="spellEnd"/>
      <w:r w:rsidRPr="00780EBF">
        <w:rPr>
          <w:rFonts w:ascii="Times New Roman" w:hAnsi="Times New Roman"/>
        </w:rPr>
        <w:t xml:space="preserve">, s-au </w:t>
      </w:r>
      <w:proofErr w:type="spellStart"/>
      <w:r w:rsidRPr="00780EBF">
        <w:rPr>
          <w:rFonts w:ascii="Times New Roman" w:hAnsi="Times New Roman"/>
        </w:rPr>
        <w:t>administrat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4536 </w:t>
      </w:r>
      <w:proofErr w:type="spellStart"/>
      <w:r w:rsidRPr="00780EBF">
        <w:rPr>
          <w:rFonts w:ascii="Times New Roman" w:hAnsi="Times New Roman"/>
        </w:rPr>
        <w:t>vaccinări</w:t>
      </w:r>
      <w:proofErr w:type="spellEnd"/>
      <w:r w:rsidRPr="00780EBF">
        <w:rPr>
          <w:rFonts w:ascii="Times New Roman" w:hAnsi="Times New Roman"/>
        </w:rPr>
        <w:t xml:space="preserve"> cu </w:t>
      </w:r>
      <w:proofErr w:type="spellStart"/>
      <w:r w:rsidRPr="00780EBF">
        <w:rPr>
          <w:rFonts w:ascii="Times New Roman" w:hAnsi="Times New Roman"/>
        </w:rPr>
        <w:t>vaccin</w:t>
      </w:r>
      <w:proofErr w:type="spellEnd"/>
      <w:r w:rsidRPr="00780EBF">
        <w:rPr>
          <w:rFonts w:ascii="Times New Roman" w:hAnsi="Times New Roman"/>
        </w:rPr>
        <w:t xml:space="preserve"> ROR, la </w:t>
      </w:r>
      <w:proofErr w:type="spellStart"/>
      <w:r w:rsidRPr="00780EBF">
        <w:rPr>
          <w:rFonts w:ascii="Times New Roman" w:hAnsi="Times New Roman"/>
        </w:rPr>
        <w:t>copii</w:t>
      </w:r>
      <w:proofErr w:type="spellEnd"/>
      <w:r w:rsidRPr="00780EBF">
        <w:rPr>
          <w:rFonts w:ascii="Times New Roman" w:hAnsi="Times New Roman"/>
        </w:rPr>
        <w:t xml:space="preserve"> </w:t>
      </w:r>
      <w:proofErr w:type="spellStart"/>
      <w:r w:rsidRPr="00780EBF">
        <w:rPr>
          <w:rFonts w:ascii="Times New Roman" w:hAnsi="Times New Roman"/>
        </w:rPr>
        <w:t>având</w:t>
      </w:r>
      <w:proofErr w:type="spellEnd"/>
      <w:r w:rsidRPr="00780EBF">
        <w:rPr>
          <w:rFonts w:ascii="Times New Roman" w:hAnsi="Times New Roman"/>
        </w:rPr>
        <w:t xml:space="preserve"> </w:t>
      </w:r>
      <w:proofErr w:type="spellStart"/>
      <w:r w:rsidRPr="00780EBF">
        <w:rPr>
          <w:rFonts w:ascii="Times New Roman" w:hAnsi="Times New Roman"/>
        </w:rPr>
        <w:t>vârsta</w:t>
      </w:r>
      <w:proofErr w:type="spellEnd"/>
      <w:r w:rsidRPr="00780EBF">
        <w:rPr>
          <w:rFonts w:ascii="Times New Roman" w:hAnsi="Times New Roman"/>
        </w:rPr>
        <w:t xml:space="preserve"> de 9 </w:t>
      </w:r>
      <w:proofErr w:type="spellStart"/>
      <w:r w:rsidRPr="00780EBF">
        <w:rPr>
          <w:rFonts w:ascii="Times New Roman" w:hAnsi="Times New Roman"/>
        </w:rPr>
        <w:t>luni</w:t>
      </w:r>
      <w:proofErr w:type="spellEnd"/>
      <w:r w:rsidRPr="00780EBF">
        <w:rPr>
          <w:rFonts w:ascii="Times New Roman" w:hAnsi="Times New Roman"/>
        </w:rPr>
        <w:t xml:space="preserve"> - 9 ani, </w:t>
      </w:r>
      <w:proofErr w:type="spellStart"/>
      <w:r w:rsidRPr="00780EBF">
        <w:rPr>
          <w:rFonts w:ascii="Times New Roman" w:hAnsi="Times New Roman"/>
        </w:rPr>
        <w:t>nevaccinați</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vaccinați</w:t>
      </w:r>
      <w:proofErr w:type="spellEnd"/>
      <w:r w:rsidRPr="00780EBF">
        <w:rPr>
          <w:rFonts w:ascii="Times New Roman" w:hAnsi="Times New Roman"/>
        </w:rPr>
        <w:t xml:space="preserve"> </w:t>
      </w:r>
      <w:proofErr w:type="spellStart"/>
      <w:r w:rsidRPr="00780EBF">
        <w:rPr>
          <w:rFonts w:ascii="Times New Roman" w:hAnsi="Times New Roman"/>
        </w:rPr>
        <w:t>incomplet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campaniei</w:t>
      </w:r>
      <w:proofErr w:type="spellEnd"/>
      <w:r w:rsidRPr="00780EBF">
        <w:rPr>
          <w:rFonts w:ascii="Times New Roman" w:hAnsi="Times New Roman"/>
        </w:rPr>
        <w:t xml:space="preserve"> </w:t>
      </w:r>
      <w:proofErr w:type="spellStart"/>
      <w:r w:rsidRPr="00780EBF">
        <w:rPr>
          <w:rFonts w:ascii="Times New Roman" w:hAnsi="Times New Roman"/>
        </w:rPr>
        <w:t>naționale</w:t>
      </w:r>
      <w:proofErr w:type="spellEnd"/>
      <w:r w:rsidRPr="00780EBF">
        <w:rPr>
          <w:rFonts w:ascii="Times New Roman" w:hAnsi="Times New Roman"/>
        </w:rPr>
        <w:t xml:space="preserve"> de </w:t>
      </w:r>
      <w:proofErr w:type="spellStart"/>
      <w:r w:rsidRPr="00780EBF">
        <w:rPr>
          <w:rFonts w:ascii="Times New Roman" w:hAnsi="Times New Roman"/>
        </w:rPr>
        <w:t>vaccinare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masă</w:t>
      </w:r>
      <w:proofErr w:type="spellEnd"/>
      <w:r w:rsidRPr="00780EBF">
        <w:rPr>
          <w:rFonts w:ascii="Times New Roman" w:hAnsi="Times New Roman"/>
        </w:rPr>
        <w:t xml:space="preserve">, </w:t>
      </w:r>
      <w:proofErr w:type="spellStart"/>
      <w:r w:rsidRPr="00780EBF">
        <w:rPr>
          <w:rFonts w:ascii="Times New Roman" w:hAnsi="Times New Roman"/>
        </w:rPr>
        <w:t>inițiată</w:t>
      </w:r>
      <w:proofErr w:type="spellEnd"/>
      <w:r w:rsidRPr="00780EBF">
        <w:rPr>
          <w:rFonts w:ascii="Times New Roman" w:hAnsi="Times New Roman"/>
        </w:rPr>
        <w:t xml:space="preserve"> de MS. </w:t>
      </w:r>
      <w:proofErr w:type="spellStart"/>
      <w:r w:rsidRPr="00780EBF">
        <w:rPr>
          <w:rFonts w:ascii="Times New Roman" w:hAnsi="Times New Roman"/>
        </w:rPr>
        <w:t>Această</w:t>
      </w:r>
      <w:proofErr w:type="spellEnd"/>
      <w:r w:rsidRPr="00780EBF">
        <w:rPr>
          <w:rFonts w:ascii="Times New Roman" w:hAnsi="Times New Roman"/>
        </w:rPr>
        <w:t xml:space="preserve"> </w:t>
      </w:r>
      <w:proofErr w:type="spellStart"/>
      <w:r w:rsidRPr="00780EBF">
        <w:rPr>
          <w:rFonts w:ascii="Times New Roman" w:hAnsi="Times New Roman"/>
        </w:rPr>
        <w:t>campanie</w:t>
      </w:r>
      <w:proofErr w:type="spellEnd"/>
      <w:r w:rsidRPr="00780EBF">
        <w:rPr>
          <w:rFonts w:ascii="Times New Roman" w:hAnsi="Times New Roman"/>
        </w:rPr>
        <w:t xml:space="preserve"> a </w:t>
      </w:r>
      <w:proofErr w:type="spellStart"/>
      <w:r w:rsidRPr="00780EBF">
        <w:rPr>
          <w:rFonts w:ascii="Times New Roman" w:hAnsi="Times New Roman"/>
        </w:rPr>
        <w:t>încetat</w:t>
      </w:r>
      <w:proofErr w:type="spellEnd"/>
      <w:r w:rsidRPr="00780EBF">
        <w:rPr>
          <w:rFonts w:ascii="Times New Roman" w:hAnsi="Times New Roman"/>
        </w:rPr>
        <w:t xml:space="preserve"> la data de 01.08.2020.</w:t>
      </w:r>
    </w:p>
    <w:p w14:paraId="0C85C320" w14:textId="77777777" w:rsidR="002D5C40" w:rsidRPr="00780EBF" w:rsidRDefault="002D5C40" w:rsidP="002D5C40">
      <w:pPr>
        <w:pStyle w:val="ListParagraph"/>
        <w:widowControl w:val="0"/>
        <w:autoSpaceDE w:val="0"/>
        <w:autoSpaceDN w:val="0"/>
        <w:adjustRightInd w:val="0"/>
        <w:jc w:val="both"/>
        <w:rPr>
          <w:b/>
          <w:i/>
          <w:sz w:val="22"/>
          <w:szCs w:val="22"/>
        </w:rPr>
      </w:pPr>
    </w:p>
    <w:p w14:paraId="029B4DF0"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i/>
          <w:sz w:val="22"/>
          <w:szCs w:val="22"/>
        </w:rPr>
      </w:pPr>
      <w:proofErr w:type="spellStart"/>
      <w:r w:rsidRPr="00780EBF">
        <w:rPr>
          <w:i/>
          <w:sz w:val="22"/>
          <w:szCs w:val="22"/>
        </w:rPr>
        <w:t>asigurarea</w:t>
      </w:r>
      <w:proofErr w:type="spellEnd"/>
      <w:r w:rsidRPr="00780EBF">
        <w:rPr>
          <w:i/>
          <w:sz w:val="22"/>
          <w:szCs w:val="22"/>
        </w:rPr>
        <w:t xml:space="preserve"> </w:t>
      </w:r>
      <w:proofErr w:type="spellStart"/>
      <w:r w:rsidRPr="00780EBF">
        <w:rPr>
          <w:i/>
          <w:sz w:val="22"/>
          <w:szCs w:val="22"/>
        </w:rPr>
        <w:t>funcţionării</w:t>
      </w:r>
      <w:proofErr w:type="spellEnd"/>
      <w:r w:rsidRPr="00780EBF">
        <w:rPr>
          <w:i/>
          <w:sz w:val="22"/>
          <w:szCs w:val="22"/>
        </w:rPr>
        <w:t xml:space="preserve"> </w:t>
      </w:r>
      <w:proofErr w:type="spellStart"/>
      <w:r w:rsidRPr="00780EBF">
        <w:rPr>
          <w:i/>
          <w:sz w:val="22"/>
          <w:szCs w:val="22"/>
        </w:rPr>
        <w:t>sistemului</w:t>
      </w:r>
      <w:proofErr w:type="spellEnd"/>
      <w:r w:rsidRPr="00780EBF">
        <w:rPr>
          <w:i/>
          <w:sz w:val="22"/>
          <w:szCs w:val="22"/>
        </w:rPr>
        <w:t xml:space="preserve"> de </w:t>
      </w:r>
      <w:proofErr w:type="spellStart"/>
      <w:r w:rsidRPr="00780EBF">
        <w:rPr>
          <w:i/>
          <w:sz w:val="22"/>
          <w:szCs w:val="22"/>
        </w:rPr>
        <w:t>supraveghere</w:t>
      </w:r>
      <w:proofErr w:type="spellEnd"/>
      <w:r w:rsidRPr="00780EBF">
        <w:rPr>
          <w:i/>
          <w:sz w:val="22"/>
          <w:szCs w:val="22"/>
        </w:rPr>
        <w:t xml:space="preserve"> a </w:t>
      </w:r>
      <w:proofErr w:type="spellStart"/>
      <w:r w:rsidRPr="00780EBF">
        <w:rPr>
          <w:i/>
          <w:sz w:val="22"/>
          <w:szCs w:val="22"/>
        </w:rPr>
        <w:t>reacţiilor</w:t>
      </w:r>
      <w:proofErr w:type="spellEnd"/>
      <w:r w:rsidRPr="00780EBF">
        <w:rPr>
          <w:i/>
          <w:sz w:val="22"/>
          <w:szCs w:val="22"/>
        </w:rPr>
        <w:t xml:space="preserve"> adverse </w:t>
      </w:r>
      <w:proofErr w:type="spellStart"/>
      <w:r w:rsidRPr="00780EBF">
        <w:rPr>
          <w:i/>
          <w:sz w:val="22"/>
          <w:szCs w:val="22"/>
        </w:rPr>
        <w:t>postvaccinale</w:t>
      </w:r>
      <w:proofErr w:type="spellEnd"/>
      <w:r w:rsidRPr="00780EBF">
        <w:rPr>
          <w:i/>
          <w:sz w:val="22"/>
          <w:szCs w:val="22"/>
        </w:rPr>
        <w:t xml:space="preserve"> </w:t>
      </w:r>
      <w:proofErr w:type="spellStart"/>
      <w:r w:rsidRPr="00780EBF">
        <w:rPr>
          <w:i/>
          <w:sz w:val="22"/>
          <w:szCs w:val="22"/>
        </w:rPr>
        <w:t>indezirabile</w:t>
      </w:r>
      <w:proofErr w:type="spellEnd"/>
      <w:r w:rsidRPr="00780EBF">
        <w:rPr>
          <w:i/>
          <w:sz w:val="22"/>
          <w:szCs w:val="22"/>
        </w:rPr>
        <w:t xml:space="preserve"> (RAPI)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teritoriul</w:t>
      </w:r>
      <w:proofErr w:type="spellEnd"/>
      <w:r w:rsidRPr="00780EBF">
        <w:rPr>
          <w:i/>
          <w:sz w:val="22"/>
          <w:szCs w:val="22"/>
        </w:rPr>
        <w:t xml:space="preserve"> de </w:t>
      </w:r>
      <w:proofErr w:type="spellStart"/>
      <w:r w:rsidRPr="00780EBF">
        <w:rPr>
          <w:i/>
          <w:sz w:val="22"/>
          <w:szCs w:val="22"/>
        </w:rPr>
        <w:t>responsabilitate</w:t>
      </w:r>
      <w:proofErr w:type="spellEnd"/>
      <w:r w:rsidRPr="00780EBF">
        <w:rPr>
          <w:i/>
          <w:sz w:val="22"/>
          <w:szCs w:val="22"/>
        </w:rPr>
        <w:t>;</w:t>
      </w:r>
    </w:p>
    <w:p w14:paraId="1B09A337" w14:textId="77777777" w:rsidR="002D5C40" w:rsidRPr="00780EBF" w:rsidRDefault="002D5C40" w:rsidP="002D5C40">
      <w:pPr>
        <w:pStyle w:val="ListParagraph"/>
        <w:widowControl w:val="0"/>
        <w:autoSpaceDE w:val="0"/>
        <w:autoSpaceDN w:val="0"/>
        <w:adjustRightInd w:val="0"/>
        <w:jc w:val="both"/>
        <w:rPr>
          <w:b/>
          <w:i/>
          <w:sz w:val="22"/>
          <w:szCs w:val="22"/>
        </w:rPr>
      </w:pPr>
    </w:p>
    <w:p w14:paraId="5BC74335"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066A2B03"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Supravegherea</w:t>
      </w:r>
      <w:proofErr w:type="spellEnd"/>
      <w:r w:rsidRPr="00780EBF">
        <w:rPr>
          <w:rFonts w:ascii="Times New Roman" w:hAnsi="Times New Roman"/>
        </w:rPr>
        <w:t xml:space="preserve"> RAPI s-a </w:t>
      </w:r>
      <w:proofErr w:type="spellStart"/>
      <w:r w:rsidRPr="00780EBF">
        <w:rPr>
          <w:rFonts w:ascii="Times New Roman" w:hAnsi="Times New Roman"/>
        </w:rPr>
        <w:t>realizat</w:t>
      </w:r>
      <w:proofErr w:type="spellEnd"/>
      <w:r w:rsidRPr="00780EBF">
        <w:rPr>
          <w:rFonts w:ascii="Times New Roman" w:hAnsi="Times New Roman"/>
        </w:rPr>
        <w:t xml:space="preserve"> conform </w:t>
      </w:r>
      <w:proofErr w:type="spellStart"/>
      <w:r w:rsidRPr="00780EBF">
        <w:rPr>
          <w:rFonts w:ascii="Times New Roman" w:hAnsi="Times New Roman"/>
        </w:rPr>
        <w:t>metodologiei</w:t>
      </w:r>
      <w:proofErr w:type="spellEnd"/>
      <w:r w:rsidRPr="00780EBF">
        <w:rPr>
          <w:rFonts w:ascii="Times New Roman" w:hAnsi="Times New Roman"/>
        </w:rPr>
        <w:t xml:space="preserve"> elaborate de </w:t>
      </w:r>
      <w:proofErr w:type="spellStart"/>
      <w:r w:rsidRPr="00780EBF">
        <w:rPr>
          <w:rFonts w:ascii="Times New Roman" w:hAnsi="Times New Roman"/>
        </w:rPr>
        <w:t>către</w:t>
      </w:r>
      <w:proofErr w:type="spellEnd"/>
      <w:r w:rsidRPr="00780EBF">
        <w:rPr>
          <w:rFonts w:ascii="Times New Roman" w:hAnsi="Times New Roman"/>
        </w:rPr>
        <w:t xml:space="preserve"> CNSCBT.</w:t>
      </w:r>
    </w:p>
    <w:p w14:paraId="3200D501"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ianuarie</w:t>
      </w:r>
      <w:proofErr w:type="spellEnd"/>
      <w:r w:rsidRPr="00780EBF">
        <w:rPr>
          <w:rFonts w:ascii="Times New Roman" w:hAnsi="Times New Roman"/>
        </w:rPr>
        <w:t xml:space="preserve"> s-a </w:t>
      </w:r>
      <w:proofErr w:type="spellStart"/>
      <w:r w:rsidRPr="00780EBF">
        <w:rPr>
          <w:rFonts w:ascii="Times New Roman" w:hAnsi="Times New Roman"/>
        </w:rPr>
        <w:t>raportat</w:t>
      </w:r>
      <w:proofErr w:type="spellEnd"/>
      <w:r w:rsidRPr="00780EBF">
        <w:rPr>
          <w:rFonts w:ascii="Times New Roman" w:hAnsi="Times New Roman"/>
        </w:rPr>
        <w:t xml:space="preserve"> un </w:t>
      </w:r>
      <w:proofErr w:type="spellStart"/>
      <w:r w:rsidRPr="00780EBF">
        <w:rPr>
          <w:rFonts w:ascii="Times New Roman" w:hAnsi="Times New Roman"/>
        </w:rPr>
        <w:t>caz</w:t>
      </w:r>
      <w:proofErr w:type="spellEnd"/>
      <w:r w:rsidRPr="00780EBF">
        <w:rPr>
          <w:rFonts w:ascii="Times New Roman" w:hAnsi="Times New Roman"/>
        </w:rPr>
        <w:t xml:space="preserve"> de RAPI </w:t>
      </w:r>
      <w:proofErr w:type="spellStart"/>
      <w:r w:rsidRPr="00780EBF">
        <w:rPr>
          <w:rFonts w:ascii="Times New Roman" w:hAnsi="Times New Roman"/>
        </w:rPr>
        <w:t>după</w:t>
      </w:r>
      <w:proofErr w:type="spellEnd"/>
      <w:r w:rsidRPr="00780EBF">
        <w:rPr>
          <w:rFonts w:ascii="Times New Roman" w:hAnsi="Times New Roman"/>
        </w:rPr>
        <w:t xml:space="preserve"> </w:t>
      </w:r>
      <w:proofErr w:type="spellStart"/>
      <w:r w:rsidRPr="00780EBF">
        <w:rPr>
          <w:rFonts w:ascii="Times New Roman" w:hAnsi="Times New Roman"/>
        </w:rPr>
        <w:t>vaccinarea</w:t>
      </w:r>
      <w:proofErr w:type="spellEnd"/>
      <w:r w:rsidRPr="00780EBF">
        <w:rPr>
          <w:rFonts w:ascii="Times New Roman" w:hAnsi="Times New Roman"/>
        </w:rPr>
        <w:t xml:space="preserve"> </w:t>
      </w:r>
      <w:proofErr w:type="spellStart"/>
      <w:r w:rsidRPr="00780EBF">
        <w:rPr>
          <w:rFonts w:ascii="Times New Roman" w:hAnsi="Times New Roman"/>
        </w:rPr>
        <w:t>antigripală</w:t>
      </w:r>
      <w:proofErr w:type="spellEnd"/>
      <w:r w:rsidRPr="00780EBF">
        <w:rPr>
          <w:rFonts w:ascii="Times New Roman" w:hAnsi="Times New Roman"/>
        </w:rPr>
        <w:t xml:space="preserve"> a </w:t>
      </w:r>
      <w:proofErr w:type="spellStart"/>
      <w:r w:rsidRPr="00780EBF">
        <w:rPr>
          <w:rFonts w:ascii="Times New Roman" w:hAnsi="Times New Roman"/>
        </w:rPr>
        <w:t>unui</w:t>
      </w:r>
      <w:proofErr w:type="spellEnd"/>
      <w:r w:rsidRPr="00780EBF">
        <w:rPr>
          <w:rFonts w:ascii="Times New Roman" w:hAnsi="Times New Roman"/>
        </w:rPr>
        <w:t xml:space="preserve"> adolescent de 16 ani, cu </w:t>
      </w:r>
      <w:proofErr w:type="spellStart"/>
      <w:r w:rsidRPr="00780EBF">
        <w:rPr>
          <w:rFonts w:ascii="Times New Roman" w:hAnsi="Times New Roman"/>
        </w:rPr>
        <w:t>vaccin</w:t>
      </w:r>
      <w:proofErr w:type="spellEnd"/>
      <w:r w:rsidRPr="00780EBF">
        <w:rPr>
          <w:rFonts w:ascii="Times New Roman" w:hAnsi="Times New Roman"/>
        </w:rPr>
        <w:t xml:space="preserve"> </w:t>
      </w:r>
      <w:proofErr w:type="spellStart"/>
      <w:r w:rsidRPr="00780EBF">
        <w:rPr>
          <w:rFonts w:ascii="Times New Roman" w:hAnsi="Times New Roman"/>
        </w:rPr>
        <w:t>Influvac</w:t>
      </w:r>
      <w:proofErr w:type="spellEnd"/>
      <w:r w:rsidRPr="00780EBF">
        <w:rPr>
          <w:rFonts w:ascii="Times New Roman" w:hAnsi="Times New Roman"/>
        </w:rPr>
        <w:t xml:space="preserve"> Tetra, </w:t>
      </w:r>
      <w:proofErr w:type="spellStart"/>
      <w:r w:rsidRPr="00780EBF">
        <w:rPr>
          <w:rFonts w:ascii="Times New Roman" w:hAnsi="Times New Roman"/>
        </w:rPr>
        <w:t>cumpărat</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părinți</w:t>
      </w:r>
      <w:proofErr w:type="spellEnd"/>
      <w:r w:rsidRPr="00780EBF">
        <w:rPr>
          <w:rFonts w:ascii="Times New Roman" w:hAnsi="Times New Roman"/>
        </w:rPr>
        <w:t xml:space="preserve">, </w:t>
      </w:r>
      <w:proofErr w:type="spellStart"/>
      <w:r w:rsidRPr="00780EBF">
        <w:rPr>
          <w:rFonts w:ascii="Times New Roman" w:hAnsi="Times New Roman"/>
        </w:rPr>
        <w:t>administrat</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medicul</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prezentând</w:t>
      </w:r>
      <w:proofErr w:type="spellEnd"/>
      <w:r w:rsidRPr="00780EBF">
        <w:rPr>
          <w:rFonts w:ascii="Times New Roman" w:hAnsi="Times New Roman"/>
        </w:rPr>
        <w:t xml:space="preserve"> la o </w:t>
      </w:r>
      <w:proofErr w:type="spellStart"/>
      <w:r w:rsidRPr="00780EBF">
        <w:rPr>
          <w:rFonts w:ascii="Times New Roman" w:hAnsi="Times New Roman"/>
        </w:rPr>
        <w:t>zi</w:t>
      </w:r>
      <w:proofErr w:type="spellEnd"/>
      <w:r w:rsidRPr="00780EBF">
        <w:rPr>
          <w:rFonts w:ascii="Times New Roman" w:hAnsi="Times New Roman"/>
        </w:rPr>
        <w:t xml:space="preserve"> </w:t>
      </w:r>
      <w:proofErr w:type="spellStart"/>
      <w:r w:rsidRPr="00780EBF">
        <w:rPr>
          <w:rFonts w:ascii="Times New Roman" w:hAnsi="Times New Roman"/>
        </w:rPr>
        <w:t>după</w:t>
      </w:r>
      <w:proofErr w:type="spellEnd"/>
      <w:r w:rsidRPr="00780EBF">
        <w:rPr>
          <w:rFonts w:ascii="Times New Roman" w:hAnsi="Times New Roman"/>
        </w:rPr>
        <w:t xml:space="preserve"> </w:t>
      </w:r>
      <w:proofErr w:type="spellStart"/>
      <w:r w:rsidRPr="00780EBF">
        <w:rPr>
          <w:rFonts w:ascii="Times New Roman" w:hAnsi="Times New Roman"/>
        </w:rPr>
        <w:t>administrare</w:t>
      </w:r>
      <w:proofErr w:type="spellEnd"/>
      <w:r w:rsidRPr="00780EBF">
        <w:rPr>
          <w:rFonts w:ascii="Times New Roman" w:hAnsi="Times New Roman"/>
        </w:rPr>
        <w:t xml:space="preserve"> </w:t>
      </w:r>
      <w:proofErr w:type="spellStart"/>
      <w:r w:rsidRPr="00780EBF">
        <w:rPr>
          <w:rFonts w:ascii="Times New Roman" w:hAnsi="Times New Roman"/>
        </w:rPr>
        <w:t>febră</w:t>
      </w:r>
      <w:proofErr w:type="spellEnd"/>
      <w:r w:rsidRPr="00780EBF">
        <w:rPr>
          <w:rFonts w:ascii="Times New Roman" w:hAnsi="Times New Roman"/>
        </w:rPr>
        <w:t xml:space="preserve"> 38.6C, </w:t>
      </w:r>
      <w:proofErr w:type="spellStart"/>
      <w:r w:rsidRPr="00780EBF">
        <w:rPr>
          <w:rFonts w:ascii="Times New Roman" w:hAnsi="Times New Roman"/>
        </w:rPr>
        <w:t>frison</w:t>
      </w:r>
      <w:proofErr w:type="spellEnd"/>
      <w:r w:rsidRPr="00780EBF">
        <w:rPr>
          <w:rFonts w:ascii="Times New Roman" w:hAnsi="Times New Roman"/>
        </w:rPr>
        <w:t xml:space="preserve">, </w:t>
      </w:r>
      <w:proofErr w:type="spellStart"/>
      <w:r w:rsidRPr="00780EBF">
        <w:rPr>
          <w:rFonts w:ascii="Times New Roman" w:hAnsi="Times New Roman"/>
        </w:rPr>
        <w:t>vărsături</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redoare</w:t>
      </w:r>
      <w:proofErr w:type="spellEnd"/>
      <w:r w:rsidRPr="00780EBF">
        <w:rPr>
          <w:rFonts w:ascii="Times New Roman" w:hAnsi="Times New Roman"/>
        </w:rPr>
        <w:t xml:space="preserve"> de </w:t>
      </w:r>
      <w:proofErr w:type="spellStart"/>
      <w:r w:rsidRPr="00780EBF">
        <w:rPr>
          <w:rFonts w:ascii="Times New Roman" w:hAnsi="Times New Roman"/>
        </w:rPr>
        <w:t>ceafă</w:t>
      </w:r>
      <w:proofErr w:type="spellEnd"/>
      <w:r w:rsidRPr="00780EBF">
        <w:rPr>
          <w:rFonts w:ascii="Times New Roman" w:hAnsi="Times New Roman"/>
        </w:rPr>
        <w:t>.</w:t>
      </w:r>
    </w:p>
    <w:p w14:paraId="64F842B4" w14:textId="77777777" w:rsidR="002D5C40" w:rsidRPr="00780EBF" w:rsidRDefault="002D5C40" w:rsidP="002D5C40">
      <w:pPr>
        <w:pStyle w:val="ListParagraph"/>
        <w:rPr>
          <w:b/>
          <w:sz w:val="22"/>
          <w:szCs w:val="22"/>
        </w:rPr>
      </w:pPr>
    </w:p>
    <w:p w14:paraId="2323EE33"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i/>
          <w:sz w:val="22"/>
          <w:szCs w:val="22"/>
        </w:rPr>
      </w:pPr>
      <w:proofErr w:type="spellStart"/>
      <w:r w:rsidRPr="00780EBF">
        <w:rPr>
          <w:i/>
          <w:sz w:val="22"/>
          <w:szCs w:val="22"/>
        </w:rPr>
        <w:t>verificarea</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validrea</w:t>
      </w:r>
      <w:proofErr w:type="spellEnd"/>
      <w:r w:rsidRPr="00780EBF">
        <w:rPr>
          <w:i/>
          <w:sz w:val="22"/>
          <w:szCs w:val="22"/>
        </w:rPr>
        <w:t xml:space="preserve"> </w:t>
      </w:r>
      <w:proofErr w:type="spellStart"/>
      <w:r w:rsidRPr="00780EBF">
        <w:rPr>
          <w:i/>
          <w:sz w:val="22"/>
          <w:szCs w:val="22"/>
        </w:rPr>
        <w:t>înregistrării</w:t>
      </w:r>
      <w:proofErr w:type="spellEnd"/>
      <w:r w:rsidRPr="00780EBF">
        <w:rPr>
          <w:i/>
          <w:sz w:val="22"/>
          <w:szCs w:val="22"/>
        </w:rPr>
        <w:t xml:space="preserve"> </w:t>
      </w:r>
      <w:proofErr w:type="spellStart"/>
      <w:r w:rsidRPr="00780EBF">
        <w:rPr>
          <w:i/>
          <w:sz w:val="22"/>
          <w:szCs w:val="22"/>
        </w:rPr>
        <w:t>corecte</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complete a </w:t>
      </w:r>
      <w:proofErr w:type="spellStart"/>
      <w:r w:rsidRPr="00780EBF">
        <w:rPr>
          <w:i/>
          <w:sz w:val="22"/>
          <w:szCs w:val="22"/>
        </w:rPr>
        <w:t>vaccinărilor</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formularele</w:t>
      </w:r>
      <w:proofErr w:type="spellEnd"/>
      <w:r w:rsidRPr="00780EBF">
        <w:rPr>
          <w:i/>
          <w:sz w:val="22"/>
          <w:szCs w:val="22"/>
        </w:rPr>
        <w:t xml:space="preserve"> standard;</w:t>
      </w:r>
    </w:p>
    <w:p w14:paraId="3475E934" w14:textId="77777777" w:rsidR="002D5C40" w:rsidRPr="00780EBF" w:rsidRDefault="002D5C40" w:rsidP="002D5C40">
      <w:pPr>
        <w:pStyle w:val="ListParagraph"/>
        <w:widowControl w:val="0"/>
        <w:autoSpaceDE w:val="0"/>
        <w:autoSpaceDN w:val="0"/>
        <w:adjustRightInd w:val="0"/>
        <w:jc w:val="both"/>
        <w:rPr>
          <w:b/>
          <w:i/>
          <w:sz w:val="22"/>
          <w:szCs w:val="22"/>
        </w:rPr>
      </w:pPr>
    </w:p>
    <w:p w14:paraId="2A803F17"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15012EF9"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b/>
          <w:i/>
        </w:rPr>
      </w:pPr>
      <w:r w:rsidRPr="00780EBF">
        <w:rPr>
          <w:rFonts w:ascii="Times New Roman" w:hAnsi="Times New Roman"/>
        </w:rPr>
        <w:t xml:space="preserve">S-a </w:t>
      </w:r>
      <w:proofErr w:type="spellStart"/>
      <w:r w:rsidRPr="00780EBF">
        <w:rPr>
          <w:rFonts w:ascii="Times New Roman" w:hAnsi="Times New Roman"/>
        </w:rPr>
        <w:t>realizat</w:t>
      </w:r>
      <w:proofErr w:type="spellEnd"/>
      <w:r w:rsidRPr="00780EBF">
        <w:rPr>
          <w:rFonts w:ascii="Times New Roman" w:hAnsi="Times New Roman"/>
        </w:rPr>
        <w:t xml:space="preserve">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formularelor</w:t>
      </w:r>
      <w:proofErr w:type="spellEnd"/>
      <w:r w:rsidRPr="00780EBF">
        <w:rPr>
          <w:rFonts w:ascii="Times New Roman" w:hAnsi="Times New Roman"/>
        </w:rPr>
        <w:t xml:space="preserve"> standard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semnat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ștampilat</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furnizorii</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w:t>
      </w:r>
    </w:p>
    <w:p w14:paraId="6973C339" w14:textId="77777777" w:rsidR="002D5C40" w:rsidRPr="00780EBF" w:rsidRDefault="002D5C40" w:rsidP="002D5C40">
      <w:pPr>
        <w:pStyle w:val="ListParagraph"/>
        <w:widowControl w:val="0"/>
        <w:autoSpaceDE w:val="0"/>
        <w:autoSpaceDN w:val="0"/>
        <w:adjustRightInd w:val="0"/>
        <w:jc w:val="both"/>
        <w:rPr>
          <w:b/>
          <w:i/>
          <w:sz w:val="22"/>
          <w:szCs w:val="22"/>
        </w:rPr>
      </w:pPr>
    </w:p>
    <w:p w14:paraId="19154776" w14:textId="77777777" w:rsidR="002D5C40" w:rsidRPr="00780EBF" w:rsidRDefault="002D5C40" w:rsidP="002D5C40">
      <w:pPr>
        <w:pStyle w:val="ListParagraph"/>
        <w:widowControl w:val="0"/>
        <w:numPr>
          <w:ilvl w:val="2"/>
          <w:numId w:val="47"/>
        </w:numPr>
        <w:autoSpaceDE w:val="0"/>
        <w:autoSpaceDN w:val="0"/>
        <w:adjustRightInd w:val="0"/>
        <w:spacing w:after="200"/>
        <w:ind w:left="851" w:hanging="709"/>
        <w:jc w:val="both"/>
        <w:rPr>
          <w:b/>
          <w:i/>
          <w:sz w:val="22"/>
          <w:szCs w:val="22"/>
        </w:rPr>
      </w:pPr>
      <w:proofErr w:type="spellStart"/>
      <w:r w:rsidRPr="00780EBF">
        <w:rPr>
          <w:i/>
          <w:sz w:val="22"/>
          <w:szCs w:val="22"/>
        </w:rPr>
        <w:t>întocmirea</w:t>
      </w:r>
      <w:proofErr w:type="spellEnd"/>
      <w:r w:rsidRPr="00780EBF">
        <w:rPr>
          <w:i/>
          <w:sz w:val="22"/>
          <w:szCs w:val="22"/>
        </w:rPr>
        <w:t xml:space="preserve"> </w:t>
      </w:r>
      <w:proofErr w:type="spellStart"/>
      <w:r w:rsidRPr="00780EBF">
        <w:rPr>
          <w:i/>
          <w:sz w:val="22"/>
          <w:szCs w:val="22"/>
        </w:rPr>
        <w:t>referatelor</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vederea</w:t>
      </w:r>
      <w:proofErr w:type="spellEnd"/>
      <w:r w:rsidRPr="00780EBF">
        <w:rPr>
          <w:i/>
          <w:sz w:val="22"/>
          <w:szCs w:val="22"/>
        </w:rPr>
        <w:t xml:space="preserve"> </w:t>
      </w:r>
      <w:proofErr w:type="spellStart"/>
      <w:r w:rsidRPr="00780EBF">
        <w:rPr>
          <w:i/>
          <w:sz w:val="22"/>
          <w:szCs w:val="22"/>
        </w:rPr>
        <w:t>încheierii</w:t>
      </w:r>
      <w:proofErr w:type="spellEnd"/>
      <w:r w:rsidRPr="00780EBF">
        <w:rPr>
          <w:i/>
          <w:sz w:val="22"/>
          <w:szCs w:val="22"/>
        </w:rPr>
        <w:t xml:space="preserve"> </w:t>
      </w:r>
      <w:proofErr w:type="spellStart"/>
      <w:r w:rsidRPr="00780EBF">
        <w:rPr>
          <w:i/>
          <w:sz w:val="22"/>
          <w:szCs w:val="22"/>
        </w:rPr>
        <w:t>contractelor</w:t>
      </w:r>
      <w:proofErr w:type="spellEnd"/>
      <w:r w:rsidRPr="00780EBF">
        <w:rPr>
          <w:i/>
          <w:sz w:val="22"/>
          <w:szCs w:val="22"/>
        </w:rPr>
        <w:t xml:space="preserve"> </w:t>
      </w:r>
      <w:proofErr w:type="spellStart"/>
      <w:r w:rsidRPr="00780EBF">
        <w:rPr>
          <w:i/>
          <w:sz w:val="22"/>
          <w:szCs w:val="22"/>
        </w:rPr>
        <w:t>prevăzute</w:t>
      </w:r>
      <w:proofErr w:type="spellEnd"/>
      <w:r w:rsidRPr="00780EBF">
        <w:rPr>
          <w:i/>
          <w:sz w:val="22"/>
          <w:szCs w:val="22"/>
        </w:rPr>
        <w:t xml:space="preserve"> la </w:t>
      </w:r>
      <w:proofErr w:type="spellStart"/>
      <w:r w:rsidRPr="00780EBF">
        <w:rPr>
          <w:i/>
          <w:sz w:val="22"/>
          <w:szCs w:val="22"/>
        </w:rPr>
        <w:t>punctul</w:t>
      </w:r>
      <w:proofErr w:type="spellEnd"/>
      <w:r w:rsidRPr="00780EBF">
        <w:rPr>
          <w:i/>
          <w:sz w:val="22"/>
          <w:szCs w:val="22"/>
        </w:rPr>
        <w:t xml:space="preserve"> B din </w:t>
      </w:r>
      <w:proofErr w:type="spellStart"/>
      <w:r w:rsidRPr="00780EBF">
        <w:rPr>
          <w:i/>
          <w:sz w:val="22"/>
          <w:szCs w:val="22"/>
        </w:rPr>
        <w:t>anexa</w:t>
      </w:r>
      <w:proofErr w:type="spellEnd"/>
      <w:r w:rsidRPr="00780EBF">
        <w:rPr>
          <w:i/>
          <w:sz w:val="22"/>
          <w:szCs w:val="22"/>
        </w:rPr>
        <w:t xml:space="preserve"> nr. 9 la </w:t>
      </w:r>
      <w:proofErr w:type="spellStart"/>
      <w:r w:rsidRPr="00780EBF">
        <w:rPr>
          <w:i/>
          <w:sz w:val="22"/>
          <w:szCs w:val="22"/>
        </w:rPr>
        <w:t>normele</w:t>
      </w:r>
      <w:proofErr w:type="spellEnd"/>
      <w:r w:rsidRPr="00780EBF">
        <w:rPr>
          <w:i/>
          <w:sz w:val="22"/>
          <w:szCs w:val="22"/>
        </w:rPr>
        <w:t xml:space="preserve"> </w:t>
      </w:r>
      <w:proofErr w:type="spellStart"/>
      <w:r w:rsidRPr="00780EBF">
        <w:rPr>
          <w:i/>
          <w:sz w:val="22"/>
          <w:szCs w:val="22"/>
        </w:rPr>
        <w:t>tehnice</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w:t>
      </w:r>
      <w:proofErr w:type="spellStart"/>
      <w:r w:rsidRPr="00780EBF">
        <w:rPr>
          <w:i/>
          <w:sz w:val="22"/>
          <w:szCs w:val="22"/>
        </w:rPr>
        <w:t>serviciile</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 xml:space="preserve"> </w:t>
      </w:r>
      <w:proofErr w:type="spellStart"/>
      <w:r w:rsidRPr="00780EBF">
        <w:rPr>
          <w:i/>
          <w:sz w:val="22"/>
          <w:szCs w:val="22"/>
        </w:rPr>
        <w:t>acordate</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cadrul</w:t>
      </w:r>
      <w:proofErr w:type="spellEnd"/>
      <w:r w:rsidRPr="00780EBF">
        <w:rPr>
          <w:i/>
          <w:sz w:val="22"/>
          <w:szCs w:val="22"/>
        </w:rPr>
        <w:t xml:space="preserve"> </w:t>
      </w:r>
      <w:proofErr w:type="spellStart"/>
      <w:r w:rsidRPr="00780EBF">
        <w:rPr>
          <w:i/>
          <w:sz w:val="22"/>
          <w:szCs w:val="22"/>
        </w:rPr>
        <w:t>Programului</w:t>
      </w:r>
      <w:proofErr w:type="spellEnd"/>
      <w:r w:rsidRPr="00780EBF">
        <w:rPr>
          <w:i/>
          <w:sz w:val="22"/>
          <w:szCs w:val="22"/>
        </w:rPr>
        <w:t xml:space="preserve"> </w:t>
      </w:r>
      <w:proofErr w:type="spellStart"/>
      <w:r w:rsidRPr="00780EBF">
        <w:rPr>
          <w:i/>
          <w:sz w:val="22"/>
          <w:szCs w:val="22"/>
        </w:rPr>
        <w:t>naţional</w:t>
      </w:r>
      <w:proofErr w:type="spellEnd"/>
      <w:r w:rsidRPr="00780EBF">
        <w:rPr>
          <w:i/>
          <w:sz w:val="22"/>
          <w:szCs w:val="22"/>
        </w:rPr>
        <w:t xml:space="preserve"> de </w:t>
      </w:r>
      <w:proofErr w:type="spellStart"/>
      <w:r w:rsidRPr="00780EBF">
        <w:rPr>
          <w:i/>
          <w:sz w:val="22"/>
          <w:szCs w:val="22"/>
        </w:rPr>
        <w:t>vaccinare</w:t>
      </w:r>
      <w:proofErr w:type="spellEnd"/>
      <w:r w:rsidRPr="00780EBF">
        <w:rPr>
          <w:i/>
          <w:sz w:val="22"/>
          <w:szCs w:val="22"/>
        </w:rPr>
        <w:t>;</w:t>
      </w:r>
    </w:p>
    <w:p w14:paraId="606346F7" w14:textId="77777777" w:rsidR="002D5C40" w:rsidRPr="00780EBF" w:rsidRDefault="002D5C40" w:rsidP="002D5C40">
      <w:pPr>
        <w:pStyle w:val="ListParagraph"/>
        <w:ind w:left="360"/>
        <w:rPr>
          <w:i/>
          <w:sz w:val="22"/>
          <w:szCs w:val="22"/>
        </w:rPr>
      </w:pPr>
    </w:p>
    <w:p w14:paraId="5BA66E69"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1AE69594"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2020 s-au </w:t>
      </w:r>
      <w:proofErr w:type="spellStart"/>
      <w:r w:rsidRPr="00780EBF">
        <w:rPr>
          <w:rFonts w:ascii="Times New Roman" w:hAnsi="Times New Roman"/>
        </w:rPr>
        <w:t>adăugat</w:t>
      </w:r>
      <w:proofErr w:type="spellEnd"/>
      <w:r w:rsidRPr="00780EBF">
        <w:rPr>
          <w:rFonts w:ascii="Times New Roman" w:hAnsi="Times New Roman"/>
        </w:rPr>
        <w:t xml:space="preserve"> </w:t>
      </w:r>
      <w:proofErr w:type="spellStart"/>
      <w:r w:rsidRPr="00780EBF">
        <w:rPr>
          <w:rFonts w:ascii="Times New Roman" w:hAnsi="Times New Roman"/>
        </w:rPr>
        <w:t>acte</w:t>
      </w:r>
      <w:proofErr w:type="spellEnd"/>
      <w:r w:rsidRPr="00780EBF">
        <w:rPr>
          <w:rFonts w:ascii="Times New Roman" w:hAnsi="Times New Roman"/>
        </w:rPr>
        <w:t xml:space="preserve"> </w:t>
      </w:r>
      <w:proofErr w:type="spellStart"/>
      <w:r w:rsidRPr="00780EBF">
        <w:rPr>
          <w:rFonts w:ascii="Times New Roman" w:hAnsi="Times New Roman"/>
        </w:rPr>
        <w:t>adiționale</w:t>
      </w:r>
      <w:proofErr w:type="spellEnd"/>
      <w:r w:rsidRPr="00780EBF">
        <w:rPr>
          <w:rFonts w:ascii="Times New Roman" w:hAnsi="Times New Roman"/>
        </w:rPr>
        <w:t xml:space="preserve"> la </w:t>
      </w:r>
      <w:proofErr w:type="spellStart"/>
      <w:r w:rsidRPr="00780EBF">
        <w:rPr>
          <w:rFonts w:ascii="Times New Roman" w:hAnsi="Times New Roman"/>
        </w:rPr>
        <w:t>contractele</w:t>
      </w:r>
      <w:proofErr w:type="spellEnd"/>
      <w:r w:rsidRPr="00780EBF">
        <w:rPr>
          <w:rFonts w:ascii="Times New Roman" w:hAnsi="Times New Roman"/>
        </w:rPr>
        <w:t xml:space="preserve"> </w:t>
      </w:r>
      <w:proofErr w:type="spellStart"/>
      <w:r w:rsidRPr="00780EBF">
        <w:rPr>
          <w:rFonts w:ascii="Times New Roman" w:hAnsi="Times New Roman"/>
        </w:rPr>
        <w:t>existente</w:t>
      </w:r>
      <w:proofErr w:type="spellEnd"/>
      <w:r w:rsidRPr="00780EBF">
        <w:rPr>
          <w:rFonts w:ascii="Times New Roman" w:hAnsi="Times New Roman"/>
        </w:rPr>
        <w:t xml:space="preserve">, de </w:t>
      </w:r>
      <w:proofErr w:type="spellStart"/>
      <w:r w:rsidRPr="00780EBF">
        <w:rPr>
          <w:rFonts w:ascii="Times New Roman" w:hAnsi="Times New Roman"/>
        </w:rPr>
        <w:t>prelungire</w:t>
      </w:r>
      <w:proofErr w:type="spellEnd"/>
      <w:r w:rsidRPr="00780EBF">
        <w:rPr>
          <w:rFonts w:ascii="Times New Roman" w:hAnsi="Times New Roman"/>
        </w:rPr>
        <w:t xml:space="preserve"> </w:t>
      </w:r>
      <w:proofErr w:type="spellStart"/>
      <w:r w:rsidRPr="00780EBF">
        <w:rPr>
          <w:rFonts w:ascii="Times New Roman" w:hAnsi="Times New Roman"/>
        </w:rPr>
        <w:t>până</w:t>
      </w:r>
      <w:proofErr w:type="spellEnd"/>
      <w:r w:rsidRPr="00780EBF">
        <w:rPr>
          <w:rFonts w:ascii="Times New Roman" w:hAnsi="Times New Roman"/>
        </w:rPr>
        <w:t xml:space="preserve"> la 31 </w:t>
      </w:r>
      <w:proofErr w:type="spellStart"/>
      <w:r w:rsidRPr="00780EBF">
        <w:rPr>
          <w:rFonts w:ascii="Times New Roman" w:hAnsi="Times New Roman"/>
        </w:rPr>
        <w:t>decembrie</w:t>
      </w:r>
      <w:proofErr w:type="spellEnd"/>
      <w:r w:rsidRPr="00780EBF">
        <w:rPr>
          <w:rFonts w:ascii="Times New Roman" w:hAnsi="Times New Roman"/>
        </w:rPr>
        <w:t xml:space="preserve"> 2020.</w:t>
      </w:r>
    </w:p>
    <w:p w14:paraId="1B0503AB" w14:textId="77777777" w:rsidR="002D5C40" w:rsidRPr="00780EBF" w:rsidRDefault="002D5C40" w:rsidP="002D5C40">
      <w:pPr>
        <w:pStyle w:val="ListParagraph"/>
        <w:widowControl w:val="0"/>
        <w:numPr>
          <w:ilvl w:val="2"/>
          <w:numId w:val="47"/>
        </w:numPr>
        <w:autoSpaceDE w:val="0"/>
        <w:autoSpaceDN w:val="0"/>
        <w:adjustRightInd w:val="0"/>
        <w:spacing w:before="240" w:after="200"/>
        <w:ind w:left="851" w:hanging="709"/>
        <w:jc w:val="both"/>
        <w:rPr>
          <w:b/>
          <w:i/>
          <w:sz w:val="22"/>
          <w:szCs w:val="22"/>
        </w:rPr>
      </w:pPr>
      <w:proofErr w:type="spellStart"/>
      <w:r w:rsidRPr="00780EBF">
        <w:rPr>
          <w:i/>
          <w:sz w:val="22"/>
          <w:szCs w:val="22"/>
        </w:rPr>
        <w:t>raportarea</w:t>
      </w:r>
      <w:proofErr w:type="spellEnd"/>
      <w:r w:rsidRPr="00780EBF">
        <w:rPr>
          <w:i/>
          <w:sz w:val="22"/>
          <w:szCs w:val="22"/>
        </w:rPr>
        <w:t xml:space="preserve"> </w:t>
      </w:r>
      <w:proofErr w:type="spellStart"/>
      <w:r w:rsidRPr="00780EBF">
        <w:rPr>
          <w:i/>
          <w:sz w:val="22"/>
          <w:szCs w:val="22"/>
        </w:rPr>
        <w:t>trimestrială</w:t>
      </w:r>
      <w:proofErr w:type="spellEnd"/>
      <w:r w:rsidRPr="00780EBF">
        <w:rPr>
          <w:i/>
          <w:sz w:val="22"/>
          <w:szCs w:val="22"/>
        </w:rPr>
        <w:t xml:space="preserve"> a </w:t>
      </w:r>
      <w:proofErr w:type="spellStart"/>
      <w:r w:rsidRPr="00780EBF">
        <w:rPr>
          <w:i/>
          <w:sz w:val="22"/>
          <w:szCs w:val="22"/>
        </w:rPr>
        <w:t>consumului</w:t>
      </w:r>
      <w:proofErr w:type="spellEnd"/>
      <w:r w:rsidRPr="00780EBF">
        <w:rPr>
          <w:i/>
          <w:sz w:val="22"/>
          <w:szCs w:val="22"/>
        </w:rPr>
        <w:t xml:space="preserve"> </w:t>
      </w:r>
      <w:proofErr w:type="spellStart"/>
      <w:r w:rsidRPr="00780EBF">
        <w:rPr>
          <w:i/>
          <w:sz w:val="22"/>
          <w:szCs w:val="22"/>
        </w:rPr>
        <w:t>şi</w:t>
      </w:r>
      <w:proofErr w:type="spellEnd"/>
      <w:r w:rsidRPr="00780EBF">
        <w:rPr>
          <w:i/>
          <w:sz w:val="22"/>
          <w:szCs w:val="22"/>
        </w:rPr>
        <w:t xml:space="preserve"> </w:t>
      </w:r>
      <w:proofErr w:type="spellStart"/>
      <w:r w:rsidRPr="00780EBF">
        <w:rPr>
          <w:i/>
          <w:sz w:val="22"/>
          <w:szCs w:val="22"/>
        </w:rPr>
        <w:t>stocurilor</w:t>
      </w:r>
      <w:proofErr w:type="spellEnd"/>
      <w:r w:rsidRPr="00780EBF">
        <w:rPr>
          <w:i/>
          <w:sz w:val="22"/>
          <w:szCs w:val="22"/>
        </w:rPr>
        <w:t xml:space="preserve"> de </w:t>
      </w:r>
      <w:proofErr w:type="spellStart"/>
      <w:r w:rsidRPr="00780EBF">
        <w:rPr>
          <w:i/>
          <w:sz w:val="22"/>
          <w:szCs w:val="22"/>
        </w:rPr>
        <w:t>vaccinuri</w:t>
      </w:r>
      <w:proofErr w:type="spellEnd"/>
      <w:r w:rsidRPr="00780EBF">
        <w:rPr>
          <w:i/>
          <w:sz w:val="22"/>
          <w:szCs w:val="22"/>
        </w:rPr>
        <w:t xml:space="preserve"> la CNSCBT, </w:t>
      </w:r>
      <w:proofErr w:type="spellStart"/>
      <w:r w:rsidRPr="00780EBF">
        <w:rPr>
          <w:i/>
          <w:sz w:val="22"/>
          <w:szCs w:val="22"/>
        </w:rPr>
        <w:t>detaliat</w:t>
      </w:r>
      <w:proofErr w:type="spellEnd"/>
      <w:r w:rsidRPr="00780EBF">
        <w:rPr>
          <w:i/>
          <w:sz w:val="22"/>
          <w:szCs w:val="22"/>
        </w:rPr>
        <w:t xml:space="preserve"> pe </w:t>
      </w:r>
      <w:proofErr w:type="spellStart"/>
      <w:r w:rsidRPr="00780EBF">
        <w:rPr>
          <w:i/>
          <w:sz w:val="22"/>
          <w:szCs w:val="22"/>
        </w:rPr>
        <w:t>fiecare</w:t>
      </w:r>
      <w:proofErr w:type="spellEnd"/>
      <w:r w:rsidRPr="00780EBF">
        <w:rPr>
          <w:i/>
          <w:sz w:val="22"/>
          <w:szCs w:val="22"/>
        </w:rPr>
        <w:t xml:space="preserve"> tip de </w:t>
      </w:r>
      <w:proofErr w:type="spellStart"/>
      <w:r w:rsidRPr="00780EBF">
        <w:rPr>
          <w:i/>
          <w:sz w:val="22"/>
          <w:szCs w:val="22"/>
        </w:rPr>
        <w:t>vaccin</w:t>
      </w:r>
      <w:proofErr w:type="spellEnd"/>
      <w:r w:rsidRPr="00780EBF">
        <w:rPr>
          <w:i/>
          <w:sz w:val="22"/>
          <w:szCs w:val="22"/>
        </w:rPr>
        <w:t xml:space="preserve">, cu </w:t>
      </w:r>
      <w:proofErr w:type="spellStart"/>
      <w:r w:rsidRPr="00780EBF">
        <w:rPr>
          <w:i/>
          <w:sz w:val="22"/>
          <w:szCs w:val="22"/>
        </w:rPr>
        <w:t>excepţia</w:t>
      </w:r>
      <w:proofErr w:type="spellEnd"/>
      <w:r w:rsidRPr="00780EBF">
        <w:rPr>
          <w:i/>
          <w:sz w:val="22"/>
          <w:szCs w:val="22"/>
        </w:rPr>
        <w:t xml:space="preserve"> </w:t>
      </w:r>
      <w:proofErr w:type="spellStart"/>
      <w:r w:rsidRPr="00780EBF">
        <w:rPr>
          <w:i/>
          <w:sz w:val="22"/>
          <w:szCs w:val="22"/>
        </w:rPr>
        <w:t>vaccinului</w:t>
      </w:r>
      <w:proofErr w:type="spellEnd"/>
      <w:r w:rsidRPr="00780EBF">
        <w:rPr>
          <w:i/>
          <w:sz w:val="22"/>
          <w:szCs w:val="22"/>
        </w:rPr>
        <w:t xml:space="preserve"> </w:t>
      </w:r>
      <w:proofErr w:type="spellStart"/>
      <w:r w:rsidRPr="00780EBF">
        <w:rPr>
          <w:i/>
          <w:sz w:val="22"/>
          <w:szCs w:val="22"/>
        </w:rPr>
        <w:t>gripal</w:t>
      </w:r>
      <w:proofErr w:type="spellEnd"/>
      <w:r w:rsidRPr="00780EBF">
        <w:rPr>
          <w:i/>
          <w:sz w:val="22"/>
          <w:szCs w:val="22"/>
        </w:rPr>
        <w:t xml:space="preserve">, </w:t>
      </w:r>
      <w:proofErr w:type="spellStart"/>
      <w:r w:rsidRPr="00780EBF">
        <w:rPr>
          <w:i/>
          <w:sz w:val="22"/>
          <w:szCs w:val="22"/>
        </w:rPr>
        <w:t>pentru</w:t>
      </w:r>
      <w:proofErr w:type="spellEnd"/>
      <w:r w:rsidRPr="00780EBF">
        <w:rPr>
          <w:i/>
          <w:sz w:val="22"/>
          <w:szCs w:val="22"/>
        </w:rPr>
        <w:t xml:space="preserve"> care </w:t>
      </w:r>
      <w:proofErr w:type="spellStart"/>
      <w:r w:rsidRPr="00780EBF">
        <w:rPr>
          <w:i/>
          <w:sz w:val="22"/>
          <w:szCs w:val="22"/>
        </w:rPr>
        <w:t>aceste</w:t>
      </w:r>
      <w:proofErr w:type="spellEnd"/>
      <w:r w:rsidRPr="00780EBF">
        <w:rPr>
          <w:i/>
          <w:sz w:val="22"/>
          <w:szCs w:val="22"/>
        </w:rPr>
        <w:t xml:space="preserve"> </w:t>
      </w:r>
      <w:proofErr w:type="spellStart"/>
      <w:r w:rsidRPr="00780EBF">
        <w:rPr>
          <w:i/>
          <w:sz w:val="22"/>
          <w:szCs w:val="22"/>
        </w:rPr>
        <w:t>activităţi</w:t>
      </w:r>
      <w:proofErr w:type="spellEnd"/>
      <w:r w:rsidRPr="00780EBF">
        <w:rPr>
          <w:i/>
          <w:sz w:val="22"/>
          <w:szCs w:val="22"/>
        </w:rPr>
        <w:t xml:space="preserve"> se </w:t>
      </w:r>
      <w:proofErr w:type="spellStart"/>
      <w:r w:rsidRPr="00780EBF">
        <w:rPr>
          <w:i/>
          <w:sz w:val="22"/>
          <w:szCs w:val="22"/>
        </w:rPr>
        <w:t>realizează</w:t>
      </w:r>
      <w:proofErr w:type="spellEnd"/>
      <w:r w:rsidRPr="00780EBF">
        <w:rPr>
          <w:i/>
          <w:sz w:val="22"/>
          <w:szCs w:val="22"/>
        </w:rPr>
        <w:t xml:space="preserve"> </w:t>
      </w:r>
      <w:proofErr w:type="spellStart"/>
      <w:r w:rsidRPr="00780EBF">
        <w:rPr>
          <w:i/>
          <w:sz w:val="22"/>
          <w:szCs w:val="22"/>
        </w:rPr>
        <w:t>săptămânal</w:t>
      </w:r>
      <w:proofErr w:type="spellEnd"/>
      <w:r w:rsidRPr="00780EBF">
        <w:rPr>
          <w:i/>
          <w:sz w:val="22"/>
          <w:szCs w:val="22"/>
        </w:rPr>
        <w:t xml:space="preserve"> </w:t>
      </w:r>
      <w:proofErr w:type="spellStart"/>
      <w:r w:rsidRPr="00780EBF">
        <w:rPr>
          <w:i/>
          <w:sz w:val="22"/>
          <w:szCs w:val="22"/>
        </w:rPr>
        <w:t>în</w:t>
      </w:r>
      <w:proofErr w:type="spellEnd"/>
      <w:r w:rsidRPr="00780EBF">
        <w:rPr>
          <w:i/>
          <w:sz w:val="22"/>
          <w:szCs w:val="22"/>
        </w:rPr>
        <w:t xml:space="preserve"> </w:t>
      </w:r>
      <w:proofErr w:type="spellStart"/>
      <w:r w:rsidRPr="00780EBF">
        <w:rPr>
          <w:i/>
          <w:sz w:val="22"/>
          <w:szCs w:val="22"/>
        </w:rPr>
        <w:t>sezon</w:t>
      </w:r>
      <w:proofErr w:type="spellEnd"/>
      <w:r w:rsidRPr="00780EBF">
        <w:rPr>
          <w:i/>
          <w:sz w:val="22"/>
          <w:szCs w:val="22"/>
        </w:rPr>
        <w:t>;</w:t>
      </w:r>
    </w:p>
    <w:p w14:paraId="2A6A73BD" w14:textId="77777777" w:rsidR="002D5C40" w:rsidRPr="00780EBF" w:rsidRDefault="002D5C40" w:rsidP="002D5C40">
      <w:pPr>
        <w:pStyle w:val="ListParagraph"/>
        <w:ind w:left="360"/>
        <w:rPr>
          <w:i/>
          <w:sz w:val="22"/>
          <w:szCs w:val="22"/>
        </w:rPr>
      </w:pPr>
    </w:p>
    <w:p w14:paraId="50E6F17A" w14:textId="77777777" w:rsidR="002D5C40" w:rsidRPr="00780EBF" w:rsidRDefault="002D5C40" w:rsidP="002D5C40">
      <w:pPr>
        <w:pStyle w:val="ListParagraph"/>
        <w:ind w:left="360"/>
        <w:rPr>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46CAAAAA" w14:textId="77777777" w:rsidR="002D5C40" w:rsidRPr="00780EBF" w:rsidRDefault="002D5C40" w:rsidP="002D5C40">
      <w:pPr>
        <w:ind w:firstLine="360"/>
        <w:jc w:val="both"/>
        <w:rPr>
          <w:rFonts w:ascii="Times New Roman" w:hAnsi="Times New Roman"/>
        </w:rPr>
      </w:pPr>
      <w:proofErr w:type="spellStart"/>
      <w:r w:rsidRPr="00780EBF">
        <w:rPr>
          <w:rFonts w:ascii="Times New Roman" w:hAnsi="Times New Roman"/>
        </w:rPr>
        <w:t>Realizat</w:t>
      </w:r>
      <w:proofErr w:type="spellEnd"/>
      <w:r w:rsidRPr="00780EBF">
        <w:rPr>
          <w:rFonts w:ascii="Times New Roman" w:hAnsi="Times New Roman"/>
        </w:rPr>
        <w:t>.</w:t>
      </w:r>
    </w:p>
    <w:p w14:paraId="68021153" w14:textId="77777777" w:rsidR="002D5C40" w:rsidRPr="00780EBF" w:rsidRDefault="002D5C40" w:rsidP="002D5C40">
      <w:pPr>
        <w:autoSpaceDE w:val="0"/>
        <w:autoSpaceDN w:val="0"/>
        <w:adjustRightInd w:val="0"/>
        <w:spacing w:line="240" w:lineRule="auto"/>
        <w:jc w:val="both"/>
        <w:rPr>
          <w:rFonts w:ascii="Times New Roman" w:hAnsi="Times New Roman"/>
          <w:i/>
        </w:rPr>
      </w:pPr>
      <w:r w:rsidRPr="00780EBF">
        <w:rPr>
          <w:rFonts w:ascii="Times New Roman" w:hAnsi="Times New Roman"/>
          <w:i/>
        </w:rPr>
        <w:t xml:space="preserve">2.2.13. </w:t>
      </w:r>
      <w:proofErr w:type="spellStart"/>
      <w:r w:rsidRPr="00780EBF">
        <w:rPr>
          <w:rFonts w:ascii="Times New Roman" w:hAnsi="Times New Roman"/>
          <w:i/>
        </w:rPr>
        <w:t>întocmirea</w:t>
      </w:r>
      <w:proofErr w:type="spellEnd"/>
      <w:r w:rsidRPr="00780EBF">
        <w:rPr>
          <w:rFonts w:ascii="Times New Roman" w:hAnsi="Times New Roman"/>
          <w:i/>
        </w:rPr>
        <w:t xml:space="preserve"> </w:t>
      </w:r>
      <w:proofErr w:type="spellStart"/>
      <w:r w:rsidRPr="00780EBF">
        <w:rPr>
          <w:rFonts w:ascii="Times New Roman" w:hAnsi="Times New Roman"/>
          <w:i/>
        </w:rPr>
        <w:t>referatelor</w:t>
      </w:r>
      <w:proofErr w:type="spellEnd"/>
      <w:r w:rsidRPr="00780EBF">
        <w:rPr>
          <w:rFonts w:ascii="Times New Roman" w:hAnsi="Times New Roman"/>
          <w:i/>
        </w:rPr>
        <w:t xml:space="preserve"> </w:t>
      </w:r>
      <w:proofErr w:type="spellStart"/>
      <w:r w:rsidRPr="00780EBF">
        <w:rPr>
          <w:rFonts w:ascii="Times New Roman" w:hAnsi="Times New Roman"/>
          <w:i/>
        </w:rPr>
        <w:t>în</w:t>
      </w:r>
      <w:proofErr w:type="spellEnd"/>
      <w:r w:rsidRPr="00780EBF">
        <w:rPr>
          <w:rFonts w:ascii="Times New Roman" w:hAnsi="Times New Roman"/>
          <w:i/>
        </w:rPr>
        <w:t xml:space="preserve"> </w:t>
      </w:r>
      <w:proofErr w:type="spellStart"/>
      <w:r w:rsidRPr="00780EBF">
        <w:rPr>
          <w:rFonts w:ascii="Times New Roman" w:hAnsi="Times New Roman"/>
          <w:i/>
        </w:rPr>
        <w:t>vederea</w:t>
      </w:r>
      <w:proofErr w:type="spellEnd"/>
      <w:r w:rsidRPr="00780EBF">
        <w:rPr>
          <w:rFonts w:ascii="Times New Roman" w:hAnsi="Times New Roman"/>
          <w:i/>
        </w:rPr>
        <w:t xml:space="preserve"> </w:t>
      </w:r>
      <w:proofErr w:type="spellStart"/>
      <w:r w:rsidRPr="00780EBF">
        <w:rPr>
          <w:rFonts w:ascii="Times New Roman" w:hAnsi="Times New Roman"/>
          <w:i/>
        </w:rPr>
        <w:t>decontării</w:t>
      </w:r>
      <w:proofErr w:type="spellEnd"/>
      <w:r w:rsidRPr="00780EBF">
        <w:rPr>
          <w:rFonts w:ascii="Times New Roman" w:hAnsi="Times New Roman"/>
          <w:i/>
        </w:rPr>
        <w:t xml:space="preserve"> </w:t>
      </w:r>
      <w:proofErr w:type="spellStart"/>
      <w:r w:rsidRPr="00780EBF">
        <w:rPr>
          <w:rFonts w:ascii="Times New Roman" w:hAnsi="Times New Roman"/>
          <w:i/>
        </w:rPr>
        <w:t>serviciilor</w:t>
      </w:r>
      <w:proofErr w:type="spellEnd"/>
      <w:r w:rsidRPr="00780EBF">
        <w:rPr>
          <w:rFonts w:ascii="Times New Roman" w:hAnsi="Times New Roman"/>
          <w:i/>
        </w:rPr>
        <w:t xml:space="preserve"> de </w:t>
      </w:r>
      <w:proofErr w:type="spellStart"/>
      <w:r w:rsidRPr="00780EBF">
        <w:rPr>
          <w:rFonts w:ascii="Times New Roman" w:hAnsi="Times New Roman"/>
          <w:i/>
        </w:rPr>
        <w:t>vaccinare</w:t>
      </w:r>
      <w:proofErr w:type="spellEnd"/>
      <w:r w:rsidRPr="00780EBF">
        <w:rPr>
          <w:rFonts w:ascii="Times New Roman" w:hAnsi="Times New Roman"/>
          <w:i/>
        </w:rPr>
        <w:t xml:space="preserve"> </w:t>
      </w:r>
      <w:proofErr w:type="spellStart"/>
      <w:r w:rsidRPr="00780EBF">
        <w:rPr>
          <w:rFonts w:ascii="Times New Roman" w:hAnsi="Times New Roman"/>
          <w:i/>
        </w:rPr>
        <w:t>acordate</w:t>
      </w:r>
      <w:proofErr w:type="spellEnd"/>
      <w:r w:rsidRPr="00780EBF">
        <w:rPr>
          <w:rFonts w:ascii="Times New Roman" w:hAnsi="Times New Roman"/>
          <w:i/>
        </w:rPr>
        <w:t xml:space="preserve"> </w:t>
      </w:r>
      <w:proofErr w:type="spellStart"/>
      <w:r w:rsidRPr="00780EBF">
        <w:rPr>
          <w:rFonts w:ascii="Times New Roman" w:hAnsi="Times New Roman"/>
          <w:i/>
        </w:rPr>
        <w:t>în</w:t>
      </w:r>
      <w:proofErr w:type="spellEnd"/>
      <w:r w:rsidRPr="00780EBF">
        <w:rPr>
          <w:rFonts w:ascii="Times New Roman" w:hAnsi="Times New Roman"/>
          <w:i/>
        </w:rPr>
        <w:t xml:space="preserve"> </w:t>
      </w:r>
      <w:proofErr w:type="spellStart"/>
      <w:r w:rsidRPr="00780EBF">
        <w:rPr>
          <w:rFonts w:ascii="Times New Roman" w:hAnsi="Times New Roman"/>
          <w:i/>
        </w:rPr>
        <w:t>cadrul</w:t>
      </w:r>
      <w:proofErr w:type="spellEnd"/>
      <w:r w:rsidRPr="00780EBF">
        <w:rPr>
          <w:rFonts w:ascii="Times New Roman" w:hAnsi="Times New Roman"/>
          <w:i/>
        </w:rPr>
        <w:t xml:space="preserve"> </w:t>
      </w:r>
      <w:proofErr w:type="spellStart"/>
      <w:r w:rsidRPr="00780EBF">
        <w:rPr>
          <w:rFonts w:ascii="Times New Roman" w:hAnsi="Times New Roman"/>
          <w:i/>
        </w:rPr>
        <w:t>programului</w:t>
      </w:r>
      <w:proofErr w:type="spellEnd"/>
      <w:r w:rsidRPr="00780EBF">
        <w:rPr>
          <w:rFonts w:ascii="Times New Roman" w:hAnsi="Times New Roman"/>
          <w:i/>
        </w:rPr>
        <w:t>.</w:t>
      </w:r>
    </w:p>
    <w:p w14:paraId="325F87A0" w14:textId="77777777" w:rsidR="002D5C40" w:rsidRPr="00780EBF" w:rsidRDefault="002D5C40" w:rsidP="002D5C40">
      <w:pPr>
        <w:pStyle w:val="ListParagraph"/>
        <w:ind w:left="360"/>
        <w:rPr>
          <w:i/>
          <w:sz w:val="22"/>
          <w:szCs w:val="22"/>
        </w:rPr>
      </w:pPr>
      <w:proofErr w:type="spellStart"/>
      <w:r w:rsidRPr="00780EBF">
        <w:rPr>
          <w:i/>
          <w:sz w:val="22"/>
          <w:szCs w:val="22"/>
        </w:rPr>
        <w:t>Activități</w:t>
      </w:r>
      <w:proofErr w:type="spellEnd"/>
      <w:r w:rsidRPr="00780EBF">
        <w:rPr>
          <w:i/>
          <w:sz w:val="22"/>
          <w:szCs w:val="22"/>
        </w:rPr>
        <w:t xml:space="preserve"> </w:t>
      </w:r>
      <w:proofErr w:type="spellStart"/>
      <w:r w:rsidRPr="00780EBF">
        <w:rPr>
          <w:i/>
          <w:sz w:val="22"/>
          <w:szCs w:val="22"/>
        </w:rPr>
        <w:t>desfășurate</w:t>
      </w:r>
      <w:proofErr w:type="spellEnd"/>
      <w:r w:rsidRPr="00780EBF">
        <w:rPr>
          <w:i/>
          <w:sz w:val="22"/>
          <w:szCs w:val="22"/>
        </w:rPr>
        <w:t>:</w:t>
      </w:r>
    </w:p>
    <w:p w14:paraId="15E2E33D" w14:textId="77777777" w:rsidR="002D5C40" w:rsidRPr="00780EBF" w:rsidRDefault="002D5C40" w:rsidP="002D5C40">
      <w:pPr>
        <w:widowControl w:val="0"/>
        <w:autoSpaceDE w:val="0"/>
        <w:autoSpaceDN w:val="0"/>
        <w:adjustRightInd w:val="0"/>
        <w:spacing w:after="0"/>
        <w:ind w:firstLine="36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2020 s-au </w:t>
      </w:r>
      <w:proofErr w:type="spellStart"/>
      <w:r w:rsidRPr="00780EBF">
        <w:rPr>
          <w:rFonts w:ascii="Times New Roman" w:hAnsi="Times New Roman"/>
        </w:rPr>
        <w:t>decontat</w:t>
      </w:r>
      <w:proofErr w:type="spellEnd"/>
      <w:r w:rsidRPr="00780EBF">
        <w:rPr>
          <w:rFonts w:ascii="Times New Roman" w:hAnsi="Times New Roman"/>
        </w:rPr>
        <w:t xml:space="preserve"> </w:t>
      </w:r>
      <w:proofErr w:type="spellStart"/>
      <w:r w:rsidRPr="00780EBF">
        <w:rPr>
          <w:rFonts w:ascii="Times New Roman" w:hAnsi="Times New Roman"/>
        </w:rPr>
        <w:t>serviciile</w:t>
      </w:r>
      <w:proofErr w:type="spellEnd"/>
      <w:r w:rsidRPr="00780EBF">
        <w:rPr>
          <w:rFonts w:ascii="Times New Roman" w:hAnsi="Times New Roman"/>
        </w:rPr>
        <w:t xml:space="preserve"> de </w:t>
      </w:r>
      <w:proofErr w:type="spellStart"/>
      <w:r w:rsidRPr="00780EBF">
        <w:rPr>
          <w:rFonts w:ascii="Times New Roman" w:hAnsi="Times New Roman"/>
        </w:rPr>
        <w:t>vaccinare</w:t>
      </w:r>
      <w:proofErr w:type="spellEnd"/>
      <w:r w:rsidRPr="00780EBF">
        <w:rPr>
          <w:rFonts w:ascii="Times New Roman" w:hAnsi="Times New Roman"/>
        </w:rPr>
        <w:t xml:space="preserve"> (</w:t>
      </w:r>
      <w:proofErr w:type="spellStart"/>
      <w:r w:rsidRPr="00780EBF">
        <w:rPr>
          <w:rFonts w:ascii="Times New Roman" w:hAnsi="Times New Roman"/>
        </w:rPr>
        <w:t>antigripale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anti-HPV) </w:t>
      </w:r>
      <w:proofErr w:type="spellStart"/>
      <w:r w:rsidRPr="00780EBF">
        <w:rPr>
          <w:rFonts w:ascii="Times New Roman" w:hAnsi="Times New Roman"/>
        </w:rPr>
        <w:t>efectuate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trimestrelor</w:t>
      </w:r>
      <w:proofErr w:type="spellEnd"/>
      <w:r w:rsidRPr="00780EBF">
        <w:rPr>
          <w:rFonts w:ascii="Times New Roman" w:hAnsi="Times New Roman"/>
        </w:rPr>
        <w:t xml:space="preserve"> IV/2019 </w:t>
      </w:r>
      <w:proofErr w:type="spellStart"/>
      <w:r w:rsidRPr="00780EBF">
        <w:rPr>
          <w:rFonts w:ascii="Times New Roman" w:hAnsi="Times New Roman"/>
        </w:rPr>
        <w:t>și</w:t>
      </w:r>
      <w:proofErr w:type="spellEnd"/>
      <w:r w:rsidRPr="00780EBF">
        <w:rPr>
          <w:rFonts w:ascii="Times New Roman" w:hAnsi="Times New Roman"/>
        </w:rPr>
        <w:t xml:space="preserve"> I-III/2020, pe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formularului</w:t>
      </w:r>
      <w:proofErr w:type="spellEnd"/>
      <w:r w:rsidRPr="00780EBF">
        <w:rPr>
          <w:rFonts w:ascii="Times New Roman" w:hAnsi="Times New Roman"/>
        </w:rPr>
        <w:t xml:space="preserve"> de </w:t>
      </w:r>
      <w:proofErr w:type="spellStart"/>
      <w:r w:rsidRPr="00780EBF">
        <w:rPr>
          <w:rFonts w:ascii="Times New Roman" w:hAnsi="Times New Roman"/>
        </w:rPr>
        <w:t>decont</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a </w:t>
      </w:r>
      <w:proofErr w:type="spellStart"/>
      <w:r w:rsidRPr="00780EBF">
        <w:rPr>
          <w:rFonts w:ascii="Times New Roman" w:hAnsi="Times New Roman"/>
        </w:rPr>
        <w:t>formularelor</w:t>
      </w:r>
      <w:proofErr w:type="spellEnd"/>
      <w:r w:rsidRPr="00780EBF">
        <w:rPr>
          <w:rFonts w:ascii="Times New Roman" w:hAnsi="Times New Roman"/>
        </w:rPr>
        <w:t xml:space="preserve"> standard de </w:t>
      </w:r>
      <w:proofErr w:type="spellStart"/>
      <w:r w:rsidRPr="00780EBF">
        <w:rPr>
          <w:rFonts w:ascii="Times New Roman" w:hAnsi="Times New Roman"/>
        </w:rPr>
        <w:t>raportare</w:t>
      </w:r>
      <w:proofErr w:type="spellEnd"/>
      <w:r w:rsidRPr="00780EBF">
        <w:rPr>
          <w:rFonts w:ascii="Times New Roman" w:hAnsi="Times New Roman"/>
        </w:rPr>
        <w:t>.</w:t>
      </w:r>
    </w:p>
    <w:p w14:paraId="7543552A" w14:textId="77777777" w:rsidR="00780EBF" w:rsidRDefault="00780EBF" w:rsidP="00780EBF">
      <w:pPr>
        <w:rPr>
          <w:rFonts w:ascii="Times New Roman" w:hAnsi="Times New Roman"/>
          <w:b/>
          <w:lang w:val="fr-FR"/>
        </w:rPr>
      </w:pPr>
    </w:p>
    <w:p w14:paraId="3E888B93" w14:textId="07C03F26" w:rsidR="002D5C40" w:rsidRPr="00780EBF" w:rsidRDefault="002D5C40" w:rsidP="00780EBF">
      <w:pPr>
        <w:rPr>
          <w:rFonts w:ascii="Times New Roman" w:hAnsi="Times New Roman"/>
          <w:b/>
          <w:lang w:val="fr-FR"/>
        </w:rPr>
      </w:pPr>
      <w:r w:rsidRPr="00780EBF">
        <w:rPr>
          <w:rFonts w:ascii="Times New Roman" w:hAnsi="Times New Roman"/>
          <w:b/>
          <w:lang w:val="fr-FR"/>
        </w:rPr>
        <w:t xml:space="preserve">PROGRAMULUI NATIONAL DE PREVENIRE, SUPRAVEGHERE SI CONTROL A </w:t>
      </w:r>
      <w:proofErr w:type="gramStart"/>
      <w:r w:rsidRPr="00780EBF">
        <w:rPr>
          <w:rFonts w:ascii="Times New Roman" w:hAnsi="Times New Roman"/>
          <w:b/>
          <w:lang w:val="fr-FR"/>
        </w:rPr>
        <w:t>TUBERCULOZEI:</w:t>
      </w:r>
      <w:proofErr w:type="gramEnd"/>
    </w:p>
    <w:p w14:paraId="175F69FC" w14:textId="77777777" w:rsidR="002D5C40" w:rsidRPr="00780EBF" w:rsidRDefault="002D5C40" w:rsidP="002D5C40">
      <w:pPr>
        <w:ind w:firstLine="720"/>
        <w:jc w:val="center"/>
        <w:rPr>
          <w:rFonts w:ascii="Times New Roman" w:hAnsi="Times New Roman"/>
          <w:b/>
          <w:lang w:val="fr-FR"/>
        </w:rPr>
      </w:pPr>
      <w:r w:rsidRPr="00780EBF">
        <w:rPr>
          <w:rFonts w:ascii="Times New Roman" w:hAnsi="Times New Roman"/>
        </w:rPr>
        <w:t>(</w:t>
      </w:r>
      <w:proofErr w:type="spellStart"/>
      <w:r w:rsidRPr="00780EBF">
        <w:rPr>
          <w:rFonts w:ascii="Times New Roman" w:hAnsi="Times New Roman"/>
        </w:rPr>
        <w:t>Ordin</w:t>
      </w:r>
      <w:proofErr w:type="spellEnd"/>
      <w:r w:rsidRPr="00780EBF">
        <w:rPr>
          <w:rFonts w:ascii="Times New Roman" w:hAnsi="Times New Roman"/>
        </w:rPr>
        <w:t xml:space="preserve"> MS nr. 377/2017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aprobarea</w:t>
      </w:r>
      <w:proofErr w:type="spellEnd"/>
      <w:r w:rsidRPr="00780EBF">
        <w:rPr>
          <w:rFonts w:ascii="Times New Roman" w:hAnsi="Times New Roman"/>
        </w:rPr>
        <w:t xml:space="preserve"> </w:t>
      </w:r>
      <w:proofErr w:type="spellStart"/>
      <w:r w:rsidRPr="00780EBF">
        <w:rPr>
          <w:rFonts w:ascii="Times New Roman" w:hAnsi="Times New Roman"/>
        </w:rPr>
        <w:t>Normelor</w:t>
      </w:r>
      <w:proofErr w:type="spellEnd"/>
      <w:r w:rsidRPr="00780EBF">
        <w:rPr>
          <w:rFonts w:ascii="Times New Roman" w:hAnsi="Times New Roman"/>
        </w:rPr>
        <w:t xml:space="preserve"> </w:t>
      </w:r>
      <w:proofErr w:type="spellStart"/>
      <w:r w:rsidRPr="00780EBF">
        <w:rPr>
          <w:rFonts w:ascii="Times New Roman" w:hAnsi="Times New Roman"/>
        </w:rPr>
        <w:t>tehnice</w:t>
      </w:r>
      <w:proofErr w:type="spellEnd"/>
      <w:r w:rsidRPr="00780EBF">
        <w:rPr>
          <w:rFonts w:ascii="Times New Roman" w:hAnsi="Times New Roman"/>
        </w:rPr>
        <w:t xml:space="preserve"> de </w:t>
      </w:r>
      <w:proofErr w:type="spellStart"/>
      <w:r w:rsidRPr="00780EBF">
        <w:rPr>
          <w:rFonts w:ascii="Times New Roman" w:hAnsi="Times New Roman"/>
        </w:rPr>
        <w:t>realizare</w:t>
      </w:r>
      <w:proofErr w:type="spellEnd"/>
      <w:r w:rsidRPr="00780EBF">
        <w:rPr>
          <w:rFonts w:ascii="Times New Roman" w:hAnsi="Times New Roman"/>
        </w:rPr>
        <w:t xml:space="preserve"> a </w:t>
      </w:r>
      <w:proofErr w:type="spellStart"/>
      <w:r w:rsidRPr="00780EBF">
        <w:rPr>
          <w:rFonts w:ascii="Times New Roman" w:hAnsi="Times New Roman"/>
        </w:rPr>
        <w:t>programelor</w:t>
      </w:r>
      <w:proofErr w:type="spellEnd"/>
      <w:r w:rsidRPr="00780EBF">
        <w:rPr>
          <w:rFonts w:ascii="Times New Roman" w:hAnsi="Times New Roman"/>
        </w:rPr>
        <w:t xml:space="preserve"> </w:t>
      </w:r>
      <w:proofErr w:type="spellStart"/>
      <w:r w:rsidRPr="00780EBF">
        <w:rPr>
          <w:rFonts w:ascii="Times New Roman" w:hAnsi="Times New Roman"/>
        </w:rPr>
        <w:t>naţionale</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anii</w:t>
      </w:r>
      <w:proofErr w:type="spellEnd"/>
      <w:r w:rsidRPr="00780EBF">
        <w:rPr>
          <w:rFonts w:ascii="Times New Roman" w:hAnsi="Times New Roman"/>
        </w:rPr>
        <w:t xml:space="preserve"> 2017 </w:t>
      </w:r>
      <w:proofErr w:type="spellStart"/>
      <w:r w:rsidRPr="00780EBF">
        <w:rPr>
          <w:rFonts w:ascii="Times New Roman" w:hAnsi="Times New Roman"/>
        </w:rPr>
        <w:t>şi</w:t>
      </w:r>
      <w:proofErr w:type="spellEnd"/>
      <w:r w:rsidRPr="00780EBF">
        <w:rPr>
          <w:rFonts w:ascii="Times New Roman" w:hAnsi="Times New Roman"/>
        </w:rPr>
        <w:t xml:space="preserve"> 2018)</w:t>
      </w:r>
    </w:p>
    <w:p w14:paraId="1DC8A958" w14:textId="33272D96" w:rsidR="002D5C40" w:rsidRPr="00780EBF" w:rsidRDefault="002D5C40" w:rsidP="00780EBF">
      <w:pPr>
        <w:autoSpaceDE w:val="0"/>
        <w:autoSpaceDN w:val="0"/>
        <w:adjustRightInd w:val="0"/>
        <w:rPr>
          <w:rFonts w:ascii="Times New Roman" w:hAnsi="Times New Roman"/>
          <w:b/>
        </w:rPr>
      </w:pPr>
      <w:r w:rsidRPr="00780EBF">
        <w:rPr>
          <w:rFonts w:ascii="Times New Roman" w:hAnsi="Times New Roman"/>
          <w:b/>
        </w:rPr>
        <w:t>OBIECTIVE:</w:t>
      </w:r>
    </w:p>
    <w:p w14:paraId="3615472C" w14:textId="77777777" w:rsidR="002D5C40" w:rsidRPr="00780EBF" w:rsidRDefault="002D5C40" w:rsidP="002D5C40">
      <w:pPr>
        <w:autoSpaceDE w:val="0"/>
        <w:autoSpaceDN w:val="0"/>
        <w:adjustRightInd w:val="0"/>
        <w:ind w:left="270"/>
        <w:jc w:val="both"/>
        <w:rPr>
          <w:rFonts w:ascii="Times New Roman" w:hAnsi="Times New Roman"/>
        </w:rPr>
      </w:pPr>
      <w:r w:rsidRPr="00780EBF">
        <w:rPr>
          <w:rFonts w:ascii="Times New Roman" w:hAnsi="Times New Roman"/>
        </w:rPr>
        <w:t xml:space="preserve">1. </w:t>
      </w:r>
      <w:proofErr w:type="spellStart"/>
      <w:r w:rsidRPr="00780EBF">
        <w:rPr>
          <w:rFonts w:ascii="Times New Roman" w:hAnsi="Times New Roman"/>
        </w:rPr>
        <w:t>reducerea</w:t>
      </w:r>
      <w:proofErr w:type="spellEnd"/>
      <w:r w:rsidRPr="00780EBF">
        <w:rPr>
          <w:rFonts w:ascii="Times New Roman" w:hAnsi="Times New Roman"/>
        </w:rPr>
        <w:t xml:space="preserve"> </w:t>
      </w:r>
      <w:proofErr w:type="spellStart"/>
      <w:r w:rsidRPr="00780EBF">
        <w:rPr>
          <w:rFonts w:ascii="Times New Roman" w:hAnsi="Times New Roman"/>
        </w:rPr>
        <w:t>prevalentei</w:t>
      </w:r>
      <w:proofErr w:type="spellEnd"/>
      <w:r w:rsidRPr="00780EBF">
        <w:rPr>
          <w:rFonts w:ascii="Times New Roman" w:hAnsi="Times New Roman"/>
        </w:rPr>
        <w:t xml:space="preserve"> </w:t>
      </w:r>
      <w:proofErr w:type="spellStart"/>
      <w:r w:rsidRPr="00780EBF">
        <w:rPr>
          <w:rFonts w:ascii="Times New Roman" w:hAnsi="Times New Roman"/>
        </w:rPr>
        <w:t>si</w:t>
      </w:r>
      <w:proofErr w:type="spellEnd"/>
      <w:r w:rsidRPr="00780EBF">
        <w:rPr>
          <w:rFonts w:ascii="Times New Roman" w:hAnsi="Times New Roman"/>
        </w:rPr>
        <w:t xml:space="preserve"> a </w:t>
      </w:r>
      <w:proofErr w:type="spellStart"/>
      <w:r w:rsidRPr="00780EBF">
        <w:rPr>
          <w:rFonts w:ascii="Times New Roman" w:hAnsi="Times New Roman"/>
        </w:rPr>
        <w:t>mortalitatii</w:t>
      </w:r>
      <w:proofErr w:type="spellEnd"/>
      <w:r w:rsidRPr="00780EBF">
        <w:rPr>
          <w:rFonts w:ascii="Times New Roman" w:hAnsi="Times New Roman"/>
        </w:rPr>
        <w:t xml:space="preserve"> TB;</w:t>
      </w:r>
    </w:p>
    <w:p w14:paraId="69583148" w14:textId="77777777" w:rsidR="002D5C40" w:rsidRPr="00780EBF" w:rsidRDefault="002D5C40" w:rsidP="002D5C40">
      <w:pPr>
        <w:autoSpaceDE w:val="0"/>
        <w:autoSpaceDN w:val="0"/>
        <w:adjustRightInd w:val="0"/>
        <w:ind w:left="450" w:hanging="180"/>
        <w:jc w:val="both"/>
        <w:rPr>
          <w:rFonts w:ascii="Times New Roman" w:hAnsi="Times New Roman"/>
        </w:rPr>
      </w:pPr>
      <w:r w:rsidRPr="00780EBF">
        <w:rPr>
          <w:rFonts w:ascii="Times New Roman" w:hAnsi="Times New Roman"/>
        </w:rPr>
        <w:t xml:space="preserve">2. </w:t>
      </w:r>
      <w:proofErr w:type="spellStart"/>
      <w:r w:rsidRPr="00780EBF">
        <w:rPr>
          <w:rFonts w:ascii="Times New Roman" w:hAnsi="Times New Roman"/>
        </w:rPr>
        <w:t>mentinerea</w:t>
      </w:r>
      <w:proofErr w:type="spellEnd"/>
      <w:r w:rsidRPr="00780EBF">
        <w:rPr>
          <w:rFonts w:ascii="Times New Roman" w:hAnsi="Times New Roman"/>
        </w:rPr>
        <w:t xml:space="preserve"> </w:t>
      </w:r>
      <w:proofErr w:type="spellStart"/>
      <w:r w:rsidRPr="00780EBF">
        <w:rPr>
          <w:rFonts w:ascii="Times New Roman" w:hAnsi="Times New Roman"/>
        </w:rPr>
        <w:t>unei</w:t>
      </w:r>
      <w:proofErr w:type="spellEnd"/>
      <w:r w:rsidRPr="00780EBF">
        <w:rPr>
          <w:rFonts w:ascii="Times New Roman" w:hAnsi="Times New Roman"/>
        </w:rPr>
        <w:t xml:space="preserve"> rate de </w:t>
      </w:r>
      <w:proofErr w:type="spellStart"/>
      <w:r w:rsidRPr="00780EBF">
        <w:rPr>
          <w:rFonts w:ascii="Times New Roman" w:hAnsi="Times New Roman"/>
        </w:rPr>
        <w:t>depistare</w:t>
      </w:r>
      <w:proofErr w:type="spellEnd"/>
      <w:r w:rsidRPr="00780EBF">
        <w:rPr>
          <w:rFonts w:ascii="Times New Roman" w:hAnsi="Times New Roman"/>
        </w:rPr>
        <w:t xml:space="preserve"> a </w:t>
      </w:r>
      <w:proofErr w:type="spellStart"/>
      <w:r w:rsidRPr="00780EBF">
        <w:rPr>
          <w:rFonts w:ascii="Times New Roman" w:hAnsi="Times New Roman"/>
        </w:rPr>
        <w:t>cazurilor</w:t>
      </w:r>
      <w:proofErr w:type="spellEnd"/>
      <w:r w:rsidRPr="00780EBF">
        <w:rPr>
          <w:rFonts w:ascii="Times New Roman" w:hAnsi="Times New Roman"/>
        </w:rPr>
        <w:t xml:space="preserve"> </w:t>
      </w:r>
      <w:proofErr w:type="spellStart"/>
      <w:r w:rsidRPr="00780EBF">
        <w:rPr>
          <w:rFonts w:ascii="Times New Roman" w:hAnsi="Times New Roman"/>
        </w:rPr>
        <w:t>noi</w:t>
      </w:r>
      <w:proofErr w:type="spellEnd"/>
      <w:r w:rsidRPr="00780EBF">
        <w:rPr>
          <w:rFonts w:ascii="Times New Roman" w:hAnsi="Times New Roman"/>
        </w:rPr>
        <w:t xml:space="preserve"> de TB </w:t>
      </w:r>
      <w:proofErr w:type="spellStart"/>
      <w:r w:rsidRPr="00780EBF">
        <w:rPr>
          <w:rFonts w:ascii="Times New Roman" w:hAnsi="Times New Roman"/>
        </w:rPr>
        <w:t>pulmonara</w:t>
      </w:r>
      <w:proofErr w:type="spellEnd"/>
      <w:r w:rsidRPr="00780EBF">
        <w:rPr>
          <w:rFonts w:ascii="Times New Roman" w:hAnsi="Times New Roman"/>
        </w:rPr>
        <w:t xml:space="preserve"> </w:t>
      </w:r>
      <w:proofErr w:type="spellStart"/>
      <w:r w:rsidRPr="00780EBF">
        <w:rPr>
          <w:rFonts w:ascii="Times New Roman" w:hAnsi="Times New Roman"/>
        </w:rPr>
        <w:t>pozitiva</w:t>
      </w:r>
      <w:proofErr w:type="spellEnd"/>
      <w:r w:rsidRPr="00780EBF">
        <w:rPr>
          <w:rFonts w:ascii="Times New Roman" w:hAnsi="Times New Roman"/>
        </w:rPr>
        <w:t xml:space="preserve"> la </w:t>
      </w:r>
      <w:proofErr w:type="spellStart"/>
      <w:r w:rsidRPr="00780EBF">
        <w:rPr>
          <w:rFonts w:ascii="Times New Roman" w:hAnsi="Times New Roman"/>
        </w:rPr>
        <w:t>microscopie</w:t>
      </w:r>
      <w:proofErr w:type="spellEnd"/>
      <w:r w:rsidRPr="00780EBF">
        <w:rPr>
          <w:rFonts w:ascii="Times New Roman" w:hAnsi="Times New Roman"/>
        </w:rPr>
        <w:t>;</w:t>
      </w:r>
    </w:p>
    <w:p w14:paraId="7767903D" w14:textId="77777777" w:rsidR="002D5C40" w:rsidRPr="00780EBF" w:rsidRDefault="002D5C40" w:rsidP="002D5C40">
      <w:pPr>
        <w:autoSpaceDE w:val="0"/>
        <w:autoSpaceDN w:val="0"/>
        <w:adjustRightInd w:val="0"/>
        <w:ind w:left="270"/>
        <w:jc w:val="both"/>
        <w:rPr>
          <w:rFonts w:ascii="Times New Roman" w:hAnsi="Times New Roman"/>
        </w:rPr>
      </w:pPr>
      <w:r w:rsidRPr="00780EBF">
        <w:rPr>
          <w:rFonts w:ascii="Times New Roman" w:hAnsi="Times New Roman"/>
        </w:rPr>
        <w:t xml:space="preserve">3. </w:t>
      </w:r>
      <w:proofErr w:type="spellStart"/>
      <w:r w:rsidRPr="00780EBF">
        <w:rPr>
          <w:rFonts w:ascii="Times New Roman" w:hAnsi="Times New Roman"/>
        </w:rPr>
        <w:t>tratamentul</w:t>
      </w:r>
      <w:proofErr w:type="spellEnd"/>
      <w:r w:rsidRPr="00780EBF">
        <w:rPr>
          <w:rFonts w:ascii="Times New Roman" w:hAnsi="Times New Roman"/>
        </w:rPr>
        <w:t xml:space="preserve"> </w:t>
      </w:r>
      <w:proofErr w:type="spellStart"/>
      <w:r w:rsidRPr="00780EBF">
        <w:rPr>
          <w:rFonts w:ascii="Times New Roman" w:hAnsi="Times New Roman"/>
        </w:rPr>
        <w:t>bolnavilor</w:t>
      </w:r>
      <w:proofErr w:type="spellEnd"/>
      <w:r w:rsidRPr="00780EBF">
        <w:rPr>
          <w:rFonts w:ascii="Times New Roman" w:hAnsi="Times New Roman"/>
        </w:rPr>
        <w:t xml:space="preserve"> cu </w:t>
      </w:r>
      <w:proofErr w:type="spellStart"/>
      <w:r w:rsidRPr="00780EBF">
        <w:rPr>
          <w:rFonts w:ascii="Times New Roman" w:hAnsi="Times New Roman"/>
        </w:rPr>
        <w:t>tuberculoza</w:t>
      </w:r>
      <w:proofErr w:type="spellEnd"/>
      <w:r w:rsidRPr="00780EBF">
        <w:rPr>
          <w:rFonts w:ascii="Times New Roman" w:hAnsi="Times New Roman"/>
        </w:rPr>
        <w:t>;</w:t>
      </w:r>
    </w:p>
    <w:p w14:paraId="5B156261" w14:textId="77777777" w:rsidR="002D5C40" w:rsidRPr="00780EBF" w:rsidRDefault="002D5C40" w:rsidP="002D5C40">
      <w:pPr>
        <w:tabs>
          <w:tab w:val="left" w:pos="0"/>
        </w:tabs>
        <w:ind w:left="270"/>
        <w:jc w:val="both"/>
        <w:rPr>
          <w:rFonts w:ascii="Times New Roman" w:hAnsi="Times New Roman"/>
          <w:b/>
          <w:lang w:val="fr-FR"/>
        </w:rPr>
      </w:pPr>
      <w:r w:rsidRPr="00780EBF">
        <w:rPr>
          <w:rFonts w:ascii="Times New Roman" w:hAnsi="Times New Roman"/>
        </w:rPr>
        <w:t xml:space="preserve">4. </w:t>
      </w:r>
      <w:proofErr w:type="spellStart"/>
      <w:r w:rsidRPr="00780EBF">
        <w:rPr>
          <w:rFonts w:ascii="Times New Roman" w:hAnsi="Times New Roman"/>
        </w:rPr>
        <w:t>mentinerea</w:t>
      </w:r>
      <w:proofErr w:type="spellEnd"/>
      <w:r w:rsidRPr="00780EBF">
        <w:rPr>
          <w:rFonts w:ascii="Times New Roman" w:hAnsi="Times New Roman"/>
        </w:rPr>
        <w:t xml:space="preserve"> </w:t>
      </w:r>
      <w:proofErr w:type="spellStart"/>
      <w:r w:rsidRPr="00780EBF">
        <w:rPr>
          <w:rFonts w:ascii="Times New Roman" w:hAnsi="Times New Roman"/>
        </w:rPr>
        <w:t>ratei</w:t>
      </w:r>
      <w:proofErr w:type="spellEnd"/>
      <w:r w:rsidRPr="00780EBF">
        <w:rPr>
          <w:rFonts w:ascii="Times New Roman" w:hAnsi="Times New Roman"/>
        </w:rPr>
        <w:t xml:space="preserve"> de </w:t>
      </w:r>
      <w:proofErr w:type="spellStart"/>
      <w:r w:rsidRPr="00780EBF">
        <w:rPr>
          <w:rFonts w:ascii="Times New Roman" w:hAnsi="Times New Roman"/>
        </w:rPr>
        <w:t>succes</w:t>
      </w:r>
      <w:proofErr w:type="spellEnd"/>
      <w:r w:rsidRPr="00780EBF">
        <w:rPr>
          <w:rFonts w:ascii="Times New Roman" w:hAnsi="Times New Roman"/>
        </w:rPr>
        <w:t xml:space="preserve"> </w:t>
      </w:r>
      <w:proofErr w:type="spellStart"/>
      <w:r w:rsidRPr="00780EBF">
        <w:rPr>
          <w:rFonts w:ascii="Times New Roman" w:hAnsi="Times New Roman"/>
        </w:rPr>
        <w:t>terapeutic</w:t>
      </w:r>
      <w:proofErr w:type="spellEnd"/>
      <w:r w:rsidRPr="00780EBF">
        <w:rPr>
          <w:rFonts w:ascii="Times New Roman" w:hAnsi="Times New Roman"/>
        </w:rPr>
        <w:t xml:space="preserve"> la </w:t>
      </w:r>
      <w:proofErr w:type="spellStart"/>
      <w:r w:rsidRPr="00780EBF">
        <w:rPr>
          <w:rFonts w:ascii="Times New Roman" w:hAnsi="Times New Roman"/>
        </w:rPr>
        <w:t>cazurile</w:t>
      </w:r>
      <w:proofErr w:type="spellEnd"/>
      <w:r w:rsidRPr="00780EBF">
        <w:rPr>
          <w:rFonts w:ascii="Times New Roman" w:hAnsi="Times New Roman"/>
        </w:rPr>
        <w:t xml:space="preserve"> </w:t>
      </w:r>
      <w:proofErr w:type="spellStart"/>
      <w:r w:rsidRPr="00780EBF">
        <w:rPr>
          <w:rFonts w:ascii="Times New Roman" w:hAnsi="Times New Roman"/>
        </w:rPr>
        <w:t>noi</w:t>
      </w:r>
      <w:proofErr w:type="spellEnd"/>
      <w:r w:rsidRPr="00780EBF">
        <w:rPr>
          <w:rFonts w:ascii="Times New Roman" w:hAnsi="Times New Roman"/>
        </w:rPr>
        <w:t xml:space="preserve"> </w:t>
      </w:r>
      <w:proofErr w:type="spellStart"/>
      <w:r w:rsidRPr="00780EBF">
        <w:rPr>
          <w:rFonts w:ascii="Times New Roman" w:hAnsi="Times New Roman"/>
        </w:rPr>
        <w:t>pozitive</w:t>
      </w:r>
      <w:proofErr w:type="spellEnd"/>
      <w:r w:rsidRPr="00780EBF">
        <w:rPr>
          <w:rFonts w:ascii="Times New Roman" w:hAnsi="Times New Roman"/>
        </w:rPr>
        <w:t xml:space="preserve"> de TB </w:t>
      </w:r>
      <w:proofErr w:type="spellStart"/>
      <w:r w:rsidRPr="00780EBF">
        <w:rPr>
          <w:rFonts w:ascii="Times New Roman" w:hAnsi="Times New Roman"/>
        </w:rPr>
        <w:t>pulmonara</w:t>
      </w:r>
      <w:proofErr w:type="spellEnd"/>
      <w:r w:rsidRPr="00780EBF">
        <w:rPr>
          <w:rFonts w:ascii="Times New Roman" w:hAnsi="Times New Roman"/>
        </w:rPr>
        <w:t>.</w:t>
      </w:r>
    </w:p>
    <w:p w14:paraId="70F82D01" w14:textId="77777777" w:rsidR="002D5C40" w:rsidRPr="00780EBF" w:rsidRDefault="002D5C40" w:rsidP="00780EBF">
      <w:pPr>
        <w:autoSpaceDE w:val="0"/>
        <w:autoSpaceDN w:val="0"/>
        <w:adjustRightInd w:val="0"/>
        <w:rPr>
          <w:rFonts w:ascii="Times New Roman" w:hAnsi="Times New Roman"/>
          <w:b/>
        </w:rPr>
      </w:pPr>
      <w:r w:rsidRPr="00780EBF">
        <w:rPr>
          <w:rFonts w:ascii="Times New Roman" w:hAnsi="Times New Roman"/>
          <w:b/>
        </w:rPr>
        <w:t>ACTIVITĂȚI:</w:t>
      </w:r>
    </w:p>
    <w:p w14:paraId="7BE362A4" w14:textId="77777777" w:rsidR="002D5C40" w:rsidRPr="00780EBF" w:rsidRDefault="002D5C40" w:rsidP="002D5C40">
      <w:pPr>
        <w:ind w:left="284"/>
        <w:rPr>
          <w:rFonts w:ascii="Times New Roman" w:hAnsi="Times New Roman"/>
          <w:lang w:val="it-IT"/>
        </w:rPr>
      </w:pPr>
      <w:r w:rsidRPr="00780EBF">
        <w:rPr>
          <w:rFonts w:ascii="Times New Roman" w:hAnsi="Times New Roman"/>
          <w:lang w:val="it-IT"/>
        </w:rPr>
        <w:t>1.depistara și supravegherea cazurilor de TB</w:t>
      </w:r>
    </w:p>
    <w:p w14:paraId="5D4C2157" w14:textId="77777777" w:rsidR="002D5C40" w:rsidRPr="00780EBF" w:rsidRDefault="002D5C40" w:rsidP="002D5C40">
      <w:pPr>
        <w:ind w:left="284"/>
        <w:rPr>
          <w:rFonts w:ascii="Times New Roman" w:hAnsi="Times New Roman"/>
          <w:lang w:val="it-IT"/>
        </w:rPr>
      </w:pPr>
      <w:r w:rsidRPr="00780EBF">
        <w:rPr>
          <w:rFonts w:ascii="Times New Roman" w:hAnsi="Times New Roman"/>
          <w:lang w:val="it-IT"/>
        </w:rPr>
        <w:t>2. diagnosticul cazurilor de TB</w:t>
      </w:r>
    </w:p>
    <w:p w14:paraId="4CA7F8DF" w14:textId="77777777" w:rsidR="002D5C40" w:rsidRPr="00780EBF" w:rsidRDefault="002D5C40" w:rsidP="002D5C40">
      <w:pPr>
        <w:ind w:left="284"/>
        <w:rPr>
          <w:rFonts w:ascii="Times New Roman" w:hAnsi="Times New Roman"/>
          <w:lang w:val="it-IT"/>
        </w:rPr>
      </w:pPr>
      <w:r w:rsidRPr="00780EBF">
        <w:rPr>
          <w:rFonts w:ascii="Times New Roman" w:hAnsi="Times New Roman"/>
          <w:lang w:val="it-IT"/>
        </w:rPr>
        <w:t>3. monitorizarea răspunsului terapeutic</w:t>
      </w:r>
    </w:p>
    <w:p w14:paraId="2BF4D0BB" w14:textId="77777777" w:rsidR="00780EBF" w:rsidRDefault="002D5C40" w:rsidP="00780EBF">
      <w:pPr>
        <w:rPr>
          <w:rFonts w:ascii="Times New Roman" w:hAnsi="Times New Roman"/>
          <w:b/>
        </w:rPr>
      </w:pPr>
      <w:r w:rsidRPr="00780EBF">
        <w:rPr>
          <w:rFonts w:ascii="Times New Roman" w:hAnsi="Times New Roman"/>
          <w:b/>
        </w:rPr>
        <w:t>INDICATORI DE EVALUARE:</w:t>
      </w:r>
    </w:p>
    <w:p w14:paraId="28C2AC10" w14:textId="5B99879F" w:rsidR="002D5C40" w:rsidRPr="00780EBF" w:rsidRDefault="002D5C40" w:rsidP="00780EBF">
      <w:pPr>
        <w:rPr>
          <w:rFonts w:ascii="Times New Roman" w:hAnsi="Times New Roman"/>
          <w:b/>
        </w:rPr>
      </w:pPr>
      <w:r w:rsidRPr="00780EBF">
        <w:rPr>
          <w:rFonts w:ascii="Times New Roman" w:hAnsi="Times New Roman"/>
          <w:b/>
        </w:rPr>
        <w:t xml:space="preserve">1. </w:t>
      </w:r>
      <w:proofErr w:type="spellStart"/>
      <w:r w:rsidRPr="00780EBF">
        <w:rPr>
          <w:rFonts w:ascii="Times New Roman" w:hAnsi="Times New Roman"/>
          <w:b/>
        </w:rPr>
        <w:t>Indicatori</w:t>
      </w:r>
      <w:proofErr w:type="spellEnd"/>
      <w:r w:rsidRPr="00780EBF">
        <w:rPr>
          <w:rFonts w:ascii="Times New Roman" w:hAnsi="Times New Roman"/>
          <w:b/>
        </w:rPr>
        <w:t xml:space="preserve"> </w:t>
      </w:r>
      <w:proofErr w:type="spellStart"/>
      <w:r w:rsidRPr="00780EBF">
        <w:rPr>
          <w:rFonts w:ascii="Times New Roman" w:hAnsi="Times New Roman"/>
          <w:b/>
        </w:rPr>
        <w:t>fizici</w:t>
      </w:r>
      <w:proofErr w:type="spellEnd"/>
      <w:r w:rsidRPr="00780EBF">
        <w:rPr>
          <w:rFonts w:ascii="Times New Roman" w:hAnsi="Times New Roman"/>
          <w:b/>
        </w:rPr>
        <w:t xml:space="preserve"> </w:t>
      </w:r>
      <w:proofErr w:type="spellStart"/>
      <w:r w:rsidRPr="00780EBF">
        <w:rPr>
          <w:rFonts w:ascii="Times New Roman" w:hAnsi="Times New Roman"/>
          <w:b/>
        </w:rPr>
        <w:t>în</w:t>
      </w:r>
      <w:proofErr w:type="spellEnd"/>
      <w:r w:rsidRPr="00780EBF">
        <w:rPr>
          <w:rFonts w:ascii="Times New Roman" w:hAnsi="Times New Roman"/>
          <w:b/>
        </w:rPr>
        <w:t xml:space="preserve"> </w:t>
      </w:r>
      <w:proofErr w:type="spellStart"/>
      <w:r w:rsidRPr="00780EBF">
        <w:rPr>
          <w:rFonts w:ascii="Times New Roman" w:hAnsi="Times New Roman"/>
          <w:b/>
        </w:rPr>
        <w:t>perioada</w:t>
      </w:r>
      <w:proofErr w:type="spellEnd"/>
      <w:r w:rsidRPr="00780EBF">
        <w:rPr>
          <w:rFonts w:ascii="Times New Roman" w:hAnsi="Times New Roman"/>
          <w:b/>
        </w:rPr>
        <w:t xml:space="preserve"> de </w:t>
      </w:r>
      <w:proofErr w:type="spellStart"/>
      <w:r w:rsidRPr="00780EBF">
        <w:rPr>
          <w:rFonts w:ascii="Times New Roman" w:hAnsi="Times New Roman"/>
          <w:b/>
        </w:rPr>
        <w:t>raportare</w:t>
      </w:r>
      <w:proofErr w:type="spellEnd"/>
      <w:r w:rsidRPr="00780EBF">
        <w:rPr>
          <w:rFonts w:ascii="Times New Roman" w:hAnsi="Times New Roman"/>
          <w:b/>
        </w:rPr>
        <w:t>:</w:t>
      </w:r>
    </w:p>
    <w:p w14:paraId="4F4FAA0B"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iCs/>
          <w:sz w:val="22"/>
          <w:szCs w:val="22"/>
        </w:rPr>
        <w:t>numărul</w:t>
      </w:r>
      <w:proofErr w:type="spellEnd"/>
      <w:r w:rsidRPr="00780EBF">
        <w:rPr>
          <w:iCs/>
          <w:sz w:val="22"/>
          <w:szCs w:val="22"/>
        </w:rPr>
        <w:t xml:space="preserve"> de </w:t>
      </w:r>
      <w:proofErr w:type="spellStart"/>
      <w:r w:rsidRPr="00780EBF">
        <w:rPr>
          <w:iCs/>
          <w:sz w:val="22"/>
          <w:szCs w:val="22"/>
        </w:rPr>
        <w:t>persoane</w:t>
      </w:r>
      <w:proofErr w:type="spellEnd"/>
      <w:r w:rsidRPr="00780EBF">
        <w:rPr>
          <w:iCs/>
          <w:sz w:val="22"/>
          <w:szCs w:val="22"/>
        </w:rPr>
        <w:t xml:space="preserve"> examinate </w:t>
      </w:r>
      <w:proofErr w:type="spellStart"/>
      <w:r w:rsidRPr="00780EBF">
        <w:rPr>
          <w:iCs/>
          <w:sz w:val="22"/>
          <w:szCs w:val="22"/>
        </w:rPr>
        <w:t>pentru</w:t>
      </w:r>
      <w:proofErr w:type="spellEnd"/>
      <w:r w:rsidRPr="00780EBF">
        <w:rPr>
          <w:iCs/>
          <w:sz w:val="22"/>
          <w:szCs w:val="22"/>
        </w:rPr>
        <w:t xml:space="preserve"> </w:t>
      </w:r>
      <w:proofErr w:type="spellStart"/>
      <w:r w:rsidRPr="00780EBF">
        <w:rPr>
          <w:iCs/>
          <w:sz w:val="22"/>
          <w:szCs w:val="22"/>
        </w:rPr>
        <w:t>depistarea</w:t>
      </w:r>
      <w:proofErr w:type="spellEnd"/>
      <w:r w:rsidRPr="00780EBF">
        <w:rPr>
          <w:iCs/>
          <w:sz w:val="22"/>
          <w:szCs w:val="22"/>
        </w:rPr>
        <w:t xml:space="preserve"> </w:t>
      </w:r>
      <w:proofErr w:type="spellStart"/>
      <w:r w:rsidRPr="00780EBF">
        <w:rPr>
          <w:iCs/>
          <w:sz w:val="22"/>
          <w:szCs w:val="22"/>
        </w:rPr>
        <w:t>cazurilor</w:t>
      </w:r>
      <w:proofErr w:type="spellEnd"/>
      <w:r w:rsidRPr="00780EBF">
        <w:rPr>
          <w:iCs/>
          <w:sz w:val="22"/>
          <w:szCs w:val="22"/>
        </w:rPr>
        <w:t xml:space="preserve"> de </w:t>
      </w:r>
      <w:proofErr w:type="spellStart"/>
      <w:r w:rsidRPr="00780EBF">
        <w:rPr>
          <w:iCs/>
          <w:sz w:val="22"/>
          <w:szCs w:val="22"/>
        </w:rPr>
        <w:t>infecţie</w:t>
      </w:r>
      <w:proofErr w:type="spellEnd"/>
      <w:r w:rsidRPr="00780EBF">
        <w:rPr>
          <w:iCs/>
          <w:sz w:val="22"/>
          <w:szCs w:val="22"/>
        </w:rPr>
        <w:t>/</w:t>
      </w:r>
      <w:proofErr w:type="spellStart"/>
      <w:r w:rsidRPr="00780EBF">
        <w:rPr>
          <w:iCs/>
          <w:sz w:val="22"/>
          <w:szCs w:val="22"/>
        </w:rPr>
        <w:t>îmbolnăvire</w:t>
      </w:r>
      <w:proofErr w:type="spellEnd"/>
      <w:r w:rsidRPr="00780EBF">
        <w:rPr>
          <w:iCs/>
          <w:sz w:val="22"/>
          <w:szCs w:val="22"/>
        </w:rPr>
        <w:t xml:space="preserve"> de </w:t>
      </w:r>
      <w:proofErr w:type="spellStart"/>
      <w:r w:rsidRPr="00780EBF">
        <w:rPr>
          <w:iCs/>
          <w:sz w:val="22"/>
          <w:szCs w:val="22"/>
        </w:rPr>
        <w:t>tuberculoză</w:t>
      </w:r>
      <w:proofErr w:type="spellEnd"/>
      <w:r w:rsidRPr="00780EBF">
        <w:rPr>
          <w:iCs/>
          <w:sz w:val="22"/>
          <w:szCs w:val="22"/>
        </w:rPr>
        <w:t xml:space="preserve"> (</w:t>
      </w:r>
      <w:proofErr w:type="spellStart"/>
      <w:r w:rsidRPr="00780EBF">
        <w:rPr>
          <w:iCs/>
          <w:sz w:val="22"/>
          <w:szCs w:val="22"/>
        </w:rPr>
        <w:t>simptomatici</w:t>
      </w:r>
      <w:proofErr w:type="spellEnd"/>
      <w:r w:rsidRPr="00780EBF">
        <w:rPr>
          <w:iCs/>
          <w:sz w:val="22"/>
          <w:szCs w:val="22"/>
        </w:rPr>
        <w:t xml:space="preserve"> </w:t>
      </w:r>
      <w:proofErr w:type="spellStart"/>
      <w:r w:rsidRPr="00780EBF">
        <w:rPr>
          <w:iCs/>
          <w:sz w:val="22"/>
          <w:szCs w:val="22"/>
        </w:rPr>
        <w:t>respiratori</w:t>
      </w:r>
      <w:proofErr w:type="spellEnd"/>
      <w:r w:rsidRPr="00780EBF">
        <w:rPr>
          <w:iCs/>
          <w:sz w:val="22"/>
          <w:szCs w:val="22"/>
        </w:rPr>
        <w:t xml:space="preserve">, </w:t>
      </w:r>
      <w:proofErr w:type="spellStart"/>
      <w:r w:rsidRPr="00780EBF">
        <w:rPr>
          <w:iCs/>
          <w:sz w:val="22"/>
          <w:szCs w:val="22"/>
        </w:rPr>
        <w:t>suspecţi</w:t>
      </w:r>
      <w:proofErr w:type="spellEnd"/>
      <w:r w:rsidRPr="00780EBF">
        <w:rPr>
          <w:iCs/>
          <w:sz w:val="22"/>
          <w:szCs w:val="22"/>
        </w:rPr>
        <w:t xml:space="preserve"> TB, </w:t>
      </w:r>
      <w:proofErr w:type="spellStart"/>
      <w:r w:rsidRPr="00780EBF">
        <w:rPr>
          <w:iCs/>
          <w:sz w:val="22"/>
          <w:szCs w:val="22"/>
        </w:rPr>
        <w:t>contacţi</w:t>
      </w:r>
      <w:proofErr w:type="spellEnd"/>
      <w:r w:rsidRPr="00780EBF">
        <w:rPr>
          <w:iCs/>
          <w:sz w:val="22"/>
          <w:szCs w:val="22"/>
        </w:rPr>
        <w:t xml:space="preserve"> TB </w:t>
      </w:r>
      <w:proofErr w:type="spellStart"/>
      <w:r w:rsidRPr="00780EBF">
        <w:rPr>
          <w:iCs/>
          <w:sz w:val="22"/>
          <w:szCs w:val="22"/>
        </w:rPr>
        <w:t>și</w:t>
      </w:r>
      <w:proofErr w:type="spellEnd"/>
      <w:r w:rsidRPr="00780EBF">
        <w:rPr>
          <w:iCs/>
          <w:sz w:val="22"/>
          <w:szCs w:val="22"/>
        </w:rPr>
        <w:t xml:space="preserve"> </w:t>
      </w:r>
      <w:proofErr w:type="spellStart"/>
      <w:r w:rsidRPr="00780EBF">
        <w:rPr>
          <w:iCs/>
          <w:sz w:val="22"/>
          <w:szCs w:val="22"/>
        </w:rPr>
        <w:t>altor</w:t>
      </w:r>
      <w:proofErr w:type="spellEnd"/>
      <w:r w:rsidRPr="00780EBF">
        <w:rPr>
          <w:iCs/>
          <w:sz w:val="22"/>
          <w:szCs w:val="22"/>
        </w:rPr>
        <w:t xml:space="preserve"> </w:t>
      </w:r>
      <w:proofErr w:type="spellStart"/>
      <w:r w:rsidRPr="00780EBF">
        <w:rPr>
          <w:iCs/>
          <w:sz w:val="22"/>
          <w:szCs w:val="22"/>
        </w:rPr>
        <w:t>grupuri</w:t>
      </w:r>
      <w:proofErr w:type="spellEnd"/>
      <w:r w:rsidRPr="00780EBF">
        <w:rPr>
          <w:iCs/>
          <w:sz w:val="22"/>
          <w:szCs w:val="22"/>
        </w:rPr>
        <w:t xml:space="preserve"> cu </w:t>
      </w:r>
      <w:proofErr w:type="spellStart"/>
      <w:r w:rsidRPr="00780EBF">
        <w:rPr>
          <w:iCs/>
          <w:sz w:val="22"/>
          <w:szCs w:val="22"/>
        </w:rPr>
        <w:t>risc</w:t>
      </w:r>
      <w:proofErr w:type="spellEnd"/>
      <w:r w:rsidRPr="00780EBF">
        <w:rPr>
          <w:iCs/>
          <w:sz w:val="22"/>
          <w:szCs w:val="22"/>
        </w:rPr>
        <w:t xml:space="preserve"> </w:t>
      </w:r>
      <w:proofErr w:type="spellStart"/>
      <w:r w:rsidRPr="00780EBF">
        <w:rPr>
          <w:iCs/>
          <w:sz w:val="22"/>
          <w:szCs w:val="22"/>
        </w:rPr>
        <w:t>crescut</w:t>
      </w:r>
      <w:proofErr w:type="spellEnd"/>
      <w:r w:rsidRPr="00780EBF">
        <w:rPr>
          <w:iCs/>
          <w:sz w:val="22"/>
          <w:szCs w:val="22"/>
        </w:rPr>
        <w:t xml:space="preserve"> de </w:t>
      </w:r>
      <w:proofErr w:type="spellStart"/>
      <w:r w:rsidRPr="00780EBF">
        <w:rPr>
          <w:iCs/>
          <w:sz w:val="22"/>
          <w:szCs w:val="22"/>
        </w:rPr>
        <w:t>tuberculoză</w:t>
      </w:r>
      <w:proofErr w:type="spellEnd"/>
      <w:r w:rsidRPr="00780EBF">
        <w:rPr>
          <w:iCs/>
          <w:sz w:val="22"/>
          <w:szCs w:val="22"/>
        </w:rPr>
        <w:t xml:space="preserve">) </w:t>
      </w:r>
      <w:r w:rsidRPr="00780EBF">
        <w:rPr>
          <w:b/>
          <w:iCs/>
          <w:sz w:val="22"/>
          <w:szCs w:val="22"/>
        </w:rPr>
        <w:t>=</w:t>
      </w:r>
      <w:r w:rsidRPr="00780EBF">
        <w:rPr>
          <w:b/>
          <w:sz w:val="22"/>
          <w:szCs w:val="22"/>
        </w:rPr>
        <w:t xml:space="preserve"> 4233</w:t>
      </w:r>
    </w:p>
    <w:p w14:paraId="3E3B45BB"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de </w:t>
      </w:r>
      <w:proofErr w:type="spellStart"/>
      <w:r w:rsidRPr="00780EBF">
        <w:rPr>
          <w:sz w:val="22"/>
          <w:szCs w:val="22"/>
        </w:rPr>
        <w:t>persoane</w:t>
      </w:r>
      <w:proofErr w:type="spellEnd"/>
      <w:r w:rsidRPr="00780EBF">
        <w:rPr>
          <w:sz w:val="22"/>
          <w:szCs w:val="22"/>
        </w:rPr>
        <w:t xml:space="preserve"> examinate care au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radiologice</w:t>
      </w:r>
      <w:proofErr w:type="spellEnd"/>
      <w:r w:rsidRPr="00780EBF">
        <w:rPr>
          <w:sz w:val="22"/>
          <w:szCs w:val="22"/>
        </w:rPr>
        <w:t xml:space="preserve"> = </w:t>
      </w:r>
      <w:r w:rsidRPr="00780EBF">
        <w:rPr>
          <w:b/>
          <w:sz w:val="22"/>
          <w:szCs w:val="22"/>
        </w:rPr>
        <w:t>1349</w:t>
      </w:r>
    </w:p>
    <w:p w14:paraId="02EEF9B1"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de </w:t>
      </w:r>
      <w:proofErr w:type="spellStart"/>
      <w:r w:rsidRPr="00780EBF">
        <w:rPr>
          <w:sz w:val="22"/>
          <w:szCs w:val="22"/>
        </w:rPr>
        <w:t>persoane</w:t>
      </w:r>
      <w:proofErr w:type="spellEnd"/>
      <w:r w:rsidRPr="00780EBF">
        <w:rPr>
          <w:sz w:val="22"/>
          <w:szCs w:val="22"/>
        </w:rPr>
        <w:t xml:space="preserve"> examinate care au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bacteriologice</w:t>
      </w:r>
      <w:proofErr w:type="spellEnd"/>
      <w:r w:rsidRPr="00780EBF">
        <w:rPr>
          <w:sz w:val="22"/>
          <w:szCs w:val="22"/>
        </w:rPr>
        <w:t xml:space="preserve"> BK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metoda</w:t>
      </w:r>
      <w:proofErr w:type="spellEnd"/>
      <w:r w:rsidRPr="00780EBF">
        <w:rPr>
          <w:sz w:val="22"/>
          <w:szCs w:val="22"/>
        </w:rPr>
        <w:t xml:space="preserve"> </w:t>
      </w:r>
      <w:proofErr w:type="spellStart"/>
      <w:proofErr w:type="gramStart"/>
      <w:r w:rsidRPr="00780EBF">
        <w:rPr>
          <w:sz w:val="22"/>
          <w:szCs w:val="22"/>
        </w:rPr>
        <w:t>convențională</w:t>
      </w:r>
      <w:proofErr w:type="spellEnd"/>
      <w:r w:rsidRPr="00780EBF">
        <w:rPr>
          <w:sz w:val="22"/>
          <w:szCs w:val="22"/>
        </w:rPr>
        <w:t xml:space="preserve">  </w:t>
      </w:r>
      <w:proofErr w:type="spellStart"/>
      <w:r w:rsidRPr="00780EBF">
        <w:rPr>
          <w:sz w:val="22"/>
          <w:szCs w:val="22"/>
        </w:rPr>
        <w:t>microscopie</w:t>
      </w:r>
      <w:proofErr w:type="spellEnd"/>
      <w:proofErr w:type="gram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cultură</w:t>
      </w:r>
      <w:proofErr w:type="spellEnd"/>
      <w:r w:rsidRPr="00780EBF">
        <w:rPr>
          <w:sz w:val="22"/>
          <w:szCs w:val="22"/>
        </w:rPr>
        <w:t xml:space="preserve"> = </w:t>
      </w:r>
      <w:r w:rsidRPr="00780EBF">
        <w:rPr>
          <w:b/>
          <w:sz w:val="22"/>
          <w:szCs w:val="22"/>
        </w:rPr>
        <w:t>892</w:t>
      </w:r>
    </w:p>
    <w:p w14:paraId="24EDBE37"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proofErr w:type="gramStart"/>
      <w:r w:rsidRPr="00780EBF">
        <w:rPr>
          <w:sz w:val="22"/>
          <w:szCs w:val="22"/>
        </w:rPr>
        <w:t>număr</w:t>
      </w:r>
      <w:proofErr w:type="spellEnd"/>
      <w:r w:rsidRPr="00780EBF">
        <w:rPr>
          <w:sz w:val="22"/>
          <w:szCs w:val="22"/>
        </w:rPr>
        <w:t xml:space="preserve">  de</w:t>
      </w:r>
      <w:proofErr w:type="gramEnd"/>
      <w:r w:rsidRPr="00780EBF">
        <w:rPr>
          <w:sz w:val="22"/>
          <w:szCs w:val="22"/>
        </w:rPr>
        <w:t xml:space="preserve"> </w:t>
      </w:r>
      <w:proofErr w:type="spellStart"/>
      <w:r w:rsidRPr="00780EBF">
        <w:rPr>
          <w:sz w:val="22"/>
          <w:szCs w:val="22"/>
        </w:rPr>
        <w:t>persoane</w:t>
      </w:r>
      <w:proofErr w:type="spellEnd"/>
      <w:r w:rsidRPr="00780EBF">
        <w:rPr>
          <w:sz w:val="22"/>
          <w:szCs w:val="22"/>
        </w:rPr>
        <w:t xml:space="preserve"> care au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testare</w:t>
      </w:r>
      <w:proofErr w:type="spellEnd"/>
      <w:r w:rsidRPr="00780EBF">
        <w:rPr>
          <w:sz w:val="22"/>
          <w:szCs w:val="22"/>
        </w:rPr>
        <w:t xml:space="preserve"> </w:t>
      </w:r>
      <w:proofErr w:type="spellStart"/>
      <w:r w:rsidRPr="00780EBF">
        <w:rPr>
          <w:sz w:val="22"/>
          <w:szCs w:val="22"/>
        </w:rPr>
        <w:t>cutanată</w:t>
      </w:r>
      <w:proofErr w:type="spellEnd"/>
      <w:r w:rsidRPr="00780EBF">
        <w:rPr>
          <w:sz w:val="22"/>
          <w:szCs w:val="22"/>
        </w:rPr>
        <w:t xml:space="preserve"> la </w:t>
      </w:r>
      <w:proofErr w:type="spellStart"/>
      <w:r w:rsidRPr="00780EBF">
        <w:rPr>
          <w:sz w:val="22"/>
          <w:szCs w:val="22"/>
        </w:rPr>
        <w:t>tuberculină</w:t>
      </w:r>
      <w:proofErr w:type="spellEnd"/>
      <w:r w:rsidRPr="00780EBF">
        <w:rPr>
          <w:sz w:val="22"/>
          <w:szCs w:val="22"/>
        </w:rPr>
        <w:t xml:space="preserve"> (IDR) = </w:t>
      </w:r>
      <w:r w:rsidRPr="00780EBF">
        <w:rPr>
          <w:b/>
          <w:sz w:val="22"/>
          <w:szCs w:val="22"/>
        </w:rPr>
        <w:t>148</w:t>
      </w:r>
    </w:p>
    <w:p w14:paraId="4FA6FF53"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w:t>
      </w:r>
      <w:proofErr w:type="gramStart"/>
      <w:r w:rsidRPr="00780EBF">
        <w:rPr>
          <w:sz w:val="22"/>
          <w:szCs w:val="22"/>
        </w:rPr>
        <w:t xml:space="preserve">de  </w:t>
      </w:r>
      <w:proofErr w:type="spellStart"/>
      <w:r w:rsidRPr="00780EBF">
        <w:rPr>
          <w:sz w:val="22"/>
          <w:szCs w:val="22"/>
        </w:rPr>
        <w:t>persoane</w:t>
      </w:r>
      <w:proofErr w:type="spellEnd"/>
      <w:proofErr w:type="gramEnd"/>
      <w:r w:rsidRPr="00780EBF">
        <w:rPr>
          <w:sz w:val="22"/>
          <w:szCs w:val="22"/>
        </w:rPr>
        <w:t xml:space="preserve"> are au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testare</w:t>
      </w:r>
      <w:proofErr w:type="spellEnd"/>
      <w:r w:rsidRPr="00780EBF">
        <w:rPr>
          <w:sz w:val="22"/>
          <w:szCs w:val="22"/>
        </w:rPr>
        <w:t xml:space="preserve">  IGRA (</w:t>
      </w:r>
      <w:proofErr w:type="spellStart"/>
      <w:r w:rsidRPr="00780EBF">
        <w:rPr>
          <w:sz w:val="22"/>
          <w:szCs w:val="22"/>
        </w:rPr>
        <w:t>QuantiferonTB</w:t>
      </w:r>
      <w:proofErr w:type="spellEnd"/>
      <w:r w:rsidRPr="00780EBF">
        <w:rPr>
          <w:sz w:val="22"/>
          <w:szCs w:val="22"/>
        </w:rPr>
        <w:t>) = 0</w:t>
      </w:r>
    </w:p>
    <w:p w14:paraId="549DFE99"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iCs/>
          <w:sz w:val="22"/>
          <w:szCs w:val="22"/>
        </w:rPr>
        <w:lastRenderedPageBreak/>
        <w:t>număr</w:t>
      </w:r>
      <w:proofErr w:type="spellEnd"/>
      <w:r w:rsidRPr="00780EBF">
        <w:rPr>
          <w:iCs/>
          <w:sz w:val="22"/>
          <w:szCs w:val="22"/>
        </w:rPr>
        <w:t xml:space="preserve"> de </w:t>
      </w:r>
      <w:proofErr w:type="spellStart"/>
      <w:r w:rsidRPr="00780EBF">
        <w:rPr>
          <w:iCs/>
          <w:sz w:val="22"/>
          <w:szCs w:val="22"/>
        </w:rPr>
        <w:t>persoane</w:t>
      </w:r>
      <w:proofErr w:type="spellEnd"/>
      <w:r w:rsidRPr="00780EBF">
        <w:rPr>
          <w:iCs/>
          <w:sz w:val="22"/>
          <w:szCs w:val="22"/>
        </w:rPr>
        <w:t xml:space="preserve"> care au </w:t>
      </w:r>
      <w:proofErr w:type="spellStart"/>
      <w:r w:rsidRPr="00780EBF">
        <w:rPr>
          <w:iCs/>
          <w:sz w:val="22"/>
          <w:szCs w:val="22"/>
        </w:rPr>
        <w:t>beneficiat</w:t>
      </w:r>
      <w:proofErr w:type="spellEnd"/>
      <w:r w:rsidRPr="00780EBF">
        <w:rPr>
          <w:iCs/>
          <w:sz w:val="22"/>
          <w:szCs w:val="22"/>
        </w:rPr>
        <w:t xml:space="preserve"> de </w:t>
      </w:r>
      <w:proofErr w:type="spellStart"/>
      <w:r w:rsidRPr="00780EBF">
        <w:rPr>
          <w:iCs/>
          <w:sz w:val="22"/>
          <w:szCs w:val="22"/>
        </w:rPr>
        <w:t>administrarea</w:t>
      </w:r>
      <w:proofErr w:type="spellEnd"/>
      <w:r w:rsidRPr="00780EBF">
        <w:rPr>
          <w:iCs/>
          <w:sz w:val="22"/>
          <w:szCs w:val="22"/>
        </w:rPr>
        <w:t xml:space="preserve"> </w:t>
      </w:r>
      <w:proofErr w:type="spellStart"/>
      <w:r w:rsidRPr="00780EBF">
        <w:rPr>
          <w:iCs/>
          <w:sz w:val="22"/>
          <w:szCs w:val="22"/>
        </w:rPr>
        <w:t>tratamentului</w:t>
      </w:r>
      <w:proofErr w:type="spellEnd"/>
      <w:r w:rsidRPr="00780EBF">
        <w:rPr>
          <w:iCs/>
          <w:sz w:val="22"/>
          <w:szCs w:val="22"/>
        </w:rPr>
        <w:t xml:space="preserve"> </w:t>
      </w:r>
      <w:proofErr w:type="spellStart"/>
      <w:r w:rsidRPr="00780EBF">
        <w:rPr>
          <w:iCs/>
          <w:sz w:val="22"/>
          <w:szCs w:val="22"/>
        </w:rPr>
        <w:t>chimioprofilactic</w:t>
      </w:r>
      <w:proofErr w:type="spellEnd"/>
      <w:r w:rsidRPr="00780EBF">
        <w:rPr>
          <w:iCs/>
          <w:sz w:val="22"/>
          <w:szCs w:val="22"/>
        </w:rPr>
        <w:t xml:space="preserve"> = </w:t>
      </w:r>
      <w:r w:rsidRPr="00780EBF">
        <w:rPr>
          <w:b/>
          <w:iCs/>
          <w:sz w:val="22"/>
          <w:szCs w:val="22"/>
        </w:rPr>
        <w:t>29</w:t>
      </w:r>
    </w:p>
    <w:p w14:paraId="4C3D1F8E"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w:t>
      </w:r>
      <w:proofErr w:type="spellStart"/>
      <w:r w:rsidRPr="00780EBF">
        <w:rPr>
          <w:sz w:val="22"/>
          <w:szCs w:val="22"/>
        </w:rPr>
        <w:t>anchete</w:t>
      </w:r>
      <w:proofErr w:type="spellEnd"/>
      <w:r w:rsidRPr="00780EBF">
        <w:rPr>
          <w:sz w:val="22"/>
          <w:szCs w:val="22"/>
        </w:rPr>
        <w:t xml:space="preserve"> </w:t>
      </w:r>
      <w:proofErr w:type="spellStart"/>
      <w:r w:rsidRPr="00780EBF">
        <w:rPr>
          <w:sz w:val="22"/>
          <w:szCs w:val="22"/>
        </w:rPr>
        <w:t>epidemiologice</w:t>
      </w:r>
      <w:proofErr w:type="spellEnd"/>
      <w:r w:rsidRPr="00780EBF">
        <w:rPr>
          <w:sz w:val="22"/>
          <w:szCs w:val="22"/>
        </w:rPr>
        <w:t xml:space="preserve"> </w:t>
      </w:r>
      <w:proofErr w:type="spellStart"/>
      <w:r w:rsidRPr="00780EBF">
        <w:rPr>
          <w:sz w:val="22"/>
          <w:szCs w:val="22"/>
        </w:rPr>
        <w:t>efectuate</w:t>
      </w:r>
      <w:proofErr w:type="spellEnd"/>
      <w:r w:rsidRPr="00780EBF">
        <w:rPr>
          <w:sz w:val="22"/>
          <w:szCs w:val="22"/>
        </w:rPr>
        <w:t xml:space="preserve"> = </w:t>
      </w:r>
      <w:r w:rsidRPr="00780EBF">
        <w:rPr>
          <w:b/>
          <w:sz w:val="22"/>
          <w:szCs w:val="22"/>
        </w:rPr>
        <w:t>32</w:t>
      </w:r>
    </w:p>
    <w:p w14:paraId="5FF05A9C"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w:t>
      </w:r>
      <w:proofErr w:type="spellStart"/>
      <w:r w:rsidRPr="00780EBF">
        <w:rPr>
          <w:sz w:val="22"/>
          <w:szCs w:val="22"/>
        </w:rPr>
        <w:t>bolnavi</w:t>
      </w:r>
      <w:proofErr w:type="spellEnd"/>
      <w:r w:rsidRPr="00780EBF">
        <w:rPr>
          <w:sz w:val="22"/>
          <w:szCs w:val="22"/>
        </w:rPr>
        <w:t xml:space="preserve"> TB care au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tratament</w:t>
      </w:r>
      <w:proofErr w:type="spellEnd"/>
      <w:r w:rsidRPr="00780EBF">
        <w:rPr>
          <w:sz w:val="22"/>
          <w:szCs w:val="22"/>
        </w:rPr>
        <w:t xml:space="preserve">, total = </w:t>
      </w:r>
      <w:r w:rsidRPr="00780EBF">
        <w:rPr>
          <w:b/>
          <w:sz w:val="22"/>
          <w:szCs w:val="22"/>
        </w:rPr>
        <w:t>52</w:t>
      </w:r>
    </w:p>
    <w:p w14:paraId="22D0EC37" w14:textId="77777777" w:rsidR="002D5C40" w:rsidRPr="00780EBF" w:rsidRDefault="002D5C40" w:rsidP="002D5C40">
      <w:pPr>
        <w:pStyle w:val="ListParagraph"/>
        <w:numPr>
          <w:ilvl w:val="2"/>
          <w:numId w:val="51"/>
        </w:numPr>
        <w:autoSpaceDE w:val="0"/>
        <w:autoSpaceDN w:val="0"/>
        <w:adjustRightInd w:val="0"/>
        <w:rPr>
          <w:iCs/>
          <w:sz w:val="22"/>
          <w:szCs w:val="22"/>
        </w:rPr>
      </w:pPr>
      <w:proofErr w:type="spellStart"/>
      <w:r w:rsidRPr="00780EBF">
        <w:rPr>
          <w:iCs/>
          <w:sz w:val="22"/>
          <w:szCs w:val="22"/>
        </w:rPr>
        <w:t>număr</w:t>
      </w:r>
      <w:proofErr w:type="spellEnd"/>
      <w:r w:rsidRPr="00780EBF">
        <w:rPr>
          <w:iCs/>
          <w:sz w:val="22"/>
          <w:szCs w:val="22"/>
        </w:rPr>
        <w:t xml:space="preserve"> </w:t>
      </w:r>
      <w:proofErr w:type="spellStart"/>
      <w:r w:rsidRPr="00780EBF">
        <w:rPr>
          <w:iCs/>
          <w:sz w:val="22"/>
          <w:szCs w:val="22"/>
        </w:rPr>
        <w:t>bolnavi</w:t>
      </w:r>
      <w:proofErr w:type="spellEnd"/>
      <w:r w:rsidRPr="00780EBF">
        <w:rPr>
          <w:iCs/>
          <w:sz w:val="22"/>
          <w:szCs w:val="22"/>
        </w:rPr>
        <w:t xml:space="preserve"> TB cat. </w:t>
      </w:r>
      <w:proofErr w:type="gramStart"/>
      <w:r w:rsidRPr="00780EBF">
        <w:rPr>
          <w:iCs/>
          <w:sz w:val="22"/>
          <w:szCs w:val="22"/>
        </w:rPr>
        <w:t>I,II</w:t>
      </w:r>
      <w:proofErr w:type="gramEnd"/>
      <w:r w:rsidRPr="00780EBF">
        <w:rPr>
          <w:iCs/>
          <w:sz w:val="22"/>
          <w:szCs w:val="22"/>
        </w:rPr>
        <w:t>,III</w:t>
      </w:r>
      <w:r w:rsidRPr="00780EBF">
        <w:rPr>
          <w:sz w:val="22"/>
          <w:szCs w:val="22"/>
        </w:rPr>
        <w:t xml:space="preserve"> </w:t>
      </w:r>
      <w:r w:rsidRPr="00780EBF">
        <w:rPr>
          <w:iCs/>
          <w:sz w:val="22"/>
          <w:szCs w:val="22"/>
        </w:rPr>
        <w:t>(</w:t>
      </w:r>
      <w:proofErr w:type="spellStart"/>
      <w:r w:rsidRPr="00780EBF">
        <w:rPr>
          <w:iCs/>
          <w:sz w:val="22"/>
          <w:szCs w:val="22"/>
        </w:rPr>
        <w:t>regim</w:t>
      </w:r>
      <w:proofErr w:type="spellEnd"/>
      <w:r w:rsidRPr="00780EBF">
        <w:rPr>
          <w:iCs/>
          <w:sz w:val="22"/>
          <w:szCs w:val="22"/>
        </w:rPr>
        <w:t xml:space="preserve"> I, II, III) = 51</w:t>
      </w:r>
    </w:p>
    <w:p w14:paraId="4402AFC7" w14:textId="77777777" w:rsidR="002D5C40" w:rsidRPr="00780EBF" w:rsidRDefault="002D5C40" w:rsidP="002D5C40">
      <w:pPr>
        <w:pStyle w:val="ListParagraph"/>
        <w:numPr>
          <w:ilvl w:val="2"/>
          <w:numId w:val="51"/>
        </w:numPr>
        <w:autoSpaceDE w:val="0"/>
        <w:autoSpaceDN w:val="0"/>
        <w:adjustRightInd w:val="0"/>
        <w:rPr>
          <w:iCs/>
          <w:sz w:val="22"/>
          <w:szCs w:val="22"/>
        </w:rPr>
      </w:pPr>
      <w:proofErr w:type="spellStart"/>
      <w:r w:rsidRPr="00780EBF">
        <w:rPr>
          <w:iCs/>
          <w:sz w:val="22"/>
          <w:szCs w:val="22"/>
        </w:rPr>
        <w:t>număr</w:t>
      </w:r>
      <w:proofErr w:type="spellEnd"/>
      <w:r w:rsidRPr="00780EBF">
        <w:rPr>
          <w:iCs/>
          <w:sz w:val="22"/>
          <w:szCs w:val="22"/>
        </w:rPr>
        <w:t xml:space="preserve"> de </w:t>
      </w:r>
      <w:proofErr w:type="spellStart"/>
      <w:r w:rsidRPr="00780EBF">
        <w:rPr>
          <w:iCs/>
          <w:sz w:val="22"/>
          <w:szCs w:val="22"/>
        </w:rPr>
        <w:t>bolnavi</w:t>
      </w:r>
      <w:proofErr w:type="spellEnd"/>
      <w:r w:rsidRPr="00780EBF">
        <w:rPr>
          <w:iCs/>
          <w:sz w:val="22"/>
          <w:szCs w:val="22"/>
        </w:rPr>
        <w:t xml:space="preserve"> cu </w:t>
      </w:r>
      <w:proofErr w:type="spellStart"/>
      <w:r w:rsidRPr="00780EBF">
        <w:rPr>
          <w:sz w:val="22"/>
          <w:szCs w:val="22"/>
        </w:rPr>
        <w:t>tratament</w:t>
      </w:r>
      <w:proofErr w:type="spellEnd"/>
      <w:r w:rsidRPr="00780EBF">
        <w:rPr>
          <w:sz w:val="22"/>
          <w:szCs w:val="22"/>
        </w:rPr>
        <w:t xml:space="preserve"> </w:t>
      </w:r>
      <w:proofErr w:type="spellStart"/>
      <w:r w:rsidRPr="00780EBF">
        <w:rPr>
          <w:sz w:val="22"/>
          <w:szCs w:val="22"/>
        </w:rPr>
        <w:t>individualiat</w:t>
      </w:r>
      <w:proofErr w:type="spellEnd"/>
      <w:r w:rsidRPr="00780EBF">
        <w:rPr>
          <w:sz w:val="22"/>
          <w:szCs w:val="22"/>
        </w:rPr>
        <w:t xml:space="preserve">, </w:t>
      </w:r>
      <w:proofErr w:type="spellStart"/>
      <w:r w:rsidRPr="00780EBF">
        <w:rPr>
          <w:sz w:val="22"/>
          <w:szCs w:val="22"/>
        </w:rPr>
        <w:t>altul</w:t>
      </w:r>
      <w:proofErr w:type="spellEnd"/>
      <w:r w:rsidRPr="00780EBF">
        <w:rPr>
          <w:sz w:val="22"/>
          <w:szCs w:val="22"/>
        </w:rPr>
        <w:t xml:space="preserve"> </w:t>
      </w:r>
      <w:proofErr w:type="spellStart"/>
      <w:r w:rsidRPr="00780EBF">
        <w:rPr>
          <w:sz w:val="22"/>
          <w:szCs w:val="22"/>
        </w:rPr>
        <w:t>decât</w:t>
      </w:r>
      <w:proofErr w:type="spellEnd"/>
      <w:r w:rsidRPr="00780EBF">
        <w:rPr>
          <w:sz w:val="22"/>
          <w:szCs w:val="22"/>
        </w:rPr>
        <w:t xml:space="preserve"> MDR/XDR </w:t>
      </w:r>
      <w:r w:rsidRPr="00780EBF">
        <w:rPr>
          <w:iCs/>
          <w:sz w:val="22"/>
          <w:szCs w:val="22"/>
        </w:rPr>
        <w:t>= 0</w:t>
      </w:r>
    </w:p>
    <w:p w14:paraId="361E4F2B" w14:textId="77777777" w:rsidR="002D5C40" w:rsidRPr="00780EBF" w:rsidRDefault="002D5C40" w:rsidP="002D5C40">
      <w:pPr>
        <w:pStyle w:val="ListParagraph"/>
        <w:numPr>
          <w:ilvl w:val="2"/>
          <w:numId w:val="51"/>
        </w:numPr>
        <w:autoSpaceDE w:val="0"/>
        <w:autoSpaceDN w:val="0"/>
        <w:adjustRightInd w:val="0"/>
        <w:rPr>
          <w:iCs/>
          <w:sz w:val="22"/>
          <w:szCs w:val="22"/>
        </w:rPr>
      </w:pPr>
      <w:proofErr w:type="spellStart"/>
      <w:r w:rsidRPr="00780EBF">
        <w:rPr>
          <w:iCs/>
          <w:sz w:val="22"/>
          <w:szCs w:val="22"/>
        </w:rPr>
        <w:t>număr</w:t>
      </w:r>
      <w:proofErr w:type="spellEnd"/>
      <w:r w:rsidRPr="00780EBF">
        <w:rPr>
          <w:iCs/>
          <w:sz w:val="22"/>
          <w:szCs w:val="22"/>
        </w:rPr>
        <w:t xml:space="preserve"> </w:t>
      </w:r>
      <w:proofErr w:type="spellStart"/>
      <w:r w:rsidRPr="00780EBF">
        <w:rPr>
          <w:iCs/>
          <w:sz w:val="22"/>
          <w:szCs w:val="22"/>
        </w:rPr>
        <w:t>bolnavi</w:t>
      </w:r>
      <w:proofErr w:type="spellEnd"/>
      <w:r w:rsidRPr="00780EBF">
        <w:rPr>
          <w:iCs/>
          <w:sz w:val="22"/>
          <w:szCs w:val="22"/>
        </w:rPr>
        <w:t xml:space="preserve"> cu </w:t>
      </w:r>
      <w:r w:rsidRPr="00780EBF">
        <w:rPr>
          <w:sz w:val="22"/>
          <w:szCs w:val="22"/>
        </w:rPr>
        <w:t xml:space="preserve">TB MDR/XDR </w:t>
      </w:r>
      <w:proofErr w:type="spellStart"/>
      <w:r w:rsidRPr="00780EBF">
        <w:rPr>
          <w:sz w:val="22"/>
          <w:szCs w:val="22"/>
        </w:rPr>
        <w:t>tratați</w:t>
      </w:r>
      <w:proofErr w:type="spellEnd"/>
      <w:r w:rsidRPr="00780EBF">
        <w:rPr>
          <w:sz w:val="22"/>
          <w:szCs w:val="22"/>
        </w:rPr>
        <w:t xml:space="preserve"> </w:t>
      </w:r>
      <w:r w:rsidRPr="00780EBF">
        <w:rPr>
          <w:iCs/>
          <w:sz w:val="22"/>
          <w:szCs w:val="22"/>
        </w:rPr>
        <w:t>= 1</w:t>
      </w:r>
    </w:p>
    <w:p w14:paraId="43CFF159" w14:textId="77777777" w:rsidR="002D5C40" w:rsidRPr="00780EBF" w:rsidRDefault="002D5C40" w:rsidP="002D5C40">
      <w:pPr>
        <w:pStyle w:val="ListParagraph"/>
        <w:numPr>
          <w:ilvl w:val="1"/>
          <w:numId w:val="51"/>
        </w:numPr>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w:t>
      </w:r>
      <w:proofErr w:type="spellStart"/>
      <w:r w:rsidRPr="00780EBF">
        <w:rPr>
          <w:sz w:val="22"/>
          <w:szCs w:val="22"/>
        </w:rPr>
        <w:t>bolnavi</w:t>
      </w:r>
      <w:proofErr w:type="spellEnd"/>
      <w:r w:rsidRPr="00780EBF">
        <w:rPr>
          <w:sz w:val="22"/>
          <w:szCs w:val="22"/>
        </w:rPr>
        <w:t xml:space="preserve"> TB </w:t>
      </w:r>
      <w:proofErr w:type="spellStart"/>
      <w:r w:rsidRPr="00780EBF">
        <w:rPr>
          <w:sz w:val="22"/>
          <w:szCs w:val="22"/>
        </w:rPr>
        <w:t>monitorizați</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efectuarea</w:t>
      </w:r>
      <w:proofErr w:type="spellEnd"/>
      <w:r w:rsidRPr="00780EBF">
        <w:rPr>
          <w:sz w:val="22"/>
          <w:szCs w:val="22"/>
        </w:rPr>
        <w:t xml:space="preserve"> de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radiologice</w:t>
      </w:r>
      <w:proofErr w:type="spellEnd"/>
      <w:r w:rsidRPr="00780EBF">
        <w:rPr>
          <w:sz w:val="22"/>
          <w:szCs w:val="22"/>
        </w:rPr>
        <w:t xml:space="preserve"> (3 </w:t>
      </w:r>
      <w:proofErr w:type="spellStart"/>
      <w:r w:rsidRPr="00780EBF">
        <w:rPr>
          <w:sz w:val="22"/>
          <w:szCs w:val="22"/>
        </w:rPr>
        <w:t>examinări</w:t>
      </w:r>
      <w:proofErr w:type="spellEnd"/>
      <w:r w:rsidRPr="00780EBF">
        <w:rPr>
          <w:sz w:val="22"/>
          <w:szCs w:val="22"/>
        </w:rPr>
        <w:t xml:space="preserve"> </w:t>
      </w:r>
      <w:proofErr w:type="spellStart"/>
      <w:r w:rsidRPr="00780EBF">
        <w:rPr>
          <w:sz w:val="22"/>
          <w:szCs w:val="22"/>
        </w:rPr>
        <w:t>radiologice</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TB-DS </w:t>
      </w:r>
      <w:proofErr w:type="spellStart"/>
      <w:r w:rsidRPr="00780EBF">
        <w:rPr>
          <w:sz w:val="22"/>
          <w:szCs w:val="22"/>
        </w:rPr>
        <w:t>și</w:t>
      </w:r>
      <w:proofErr w:type="spellEnd"/>
      <w:r w:rsidRPr="00780EBF">
        <w:rPr>
          <w:sz w:val="22"/>
          <w:szCs w:val="22"/>
        </w:rPr>
        <w:t xml:space="preserve"> 4/ </w:t>
      </w:r>
      <w:proofErr w:type="spellStart"/>
      <w:r w:rsidRPr="00780EBF">
        <w:rPr>
          <w:sz w:val="22"/>
          <w:szCs w:val="22"/>
        </w:rPr>
        <w:t>examinări</w:t>
      </w:r>
      <w:proofErr w:type="spellEnd"/>
      <w:r w:rsidRPr="00780EBF">
        <w:rPr>
          <w:sz w:val="22"/>
          <w:szCs w:val="22"/>
        </w:rPr>
        <w:t xml:space="preserve"> </w:t>
      </w:r>
      <w:proofErr w:type="spellStart"/>
      <w:r w:rsidRPr="00780EBF">
        <w:rPr>
          <w:sz w:val="22"/>
          <w:szCs w:val="22"/>
        </w:rPr>
        <w:t>radiologice</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TB-M/XDR) = </w:t>
      </w:r>
      <w:r w:rsidRPr="00780EBF">
        <w:rPr>
          <w:b/>
          <w:sz w:val="22"/>
          <w:szCs w:val="22"/>
        </w:rPr>
        <w:t>43</w:t>
      </w:r>
    </w:p>
    <w:p w14:paraId="1B6ABD2C" w14:textId="77777777" w:rsidR="002D5C40" w:rsidRPr="00780EBF" w:rsidRDefault="002D5C40" w:rsidP="002D5C40">
      <w:pPr>
        <w:pStyle w:val="ListParagraph"/>
        <w:numPr>
          <w:ilvl w:val="1"/>
          <w:numId w:val="51"/>
        </w:numPr>
        <w:tabs>
          <w:tab w:val="left" w:pos="851"/>
        </w:tabs>
        <w:autoSpaceDE w:val="0"/>
        <w:autoSpaceDN w:val="0"/>
        <w:adjustRightInd w:val="0"/>
        <w:jc w:val="both"/>
        <w:rPr>
          <w:iCs/>
          <w:sz w:val="22"/>
          <w:szCs w:val="22"/>
        </w:rPr>
      </w:pPr>
      <w:r w:rsidRPr="00780EBF">
        <w:rPr>
          <w:sz w:val="22"/>
          <w:szCs w:val="22"/>
        </w:rPr>
        <w:t xml:space="preserve"> </w:t>
      </w:r>
      <w:proofErr w:type="spellStart"/>
      <w:r w:rsidRPr="00780EBF">
        <w:rPr>
          <w:sz w:val="22"/>
          <w:szCs w:val="22"/>
        </w:rPr>
        <w:t>număr</w:t>
      </w:r>
      <w:proofErr w:type="spellEnd"/>
      <w:r w:rsidRPr="00780EBF">
        <w:rPr>
          <w:sz w:val="22"/>
          <w:szCs w:val="22"/>
        </w:rPr>
        <w:t xml:space="preserve"> </w:t>
      </w:r>
      <w:proofErr w:type="spellStart"/>
      <w:r w:rsidRPr="00780EBF">
        <w:rPr>
          <w:sz w:val="22"/>
          <w:szCs w:val="22"/>
        </w:rPr>
        <w:t>bolnavi</w:t>
      </w:r>
      <w:proofErr w:type="spellEnd"/>
      <w:r w:rsidRPr="00780EBF">
        <w:rPr>
          <w:sz w:val="22"/>
          <w:szCs w:val="22"/>
        </w:rPr>
        <w:t xml:space="preserve"> TB </w:t>
      </w:r>
      <w:proofErr w:type="spellStart"/>
      <w:r w:rsidRPr="00780EBF">
        <w:rPr>
          <w:sz w:val="22"/>
          <w:szCs w:val="22"/>
        </w:rPr>
        <w:t>monitorizați</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efectuarea</w:t>
      </w:r>
      <w:proofErr w:type="spellEnd"/>
      <w:r w:rsidRPr="00780EBF">
        <w:rPr>
          <w:sz w:val="22"/>
          <w:szCs w:val="22"/>
        </w:rPr>
        <w:t xml:space="preserve"> </w:t>
      </w:r>
      <w:proofErr w:type="spellStart"/>
      <w:r w:rsidRPr="00780EBF">
        <w:rPr>
          <w:sz w:val="22"/>
          <w:szCs w:val="22"/>
        </w:rPr>
        <w:t>examenelor</w:t>
      </w:r>
      <w:proofErr w:type="spellEnd"/>
      <w:r w:rsidRPr="00780EBF">
        <w:rPr>
          <w:sz w:val="22"/>
          <w:szCs w:val="22"/>
        </w:rPr>
        <w:t xml:space="preserve"> </w:t>
      </w:r>
      <w:proofErr w:type="spellStart"/>
      <w:r w:rsidRPr="00780EBF">
        <w:rPr>
          <w:sz w:val="22"/>
          <w:szCs w:val="22"/>
        </w:rPr>
        <w:t>bacteriologice</w:t>
      </w:r>
      <w:proofErr w:type="spellEnd"/>
      <w:r w:rsidRPr="00780EBF">
        <w:rPr>
          <w:sz w:val="22"/>
          <w:szCs w:val="22"/>
        </w:rPr>
        <w:t xml:space="preserve"> </w:t>
      </w:r>
      <w:proofErr w:type="spellStart"/>
      <w:r w:rsidRPr="00780EBF">
        <w:rPr>
          <w:sz w:val="22"/>
          <w:szCs w:val="22"/>
        </w:rPr>
        <w:t>bK</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metodă</w:t>
      </w:r>
      <w:proofErr w:type="spellEnd"/>
      <w:r w:rsidRPr="00780EBF">
        <w:rPr>
          <w:sz w:val="22"/>
          <w:szCs w:val="22"/>
        </w:rPr>
        <w:t xml:space="preserve"> </w:t>
      </w:r>
      <w:proofErr w:type="spellStart"/>
      <w:r w:rsidRPr="00780EBF">
        <w:rPr>
          <w:sz w:val="22"/>
          <w:szCs w:val="22"/>
        </w:rPr>
        <w:t>convențională</w:t>
      </w:r>
      <w:proofErr w:type="spellEnd"/>
      <w:r w:rsidRPr="00780EBF">
        <w:rPr>
          <w:sz w:val="22"/>
          <w:szCs w:val="22"/>
        </w:rPr>
        <w:t xml:space="preserve"> </w:t>
      </w:r>
      <w:proofErr w:type="spellStart"/>
      <w:r w:rsidRPr="00780EBF">
        <w:rPr>
          <w:sz w:val="22"/>
          <w:szCs w:val="22"/>
        </w:rPr>
        <w:t>microscopie</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cultură</w:t>
      </w:r>
      <w:proofErr w:type="spellEnd"/>
      <w:r w:rsidRPr="00780EBF">
        <w:rPr>
          <w:sz w:val="22"/>
          <w:szCs w:val="22"/>
        </w:rPr>
        <w:t xml:space="preserve"> (se </w:t>
      </w:r>
      <w:proofErr w:type="spellStart"/>
      <w:r w:rsidRPr="00780EBF">
        <w:rPr>
          <w:sz w:val="22"/>
          <w:szCs w:val="22"/>
        </w:rPr>
        <w:t>efecuează</w:t>
      </w:r>
      <w:proofErr w:type="spellEnd"/>
      <w:r w:rsidRPr="00780EBF">
        <w:rPr>
          <w:sz w:val="22"/>
          <w:szCs w:val="22"/>
        </w:rPr>
        <w:t xml:space="preserve"> </w:t>
      </w:r>
      <w:proofErr w:type="spellStart"/>
      <w:r w:rsidRPr="00780EBF">
        <w:rPr>
          <w:sz w:val="22"/>
          <w:szCs w:val="22"/>
        </w:rPr>
        <w:t>cel</w:t>
      </w:r>
      <w:proofErr w:type="spellEnd"/>
      <w:r w:rsidRPr="00780EBF">
        <w:rPr>
          <w:sz w:val="22"/>
          <w:szCs w:val="22"/>
        </w:rPr>
        <w:t xml:space="preserve"> </w:t>
      </w:r>
      <w:proofErr w:type="spellStart"/>
      <w:r w:rsidRPr="00780EBF">
        <w:rPr>
          <w:sz w:val="22"/>
          <w:szCs w:val="22"/>
        </w:rPr>
        <w:t>puțin</w:t>
      </w:r>
      <w:proofErr w:type="spellEnd"/>
      <w:r w:rsidRPr="00780EBF">
        <w:rPr>
          <w:sz w:val="22"/>
          <w:szCs w:val="22"/>
        </w:rPr>
        <w:t xml:space="preserve"> 4 </w:t>
      </w:r>
      <w:proofErr w:type="spellStart"/>
      <w:r w:rsidRPr="00780EBF">
        <w:rPr>
          <w:sz w:val="22"/>
          <w:szCs w:val="22"/>
        </w:rPr>
        <w:t>examinări</w:t>
      </w:r>
      <w:proofErr w:type="spellEnd"/>
      <w:r w:rsidRPr="00780EBF">
        <w:rPr>
          <w:sz w:val="22"/>
          <w:szCs w:val="22"/>
        </w:rPr>
        <w:t xml:space="preserve"> </w:t>
      </w:r>
      <w:proofErr w:type="spellStart"/>
      <w:r w:rsidRPr="00780EBF">
        <w:rPr>
          <w:sz w:val="22"/>
          <w:szCs w:val="22"/>
        </w:rPr>
        <w:t>bacteriologice</w:t>
      </w:r>
      <w:proofErr w:type="spellEnd"/>
      <w:r w:rsidRPr="00780EBF">
        <w:rPr>
          <w:sz w:val="22"/>
          <w:szCs w:val="22"/>
        </w:rPr>
        <w:t xml:space="preserve"> </w:t>
      </w:r>
      <w:proofErr w:type="spellStart"/>
      <w:r w:rsidRPr="00780EBF">
        <w:rPr>
          <w:sz w:val="22"/>
          <w:szCs w:val="22"/>
        </w:rPr>
        <w:t>bK</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TB-DS </w:t>
      </w:r>
      <w:proofErr w:type="spellStart"/>
      <w:r w:rsidRPr="00780EBF">
        <w:rPr>
          <w:sz w:val="22"/>
          <w:szCs w:val="22"/>
        </w:rPr>
        <w:t>și</w:t>
      </w:r>
      <w:proofErr w:type="spellEnd"/>
      <w:r w:rsidRPr="00780EBF">
        <w:rPr>
          <w:sz w:val="22"/>
          <w:szCs w:val="22"/>
        </w:rPr>
        <w:t xml:space="preserve"> 12 </w:t>
      </w:r>
      <w:proofErr w:type="spellStart"/>
      <w:r w:rsidRPr="00780EBF">
        <w:rPr>
          <w:sz w:val="22"/>
          <w:szCs w:val="22"/>
        </w:rPr>
        <w:t>examinări</w:t>
      </w:r>
      <w:proofErr w:type="spellEnd"/>
      <w:r w:rsidRPr="00780EBF">
        <w:rPr>
          <w:sz w:val="22"/>
          <w:szCs w:val="22"/>
        </w:rPr>
        <w:t xml:space="preserve"> </w:t>
      </w:r>
      <w:proofErr w:type="spellStart"/>
      <w:r w:rsidRPr="00780EBF">
        <w:rPr>
          <w:sz w:val="22"/>
          <w:szCs w:val="22"/>
        </w:rPr>
        <w:t>bacteriologice</w:t>
      </w:r>
      <w:proofErr w:type="spellEnd"/>
      <w:r w:rsidRPr="00780EBF">
        <w:rPr>
          <w:sz w:val="22"/>
          <w:szCs w:val="22"/>
        </w:rPr>
        <w:t xml:space="preserve"> </w:t>
      </w:r>
      <w:proofErr w:type="spellStart"/>
      <w:r w:rsidRPr="00780EBF">
        <w:rPr>
          <w:sz w:val="22"/>
          <w:szCs w:val="22"/>
        </w:rPr>
        <w:t>bK</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TB-M/XDR) = </w:t>
      </w:r>
      <w:r w:rsidRPr="00780EBF">
        <w:rPr>
          <w:b/>
          <w:sz w:val="22"/>
          <w:szCs w:val="22"/>
        </w:rPr>
        <w:t>47</w:t>
      </w:r>
    </w:p>
    <w:p w14:paraId="68E812A7"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de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radiologice</w:t>
      </w:r>
      <w:proofErr w:type="spellEnd"/>
      <w:r w:rsidRPr="00780EBF">
        <w:rPr>
          <w:sz w:val="22"/>
          <w:szCs w:val="22"/>
        </w:rPr>
        <w:t xml:space="preserve"> </w:t>
      </w:r>
      <w:proofErr w:type="spellStart"/>
      <w:r w:rsidRPr="00780EBF">
        <w:rPr>
          <w:sz w:val="22"/>
          <w:szCs w:val="22"/>
        </w:rPr>
        <w:t>efectuate</w:t>
      </w:r>
      <w:proofErr w:type="spellEnd"/>
      <w:r w:rsidRPr="00780EBF">
        <w:rPr>
          <w:sz w:val="22"/>
          <w:szCs w:val="22"/>
        </w:rPr>
        <w:t xml:space="preserve"> = </w:t>
      </w:r>
      <w:r w:rsidRPr="00780EBF">
        <w:rPr>
          <w:b/>
          <w:sz w:val="22"/>
          <w:szCs w:val="22"/>
        </w:rPr>
        <w:t>1437</w:t>
      </w:r>
    </w:p>
    <w:p w14:paraId="2A20906C"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Cs/>
          <w:sz w:val="22"/>
          <w:szCs w:val="22"/>
        </w:rPr>
      </w:pPr>
      <w:proofErr w:type="spellStart"/>
      <w:r w:rsidRPr="00780EBF">
        <w:rPr>
          <w:sz w:val="22"/>
          <w:szCs w:val="22"/>
        </w:rPr>
        <w:t>numărul</w:t>
      </w:r>
      <w:proofErr w:type="spellEnd"/>
      <w:r w:rsidRPr="00780EBF">
        <w:rPr>
          <w:sz w:val="22"/>
          <w:szCs w:val="22"/>
        </w:rPr>
        <w:t xml:space="preserve"> de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bacteriologice</w:t>
      </w:r>
      <w:proofErr w:type="spellEnd"/>
      <w:r w:rsidRPr="00780EBF">
        <w:rPr>
          <w:sz w:val="22"/>
          <w:szCs w:val="22"/>
        </w:rPr>
        <w:t xml:space="preserve"> </w:t>
      </w:r>
      <w:proofErr w:type="spellStart"/>
      <w:r w:rsidRPr="00780EBF">
        <w:rPr>
          <w:sz w:val="22"/>
          <w:szCs w:val="22"/>
        </w:rPr>
        <w:t>bK</w:t>
      </w:r>
      <w:proofErr w:type="spellEnd"/>
      <w:r w:rsidRPr="00780EBF">
        <w:rPr>
          <w:sz w:val="22"/>
          <w:szCs w:val="22"/>
        </w:rPr>
        <w:t xml:space="preserve"> </w:t>
      </w:r>
      <w:proofErr w:type="spellStart"/>
      <w:r w:rsidRPr="00780EBF">
        <w:rPr>
          <w:sz w:val="22"/>
          <w:szCs w:val="22"/>
        </w:rPr>
        <w:t>efectuate</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metoda</w:t>
      </w:r>
      <w:proofErr w:type="spellEnd"/>
      <w:r w:rsidRPr="00780EBF">
        <w:rPr>
          <w:sz w:val="22"/>
          <w:szCs w:val="22"/>
        </w:rPr>
        <w:t xml:space="preserve"> </w:t>
      </w:r>
      <w:proofErr w:type="spellStart"/>
      <w:r w:rsidRPr="00780EBF">
        <w:rPr>
          <w:sz w:val="22"/>
          <w:szCs w:val="22"/>
        </w:rPr>
        <w:t>convențională</w:t>
      </w:r>
      <w:proofErr w:type="spellEnd"/>
      <w:r w:rsidRPr="00780EBF">
        <w:rPr>
          <w:sz w:val="22"/>
          <w:szCs w:val="22"/>
        </w:rPr>
        <w:t xml:space="preserve"> </w:t>
      </w:r>
      <w:proofErr w:type="spellStart"/>
      <w:r w:rsidRPr="00780EBF">
        <w:rPr>
          <w:sz w:val="22"/>
          <w:szCs w:val="22"/>
        </w:rPr>
        <w:t>microscopie</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cultură</w:t>
      </w:r>
      <w:proofErr w:type="spellEnd"/>
      <w:r w:rsidRPr="00780EBF">
        <w:rPr>
          <w:sz w:val="22"/>
          <w:szCs w:val="22"/>
        </w:rPr>
        <w:t xml:space="preserve"> = </w:t>
      </w:r>
      <w:r w:rsidRPr="00780EBF">
        <w:rPr>
          <w:b/>
          <w:sz w:val="22"/>
          <w:szCs w:val="22"/>
        </w:rPr>
        <w:t>985</w:t>
      </w:r>
    </w:p>
    <w:p w14:paraId="3E514D76"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Cs/>
          <w:sz w:val="22"/>
          <w:szCs w:val="22"/>
        </w:rPr>
      </w:pPr>
      <w:proofErr w:type="spellStart"/>
      <w:r w:rsidRPr="00780EBF">
        <w:rPr>
          <w:sz w:val="22"/>
          <w:szCs w:val="22"/>
        </w:rPr>
        <w:t>număr</w:t>
      </w:r>
      <w:proofErr w:type="spellEnd"/>
      <w:r w:rsidRPr="00780EBF">
        <w:rPr>
          <w:sz w:val="22"/>
          <w:szCs w:val="22"/>
        </w:rPr>
        <w:t xml:space="preserve"> de </w:t>
      </w:r>
      <w:proofErr w:type="spellStart"/>
      <w:r w:rsidRPr="00780EBF">
        <w:rPr>
          <w:sz w:val="22"/>
          <w:szCs w:val="22"/>
        </w:rPr>
        <w:t>antibiograme</w:t>
      </w:r>
      <w:proofErr w:type="spellEnd"/>
      <w:r w:rsidRPr="00780EBF">
        <w:rPr>
          <w:sz w:val="22"/>
          <w:szCs w:val="22"/>
        </w:rPr>
        <w:t xml:space="preserve"> </w:t>
      </w:r>
      <w:proofErr w:type="spellStart"/>
      <w:r w:rsidRPr="00780EBF">
        <w:rPr>
          <w:sz w:val="22"/>
          <w:szCs w:val="22"/>
        </w:rPr>
        <w:t>seria</w:t>
      </w:r>
      <w:proofErr w:type="spellEnd"/>
      <w:r w:rsidRPr="00780EBF">
        <w:rPr>
          <w:sz w:val="22"/>
          <w:szCs w:val="22"/>
        </w:rPr>
        <w:t xml:space="preserve"> I </w:t>
      </w:r>
      <w:proofErr w:type="spellStart"/>
      <w:r w:rsidRPr="00780EBF">
        <w:rPr>
          <w:sz w:val="22"/>
          <w:szCs w:val="22"/>
        </w:rPr>
        <w:t>efectuate</w:t>
      </w:r>
      <w:proofErr w:type="spellEnd"/>
      <w:r w:rsidRPr="00780EBF">
        <w:rPr>
          <w:sz w:val="22"/>
          <w:szCs w:val="22"/>
        </w:rPr>
        <w:t xml:space="preserve"> = </w:t>
      </w:r>
      <w:r w:rsidRPr="00780EBF">
        <w:rPr>
          <w:b/>
          <w:sz w:val="22"/>
          <w:szCs w:val="22"/>
        </w:rPr>
        <w:t>34</w:t>
      </w:r>
    </w:p>
    <w:p w14:paraId="5015739E"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
          <w:iCs/>
          <w:sz w:val="22"/>
          <w:szCs w:val="22"/>
        </w:rPr>
      </w:pPr>
      <w:proofErr w:type="spellStart"/>
      <w:r w:rsidRPr="00780EBF">
        <w:rPr>
          <w:sz w:val="22"/>
          <w:szCs w:val="22"/>
        </w:rPr>
        <w:t>număr</w:t>
      </w:r>
      <w:proofErr w:type="spellEnd"/>
      <w:r w:rsidRPr="00780EBF">
        <w:rPr>
          <w:sz w:val="22"/>
          <w:szCs w:val="22"/>
        </w:rPr>
        <w:t xml:space="preserve"> de </w:t>
      </w:r>
      <w:proofErr w:type="spellStart"/>
      <w:r w:rsidRPr="00780EBF">
        <w:rPr>
          <w:sz w:val="22"/>
          <w:szCs w:val="22"/>
        </w:rPr>
        <w:t>antibiograme</w:t>
      </w:r>
      <w:proofErr w:type="spellEnd"/>
      <w:r w:rsidRPr="00780EBF">
        <w:rPr>
          <w:sz w:val="22"/>
          <w:szCs w:val="22"/>
        </w:rPr>
        <w:t xml:space="preserve"> </w:t>
      </w:r>
      <w:proofErr w:type="spellStart"/>
      <w:r w:rsidRPr="00780EBF">
        <w:rPr>
          <w:sz w:val="22"/>
          <w:szCs w:val="22"/>
        </w:rPr>
        <w:t>seria</w:t>
      </w:r>
      <w:proofErr w:type="spellEnd"/>
      <w:r w:rsidRPr="00780EBF">
        <w:rPr>
          <w:sz w:val="22"/>
          <w:szCs w:val="22"/>
        </w:rPr>
        <w:t xml:space="preserve"> </w:t>
      </w:r>
      <w:proofErr w:type="spellStart"/>
      <w:r w:rsidRPr="00780EBF">
        <w:rPr>
          <w:sz w:val="22"/>
          <w:szCs w:val="22"/>
        </w:rPr>
        <w:t>seria</w:t>
      </w:r>
      <w:proofErr w:type="spellEnd"/>
      <w:r w:rsidRPr="00780EBF">
        <w:rPr>
          <w:sz w:val="22"/>
          <w:szCs w:val="22"/>
        </w:rPr>
        <w:t xml:space="preserve"> I &amp; II </w:t>
      </w:r>
      <w:proofErr w:type="spellStart"/>
      <w:r w:rsidRPr="00780EBF">
        <w:rPr>
          <w:sz w:val="22"/>
          <w:szCs w:val="22"/>
        </w:rPr>
        <w:t>efectuate</w:t>
      </w:r>
      <w:proofErr w:type="spellEnd"/>
      <w:r w:rsidRPr="00780EBF">
        <w:rPr>
          <w:sz w:val="22"/>
          <w:szCs w:val="22"/>
        </w:rPr>
        <w:t xml:space="preserve"> = 0</w:t>
      </w:r>
    </w:p>
    <w:p w14:paraId="620166BD"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Cs/>
          <w:sz w:val="22"/>
          <w:szCs w:val="22"/>
        </w:rPr>
      </w:pPr>
      <w:proofErr w:type="spellStart"/>
      <w:r w:rsidRPr="00780EBF">
        <w:rPr>
          <w:iCs/>
          <w:sz w:val="22"/>
          <w:szCs w:val="22"/>
        </w:rPr>
        <w:t>număr</w:t>
      </w:r>
      <w:proofErr w:type="spellEnd"/>
      <w:r w:rsidRPr="00780EBF">
        <w:rPr>
          <w:iCs/>
          <w:sz w:val="22"/>
          <w:szCs w:val="22"/>
        </w:rPr>
        <w:t xml:space="preserve"> de </w:t>
      </w:r>
      <w:proofErr w:type="spellStart"/>
      <w:r w:rsidRPr="00780EBF">
        <w:rPr>
          <w:iCs/>
          <w:sz w:val="22"/>
          <w:szCs w:val="22"/>
        </w:rPr>
        <w:t>examene</w:t>
      </w:r>
      <w:proofErr w:type="spellEnd"/>
      <w:r w:rsidRPr="00780EBF">
        <w:rPr>
          <w:iCs/>
          <w:sz w:val="22"/>
          <w:szCs w:val="22"/>
        </w:rPr>
        <w:t xml:space="preserve"> </w:t>
      </w:r>
      <w:proofErr w:type="spellStart"/>
      <w:r w:rsidRPr="00780EBF">
        <w:rPr>
          <w:iCs/>
          <w:sz w:val="22"/>
          <w:szCs w:val="22"/>
        </w:rPr>
        <w:t>bacteriologice</w:t>
      </w:r>
      <w:proofErr w:type="spellEnd"/>
      <w:r w:rsidRPr="00780EBF">
        <w:rPr>
          <w:iCs/>
          <w:sz w:val="22"/>
          <w:szCs w:val="22"/>
        </w:rPr>
        <w:t xml:space="preserve"> </w:t>
      </w:r>
      <w:proofErr w:type="spellStart"/>
      <w:r w:rsidRPr="00780EBF">
        <w:rPr>
          <w:iCs/>
          <w:sz w:val="22"/>
          <w:szCs w:val="22"/>
        </w:rPr>
        <w:t>bK</w:t>
      </w:r>
      <w:proofErr w:type="spellEnd"/>
      <w:r w:rsidRPr="00780EBF">
        <w:rPr>
          <w:iCs/>
          <w:sz w:val="22"/>
          <w:szCs w:val="22"/>
        </w:rPr>
        <w:t xml:space="preserve"> </w:t>
      </w:r>
      <w:proofErr w:type="spellStart"/>
      <w:r w:rsidRPr="00780EBF">
        <w:rPr>
          <w:iCs/>
          <w:sz w:val="22"/>
          <w:szCs w:val="22"/>
        </w:rPr>
        <w:t>efectuate</w:t>
      </w:r>
      <w:proofErr w:type="spellEnd"/>
      <w:r w:rsidRPr="00780EBF">
        <w:rPr>
          <w:iCs/>
          <w:sz w:val="22"/>
          <w:szCs w:val="22"/>
        </w:rPr>
        <w:t xml:space="preserve"> </w:t>
      </w:r>
      <w:proofErr w:type="spellStart"/>
      <w:r w:rsidRPr="00780EBF">
        <w:rPr>
          <w:iCs/>
          <w:sz w:val="22"/>
          <w:szCs w:val="22"/>
        </w:rPr>
        <w:t>prin</w:t>
      </w:r>
      <w:proofErr w:type="spellEnd"/>
      <w:r w:rsidRPr="00780EBF">
        <w:rPr>
          <w:iCs/>
          <w:sz w:val="22"/>
          <w:szCs w:val="22"/>
        </w:rPr>
        <w:t xml:space="preserve"> </w:t>
      </w:r>
      <w:proofErr w:type="spellStart"/>
      <w:r w:rsidRPr="00780EBF">
        <w:rPr>
          <w:iCs/>
          <w:sz w:val="22"/>
          <w:szCs w:val="22"/>
        </w:rPr>
        <w:t>metode</w:t>
      </w:r>
      <w:proofErr w:type="spellEnd"/>
      <w:r w:rsidRPr="00780EBF">
        <w:rPr>
          <w:iCs/>
          <w:sz w:val="22"/>
          <w:szCs w:val="22"/>
        </w:rPr>
        <w:t xml:space="preserve"> </w:t>
      </w:r>
      <w:proofErr w:type="spellStart"/>
      <w:r w:rsidRPr="00780EBF">
        <w:rPr>
          <w:iCs/>
          <w:sz w:val="22"/>
          <w:szCs w:val="22"/>
        </w:rPr>
        <w:t>fenotipice</w:t>
      </w:r>
      <w:proofErr w:type="spellEnd"/>
      <w:r w:rsidRPr="00780EBF">
        <w:rPr>
          <w:iCs/>
          <w:sz w:val="22"/>
          <w:szCs w:val="22"/>
        </w:rPr>
        <w:t xml:space="preserve"> </w:t>
      </w:r>
      <w:proofErr w:type="spellStart"/>
      <w:r w:rsidRPr="00780EBF">
        <w:rPr>
          <w:iCs/>
          <w:sz w:val="22"/>
          <w:szCs w:val="22"/>
        </w:rPr>
        <w:t>rapide</w:t>
      </w:r>
      <w:proofErr w:type="spellEnd"/>
      <w:r w:rsidRPr="00780EBF">
        <w:rPr>
          <w:iCs/>
          <w:sz w:val="22"/>
          <w:szCs w:val="22"/>
        </w:rPr>
        <w:t xml:space="preserve"> = 0</w:t>
      </w:r>
    </w:p>
    <w:p w14:paraId="6ACF418A" w14:textId="77777777" w:rsidR="002D5C40" w:rsidRPr="00780EBF" w:rsidRDefault="002D5C40" w:rsidP="002D5C40">
      <w:pPr>
        <w:pStyle w:val="ListParagraph"/>
        <w:numPr>
          <w:ilvl w:val="2"/>
          <w:numId w:val="51"/>
        </w:numPr>
        <w:tabs>
          <w:tab w:val="left" w:pos="709"/>
          <w:tab w:val="left" w:pos="851"/>
        </w:tabs>
        <w:autoSpaceDE w:val="0"/>
        <w:autoSpaceDN w:val="0"/>
        <w:adjustRightInd w:val="0"/>
        <w:jc w:val="both"/>
        <w:rPr>
          <w:iCs/>
          <w:sz w:val="22"/>
          <w:szCs w:val="22"/>
        </w:rPr>
      </w:pPr>
      <w:proofErr w:type="spellStart"/>
      <w:r w:rsidRPr="00780EBF">
        <w:rPr>
          <w:iCs/>
          <w:sz w:val="22"/>
          <w:szCs w:val="22"/>
        </w:rPr>
        <w:t>număr</w:t>
      </w:r>
      <w:proofErr w:type="spellEnd"/>
      <w:r w:rsidRPr="00780EBF">
        <w:rPr>
          <w:iCs/>
          <w:sz w:val="22"/>
          <w:szCs w:val="22"/>
        </w:rPr>
        <w:t xml:space="preserve"> de </w:t>
      </w:r>
      <w:proofErr w:type="spellStart"/>
      <w:r w:rsidRPr="00780EBF">
        <w:rPr>
          <w:iCs/>
          <w:sz w:val="22"/>
          <w:szCs w:val="22"/>
        </w:rPr>
        <w:t>culturi</w:t>
      </w:r>
      <w:proofErr w:type="spellEnd"/>
      <w:r w:rsidRPr="00780EBF">
        <w:rPr>
          <w:iCs/>
          <w:sz w:val="22"/>
          <w:szCs w:val="22"/>
        </w:rPr>
        <w:t xml:space="preserve"> pe </w:t>
      </w:r>
      <w:proofErr w:type="spellStart"/>
      <w:r w:rsidRPr="00780EBF">
        <w:rPr>
          <w:iCs/>
          <w:sz w:val="22"/>
          <w:szCs w:val="22"/>
        </w:rPr>
        <w:t>medii</w:t>
      </w:r>
      <w:proofErr w:type="spellEnd"/>
      <w:r w:rsidRPr="00780EBF">
        <w:rPr>
          <w:iCs/>
          <w:sz w:val="22"/>
          <w:szCs w:val="22"/>
        </w:rPr>
        <w:t xml:space="preserve"> </w:t>
      </w:r>
      <w:proofErr w:type="spellStart"/>
      <w:r w:rsidRPr="00780EBF">
        <w:rPr>
          <w:iCs/>
          <w:sz w:val="22"/>
          <w:szCs w:val="22"/>
        </w:rPr>
        <w:t>lichide</w:t>
      </w:r>
      <w:proofErr w:type="spellEnd"/>
      <w:r w:rsidRPr="00780EBF">
        <w:rPr>
          <w:iCs/>
          <w:sz w:val="22"/>
          <w:szCs w:val="22"/>
        </w:rPr>
        <w:t xml:space="preserve"> </w:t>
      </w:r>
      <w:proofErr w:type="spellStart"/>
      <w:r w:rsidRPr="00780EBF">
        <w:rPr>
          <w:iCs/>
          <w:sz w:val="22"/>
          <w:szCs w:val="22"/>
        </w:rPr>
        <w:t>efectuate</w:t>
      </w:r>
      <w:proofErr w:type="spellEnd"/>
      <w:r w:rsidRPr="00780EBF">
        <w:rPr>
          <w:iCs/>
          <w:sz w:val="22"/>
          <w:szCs w:val="22"/>
        </w:rPr>
        <w:t xml:space="preserve"> = 0</w:t>
      </w:r>
    </w:p>
    <w:p w14:paraId="2C124604" w14:textId="77777777" w:rsidR="002D5C40" w:rsidRPr="00780EBF" w:rsidRDefault="002D5C40" w:rsidP="002D5C40">
      <w:pPr>
        <w:pStyle w:val="ListParagraph"/>
        <w:numPr>
          <w:ilvl w:val="2"/>
          <w:numId w:val="51"/>
        </w:numPr>
        <w:tabs>
          <w:tab w:val="left" w:pos="709"/>
          <w:tab w:val="left" w:pos="851"/>
        </w:tabs>
        <w:autoSpaceDE w:val="0"/>
        <w:autoSpaceDN w:val="0"/>
        <w:adjustRightInd w:val="0"/>
        <w:jc w:val="both"/>
        <w:rPr>
          <w:iCs/>
          <w:sz w:val="22"/>
          <w:szCs w:val="22"/>
        </w:rPr>
      </w:pPr>
      <w:proofErr w:type="spellStart"/>
      <w:r w:rsidRPr="00780EBF">
        <w:rPr>
          <w:iCs/>
          <w:sz w:val="22"/>
          <w:szCs w:val="22"/>
        </w:rPr>
        <w:t>număr</w:t>
      </w:r>
      <w:proofErr w:type="spellEnd"/>
      <w:r w:rsidRPr="00780EBF">
        <w:rPr>
          <w:iCs/>
          <w:sz w:val="22"/>
          <w:szCs w:val="22"/>
        </w:rPr>
        <w:t xml:space="preserve"> de </w:t>
      </w:r>
      <w:proofErr w:type="spellStart"/>
      <w:r w:rsidRPr="00780EBF">
        <w:rPr>
          <w:iCs/>
          <w:sz w:val="22"/>
          <w:szCs w:val="22"/>
        </w:rPr>
        <w:t>antibiograme</w:t>
      </w:r>
      <w:proofErr w:type="spellEnd"/>
      <w:r w:rsidRPr="00780EBF">
        <w:rPr>
          <w:iCs/>
          <w:sz w:val="22"/>
          <w:szCs w:val="22"/>
        </w:rPr>
        <w:t xml:space="preserve"> in </w:t>
      </w:r>
      <w:proofErr w:type="spellStart"/>
      <w:r w:rsidRPr="00780EBF">
        <w:rPr>
          <w:iCs/>
          <w:sz w:val="22"/>
          <w:szCs w:val="22"/>
        </w:rPr>
        <w:t>mediu</w:t>
      </w:r>
      <w:proofErr w:type="spellEnd"/>
      <w:r w:rsidRPr="00780EBF">
        <w:rPr>
          <w:iCs/>
          <w:sz w:val="22"/>
          <w:szCs w:val="22"/>
        </w:rPr>
        <w:t xml:space="preserve"> </w:t>
      </w:r>
      <w:proofErr w:type="spellStart"/>
      <w:r w:rsidRPr="00780EBF">
        <w:rPr>
          <w:iCs/>
          <w:sz w:val="22"/>
          <w:szCs w:val="22"/>
        </w:rPr>
        <w:t>lichid</w:t>
      </w:r>
      <w:proofErr w:type="spellEnd"/>
      <w:r w:rsidRPr="00780EBF">
        <w:rPr>
          <w:iCs/>
          <w:sz w:val="22"/>
          <w:szCs w:val="22"/>
        </w:rPr>
        <w:t xml:space="preserve"> </w:t>
      </w:r>
      <w:proofErr w:type="spellStart"/>
      <w:r w:rsidRPr="00780EBF">
        <w:rPr>
          <w:iCs/>
          <w:sz w:val="22"/>
          <w:szCs w:val="22"/>
        </w:rPr>
        <w:t>efectuate</w:t>
      </w:r>
      <w:proofErr w:type="spellEnd"/>
      <w:r w:rsidRPr="00780EBF">
        <w:rPr>
          <w:iCs/>
          <w:sz w:val="22"/>
          <w:szCs w:val="22"/>
        </w:rPr>
        <w:t xml:space="preserve"> = 0</w:t>
      </w:r>
    </w:p>
    <w:p w14:paraId="5414DD18" w14:textId="77777777" w:rsidR="002D5C40" w:rsidRPr="00780EBF" w:rsidRDefault="002D5C40" w:rsidP="002D5C40">
      <w:pPr>
        <w:pStyle w:val="ListParagraph"/>
        <w:numPr>
          <w:ilvl w:val="1"/>
          <w:numId w:val="51"/>
        </w:numPr>
        <w:tabs>
          <w:tab w:val="left" w:pos="709"/>
          <w:tab w:val="left" w:pos="851"/>
        </w:tabs>
        <w:autoSpaceDE w:val="0"/>
        <w:autoSpaceDN w:val="0"/>
        <w:adjustRightInd w:val="0"/>
        <w:jc w:val="both"/>
        <w:rPr>
          <w:iCs/>
          <w:sz w:val="22"/>
          <w:szCs w:val="22"/>
        </w:rPr>
      </w:pPr>
      <w:proofErr w:type="spellStart"/>
      <w:r w:rsidRPr="00780EBF">
        <w:rPr>
          <w:iCs/>
          <w:sz w:val="22"/>
          <w:szCs w:val="22"/>
        </w:rPr>
        <w:t>număr</w:t>
      </w:r>
      <w:proofErr w:type="spellEnd"/>
      <w:r w:rsidRPr="00780EBF">
        <w:rPr>
          <w:iCs/>
          <w:sz w:val="22"/>
          <w:szCs w:val="22"/>
        </w:rPr>
        <w:t xml:space="preserve"> de teste </w:t>
      </w:r>
      <w:proofErr w:type="spellStart"/>
      <w:r w:rsidRPr="00780EBF">
        <w:rPr>
          <w:iCs/>
          <w:sz w:val="22"/>
          <w:szCs w:val="22"/>
        </w:rPr>
        <w:t>genotipice</w:t>
      </w:r>
      <w:proofErr w:type="spellEnd"/>
      <w:r w:rsidRPr="00780EBF">
        <w:rPr>
          <w:iCs/>
          <w:sz w:val="22"/>
          <w:szCs w:val="22"/>
        </w:rPr>
        <w:t xml:space="preserve"> </w:t>
      </w:r>
      <w:proofErr w:type="spellStart"/>
      <w:r w:rsidRPr="00780EBF">
        <w:rPr>
          <w:iCs/>
          <w:sz w:val="22"/>
          <w:szCs w:val="22"/>
        </w:rPr>
        <w:t>efectuate</w:t>
      </w:r>
      <w:proofErr w:type="spellEnd"/>
      <w:r w:rsidRPr="00780EBF">
        <w:rPr>
          <w:iCs/>
          <w:sz w:val="22"/>
          <w:szCs w:val="22"/>
        </w:rPr>
        <w:t xml:space="preserve"> = 0</w:t>
      </w:r>
    </w:p>
    <w:p w14:paraId="3F72D329" w14:textId="77777777" w:rsidR="002D5C40" w:rsidRPr="00780EBF" w:rsidRDefault="002D5C40" w:rsidP="002D5C40">
      <w:pPr>
        <w:pStyle w:val="ListParagraph"/>
        <w:numPr>
          <w:ilvl w:val="2"/>
          <w:numId w:val="51"/>
        </w:numPr>
        <w:tabs>
          <w:tab w:val="left" w:pos="709"/>
          <w:tab w:val="left" w:pos="851"/>
        </w:tabs>
        <w:autoSpaceDE w:val="0"/>
        <w:autoSpaceDN w:val="0"/>
        <w:adjustRightInd w:val="0"/>
        <w:jc w:val="both"/>
        <w:rPr>
          <w:iCs/>
          <w:sz w:val="22"/>
          <w:szCs w:val="22"/>
        </w:rPr>
      </w:pPr>
      <w:proofErr w:type="spellStart"/>
      <w:r w:rsidRPr="00780EBF">
        <w:rPr>
          <w:iCs/>
          <w:sz w:val="22"/>
          <w:szCs w:val="22"/>
        </w:rPr>
        <w:t>număr</w:t>
      </w:r>
      <w:proofErr w:type="spellEnd"/>
      <w:r w:rsidRPr="00780EBF">
        <w:rPr>
          <w:iCs/>
          <w:sz w:val="22"/>
          <w:szCs w:val="22"/>
        </w:rPr>
        <w:t xml:space="preserve"> teste </w:t>
      </w:r>
      <w:proofErr w:type="spellStart"/>
      <w:r w:rsidRPr="00780EBF">
        <w:rPr>
          <w:iCs/>
          <w:sz w:val="22"/>
          <w:szCs w:val="22"/>
        </w:rPr>
        <w:t>genetice</w:t>
      </w:r>
      <w:proofErr w:type="spellEnd"/>
      <w:r w:rsidRPr="00780EBF">
        <w:rPr>
          <w:iCs/>
          <w:sz w:val="22"/>
          <w:szCs w:val="22"/>
        </w:rPr>
        <w:t xml:space="preserve"> </w:t>
      </w:r>
      <w:proofErr w:type="spellStart"/>
      <w:r w:rsidRPr="00780EBF">
        <w:rPr>
          <w:iCs/>
          <w:sz w:val="22"/>
          <w:szCs w:val="22"/>
        </w:rPr>
        <w:t>pentru</w:t>
      </w:r>
      <w:proofErr w:type="spellEnd"/>
      <w:r w:rsidRPr="00780EBF">
        <w:rPr>
          <w:iCs/>
          <w:sz w:val="22"/>
          <w:szCs w:val="22"/>
        </w:rPr>
        <w:t xml:space="preserve"> </w:t>
      </w:r>
      <w:proofErr w:type="spellStart"/>
      <w:r w:rsidRPr="00780EBF">
        <w:rPr>
          <w:iCs/>
          <w:sz w:val="22"/>
          <w:szCs w:val="22"/>
        </w:rPr>
        <w:t>identificarea</w:t>
      </w:r>
      <w:proofErr w:type="spellEnd"/>
      <w:r w:rsidRPr="00780EBF">
        <w:rPr>
          <w:iCs/>
          <w:sz w:val="22"/>
          <w:szCs w:val="22"/>
        </w:rPr>
        <w:t xml:space="preserve"> MTB </w:t>
      </w:r>
      <w:proofErr w:type="spellStart"/>
      <w:r w:rsidRPr="00780EBF">
        <w:rPr>
          <w:iCs/>
          <w:sz w:val="22"/>
          <w:szCs w:val="22"/>
        </w:rPr>
        <w:t>prin</w:t>
      </w:r>
      <w:proofErr w:type="spellEnd"/>
      <w:r w:rsidRPr="00780EBF">
        <w:rPr>
          <w:iCs/>
          <w:sz w:val="22"/>
          <w:szCs w:val="22"/>
        </w:rPr>
        <w:t xml:space="preserve"> </w:t>
      </w:r>
      <w:proofErr w:type="spellStart"/>
      <w:r w:rsidRPr="00780EBF">
        <w:rPr>
          <w:iCs/>
          <w:sz w:val="22"/>
          <w:szCs w:val="22"/>
        </w:rPr>
        <w:t>metoda</w:t>
      </w:r>
      <w:proofErr w:type="spellEnd"/>
      <w:r w:rsidRPr="00780EBF">
        <w:rPr>
          <w:iCs/>
          <w:sz w:val="22"/>
          <w:szCs w:val="22"/>
        </w:rPr>
        <w:t xml:space="preserve"> GeneXpert = 0</w:t>
      </w:r>
    </w:p>
    <w:p w14:paraId="331BA5E2" w14:textId="77777777" w:rsidR="002D5C40" w:rsidRPr="00780EBF" w:rsidRDefault="002D5C40" w:rsidP="002D5C40">
      <w:pPr>
        <w:pStyle w:val="ListParagraph"/>
        <w:numPr>
          <w:ilvl w:val="2"/>
          <w:numId w:val="51"/>
        </w:numPr>
        <w:tabs>
          <w:tab w:val="left" w:pos="709"/>
          <w:tab w:val="left" w:pos="851"/>
        </w:tabs>
        <w:autoSpaceDE w:val="0"/>
        <w:autoSpaceDN w:val="0"/>
        <w:adjustRightInd w:val="0"/>
        <w:jc w:val="both"/>
        <w:rPr>
          <w:iCs/>
          <w:sz w:val="22"/>
          <w:szCs w:val="22"/>
        </w:rPr>
      </w:pPr>
      <w:proofErr w:type="spellStart"/>
      <w:r w:rsidRPr="00780EBF">
        <w:rPr>
          <w:iCs/>
          <w:sz w:val="22"/>
          <w:szCs w:val="22"/>
        </w:rPr>
        <w:t>număr</w:t>
      </w:r>
      <w:proofErr w:type="spellEnd"/>
      <w:r w:rsidRPr="00780EBF">
        <w:rPr>
          <w:iCs/>
          <w:sz w:val="22"/>
          <w:szCs w:val="22"/>
        </w:rPr>
        <w:t xml:space="preserve"> teste </w:t>
      </w:r>
      <w:proofErr w:type="spellStart"/>
      <w:r w:rsidRPr="00780EBF">
        <w:rPr>
          <w:iCs/>
          <w:sz w:val="22"/>
          <w:szCs w:val="22"/>
        </w:rPr>
        <w:t>genetice</w:t>
      </w:r>
      <w:proofErr w:type="spellEnd"/>
      <w:r w:rsidRPr="00780EBF">
        <w:rPr>
          <w:iCs/>
          <w:sz w:val="22"/>
          <w:szCs w:val="22"/>
        </w:rPr>
        <w:t xml:space="preserve"> </w:t>
      </w:r>
      <w:proofErr w:type="spellStart"/>
      <w:r w:rsidRPr="00780EBF">
        <w:rPr>
          <w:iCs/>
          <w:sz w:val="22"/>
          <w:szCs w:val="22"/>
        </w:rPr>
        <w:t>pentru</w:t>
      </w:r>
      <w:proofErr w:type="spellEnd"/>
      <w:r w:rsidRPr="00780EBF">
        <w:rPr>
          <w:iCs/>
          <w:sz w:val="22"/>
          <w:szCs w:val="22"/>
        </w:rPr>
        <w:t xml:space="preserve"> </w:t>
      </w:r>
      <w:proofErr w:type="spellStart"/>
      <w:r w:rsidRPr="00780EBF">
        <w:rPr>
          <w:iCs/>
          <w:sz w:val="22"/>
          <w:szCs w:val="22"/>
        </w:rPr>
        <w:t>identificarea</w:t>
      </w:r>
      <w:proofErr w:type="spellEnd"/>
      <w:r w:rsidRPr="00780EBF">
        <w:rPr>
          <w:iCs/>
          <w:sz w:val="22"/>
          <w:szCs w:val="22"/>
        </w:rPr>
        <w:t xml:space="preserve"> MTB </w:t>
      </w:r>
      <w:proofErr w:type="spellStart"/>
      <w:r w:rsidRPr="00780EBF">
        <w:rPr>
          <w:iCs/>
          <w:sz w:val="22"/>
          <w:szCs w:val="22"/>
        </w:rPr>
        <w:t>prin</w:t>
      </w:r>
      <w:proofErr w:type="spellEnd"/>
      <w:r w:rsidRPr="00780EBF">
        <w:rPr>
          <w:iCs/>
          <w:sz w:val="22"/>
          <w:szCs w:val="22"/>
        </w:rPr>
        <w:t xml:space="preserve"> </w:t>
      </w:r>
      <w:proofErr w:type="spellStart"/>
      <w:r w:rsidRPr="00780EBF">
        <w:rPr>
          <w:iCs/>
          <w:sz w:val="22"/>
          <w:szCs w:val="22"/>
        </w:rPr>
        <w:t>metoda</w:t>
      </w:r>
      <w:proofErr w:type="spellEnd"/>
      <w:r w:rsidRPr="00780EBF">
        <w:rPr>
          <w:iCs/>
          <w:sz w:val="22"/>
          <w:szCs w:val="22"/>
        </w:rPr>
        <w:t xml:space="preserve"> LPA = 0</w:t>
      </w:r>
    </w:p>
    <w:p w14:paraId="46B7AEB6" w14:textId="77777777" w:rsidR="002D5C40" w:rsidRPr="00780EBF" w:rsidRDefault="002D5C40" w:rsidP="002D5C40">
      <w:pPr>
        <w:pStyle w:val="ListParagraph"/>
        <w:tabs>
          <w:tab w:val="left" w:pos="2268"/>
        </w:tabs>
        <w:autoSpaceDE w:val="0"/>
        <w:autoSpaceDN w:val="0"/>
        <w:adjustRightInd w:val="0"/>
        <w:ind w:left="1418"/>
        <w:jc w:val="both"/>
        <w:rPr>
          <w:iCs/>
          <w:sz w:val="22"/>
          <w:szCs w:val="22"/>
        </w:rPr>
      </w:pPr>
    </w:p>
    <w:p w14:paraId="0FB64D45" w14:textId="77777777" w:rsidR="002D5C40" w:rsidRPr="00780EBF" w:rsidRDefault="002D5C40" w:rsidP="002D5C40">
      <w:pPr>
        <w:pStyle w:val="ListParagraph"/>
        <w:autoSpaceDE w:val="0"/>
        <w:autoSpaceDN w:val="0"/>
        <w:adjustRightInd w:val="0"/>
        <w:ind w:left="284"/>
        <w:jc w:val="both"/>
        <w:rPr>
          <w:b/>
          <w:sz w:val="22"/>
          <w:szCs w:val="22"/>
        </w:rPr>
      </w:pPr>
      <w:r w:rsidRPr="00780EBF">
        <w:rPr>
          <w:b/>
          <w:sz w:val="22"/>
          <w:szCs w:val="22"/>
        </w:rPr>
        <w:t xml:space="preserve">2. </w:t>
      </w:r>
      <w:proofErr w:type="spellStart"/>
      <w:r w:rsidRPr="00780EBF">
        <w:rPr>
          <w:b/>
          <w:sz w:val="22"/>
          <w:szCs w:val="22"/>
        </w:rPr>
        <w:t>Indicatori</w:t>
      </w:r>
      <w:proofErr w:type="spellEnd"/>
      <w:r w:rsidRPr="00780EBF">
        <w:rPr>
          <w:b/>
          <w:sz w:val="22"/>
          <w:szCs w:val="22"/>
        </w:rPr>
        <w:t xml:space="preserve"> de </w:t>
      </w:r>
      <w:proofErr w:type="spellStart"/>
      <w:r w:rsidRPr="00780EBF">
        <w:rPr>
          <w:b/>
          <w:sz w:val="22"/>
          <w:szCs w:val="22"/>
        </w:rPr>
        <w:t>eficienţă</w:t>
      </w:r>
      <w:proofErr w:type="spellEnd"/>
      <w:r w:rsidRPr="00780EBF">
        <w:rPr>
          <w:b/>
          <w:sz w:val="22"/>
          <w:szCs w:val="22"/>
        </w:rPr>
        <w:t xml:space="preserve"> </w:t>
      </w:r>
      <w:proofErr w:type="spellStart"/>
      <w:r w:rsidRPr="00780EBF">
        <w:rPr>
          <w:b/>
          <w:sz w:val="22"/>
          <w:szCs w:val="22"/>
        </w:rPr>
        <w:t>în</w:t>
      </w:r>
      <w:proofErr w:type="spellEnd"/>
      <w:r w:rsidRPr="00780EBF">
        <w:rPr>
          <w:b/>
          <w:sz w:val="22"/>
          <w:szCs w:val="22"/>
        </w:rPr>
        <w:t xml:space="preserve"> </w:t>
      </w:r>
      <w:proofErr w:type="spellStart"/>
      <w:r w:rsidRPr="00780EBF">
        <w:rPr>
          <w:b/>
          <w:sz w:val="22"/>
          <w:szCs w:val="22"/>
        </w:rPr>
        <w:t>perioada</w:t>
      </w:r>
      <w:proofErr w:type="spellEnd"/>
      <w:r w:rsidRPr="00780EBF">
        <w:rPr>
          <w:b/>
          <w:sz w:val="22"/>
          <w:szCs w:val="22"/>
        </w:rPr>
        <w:t xml:space="preserve"> de </w:t>
      </w:r>
      <w:proofErr w:type="spellStart"/>
      <w:r w:rsidRPr="00780EBF">
        <w:rPr>
          <w:b/>
          <w:sz w:val="22"/>
          <w:szCs w:val="22"/>
        </w:rPr>
        <w:t>raportare</w:t>
      </w:r>
      <w:proofErr w:type="spellEnd"/>
      <w:r w:rsidRPr="00780EBF">
        <w:rPr>
          <w:b/>
          <w:sz w:val="22"/>
          <w:szCs w:val="22"/>
        </w:rPr>
        <w:t>:</w:t>
      </w:r>
    </w:p>
    <w:p w14:paraId="5FBEF8AD" w14:textId="77777777" w:rsidR="002D5C40" w:rsidRPr="00780EBF" w:rsidRDefault="002D5C40" w:rsidP="002D5C40">
      <w:pPr>
        <w:pStyle w:val="ListParagraph"/>
        <w:numPr>
          <w:ilvl w:val="1"/>
          <w:numId w:val="50"/>
        </w:numPr>
        <w:tabs>
          <w:tab w:val="left" w:pos="851"/>
        </w:tabs>
        <w:autoSpaceDE w:val="0"/>
        <w:autoSpaceDN w:val="0"/>
        <w:adjustRightInd w:val="0"/>
        <w:ind w:left="426" w:firstLine="0"/>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persoană</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examen radiologic = </w:t>
      </w:r>
      <w:r w:rsidRPr="00780EBF">
        <w:rPr>
          <w:b/>
          <w:sz w:val="22"/>
          <w:szCs w:val="22"/>
        </w:rPr>
        <w:t>3.74 lei</w:t>
      </w:r>
    </w:p>
    <w:p w14:paraId="3C56EFEC"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persoană</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examen bacteriologic </w:t>
      </w:r>
      <w:proofErr w:type="spellStart"/>
      <w:r w:rsidRPr="00780EBF">
        <w:rPr>
          <w:sz w:val="22"/>
          <w:szCs w:val="22"/>
        </w:rPr>
        <w:t>bK</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metoda</w:t>
      </w:r>
      <w:proofErr w:type="spellEnd"/>
      <w:r w:rsidRPr="00780EBF">
        <w:rPr>
          <w:sz w:val="22"/>
          <w:szCs w:val="22"/>
        </w:rPr>
        <w:t xml:space="preserve"> </w:t>
      </w:r>
      <w:proofErr w:type="spellStart"/>
      <w:r w:rsidRPr="00780EBF">
        <w:rPr>
          <w:sz w:val="22"/>
          <w:szCs w:val="22"/>
        </w:rPr>
        <w:t>convențională</w:t>
      </w:r>
      <w:proofErr w:type="spellEnd"/>
      <w:r w:rsidRPr="00780EBF">
        <w:rPr>
          <w:sz w:val="22"/>
          <w:szCs w:val="22"/>
        </w:rPr>
        <w:t xml:space="preserve"> =</w:t>
      </w:r>
      <w:r w:rsidRPr="00780EBF">
        <w:rPr>
          <w:b/>
          <w:sz w:val="22"/>
          <w:szCs w:val="22"/>
        </w:rPr>
        <w:t xml:space="preserve"> 12.44 lei</w:t>
      </w:r>
    </w:p>
    <w:p w14:paraId="6E3EF9DD"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b/>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persoană</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testare</w:t>
      </w:r>
      <w:proofErr w:type="spellEnd"/>
      <w:r w:rsidRPr="00780EBF">
        <w:rPr>
          <w:sz w:val="22"/>
          <w:szCs w:val="22"/>
        </w:rPr>
        <w:t xml:space="preserve"> </w:t>
      </w:r>
      <w:proofErr w:type="spellStart"/>
      <w:r w:rsidRPr="00780EBF">
        <w:rPr>
          <w:sz w:val="22"/>
          <w:szCs w:val="22"/>
        </w:rPr>
        <w:t>cutanată</w:t>
      </w:r>
      <w:proofErr w:type="spellEnd"/>
      <w:r w:rsidRPr="00780EBF">
        <w:rPr>
          <w:sz w:val="22"/>
          <w:szCs w:val="22"/>
        </w:rPr>
        <w:t xml:space="preserve"> la </w:t>
      </w:r>
      <w:proofErr w:type="spellStart"/>
      <w:r w:rsidRPr="00780EBF">
        <w:rPr>
          <w:sz w:val="22"/>
          <w:szCs w:val="22"/>
        </w:rPr>
        <w:t>tuberculină</w:t>
      </w:r>
      <w:proofErr w:type="spellEnd"/>
      <w:r w:rsidRPr="00780EBF">
        <w:rPr>
          <w:sz w:val="22"/>
          <w:szCs w:val="22"/>
        </w:rPr>
        <w:t xml:space="preserve"> = </w:t>
      </w:r>
      <w:r w:rsidRPr="00780EBF">
        <w:rPr>
          <w:b/>
          <w:sz w:val="22"/>
          <w:szCs w:val="22"/>
        </w:rPr>
        <w:t>41.61 lei</w:t>
      </w:r>
    </w:p>
    <w:p w14:paraId="010477EB"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persoană</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testare</w:t>
      </w:r>
      <w:proofErr w:type="spellEnd"/>
      <w:r w:rsidRPr="00780EBF">
        <w:rPr>
          <w:sz w:val="22"/>
          <w:szCs w:val="22"/>
        </w:rPr>
        <w:t xml:space="preserve"> IGRA =</w:t>
      </w:r>
      <w:r w:rsidRPr="00780EBF">
        <w:rPr>
          <w:i/>
          <w:sz w:val="22"/>
          <w:szCs w:val="22"/>
        </w:rPr>
        <w:t xml:space="preserve"> </w:t>
      </w:r>
      <w:r w:rsidRPr="00780EBF">
        <w:rPr>
          <w:sz w:val="22"/>
          <w:szCs w:val="22"/>
        </w:rPr>
        <w:t>0</w:t>
      </w:r>
    </w:p>
    <w:p w14:paraId="237923C0"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b/>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persoană</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administrarea</w:t>
      </w:r>
      <w:proofErr w:type="spellEnd"/>
      <w:r w:rsidRPr="00780EBF">
        <w:rPr>
          <w:sz w:val="22"/>
          <w:szCs w:val="22"/>
        </w:rPr>
        <w:t xml:space="preserve"> </w:t>
      </w:r>
      <w:proofErr w:type="spellStart"/>
      <w:r w:rsidRPr="00780EBF">
        <w:rPr>
          <w:sz w:val="22"/>
          <w:szCs w:val="22"/>
        </w:rPr>
        <w:t>tratamentului</w:t>
      </w:r>
      <w:proofErr w:type="spellEnd"/>
      <w:r w:rsidRPr="00780EBF">
        <w:rPr>
          <w:sz w:val="22"/>
          <w:szCs w:val="22"/>
        </w:rPr>
        <w:t xml:space="preserve"> </w:t>
      </w:r>
      <w:proofErr w:type="spellStart"/>
      <w:r w:rsidRPr="00780EBF">
        <w:rPr>
          <w:sz w:val="22"/>
          <w:szCs w:val="22"/>
        </w:rPr>
        <w:t>chimioprofilactic</w:t>
      </w:r>
      <w:proofErr w:type="spellEnd"/>
      <w:r w:rsidRPr="00780EBF">
        <w:rPr>
          <w:sz w:val="22"/>
          <w:szCs w:val="22"/>
        </w:rPr>
        <w:t xml:space="preserve"> = </w:t>
      </w:r>
      <w:r w:rsidRPr="00780EBF">
        <w:rPr>
          <w:b/>
          <w:sz w:val="22"/>
          <w:szCs w:val="22"/>
        </w:rPr>
        <w:t>36.37 lei</w:t>
      </w:r>
    </w:p>
    <w:p w14:paraId="795D4B1F"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anchetă</w:t>
      </w:r>
      <w:proofErr w:type="spellEnd"/>
      <w:r w:rsidRPr="00780EBF">
        <w:rPr>
          <w:sz w:val="22"/>
          <w:szCs w:val="22"/>
        </w:rPr>
        <w:t xml:space="preserve"> </w:t>
      </w:r>
      <w:proofErr w:type="spellStart"/>
      <w:r w:rsidRPr="00780EBF">
        <w:rPr>
          <w:sz w:val="22"/>
          <w:szCs w:val="22"/>
        </w:rPr>
        <w:t>epidemiologică</w:t>
      </w:r>
      <w:proofErr w:type="spellEnd"/>
      <w:r w:rsidRPr="00780EBF">
        <w:rPr>
          <w:sz w:val="22"/>
          <w:szCs w:val="22"/>
        </w:rPr>
        <w:t xml:space="preserve"> </w:t>
      </w:r>
      <w:proofErr w:type="spellStart"/>
      <w:r w:rsidRPr="00780EBF">
        <w:rPr>
          <w:sz w:val="22"/>
          <w:szCs w:val="22"/>
        </w:rPr>
        <w:t>efectuată</w:t>
      </w:r>
      <w:proofErr w:type="spellEnd"/>
      <w:r w:rsidRPr="00780EBF">
        <w:rPr>
          <w:sz w:val="22"/>
          <w:szCs w:val="22"/>
        </w:rPr>
        <w:t xml:space="preserve"> = </w:t>
      </w:r>
      <w:r w:rsidRPr="00780EBF">
        <w:rPr>
          <w:b/>
          <w:sz w:val="22"/>
          <w:szCs w:val="22"/>
        </w:rPr>
        <w:t>43.85 lei</w:t>
      </w:r>
    </w:p>
    <w:p w14:paraId="0B17EFD2"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b/>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monitorizare</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radiologice</w:t>
      </w:r>
      <w:proofErr w:type="spellEnd"/>
      <w:r w:rsidRPr="00780EBF">
        <w:rPr>
          <w:sz w:val="22"/>
          <w:szCs w:val="22"/>
        </w:rPr>
        <w:t xml:space="preserve"> = </w:t>
      </w:r>
      <w:r w:rsidRPr="00780EBF">
        <w:rPr>
          <w:b/>
          <w:sz w:val="22"/>
          <w:szCs w:val="22"/>
        </w:rPr>
        <w:t>6.65 lei</w:t>
      </w:r>
    </w:p>
    <w:p w14:paraId="3057F76C"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monitorizare</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examene</w:t>
      </w:r>
      <w:proofErr w:type="spellEnd"/>
      <w:r w:rsidRPr="00780EBF">
        <w:rPr>
          <w:sz w:val="22"/>
          <w:szCs w:val="22"/>
        </w:rPr>
        <w:t xml:space="preserve"> </w:t>
      </w:r>
      <w:proofErr w:type="spellStart"/>
      <w:r w:rsidRPr="00780EBF">
        <w:rPr>
          <w:sz w:val="22"/>
          <w:szCs w:val="22"/>
        </w:rPr>
        <w:t>bacteriologice</w:t>
      </w:r>
      <w:proofErr w:type="spellEnd"/>
      <w:r w:rsidRPr="00780EBF">
        <w:rPr>
          <w:sz w:val="22"/>
          <w:szCs w:val="22"/>
        </w:rPr>
        <w:t xml:space="preserve"> </w:t>
      </w:r>
      <w:proofErr w:type="spellStart"/>
      <w:r w:rsidRPr="00780EBF">
        <w:rPr>
          <w:sz w:val="22"/>
          <w:szCs w:val="22"/>
        </w:rPr>
        <w:t>bK</w:t>
      </w:r>
      <w:proofErr w:type="spellEnd"/>
      <w:r w:rsidRPr="00780EBF">
        <w:rPr>
          <w:sz w:val="22"/>
          <w:szCs w:val="22"/>
        </w:rPr>
        <w:t xml:space="preserve"> = </w:t>
      </w:r>
      <w:r w:rsidRPr="00780EBF">
        <w:rPr>
          <w:b/>
          <w:sz w:val="22"/>
          <w:szCs w:val="22"/>
        </w:rPr>
        <w:t>32.81 lei</w:t>
      </w:r>
    </w:p>
    <w:p w14:paraId="39BBC38D" w14:textId="77777777" w:rsidR="002D5C40" w:rsidRPr="00780EBF" w:rsidRDefault="002D5C40" w:rsidP="002D5C40">
      <w:pPr>
        <w:pStyle w:val="ListParagraph"/>
        <w:numPr>
          <w:ilvl w:val="1"/>
          <w:numId w:val="50"/>
        </w:numPr>
        <w:tabs>
          <w:tab w:val="left" w:pos="851"/>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tratament</w:t>
      </w:r>
      <w:proofErr w:type="spellEnd"/>
      <w:r w:rsidRPr="00780EBF">
        <w:rPr>
          <w:sz w:val="22"/>
          <w:szCs w:val="22"/>
        </w:rPr>
        <w:t xml:space="preserve"> = </w:t>
      </w:r>
      <w:r w:rsidRPr="00780EBF">
        <w:rPr>
          <w:b/>
          <w:sz w:val="22"/>
          <w:szCs w:val="22"/>
        </w:rPr>
        <w:t>230.98 lei</w:t>
      </w:r>
    </w:p>
    <w:p w14:paraId="7349BF7A"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TB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tratament</w:t>
      </w:r>
      <w:proofErr w:type="spellEnd"/>
      <w:r w:rsidRPr="00780EBF">
        <w:rPr>
          <w:sz w:val="22"/>
          <w:szCs w:val="22"/>
        </w:rPr>
        <w:t xml:space="preserve"> cat. I, II, III = </w:t>
      </w:r>
      <w:r w:rsidRPr="00780EBF">
        <w:rPr>
          <w:b/>
          <w:sz w:val="22"/>
          <w:szCs w:val="22"/>
        </w:rPr>
        <w:t>216.30 lei</w:t>
      </w:r>
    </w:p>
    <w:p w14:paraId="6F43A18E"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tratament</w:t>
      </w:r>
      <w:proofErr w:type="spellEnd"/>
      <w:r w:rsidRPr="00780EBF">
        <w:rPr>
          <w:sz w:val="22"/>
          <w:szCs w:val="22"/>
        </w:rPr>
        <w:t xml:space="preserve"> </w:t>
      </w:r>
      <w:proofErr w:type="spellStart"/>
      <w:r w:rsidRPr="00780EBF">
        <w:rPr>
          <w:sz w:val="22"/>
          <w:szCs w:val="22"/>
        </w:rPr>
        <w:t>individualizat</w:t>
      </w:r>
      <w:proofErr w:type="spellEnd"/>
      <w:r w:rsidRPr="00780EBF">
        <w:rPr>
          <w:sz w:val="22"/>
          <w:szCs w:val="22"/>
        </w:rPr>
        <w:t xml:space="preserve">, </w:t>
      </w:r>
      <w:proofErr w:type="spellStart"/>
      <w:r w:rsidRPr="00780EBF">
        <w:rPr>
          <w:sz w:val="22"/>
          <w:szCs w:val="22"/>
        </w:rPr>
        <w:t>altul</w:t>
      </w:r>
      <w:proofErr w:type="spellEnd"/>
      <w:r w:rsidRPr="00780EBF">
        <w:rPr>
          <w:sz w:val="22"/>
          <w:szCs w:val="22"/>
        </w:rPr>
        <w:t xml:space="preserve"> </w:t>
      </w:r>
      <w:proofErr w:type="spellStart"/>
      <w:r w:rsidRPr="00780EBF">
        <w:rPr>
          <w:sz w:val="22"/>
          <w:szCs w:val="22"/>
        </w:rPr>
        <w:t>decât</w:t>
      </w:r>
      <w:proofErr w:type="spellEnd"/>
      <w:r w:rsidRPr="00780EBF">
        <w:rPr>
          <w:sz w:val="22"/>
          <w:szCs w:val="22"/>
        </w:rPr>
        <w:t xml:space="preserve"> MDR/XDR = 0 lei</w:t>
      </w:r>
    </w:p>
    <w:p w14:paraId="1099B6B4"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bolnav</w:t>
      </w:r>
      <w:proofErr w:type="spellEnd"/>
      <w:r w:rsidRPr="00780EBF">
        <w:rPr>
          <w:sz w:val="22"/>
          <w:szCs w:val="22"/>
        </w:rPr>
        <w:t xml:space="preserve"> cu TB-MDR/XDR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tratament</w:t>
      </w:r>
      <w:proofErr w:type="spellEnd"/>
      <w:r w:rsidRPr="00780EBF">
        <w:rPr>
          <w:sz w:val="22"/>
          <w:szCs w:val="22"/>
        </w:rPr>
        <w:t xml:space="preserve"> = </w:t>
      </w:r>
      <w:r w:rsidRPr="00780EBF">
        <w:rPr>
          <w:b/>
          <w:sz w:val="22"/>
          <w:szCs w:val="22"/>
        </w:rPr>
        <w:t>979.57 lei</w:t>
      </w:r>
    </w:p>
    <w:p w14:paraId="7402E371"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 xml:space="preserve">/examen radiologic = </w:t>
      </w:r>
      <w:r w:rsidRPr="00780EBF">
        <w:rPr>
          <w:b/>
          <w:sz w:val="22"/>
          <w:szCs w:val="22"/>
        </w:rPr>
        <w:t>3.71 lei</w:t>
      </w:r>
    </w:p>
    <w:p w14:paraId="2DDC4DE7"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 xml:space="preserve">/examen bacteriologic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metoda</w:t>
      </w:r>
      <w:proofErr w:type="spellEnd"/>
      <w:r w:rsidRPr="00780EBF">
        <w:rPr>
          <w:sz w:val="22"/>
          <w:szCs w:val="22"/>
        </w:rPr>
        <w:t xml:space="preserve"> </w:t>
      </w:r>
      <w:proofErr w:type="spellStart"/>
      <w:r w:rsidRPr="00780EBF">
        <w:rPr>
          <w:sz w:val="22"/>
          <w:szCs w:val="22"/>
        </w:rPr>
        <w:t>convențională</w:t>
      </w:r>
      <w:proofErr w:type="spellEnd"/>
      <w:r w:rsidRPr="00780EBF">
        <w:rPr>
          <w:sz w:val="22"/>
          <w:szCs w:val="22"/>
        </w:rPr>
        <w:t xml:space="preserve"> (</w:t>
      </w:r>
      <w:proofErr w:type="spellStart"/>
      <w:r w:rsidRPr="00780EBF">
        <w:rPr>
          <w:sz w:val="22"/>
          <w:szCs w:val="22"/>
        </w:rPr>
        <w:t>microscopie</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cultură</w:t>
      </w:r>
      <w:proofErr w:type="spellEnd"/>
      <w:r w:rsidRPr="00780EBF">
        <w:rPr>
          <w:sz w:val="22"/>
          <w:szCs w:val="22"/>
        </w:rPr>
        <w:t xml:space="preserve"> pe </w:t>
      </w:r>
      <w:proofErr w:type="spellStart"/>
      <w:r w:rsidRPr="00780EBF">
        <w:rPr>
          <w:sz w:val="22"/>
          <w:szCs w:val="22"/>
        </w:rPr>
        <w:t>medii</w:t>
      </w:r>
      <w:proofErr w:type="spellEnd"/>
      <w:r w:rsidRPr="00780EBF">
        <w:rPr>
          <w:sz w:val="22"/>
          <w:szCs w:val="22"/>
        </w:rPr>
        <w:t xml:space="preserve"> </w:t>
      </w:r>
      <w:proofErr w:type="spellStart"/>
      <w:r w:rsidRPr="00780EBF">
        <w:rPr>
          <w:sz w:val="22"/>
          <w:szCs w:val="22"/>
        </w:rPr>
        <w:t>solide</w:t>
      </w:r>
      <w:proofErr w:type="spellEnd"/>
      <w:r w:rsidRPr="00780EBF">
        <w:rPr>
          <w:sz w:val="22"/>
          <w:szCs w:val="22"/>
        </w:rPr>
        <w:t xml:space="preserve">) = </w:t>
      </w:r>
      <w:r w:rsidRPr="00780EBF">
        <w:rPr>
          <w:b/>
          <w:sz w:val="22"/>
          <w:szCs w:val="22"/>
        </w:rPr>
        <w:t>12.84 lei</w:t>
      </w:r>
    </w:p>
    <w:p w14:paraId="77A56776"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antibiogramă</w:t>
      </w:r>
      <w:proofErr w:type="spellEnd"/>
      <w:r w:rsidRPr="00780EBF">
        <w:rPr>
          <w:sz w:val="22"/>
          <w:szCs w:val="22"/>
        </w:rPr>
        <w:t xml:space="preserve"> </w:t>
      </w:r>
      <w:proofErr w:type="spellStart"/>
      <w:r w:rsidRPr="00780EBF">
        <w:rPr>
          <w:sz w:val="22"/>
          <w:szCs w:val="22"/>
        </w:rPr>
        <w:t>seria</w:t>
      </w:r>
      <w:proofErr w:type="spellEnd"/>
      <w:r w:rsidRPr="00780EBF">
        <w:rPr>
          <w:sz w:val="22"/>
          <w:szCs w:val="22"/>
        </w:rPr>
        <w:t xml:space="preserve"> I = </w:t>
      </w:r>
      <w:r w:rsidRPr="00780EBF">
        <w:rPr>
          <w:b/>
          <w:sz w:val="22"/>
          <w:szCs w:val="22"/>
        </w:rPr>
        <w:t>100.00 lei</w:t>
      </w:r>
    </w:p>
    <w:p w14:paraId="1F7F2430"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 xml:space="preserve">/ </w:t>
      </w:r>
      <w:proofErr w:type="spellStart"/>
      <w:r w:rsidRPr="00780EBF">
        <w:rPr>
          <w:sz w:val="22"/>
          <w:szCs w:val="22"/>
        </w:rPr>
        <w:t>antibiogramă</w:t>
      </w:r>
      <w:proofErr w:type="spellEnd"/>
      <w:r w:rsidRPr="00780EBF">
        <w:rPr>
          <w:sz w:val="22"/>
          <w:szCs w:val="22"/>
        </w:rPr>
        <w:t xml:space="preserve"> </w:t>
      </w:r>
      <w:proofErr w:type="spellStart"/>
      <w:r w:rsidRPr="00780EBF">
        <w:rPr>
          <w:sz w:val="22"/>
          <w:szCs w:val="22"/>
        </w:rPr>
        <w:t>seria</w:t>
      </w:r>
      <w:proofErr w:type="spellEnd"/>
      <w:r w:rsidRPr="00780EBF">
        <w:rPr>
          <w:sz w:val="22"/>
          <w:szCs w:val="22"/>
        </w:rPr>
        <w:t xml:space="preserve"> </w:t>
      </w:r>
      <w:proofErr w:type="spellStart"/>
      <w:r w:rsidRPr="00780EBF">
        <w:rPr>
          <w:sz w:val="22"/>
          <w:szCs w:val="22"/>
        </w:rPr>
        <w:t>lungă</w:t>
      </w:r>
      <w:proofErr w:type="spellEnd"/>
      <w:r w:rsidRPr="00780EBF">
        <w:rPr>
          <w:sz w:val="22"/>
          <w:szCs w:val="22"/>
        </w:rPr>
        <w:t xml:space="preserve"> = 0</w:t>
      </w:r>
    </w:p>
    <w:p w14:paraId="6B9C04E6"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cultură</w:t>
      </w:r>
      <w:proofErr w:type="spellEnd"/>
      <w:r w:rsidRPr="00780EBF">
        <w:rPr>
          <w:sz w:val="22"/>
          <w:szCs w:val="22"/>
        </w:rPr>
        <w:t xml:space="preserve"> pe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lichid</w:t>
      </w:r>
      <w:proofErr w:type="spellEnd"/>
      <w:r w:rsidRPr="00780EBF">
        <w:rPr>
          <w:sz w:val="22"/>
          <w:szCs w:val="22"/>
        </w:rPr>
        <w:t xml:space="preserve"> = 0</w:t>
      </w:r>
    </w:p>
    <w:p w14:paraId="5B74E5FC"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antibiogramă</w:t>
      </w:r>
      <w:proofErr w:type="spellEnd"/>
      <w:r w:rsidRPr="00780EBF">
        <w:rPr>
          <w:sz w:val="22"/>
          <w:szCs w:val="22"/>
        </w:rPr>
        <w:t xml:space="preserve"> </w:t>
      </w:r>
      <w:proofErr w:type="spellStart"/>
      <w:r w:rsidRPr="00780EBF">
        <w:rPr>
          <w:sz w:val="22"/>
          <w:szCs w:val="22"/>
        </w:rPr>
        <w:t>în</w:t>
      </w:r>
      <w:proofErr w:type="spellEnd"/>
      <w:r w:rsidRPr="00780EBF">
        <w:rPr>
          <w:sz w:val="22"/>
          <w:szCs w:val="22"/>
        </w:rPr>
        <w:t xml:space="preserve">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lichid</w:t>
      </w:r>
      <w:proofErr w:type="spellEnd"/>
      <w:r w:rsidRPr="00780EBF">
        <w:rPr>
          <w:sz w:val="22"/>
          <w:szCs w:val="22"/>
        </w:rPr>
        <w:t xml:space="preserve"> = 0</w:t>
      </w:r>
    </w:p>
    <w:p w14:paraId="2EA7ED42"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 xml:space="preserve">/teste </w:t>
      </w:r>
      <w:proofErr w:type="spellStart"/>
      <w:r w:rsidRPr="00780EBF">
        <w:rPr>
          <w:sz w:val="22"/>
          <w:szCs w:val="22"/>
        </w:rPr>
        <w:t>genetice</w:t>
      </w:r>
      <w:proofErr w:type="spellEnd"/>
      <w:r w:rsidRPr="00780EBF">
        <w:rPr>
          <w:sz w:val="22"/>
          <w:szCs w:val="22"/>
        </w:rPr>
        <w:t xml:space="preserv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identificare</w:t>
      </w:r>
      <w:proofErr w:type="spellEnd"/>
      <w:r w:rsidRPr="00780EBF">
        <w:rPr>
          <w:sz w:val="22"/>
          <w:szCs w:val="22"/>
        </w:rPr>
        <w:t xml:space="preserve"> MTB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metoda</w:t>
      </w:r>
      <w:proofErr w:type="spellEnd"/>
      <w:r w:rsidRPr="00780EBF">
        <w:rPr>
          <w:sz w:val="22"/>
          <w:szCs w:val="22"/>
        </w:rPr>
        <w:t xml:space="preserve"> GeneXpert = 0</w:t>
      </w:r>
    </w:p>
    <w:p w14:paraId="7B45C85A" w14:textId="77777777" w:rsidR="002D5C40" w:rsidRPr="00780EBF" w:rsidRDefault="002D5C40" w:rsidP="002D5C40">
      <w:pPr>
        <w:pStyle w:val="ListParagraph"/>
        <w:numPr>
          <w:ilvl w:val="1"/>
          <w:numId w:val="50"/>
        </w:numPr>
        <w:tabs>
          <w:tab w:val="left" w:pos="851"/>
          <w:tab w:val="left" w:pos="993"/>
        </w:tabs>
        <w:autoSpaceDE w:val="0"/>
        <w:autoSpaceDN w:val="0"/>
        <w:adjustRightInd w:val="0"/>
        <w:ind w:left="851" w:hanging="425"/>
        <w:jc w:val="both"/>
        <w:rPr>
          <w:sz w:val="22"/>
          <w:szCs w:val="22"/>
        </w:rPr>
      </w:pPr>
      <w:r w:rsidRPr="00780EBF">
        <w:rPr>
          <w:sz w:val="22"/>
          <w:szCs w:val="22"/>
        </w:rPr>
        <w:t xml:space="preserve">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 xml:space="preserve">/teste </w:t>
      </w:r>
      <w:proofErr w:type="spellStart"/>
      <w:r w:rsidRPr="00780EBF">
        <w:rPr>
          <w:sz w:val="22"/>
          <w:szCs w:val="22"/>
        </w:rPr>
        <w:t>genetice</w:t>
      </w:r>
      <w:proofErr w:type="spellEnd"/>
      <w:r w:rsidRPr="00780EBF">
        <w:rPr>
          <w:sz w:val="22"/>
          <w:szCs w:val="22"/>
        </w:rPr>
        <w:t xml:space="preserv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identificare</w:t>
      </w:r>
      <w:proofErr w:type="spellEnd"/>
      <w:r w:rsidRPr="00780EBF">
        <w:rPr>
          <w:sz w:val="22"/>
          <w:szCs w:val="22"/>
        </w:rPr>
        <w:t xml:space="preserve"> MTB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metoda</w:t>
      </w:r>
      <w:proofErr w:type="spellEnd"/>
      <w:r w:rsidRPr="00780EBF">
        <w:rPr>
          <w:sz w:val="22"/>
          <w:szCs w:val="22"/>
        </w:rPr>
        <w:t xml:space="preserve"> LPA = 0</w:t>
      </w:r>
    </w:p>
    <w:p w14:paraId="3F241A8F" w14:textId="77777777" w:rsidR="002D5C40" w:rsidRPr="00780EBF" w:rsidRDefault="002D5C40" w:rsidP="002D5C40">
      <w:pPr>
        <w:pStyle w:val="ListParagraph"/>
        <w:tabs>
          <w:tab w:val="left" w:pos="851"/>
          <w:tab w:val="left" w:pos="993"/>
        </w:tabs>
        <w:autoSpaceDE w:val="0"/>
        <w:autoSpaceDN w:val="0"/>
        <w:adjustRightInd w:val="0"/>
        <w:ind w:left="709"/>
        <w:jc w:val="both"/>
        <w:rPr>
          <w:sz w:val="22"/>
          <w:szCs w:val="22"/>
        </w:rPr>
      </w:pPr>
    </w:p>
    <w:p w14:paraId="671BAF25" w14:textId="77777777" w:rsidR="002D5C40" w:rsidRPr="00780EBF" w:rsidRDefault="002D5C40" w:rsidP="002D5C40">
      <w:pPr>
        <w:pStyle w:val="ListParagraph"/>
        <w:numPr>
          <w:ilvl w:val="0"/>
          <w:numId w:val="52"/>
        </w:numPr>
        <w:autoSpaceDE w:val="0"/>
        <w:autoSpaceDN w:val="0"/>
        <w:adjustRightInd w:val="0"/>
        <w:ind w:left="567" w:hanging="283"/>
        <w:rPr>
          <w:b/>
          <w:sz w:val="22"/>
          <w:szCs w:val="22"/>
        </w:rPr>
      </w:pPr>
      <w:proofErr w:type="spellStart"/>
      <w:r w:rsidRPr="00780EBF">
        <w:rPr>
          <w:b/>
          <w:sz w:val="22"/>
          <w:szCs w:val="22"/>
        </w:rPr>
        <w:t>Indicatori</w:t>
      </w:r>
      <w:proofErr w:type="spellEnd"/>
      <w:r w:rsidRPr="00780EBF">
        <w:rPr>
          <w:b/>
          <w:sz w:val="22"/>
          <w:szCs w:val="22"/>
        </w:rPr>
        <w:t xml:space="preserve"> de </w:t>
      </w:r>
      <w:proofErr w:type="spellStart"/>
      <w:r w:rsidRPr="00780EBF">
        <w:rPr>
          <w:b/>
          <w:sz w:val="22"/>
          <w:szCs w:val="22"/>
        </w:rPr>
        <w:t>rezultat</w:t>
      </w:r>
      <w:proofErr w:type="spellEnd"/>
      <w:r w:rsidRPr="00780EBF">
        <w:rPr>
          <w:b/>
          <w:sz w:val="22"/>
          <w:szCs w:val="22"/>
        </w:rPr>
        <w:t xml:space="preserve"> </w:t>
      </w:r>
      <w:proofErr w:type="spellStart"/>
      <w:r w:rsidRPr="00780EBF">
        <w:rPr>
          <w:b/>
          <w:sz w:val="22"/>
          <w:szCs w:val="22"/>
        </w:rPr>
        <w:t>în</w:t>
      </w:r>
      <w:proofErr w:type="spellEnd"/>
      <w:r w:rsidRPr="00780EBF">
        <w:rPr>
          <w:b/>
          <w:sz w:val="22"/>
          <w:szCs w:val="22"/>
        </w:rPr>
        <w:t xml:space="preserve"> </w:t>
      </w:r>
      <w:proofErr w:type="spellStart"/>
      <w:r w:rsidRPr="00780EBF">
        <w:rPr>
          <w:b/>
          <w:sz w:val="22"/>
          <w:szCs w:val="22"/>
        </w:rPr>
        <w:t>perioada</w:t>
      </w:r>
      <w:proofErr w:type="spellEnd"/>
      <w:r w:rsidRPr="00780EBF">
        <w:rPr>
          <w:b/>
          <w:sz w:val="22"/>
          <w:szCs w:val="22"/>
        </w:rPr>
        <w:t xml:space="preserve"> de </w:t>
      </w:r>
      <w:proofErr w:type="spellStart"/>
      <w:r w:rsidRPr="00780EBF">
        <w:rPr>
          <w:b/>
          <w:sz w:val="22"/>
          <w:szCs w:val="22"/>
        </w:rPr>
        <w:t>raportare</w:t>
      </w:r>
      <w:proofErr w:type="spellEnd"/>
      <w:r w:rsidRPr="00780EBF">
        <w:rPr>
          <w:b/>
          <w:sz w:val="22"/>
          <w:szCs w:val="22"/>
        </w:rPr>
        <w:t>:</w:t>
      </w:r>
    </w:p>
    <w:p w14:paraId="2C1B1E6C" w14:textId="77777777" w:rsidR="002D5C40" w:rsidRPr="00780EBF" w:rsidRDefault="002D5C40" w:rsidP="002D5C40">
      <w:pPr>
        <w:pStyle w:val="ListParagraph"/>
        <w:autoSpaceDE w:val="0"/>
        <w:autoSpaceDN w:val="0"/>
        <w:adjustRightInd w:val="0"/>
        <w:ind w:left="360"/>
        <w:rPr>
          <w:color w:val="000000"/>
          <w:sz w:val="22"/>
          <w:szCs w:val="22"/>
        </w:rPr>
      </w:pPr>
      <w:r w:rsidRPr="00780EBF">
        <w:rPr>
          <w:sz w:val="22"/>
          <w:szCs w:val="22"/>
        </w:rPr>
        <w:t xml:space="preserve">3.1. </w:t>
      </w:r>
      <w:proofErr w:type="spellStart"/>
      <w:r w:rsidRPr="00780EBF">
        <w:rPr>
          <w:color w:val="000000"/>
          <w:sz w:val="22"/>
          <w:szCs w:val="22"/>
        </w:rPr>
        <w:t>numărul</w:t>
      </w:r>
      <w:proofErr w:type="spellEnd"/>
      <w:r w:rsidRPr="00780EBF">
        <w:rPr>
          <w:color w:val="000000"/>
          <w:sz w:val="22"/>
          <w:szCs w:val="22"/>
        </w:rPr>
        <w:t xml:space="preserve"> de </w:t>
      </w:r>
      <w:proofErr w:type="spellStart"/>
      <w:r w:rsidRPr="00780EBF">
        <w:rPr>
          <w:color w:val="000000"/>
          <w:sz w:val="22"/>
          <w:szCs w:val="22"/>
        </w:rPr>
        <w:t>cazuri</w:t>
      </w:r>
      <w:proofErr w:type="spellEnd"/>
      <w:r w:rsidRPr="00780EBF">
        <w:rPr>
          <w:color w:val="000000"/>
          <w:sz w:val="22"/>
          <w:szCs w:val="22"/>
        </w:rPr>
        <w:t xml:space="preserve"> </w:t>
      </w:r>
      <w:proofErr w:type="spellStart"/>
      <w:r w:rsidRPr="00780EBF">
        <w:rPr>
          <w:color w:val="000000"/>
          <w:sz w:val="22"/>
          <w:szCs w:val="22"/>
        </w:rPr>
        <w:t>noi</w:t>
      </w:r>
      <w:proofErr w:type="spellEnd"/>
      <w:r w:rsidRPr="00780EBF">
        <w:rPr>
          <w:color w:val="000000"/>
          <w:sz w:val="22"/>
          <w:szCs w:val="22"/>
        </w:rPr>
        <w:t xml:space="preserve"> </w:t>
      </w:r>
      <w:proofErr w:type="spellStart"/>
      <w:r w:rsidRPr="00780EBF">
        <w:rPr>
          <w:color w:val="000000"/>
          <w:sz w:val="22"/>
          <w:szCs w:val="22"/>
        </w:rPr>
        <w:t>și</w:t>
      </w:r>
      <w:proofErr w:type="spellEnd"/>
      <w:r w:rsidRPr="00780EBF">
        <w:rPr>
          <w:color w:val="000000"/>
          <w:sz w:val="22"/>
          <w:szCs w:val="22"/>
        </w:rPr>
        <w:t xml:space="preserve"> </w:t>
      </w:r>
      <w:proofErr w:type="spellStart"/>
      <w:r w:rsidRPr="00780EBF">
        <w:rPr>
          <w:color w:val="000000"/>
          <w:sz w:val="22"/>
          <w:szCs w:val="22"/>
        </w:rPr>
        <w:t>recidive</w:t>
      </w:r>
      <w:proofErr w:type="spellEnd"/>
      <w:r w:rsidRPr="00780EBF">
        <w:rPr>
          <w:color w:val="000000"/>
          <w:sz w:val="22"/>
          <w:szCs w:val="22"/>
        </w:rPr>
        <w:t xml:space="preserve"> = 32</w:t>
      </w:r>
    </w:p>
    <w:p w14:paraId="276AD201" w14:textId="77777777" w:rsidR="002D5C40" w:rsidRPr="00780EBF" w:rsidRDefault="002D5C40" w:rsidP="002D5C40">
      <w:pPr>
        <w:pStyle w:val="ListParagraph"/>
        <w:autoSpaceDE w:val="0"/>
        <w:autoSpaceDN w:val="0"/>
        <w:adjustRightInd w:val="0"/>
        <w:ind w:left="360"/>
        <w:rPr>
          <w:color w:val="000000"/>
          <w:sz w:val="22"/>
          <w:szCs w:val="22"/>
        </w:rPr>
      </w:pPr>
      <w:r w:rsidRPr="00780EBF">
        <w:rPr>
          <w:sz w:val="22"/>
          <w:szCs w:val="22"/>
        </w:rPr>
        <w:t>3.2.</w:t>
      </w:r>
      <w:r w:rsidRPr="00780EBF">
        <w:rPr>
          <w:color w:val="000000"/>
          <w:sz w:val="22"/>
          <w:szCs w:val="22"/>
        </w:rPr>
        <w:t xml:space="preserve"> </w:t>
      </w:r>
      <w:proofErr w:type="spellStart"/>
      <w:r w:rsidRPr="00780EBF">
        <w:rPr>
          <w:color w:val="000000"/>
          <w:sz w:val="22"/>
          <w:szCs w:val="22"/>
        </w:rPr>
        <w:t>numărul</w:t>
      </w:r>
      <w:proofErr w:type="spellEnd"/>
      <w:r w:rsidRPr="00780EBF">
        <w:rPr>
          <w:color w:val="000000"/>
          <w:sz w:val="22"/>
          <w:szCs w:val="22"/>
        </w:rPr>
        <w:t xml:space="preserve"> de </w:t>
      </w:r>
      <w:proofErr w:type="spellStart"/>
      <w:r w:rsidRPr="00780EBF">
        <w:rPr>
          <w:color w:val="000000"/>
          <w:sz w:val="22"/>
          <w:szCs w:val="22"/>
        </w:rPr>
        <w:t>bolnavi</w:t>
      </w:r>
      <w:proofErr w:type="spellEnd"/>
      <w:r w:rsidRPr="00780EBF">
        <w:rPr>
          <w:color w:val="000000"/>
          <w:sz w:val="22"/>
          <w:szCs w:val="22"/>
        </w:rPr>
        <w:t xml:space="preserve"> cu </w:t>
      </w:r>
      <w:proofErr w:type="spellStart"/>
      <w:r w:rsidRPr="00780EBF">
        <w:rPr>
          <w:color w:val="000000"/>
          <w:sz w:val="22"/>
          <w:szCs w:val="22"/>
        </w:rPr>
        <w:t>tuberculoză</w:t>
      </w:r>
      <w:proofErr w:type="spellEnd"/>
      <w:r w:rsidRPr="00780EBF">
        <w:rPr>
          <w:color w:val="000000"/>
          <w:sz w:val="22"/>
          <w:szCs w:val="22"/>
        </w:rPr>
        <w:t xml:space="preserve"> </w:t>
      </w:r>
      <w:proofErr w:type="spellStart"/>
      <w:r w:rsidRPr="00780EBF">
        <w:rPr>
          <w:color w:val="000000"/>
          <w:sz w:val="22"/>
          <w:szCs w:val="22"/>
        </w:rPr>
        <w:t>aflați</w:t>
      </w:r>
      <w:proofErr w:type="spellEnd"/>
      <w:r w:rsidRPr="00780EBF">
        <w:rPr>
          <w:color w:val="000000"/>
          <w:sz w:val="22"/>
          <w:szCs w:val="22"/>
        </w:rPr>
        <w:t xml:space="preserve"> </w:t>
      </w:r>
      <w:proofErr w:type="spellStart"/>
      <w:r w:rsidRPr="00780EBF">
        <w:rPr>
          <w:color w:val="000000"/>
          <w:sz w:val="22"/>
          <w:szCs w:val="22"/>
        </w:rPr>
        <w:t>în</w:t>
      </w:r>
      <w:proofErr w:type="spellEnd"/>
      <w:r w:rsidRPr="00780EBF">
        <w:rPr>
          <w:color w:val="000000"/>
          <w:sz w:val="22"/>
          <w:szCs w:val="22"/>
        </w:rPr>
        <w:t xml:space="preserve"> </w:t>
      </w:r>
      <w:proofErr w:type="spellStart"/>
      <w:r w:rsidRPr="00780EBF">
        <w:rPr>
          <w:color w:val="000000"/>
          <w:sz w:val="22"/>
          <w:szCs w:val="22"/>
        </w:rPr>
        <w:t>evidență</w:t>
      </w:r>
      <w:proofErr w:type="spellEnd"/>
      <w:r w:rsidRPr="00780EBF">
        <w:rPr>
          <w:color w:val="000000"/>
          <w:sz w:val="22"/>
          <w:szCs w:val="22"/>
        </w:rPr>
        <w:t xml:space="preserve"> = 16</w:t>
      </w:r>
    </w:p>
    <w:p w14:paraId="48072FC1" w14:textId="77777777" w:rsidR="002D5C40" w:rsidRPr="00780EBF" w:rsidRDefault="002D5C40" w:rsidP="002D5C40">
      <w:pPr>
        <w:pStyle w:val="ListParagraph"/>
        <w:autoSpaceDE w:val="0"/>
        <w:autoSpaceDN w:val="0"/>
        <w:adjustRightInd w:val="0"/>
        <w:ind w:left="709" w:hanging="349"/>
        <w:rPr>
          <w:color w:val="000000"/>
          <w:sz w:val="22"/>
          <w:szCs w:val="22"/>
        </w:rPr>
      </w:pPr>
      <w:r w:rsidRPr="00780EBF">
        <w:rPr>
          <w:sz w:val="22"/>
          <w:szCs w:val="22"/>
        </w:rPr>
        <w:t xml:space="preserve">3.3. </w:t>
      </w:r>
      <w:proofErr w:type="spellStart"/>
      <w:r w:rsidRPr="00780EBF">
        <w:rPr>
          <w:color w:val="000000"/>
          <w:sz w:val="22"/>
          <w:szCs w:val="22"/>
        </w:rPr>
        <w:t>numărul</w:t>
      </w:r>
      <w:proofErr w:type="spellEnd"/>
      <w:r w:rsidRPr="00780EBF">
        <w:rPr>
          <w:color w:val="000000"/>
          <w:sz w:val="22"/>
          <w:szCs w:val="22"/>
        </w:rPr>
        <w:t xml:space="preserve"> de </w:t>
      </w:r>
      <w:proofErr w:type="spellStart"/>
      <w:r w:rsidRPr="00780EBF">
        <w:rPr>
          <w:color w:val="000000"/>
          <w:sz w:val="22"/>
          <w:szCs w:val="22"/>
        </w:rPr>
        <w:t>cazuri</w:t>
      </w:r>
      <w:proofErr w:type="spellEnd"/>
      <w:r w:rsidRPr="00780EBF">
        <w:rPr>
          <w:color w:val="000000"/>
          <w:sz w:val="22"/>
          <w:szCs w:val="22"/>
        </w:rPr>
        <w:t xml:space="preserve"> </w:t>
      </w:r>
      <w:proofErr w:type="spellStart"/>
      <w:r w:rsidRPr="00780EBF">
        <w:rPr>
          <w:color w:val="000000"/>
          <w:sz w:val="22"/>
          <w:szCs w:val="22"/>
        </w:rPr>
        <w:t>noi</w:t>
      </w:r>
      <w:proofErr w:type="spellEnd"/>
      <w:r w:rsidRPr="00780EBF">
        <w:rPr>
          <w:color w:val="000000"/>
          <w:sz w:val="22"/>
          <w:szCs w:val="22"/>
        </w:rPr>
        <w:t xml:space="preserve"> de </w:t>
      </w:r>
      <w:proofErr w:type="spellStart"/>
      <w:r w:rsidRPr="00780EBF">
        <w:rPr>
          <w:color w:val="000000"/>
          <w:sz w:val="22"/>
          <w:szCs w:val="22"/>
        </w:rPr>
        <w:t>tuberculoză</w:t>
      </w:r>
      <w:proofErr w:type="spellEnd"/>
      <w:r w:rsidRPr="00780EBF">
        <w:rPr>
          <w:color w:val="000000"/>
          <w:sz w:val="22"/>
          <w:szCs w:val="22"/>
        </w:rPr>
        <w:t xml:space="preserve"> </w:t>
      </w:r>
      <w:proofErr w:type="spellStart"/>
      <w:r w:rsidRPr="00780EBF">
        <w:rPr>
          <w:color w:val="000000"/>
          <w:sz w:val="22"/>
          <w:szCs w:val="22"/>
        </w:rPr>
        <w:t>pulmonară</w:t>
      </w:r>
      <w:proofErr w:type="spellEnd"/>
      <w:r w:rsidRPr="00780EBF">
        <w:rPr>
          <w:color w:val="000000"/>
          <w:sz w:val="22"/>
          <w:szCs w:val="22"/>
        </w:rPr>
        <w:t xml:space="preserve"> care au </w:t>
      </w:r>
      <w:proofErr w:type="spellStart"/>
      <w:r w:rsidRPr="00780EBF">
        <w:rPr>
          <w:color w:val="000000"/>
          <w:sz w:val="22"/>
          <w:szCs w:val="22"/>
        </w:rPr>
        <w:t>fost</w:t>
      </w:r>
      <w:proofErr w:type="spellEnd"/>
      <w:r w:rsidRPr="00780EBF">
        <w:rPr>
          <w:color w:val="000000"/>
          <w:sz w:val="22"/>
          <w:szCs w:val="22"/>
        </w:rPr>
        <w:t xml:space="preserve"> </w:t>
      </w:r>
      <w:proofErr w:type="spellStart"/>
      <w:r w:rsidRPr="00780EBF">
        <w:rPr>
          <w:color w:val="000000"/>
          <w:sz w:val="22"/>
          <w:szCs w:val="22"/>
        </w:rPr>
        <w:t>vindecate</w:t>
      </w:r>
      <w:proofErr w:type="spellEnd"/>
      <w:r w:rsidRPr="00780EBF">
        <w:rPr>
          <w:color w:val="000000"/>
          <w:sz w:val="22"/>
          <w:szCs w:val="22"/>
        </w:rPr>
        <w:t xml:space="preserve"> </w:t>
      </w:r>
      <w:proofErr w:type="spellStart"/>
      <w:r w:rsidRPr="00780EBF">
        <w:rPr>
          <w:color w:val="000000"/>
          <w:sz w:val="22"/>
          <w:szCs w:val="22"/>
        </w:rPr>
        <w:t>sau</w:t>
      </w:r>
      <w:proofErr w:type="spellEnd"/>
      <w:r w:rsidRPr="00780EBF">
        <w:rPr>
          <w:color w:val="000000"/>
          <w:sz w:val="22"/>
          <w:szCs w:val="22"/>
        </w:rPr>
        <w:t xml:space="preserve"> au </w:t>
      </w:r>
      <w:proofErr w:type="spellStart"/>
      <w:r w:rsidRPr="00780EBF">
        <w:rPr>
          <w:color w:val="000000"/>
          <w:sz w:val="22"/>
          <w:szCs w:val="22"/>
        </w:rPr>
        <w:t>tratament</w:t>
      </w:r>
      <w:proofErr w:type="spellEnd"/>
      <w:r w:rsidRPr="00780EBF">
        <w:rPr>
          <w:color w:val="000000"/>
          <w:sz w:val="22"/>
          <w:szCs w:val="22"/>
        </w:rPr>
        <w:t xml:space="preserve"> </w:t>
      </w:r>
      <w:proofErr w:type="spellStart"/>
      <w:r w:rsidRPr="00780EBF">
        <w:rPr>
          <w:color w:val="000000"/>
          <w:sz w:val="22"/>
          <w:szCs w:val="22"/>
        </w:rPr>
        <w:t>complet</w:t>
      </w:r>
      <w:proofErr w:type="spellEnd"/>
      <w:r w:rsidRPr="00780EBF">
        <w:rPr>
          <w:color w:val="000000"/>
          <w:sz w:val="22"/>
          <w:szCs w:val="22"/>
        </w:rPr>
        <w:t xml:space="preserve"> = 27</w:t>
      </w:r>
    </w:p>
    <w:p w14:paraId="56BFCC37" w14:textId="77777777" w:rsidR="002D5C40" w:rsidRPr="00780EBF" w:rsidRDefault="002D5C40" w:rsidP="002D5C40">
      <w:pPr>
        <w:pStyle w:val="ListParagraph"/>
        <w:autoSpaceDE w:val="0"/>
        <w:autoSpaceDN w:val="0"/>
        <w:adjustRightInd w:val="0"/>
        <w:ind w:left="360"/>
        <w:rPr>
          <w:color w:val="000000"/>
          <w:sz w:val="22"/>
          <w:szCs w:val="22"/>
        </w:rPr>
      </w:pPr>
      <w:r w:rsidRPr="00780EBF">
        <w:rPr>
          <w:sz w:val="22"/>
          <w:szCs w:val="22"/>
        </w:rPr>
        <w:t xml:space="preserve">3.4. </w:t>
      </w:r>
      <w:proofErr w:type="spellStart"/>
      <w:r w:rsidRPr="00780EBF">
        <w:rPr>
          <w:color w:val="000000"/>
          <w:sz w:val="22"/>
          <w:szCs w:val="22"/>
        </w:rPr>
        <w:t>numărul</w:t>
      </w:r>
      <w:proofErr w:type="spellEnd"/>
      <w:r w:rsidRPr="00780EBF">
        <w:rPr>
          <w:color w:val="000000"/>
          <w:sz w:val="22"/>
          <w:szCs w:val="22"/>
        </w:rPr>
        <w:t xml:space="preserve"> </w:t>
      </w:r>
      <w:proofErr w:type="spellStart"/>
      <w:r w:rsidRPr="00780EBF">
        <w:rPr>
          <w:color w:val="000000"/>
          <w:sz w:val="22"/>
          <w:szCs w:val="22"/>
        </w:rPr>
        <w:t>deceselor</w:t>
      </w:r>
      <w:proofErr w:type="spellEnd"/>
      <w:r w:rsidRPr="00780EBF">
        <w:rPr>
          <w:color w:val="000000"/>
          <w:sz w:val="22"/>
          <w:szCs w:val="22"/>
        </w:rPr>
        <w:t xml:space="preserve"> </w:t>
      </w:r>
      <w:proofErr w:type="spellStart"/>
      <w:r w:rsidRPr="00780EBF">
        <w:rPr>
          <w:color w:val="000000"/>
          <w:sz w:val="22"/>
          <w:szCs w:val="22"/>
        </w:rPr>
        <w:t>prin</w:t>
      </w:r>
      <w:proofErr w:type="spellEnd"/>
      <w:r w:rsidRPr="00780EBF">
        <w:rPr>
          <w:color w:val="000000"/>
          <w:sz w:val="22"/>
          <w:szCs w:val="22"/>
        </w:rPr>
        <w:t xml:space="preserve"> </w:t>
      </w:r>
      <w:proofErr w:type="spellStart"/>
      <w:r w:rsidRPr="00780EBF">
        <w:rPr>
          <w:color w:val="000000"/>
          <w:sz w:val="22"/>
          <w:szCs w:val="22"/>
        </w:rPr>
        <w:t>tuberculoză</w:t>
      </w:r>
      <w:proofErr w:type="spellEnd"/>
      <w:r w:rsidRPr="00780EBF">
        <w:rPr>
          <w:color w:val="000000"/>
          <w:sz w:val="22"/>
          <w:szCs w:val="22"/>
        </w:rPr>
        <w:t xml:space="preserve"> = 11</w:t>
      </w:r>
    </w:p>
    <w:p w14:paraId="170A304D" w14:textId="77777777" w:rsidR="002D5C40" w:rsidRPr="00780EBF" w:rsidRDefault="002D5C40" w:rsidP="002D5C40">
      <w:pPr>
        <w:pStyle w:val="ListParagraph"/>
        <w:autoSpaceDE w:val="0"/>
        <w:autoSpaceDN w:val="0"/>
        <w:adjustRightInd w:val="0"/>
        <w:ind w:left="360"/>
        <w:rPr>
          <w:sz w:val="22"/>
          <w:szCs w:val="22"/>
        </w:rPr>
      </w:pPr>
    </w:p>
    <w:p w14:paraId="7CEBB709" w14:textId="77777777" w:rsidR="002D5C40" w:rsidRPr="00780EBF" w:rsidRDefault="002D5C40" w:rsidP="002D5C40">
      <w:pPr>
        <w:ind w:left="720" w:hanging="720"/>
        <w:jc w:val="both"/>
        <w:rPr>
          <w:rFonts w:ascii="Times New Roman" w:hAnsi="Times New Roman"/>
          <w:b/>
          <w:lang w:val="ro-RO"/>
        </w:rPr>
      </w:pPr>
    </w:p>
    <w:p w14:paraId="79D9D5E4" w14:textId="77777777" w:rsidR="002D5C40" w:rsidRPr="00780EBF" w:rsidRDefault="002D5C40" w:rsidP="002D5C40">
      <w:pPr>
        <w:numPr>
          <w:ilvl w:val="0"/>
          <w:numId w:val="49"/>
        </w:numPr>
        <w:spacing w:after="0"/>
        <w:ind w:left="357" w:hanging="357"/>
        <w:jc w:val="both"/>
        <w:rPr>
          <w:rFonts w:ascii="Times New Roman" w:hAnsi="Times New Roman"/>
          <w:b/>
          <w:lang w:val="fr-FR"/>
        </w:rPr>
      </w:pPr>
      <w:r w:rsidRPr="00780EBF">
        <w:rPr>
          <w:rFonts w:ascii="Times New Roman" w:hAnsi="Times New Roman"/>
          <w:b/>
          <w:lang w:val="fr-FR"/>
        </w:rPr>
        <w:t>STADIUL REALIZARII ACTIVITAȚILOR PREVAZUTE IN CADRUL PROGRAMULUI</w:t>
      </w:r>
    </w:p>
    <w:p w14:paraId="56167ACA" w14:textId="7C8F1BEE" w:rsidR="002D5C40" w:rsidRPr="00780EBF" w:rsidRDefault="00780EBF" w:rsidP="00780EBF">
      <w:pPr>
        <w:jc w:val="both"/>
        <w:rPr>
          <w:b/>
          <w:lang w:val="fr-FR"/>
        </w:rPr>
      </w:pPr>
      <w:r>
        <w:rPr>
          <w:b/>
        </w:rPr>
        <w:t xml:space="preserve">C)  </w:t>
      </w:r>
      <w:r w:rsidR="002D5C40" w:rsidRPr="00780EBF">
        <w:rPr>
          <w:b/>
        </w:rPr>
        <w:t>ANALIZA COMPARATIVĂ A COSTURILOR MEDII REALIZATE RAPORTAT LA COSTURILE MEDII LA NIVEL NAŢIONAL PREVĂZUTE ÎN OMS NR. 377/2017</w:t>
      </w:r>
    </w:p>
    <w:tbl>
      <w:tblPr>
        <w:tblW w:w="106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1684"/>
        <w:gridCol w:w="2245"/>
      </w:tblGrid>
      <w:tr w:rsidR="002D5C40" w:rsidRPr="00780EBF" w14:paraId="15AF9163" w14:textId="77777777" w:rsidTr="00780EBF">
        <w:trPr>
          <w:trHeight w:val="701"/>
        </w:trPr>
        <w:tc>
          <w:tcPr>
            <w:tcW w:w="6735" w:type="dxa"/>
            <w:shd w:val="clear" w:color="auto" w:fill="auto"/>
          </w:tcPr>
          <w:p w14:paraId="37717B30" w14:textId="77777777" w:rsidR="002D5C40" w:rsidRPr="00780EBF" w:rsidRDefault="002D5C40" w:rsidP="00780EBF">
            <w:pPr>
              <w:jc w:val="both"/>
              <w:rPr>
                <w:rFonts w:ascii="Times New Roman" w:hAnsi="Times New Roman"/>
                <w:b/>
              </w:rPr>
            </w:pPr>
            <w:r w:rsidRPr="00780EBF">
              <w:rPr>
                <w:rFonts w:ascii="Times New Roman" w:hAnsi="Times New Roman"/>
                <w:b/>
              </w:rPr>
              <w:t xml:space="preserve">Cost </w:t>
            </w:r>
            <w:proofErr w:type="spellStart"/>
            <w:r w:rsidRPr="00780EBF">
              <w:rPr>
                <w:rFonts w:ascii="Times New Roman" w:hAnsi="Times New Roman"/>
                <w:b/>
              </w:rPr>
              <w:t>mediu</w:t>
            </w:r>
            <w:proofErr w:type="spellEnd"/>
            <w:r w:rsidRPr="00780EBF">
              <w:rPr>
                <w:rFonts w:ascii="Times New Roman" w:hAnsi="Times New Roman"/>
                <w:b/>
              </w:rPr>
              <w:t>/indicator</w:t>
            </w:r>
          </w:p>
        </w:tc>
        <w:tc>
          <w:tcPr>
            <w:tcW w:w="1684" w:type="dxa"/>
            <w:shd w:val="clear" w:color="auto" w:fill="auto"/>
          </w:tcPr>
          <w:p w14:paraId="178FB82E" w14:textId="77777777" w:rsidR="002D5C40" w:rsidRPr="00780EBF" w:rsidRDefault="002D5C40" w:rsidP="00780EBF">
            <w:pPr>
              <w:jc w:val="center"/>
              <w:rPr>
                <w:rFonts w:ascii="Times New Roman" w:hAnsi="Times New Roman"/>
                <w:b/>
              </w:rPr>
            </w:pPr>
            <w:proofErr w:type="spellStart"/>
            <w:r w:rsidRPr="00780EBF">
              <w:rPr>
                <w:rFonts w:ascii="Times New Roman" w:hAnsi="Times New Roman"/>
                <w:b/>
              </w:rPr>
              <w:t>Valoare</w:t>
            </w:r>
            <w:proofErr w:type="spellEnd"/>
            <w:r w:rsidRPr="00780EBF">
              <w:rPr>
                <w:rFonts w:ascii="Times New Roman" w:hAnsi="Times New Roman"/>
                <w:b/>
              </w:rPr>
              <w:t xml:space="preserve"> in OMS 377/2017</w:t>
            </w:r>
          </w:p>
          <w:p w14:paraId="7F998B15" w14:textId="77777777" w:rsidR="002D5C40" w:rsidRPr="00780EBF" w:rsidRDefault="002D5C40" w:rsidP="00780EBF">
            <w:pPr>
              <w:jc w:val="center"/>
              <w:rPr>
                <w:rFonts w:ascii="Times New Roman" w:hAnsi="Times New Roman"/>
                <w:b/>
              </w:rPr>
            </w:pPr>
            <w:r w:rsidRPr="00780EBF">
              <w:rPr>
                <w:rFonts w:ascii="Times New Roman" w:hAnsi="Times New Roman"/>
                <w:b/>
              </w:rPr>
              <w:t>(lei)</w:t>
            </w:r>
          </w:p>
        </w:tc>
        <w:tc>
          <w:tcPr>
            <w:tcW w:w="2245" w:type="dxa"/>
            <w:shd w:val="clear" w:color="auto" w:fill="auto"/>
          </w:tcPr>
          <w:p w14:paraId="4079A4AF" w14:textId="77777777" w:rsidR="002D5C40" w:rsidRPr="00780EBF" w:rsidRDefault="002D5C40" w:rsidP="00780EBF">
            <w:pPr>
              <w:jc w:val="center"/>
              <w:rPr>
                <w:rFonts w:ascii="Times New Roman" w:hAnsi="Times New Roman"/>
                <w:b/>
              </w:rPr>
            </w:pPr>
            <w:proofErr w:type="spellStart"/>
            <w:r w:rsidRPr="00780EBF">
              <w:rPr>
                <w:rFonts w:ascii="Times New Roman" w:hAnsi="Times New Roman"/>
                <w:b/>
              </w:rPr>
              <w:t>Valoare</w:t>
            </w:r>
            <w:proofErr w:type="spellEnd"/>
            <w:r w:rsidRPr="00780EBF">
              <w:rPr>
                <w:rFonts w:ascii="Times New Roman" w:hAnsi="Times New Roman"/>
                <w:b/>
              </w:rPr>
              <w:t xml:space="preserve"> </w:t>
            </w:r>
            <w:proofErr w:type="spellStart"/>
            <w:r w:rsidRPr="00780EBF">
              <w:rPr>
                <w:rFonts w:ascii="Times New Roman" w:hAnsi="Times New Roman"/>
                <w:b/>
              </w:rPr>
              <w:t>realizaă</w:t>
            </w:r>
            <w:proofErr w:type="spellEnd"/>
            <w:r w:rsidRPr="00780EBF">
              <w:rPr>
                <w:rFonts w:ascii="Times New Roman" w:hAnsi="Times New Roman"/>
                <w:b/>
              </w:rPr>
              <w:t xml:space="preserve"> in </w:t>
            </w:r>
            <w:proofErr w:type="spellStart"/>
            <w:r w:rsidRPr="00780EBF">
              <w:rPr>
                <w:rFonts w:ascii="Times New Roman" w:hAnsi="Times New Roman"/>
                <w:b/>
              </w:rPr>
              <w:t>perioada</w:t>
            </w:r>
            <w:proofErr w:type="spellEnd"/>
            <w:r w:rsidRPr="00780EBF">
              <w:rPr>
                <w:rFonts w:ascii="Times New Roman" w:hAnsi="Times New Roman"/>
                <w:b/>
              </w:rPr>
              <w:t xml:space="preserve"> de </w:t>
            </w:r>
            <w:proofErr w:type="spellStart"/>
            <w:r w:rsidRPr="00780EBF">
              <w:rPr>
                <w:rFonts w:ascii="Times New Roman" w:hAnsi="Times New Roman"/>
                <w:b/>
              </w:rPr>
              <w:t>raportare</w:t>
            </w:r>
            <w:proofErr w:type="spellEnd"/>
            <w:r w:rsidRPr="00780EBF">
              <w:rPr>
                <w:rFonts w:ascii="Times New Roman" w:hAnsi="Times New Roman"/>
                <w:b/>
              </w:rPr>
              <w:t>(lei)*</w:t>
            </w:r>
          </w:p>
        </w:tc>
      </w:tr>
      <w:tr w:rsidR="002D5C40" w:rsidRPr="00780EBF" w14:paraId="76A04BC0" w14:textId="77777777" w:rsidTr="00780EBF">
        <w:trPr>
          <w:trHeight w:val="307"/>
        </w:trPr>
        <w:tc>
          <w:tcPr>
            <w:tcW w:w="6735" w:type="dxa"/>
            <w:shd w:val="clear" w:color="auto" w:fill="auto"/>
          </w:tcPr>
          <w:p w14:paraId="0B694534" w14:textId="77777777" w:rsidR="002D5C40" w:rsidRPr="00780EBF" w:rsidRDefault="002D5C40" w:rsidP="00780EBF">
            <w:pPr>
              <w:jc w:val="both"/>
              <w:rPr>
                <w:rFonts w:ascii="Times New Roman" w:hAnsi="Times New Roman"/>
                <w:b/>
              </w:rPr>
            </w:pPr>
            <w:r w:rsidRPr="00780EBF">
              <w:rPr>
                <w:rFonts w:ascii="Times New Roman" w:hAnsi="Times New Roman"/>
              </w:rPr>
              <w:t xml:space="preserve">2.1. cost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persoană</w:t>
            </w:r>
            <w:proofErr w:type="spellEnd"/>
            <w:r w:rsidRPr="00780EBF">
              <w:rPr>
                <w:rFonts w:ascii="Times New Roman" w:hAnsi="Times New Roman"/>
              </w:rPr>
              <w:t xml:space="preserve"> care a </w:t>
            </w:r>
            <w:proofErr w:type="spellStart"/>
            <w:r w:rsidRPr="00780EBF">
              <w:rPr>
                <w:rFonts w:ascii="Times New Roman" w:hAnsi="Times New Roman"/>
              </w:rPr>
              <w:t>beneficiat</w:t>
            </w:r>
            <w:proofErr w:type="spellEnd"/>
            <w:r w:rsidRPr="00780EBF">
              <w:rPr>
                <w:rFonts w:ascii="Times New Roman" w:hAnsi="Times New Roman"/>
              </w:rPr>
              <w:t xml:space="preserve"> de examen radiologic</w:t>
            </w:r>
          </w:p>
        </w:tc>
        <w:tc>
          <w:tcPr>
            <w:tcW w:w="1684" w:type="dxa"/>
            <w:shd w:val="clear" w:color="auto" w:fill="auto"/>
            <w:vAlign w:val="center"/>
          </w:tcPr>
          <w:p w14:paraId="6090A53E" w14:textId="77777777" w:rsidR="002D5C40" w:rsidRPr="00780EBF" w:rsidRDefault="002D5C40" w:rsidP="00780EBF">
            <w:pPr>
              <w:jc w:val="center"/>
              <w:rPr>
                <w:rFonts w:ascii="Times New Roman" w:hAnsi="Times New Roman"/>
              </w:rPr>
            </w:pPr>
            <w:r w:rsidRPr="00780EBF">
              <w:rPr>
                <w:rFonts w:ascii="Times New Roman" w:hAnsi="Times New Roman"/>
              </w:rPr>
              <w:t>10,64</w:t>
            </w:r>
          </w:p>
        </w:tc>
        <w:tc>
          <w:tcPr>
            <w:tcW w:w="2245" w:type="dxa"/>
            <w:shd w:val="clear" w:color="auto" w:fill="auto"/>
            <w:vAlign w:val="center"/>
          </w:tcPr>
          <w:p w14:paraId="2820350F" w14:textId="77777777" w:rsidR="002D5C40" w:rsidRPr="00780EBF" w:rsidRDefault="002D5C40" w:rsidP="00780EBF">
            <w:pPr>
              <w:pStyle w:val="ListParagraph"/>
              <w:tabs>
                <w:tab w:val="left" w:pos="851"/>
              </w:tabs>
              <w:autoSpaceDE w:val="0"/>
              <w:autoSpaceDN w:val="0"/>
              <w:adjustRightInd w:val="0"/>
              <w:ind w:left="0"/>
              <w:jc w:val="center"/>
              <w:rPr>
                <w:sz w:val="22"/>
                <w:szCs w:val="22"/>
              </w:rPr>
            </w:pPr>
            <w:r w:rsidRPr="00780EBF">
              <w:rPr>
                <w:sz w:val="22"/>
                <w:szCs w:val="22"/>
              </w:rPr>
              <w:t>3.74</w:t>
            </w:r>
          </w:p>
        </w:tc>
      </w:tr>
      <w:tr w:rsidR="002D5C40" w:rsidRPr="00780EBF" w14:paraId="55F17565" w14:textId="77777777" w:rsidTr="00780EBF">
        <w:trPr>
          <w:trHeight w:val="453"/>
        </w:trPr>
        <w:tc>
          <w:tcPr>
            <w:tcW w:w="6735" w:type="dxa"/>
            <w:shd w:val="clear" w:color="auto" w:fill="auto"/>
          </w:tcPr>
          <w:p w14:paraId="7E86F3A4"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2.cost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persoană</w:t>
            </w:r>
            <w:proofErr w:type="spellEnd"/>
            <w:r w:rsidRPr="00780EBF">
              <w:rPr>
                <w:rFonts w:ascii="Times New Roman" w:hAnsi="Times New Roman"/>
              </w:rPr>
              <w:t xml:space="preserve"> care a </w:t>
            </w:r>
            <w:proofErr w:type="spellStart"/>
            <w:r w:rsidRPr="00780EBF">
              <w:rPr>
                <w:rFonts w:ascii="Times New Roman" w:hAnsi="Times New Roman"/>
              </w:rPr>
              <w:t>beneficiat</w:t>
            </w:r>
            <w:proofErr w:type="spellEnd"/>
            <w:r w:rsidRPr="00780EBF">
              <w:rPr>
                <w:rFonts w:ascii="Times New Roman" w:hAnsi="Times New Roman"/>
              </w:rPr>
              <w:t xml:space="preserve"> de examen bacteriologic </w:t>
            </w:r>
            <w:proofErr w:type="spellStart"/>
            <w:r w:rsidRPr="00780EBF">
              <w:rPr>
                <w:rFonts w:ascii="Times New Roman" w:hAnsi="Times New Roman"/>
              </w:rPr>
              <w:t>bK</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metoda</w:t>
            </w:r>
            <w:proofErr w:type="spellEnd"/>
            <w:r w:rsidRPr="00780EBF">
              <w:rPr>
                <w:rFonts w:ascii="Times New Roman" w:hAnsi="Times New Roman"/>
              </w:rPr>
              <w:t xml:space="preserve"> </w:t>
            </w:r>
            <w:proofErr w:type="spellStart"/>
            <w:r w:rsidRPr="00780EBF">
              <w:rPr>
                <w:rFonts w:ascii="Times New Roman" w:hAnsi="Times New Roman"/>
              </w:rPr>
              <w:t>convențională</w:t>
            </w:r>
            <w:proofErr w:type="spellEnd"/>
          </w:p>
        </w:tc>
        <w:tc>
          <w:tcPr>
            <w:tcW w:w="1684" w:type="dxa"/>
            <w:shd w:val="clear" w:color="auto" w:fill="auto"/>
            <w:vAlign w:val="center"/>
          </w:tcPr>
          <w:p w14:paraId="1A3DD430" w14:textId="77777777" w:rsidR="002D5C40" w:rsidRPr="00780EBF" w:rsidRDefault="002D5C40" w:rsidP="00780EBF">
            <w:pPr>
              <w:jc w:val="center"/>
              <w:rPr>
                <w:rFonts w:ascii="Times New Roman" w:hAnsi="Times New Roman"/>
              </w:rPr>
            </w:pPr>
            <w:r w:rsidRPr="00780EBF">
              <w:rPr>
                <w:rFonts w:ascii="Times New Roman" w:hAnsi="Times New Roman"/>
              </w:rPr>
              <w:t>86,80</w:t>
            </w:r>
          </w:p>
        </w:tc>
        <w:tc>
          <w:tcPr>
            <w:tcW w:w="2245" w:type="dxa"/>
            <w:shd w:val="clear" w:color="auto" w:fill="auto"/>
            <w:vAlign w:val="center"/>
          </w:tcPr>
          <w:p w14:paraId="510207C8" w14:textId="77777777" w:rsidR="002D5C40" w:rsidRPr="00780EBF" w:rsidRDefault="002D5C40" w:rsidP="00780EBF">
            <w:pPr>
              <w:jc w:val="center"/>
              <w:rPr>
                <w:rFonts w:ascii="Times New Roman" w:hAnsi="Times New Roman"/>
              </w:rPr>
            </w:pPr>
            <w:r w:rsidRPr="00780EBF">
              <w:rPr>
                <w:rFonts w:ascii="Times New Roman" w:hAnsi="Times New Roman"/>
              </w:rPr>
              <w:t>12.44</w:t>
            </w:r>
          </w:p>
        </w:tc>
      </w:tr>
      <w:tr w:rsidR="002D5C40" w:rsidRPr="00780EBF" w14:paraId="00CC1B18" w14:textId="77777777" w:rsidTr="00780EBF">
        <w:trPr>
          <w:trHeight w:val="467"/>
        </w:trPr>
        <w:tc>
          <w:tcPr>
            <w:tcW w:w="6735" w:type="dxa"/>
            <w:shd w:val="clear" w:color="auto" w:fill="auto"/>
          </w:tcPr>
          <w:p w14:paraId="2B31998E" w14:textId="77777777" w:rsidR="002D5C40" w:rsidRPr="00780EBF" w:rsidRDefault="002D5C40" w:rsidP="00780EBF">
            <w:pPr>
              <w:jc w:val="both"/>
              <w:rPr>
                <w:rFonts w:ascii="Times New Roman" w:hAnsi="Times New Roman"/>
                <w:b/>
              </w:rPr>
            </w:pPr>
            <w:r w:rsidRPr="00780EBF">
              <w:rPr>
                <w:rFonts w:ascii="Times New Roman" w:hAnsi="Times New Roman"/>
              </w:rPr>
              <w:t>2.</w:t>
            </w:r>
            <w:proofErr w:type="gramStart"/>
            <w:r w:rsidRPr="00780EBF">
              <w:rPr>
                <w:rFonts w:ascii="Times New Roman" w:hAnsi="Times New Roman"/>
              </w:rPr>
              <w:t>3.cost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persoană</w:t>
            </w:r>
            <w:proofErr w:type="spellEnd"/>
            <w:r w:rsidRPr="00780EBF">
              <w:rPr>
                <w:rFonts w:ascii="Times New Roman" w:hAnsi="Times New Roman"/>
              </w:rPr>
              <w:t xml:space="preserve">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testare</w:t>
            </w:r>
            <w:proofErr w:type="spellEnd"/>
            <w:r w:rsidRPr="00780EBF">
              <w:rPr>
                <w:rFonts w:ascii="Times New Roman" w:hAnsi="Times New Roman"/>
              </w:rPr>
              <w:t xml:space="preserve"> </w:t>
            </w:r>
            <w:proofErr w:type="spellStart"/>
            <w:r w:rsidRPr="00780EBF">
              <w:rPr>
                <w:rFonts w:ascii="Times New Roman" w:hAnsi="Times New Roman"/>
              </w:rPr>
              <w:t>cutanată</w:t>
            </w:r>
            <w:proofErr w:type="spellEnd"/>
            <w:r w:rsidRPr="00780EBF">
              <w:rPr>
                <w:rFonts w:ascii="Times New Roman" w:hAnsi="Times New Roman"/>
              </w:rPr>
              <w:t xml:space="preserve"> la </w:t>
            </w:r>
            <w:proofErr w:type="spellStart"/>
            <w:r w:rsidRPr="00780EBF">
              <w:rPr>
                <w:rFonts w:ascii="Times New Roman" w:hAnsi="Times New Roman"/>
              </w:rPr>
              <w:t>tuberculină</w:t>
            </w:r>
            <w:proofErr w:type="spellEnd"/>
          </w:p>
        </w:tc>
        <w:tc>
          <w:tcPr>
            <w:tcW w:w="1684" w:type="dxa"/>
            <w:shd w:val="clear" w:color="auto" w:fill="auto"/>
            <w:vAlign w:val="center"/>
          </w:tcPr>
          <w:p w14:paraId="28DCABB6" w14:textId="77777777" w:rsidR="002D5C40" w:rsidRPr="00780EBF" w:rsidRDefault="002D5C40" w:rsidP="00780EBF">
            <w:pPr>
              <w:jc w:val="center"/>
              <w:rPr>
                <w:rFonts w:ascii="Times New Roman" w:hAnsi="Times New Roman"/>
              </w:rPr>
            </w:pPr>
            <w:r w:rsidRPr="00780EBF">
              <w:rPr>
                <w:rFonts w:ascii="Times New Roman" w:hAnsi="Times New Roman"/>
              </w:rPr>
              <w:t>39,03</w:t>
            </w:r>
          </w:p>
        </w:tc>
        <w:tc>
          <w:tcPr>
            <w:tcW w:w="2245" w:type="dxa"/>
            <w:shd w:val="clear" w:color="auto" w:fill="auto"/>
            <w:vAlign w:val="center"/>
          </w:tcPr>
          <w:p w14:paraId="34B437C4" w14:textId="77777777" w:rsidR="002D5C40" w:rsidRPr="00780EBF" w:rsidRDefault="002D5C40" w:rsidP="00780EBF">
            <w:pPr>
              <w:jc w:val="center"/>
              <w:rPr>
                <w:rFonts w:ascii="Times New Roman" w:hAnsi="Times New Roman"/>
              </w:rPr>
            </w:pPr>
            <w:r w:rsidRPr="00780EBF">
              <w:rPr>
                <w:rFonts w:ascii="Times New Roman" w:hAnsi="Times New Roman"/>
              </w:rPr>
              <w:t>41.61</w:t>
            </w:r>
          </w:p>
        </w:tc>
      </w:tr>
      <w:tr w:rsidR="002D5C40" w:rsidRPr="00780EBF" w14:paraId="615C4EFD" w14:textId="77777777" w:rsidTr="00780EBF">
        <w:trPr>
          <w:trHeight w:val="219"/>
        </w:trPr>
        <w:tc>
          <w:tcPr>
            <w:tcW w:w="6735" w:type="dxa"/>
            <w:shd w:val="clear" w:color="auto" w:fill="auto"/>
          </w:tcPr>
          <w:p w14:paraId="313826BC" w14:textId="77777777" w:rsidR="002D5C40" w:rsidRPr="00780EBF" w:rsidRDefault="002D5C40" w:rsidP="00780EBF">
            <w:pPr>
              <w:pStyle w:val="ListParagraph"/>
              <w:tabs>
                <w:tab w:val="left" w:pos="851"/>
              </w:tabs>
              <w:autoSpaceDE w:val="0"/>
              <w:autoSpaceDN w:val="0"/>
              <w:adjustRightInd w:val="0"/>
              <w:ind w:left="0"/>
              <w:jc w:val="both"/>
              <w:rPr>
                <w:b/>
                <w:sz w:val="22"/>
                <w:szCs w:val="22"/>
              </w:rPr>
            </w:pPr>
            <w:r w:rsidRPr="00780EBF">
              <w:rPr>
                <w:sz w:val="22"/>
                <w:szCs w:val="22"/>
              </w:rPr>
              <w:t xml:space="preserve">2.4. cost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estimat</w:t>
            </w:r>
            <w:proofErr w:type="spellEnd"/>
            <w:r w:rsidRPr="00780EBF">
              <w:rPr>
                <w:sz w:val="22"/>
                <w:szCs w:val="22"/>
              </w:rPr>
              <w:t>/</w:t>
            </w:r>
            <w:proofErr w:type="spellStart"/>
            <w:r w:rsidRPr="00780EBF">
              <w:rPr>
                <w:sz w:val="22"/>
                <w:szCs w:val="22"/>
              </w:rPr>
              <w:t>persoană</w:t>
            </w:r>
            <w:proofErr w:type="spellEnd"/>
            <w:r w:rsidRPr="00780EBF">
              <w:rPr>
                <w:sz w:val="22"/>
                <w:szCs w:val="22"/>
              </w:rPr>
              <w:t xml:space="preserve"> care a </w:t>
            </w:r>
            <w:proofErr w:type="spellStart"/>
            <w:r w:rsidRPr="00780EBF">
              <w:rPr>
                <w:sz w:val="22"/>
                <w:szCs w:val="22"/>
              </w:rPr>
              <w:t>beneficiat</w:t>
            </w:r>
            <w:proofErr w:type="spellEnd"/>
            <w:r w:rsidRPr="00780EBF">
              <w:rPr>
                <w:sz w:val="22"/>
                <w:szCs w:val="22"/>
              </w:rPr>
              <w:t xml:space="preserve"> de </w:t>
            </w:r>
            <w:proofErr w:type="spellStart"/>
            <w:r w:rsidRPr="00780EBF">
              <w:rPr>
                <w:sz w:val="22"/>
                <w:szCs w:val="22"/>
              </w:rPr>
              <w:t>testare</w:t>
            </w:r>
            <w:proofErr w:type="spellEnd"/>
            <w:r w:rsidRPr="00780EBF">
              <w:rPr>
                <w:sz w:val="22"/>
                <w:szCs w:val="22"/>
              </w:rPr>
              <w:t xml:space="preserve"> IGRA</w:t>
            </w:r>
          </w:p>
        </w:tc>
        <w:tc>
          <w:tcPr>
            <w:tcW w:w="1684" w:type="dxa"/>
            <w:shd w:val="clear" w:color="auto" w:fill="auto"/>
            <w:vAlign w:val="center"/>
          </w:tcPr>
          <w:p w14:paraId="5232CAEC" w14:textId="77777777" w:rsidR="002D5C40" w:rsidRPr="00780EBF" w:rsidRDefault="002D5C40" w:rsidP="00780EBF">
            <w:pPr>
              <w:jc w:val="center"/>
              <w:rPr>
                <w:rFonts w:ascii="Times New Roman" w:hAnsi="Times New Roman"/>
              </w:rPr>
            </w:pPr>
            <w:r w:rsidRPr="00780EBF">
              <w:rPr>
                <w:rFonts w:ascii="Times New Roman" w:hAnsi="Times New Roman"/>
              </w:rPr>
              <w:t>220</w:t>
            </w:r>
          </w:p>
        </w:tc>
        <w:tc>
          <w:tcPr>
            <w:tcW w:w="2245" w:type="dxa"/>
            <w:shd w:val="clear" w:color="auto" w:fill="auto"/>
            <w:vAlign w:val="center"/>
          </w:tcPr>
          <w:p w14:paraId="019F8FCD" w14:textId="77777777" w:rsidR="002D5C40" w:rsidRPr="00780EBF" w:rsidRDefault="002D5C40" w:rsidP="00780EBF">
            <w:pPr>
              <w:jc w:val="center"/>
              <w:rPr>
                <w:rFonts w:ascii="Times New Roman" w:hAnsi="Times New Roman"/>
              </w:rPr>
            </w:pPr>
            <w:r w:rsidRPr="00780EBF">
              <w:rPr>
                <w:rFonts w:ascii="Times New Roman" w:hAnsi="Times New Roman"/>
              </w:rPr>
              <w:t>0</w:t>
            </w:r>
          </w:p>
        </w:tc>
      </w:tr>
      <w:tr w:rsidR="002D5C40" w:rsidRPr="00780EBF" w14:paraId="4B13AFC2" w14:textId="77777777" w:rsidTr="00780EBF">
        <w:trPr>
          <w:trHeight w:val="467"/>
        </w:trPr>
        <w:tc>
          <w:tcPr>
            <w:tcW w:w="6735" w:type="dxa"/>
            <w:shd w:val="clear" w:color="auto" w:fill="auto"/>
          </w:tcPr>
          <w:p w14:paraId="2D4F1D80" w14:textId="77777777" w:rsidR="002D5C40" w:rsidRPr="00780EBF" w:rsidRDefault="002D5C40" w:rsidP="00780EBF">
            <w:pPr>
              <w:jc w:val="both"/>
              <w:rPr>
                <w:rFonts w:ascii="Times New Roman" w:hAnsi="Times New Roman"/>
                <w:b/>
              </w:rPr>
            </w:pPr>
            <w:r w:rsidRPr="00780EBF">
              <w:rPr>
                <w:rFonts w:ascii="Times New Roman" w:hAnsi="Times New Roman"/>
              </w:rPr>
              <w:t>2.</w:t>
            </w:r>
            <w:proofErr w:type="gramStart"/>
            <w:r w:rsidRPr="00780EBF">
              <w:rPr>
                <w:rFonts w:ascii="Times New Roman" w:hAnsi="Times New Roman"/>
              </w:rPr>
              <w:t>5.cost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persoană</w:t>
            </w:r>
            <w:proofErr w:type="spellEnd"/>
            <w:r w:rsidRPr="00780EBF">
              <w:rPr>
                <w:rFonts w:ascii="Times New Roman" w:hAnsi="Times New Roman"/>
              </w:rPr>
              <w:t xml:space="preserve">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administrarea</w:t>
            </w:r>
            <w:proofErr w:type="spellEnd"/>
            <w:r w:rsidRPr="00780EBF">
              <w:rPr>
                <w:rFonts w:ascii="Times New Roman" w:hAnsi="Times New Roman"/>
              </w:rPr>
              <w:t xml:space="preserve"> </w:t>
            </w:r>
            <w:proofErr w:type="spellStart"/>
            <w:r w:rsidRPr="00780EBF">
              <w:rPr>
                <w:rFonts w:ascii="Times New Roman" w:hAnsi="Times New Roman"/>
              </w:rPr>
              <w:t>tratamentului</w:t>
            </w:r>
            <w:proofErr w:type="spellEnd"/>
            <w:r w:rsidRPr="00780EBF">
              <w:rPr>
                <w:rFonts w:ascii="Times New Roman" w:hAnsi="Times New Roman"/>
              </w:rPr>
              <w:t xml:space="preserve"> </w:t>
            </w:r>
            <w:proofErr w:type="spellStart"/>
            <w:r w:rsidRPr="00780EBF">
              <w:rPr>
                <w:rFonts w:ascii="Times New Roman" w:hAnsi="Times New Roman"/>
              </w:rPr>
              <w:t>chimioprofilactic</w:t>
            </w:r>
            <w:proofErr w:type="spellEnd"/>
          </w:p>
        </w:tc>
        <w:tc>
          <w:tcPr>
            <w:tcW w:w="1684" w:type="dxa"/>
            <w:shd w:val="clear" w:color="auto" w:fill="auto"/>
            <w:vAlign w:val="center"/>
          </w:tcPr>
          <w:p w14:paraId="4F2B716B" w14:textId="77777777" w:rsidR="002D5C40" w:rsidRPr="00780EBF" w:rsidRDefault="002D5C40" w:rsidP="00780EBF">
            <w:pPr>
              <w:jc w:val="center"/>
              <w:rPr>
                <w:rFonts w:ascii="Times New Roman" w:hAnsi="Times New Roman"/>
              </w:rPr>
            </w:pPr>
            <w:r w:rsidRPr="00780EBF">
              <w:rPr>
                <w:rFonts w:ascii="Times New Roman" w:hAnsi="Times New Roman"/>
              </w:rPr>
              <w:t>35,64</w:t>
            </w:r>
          </w:p>
        </w:tc>
        <w:tc>
          <w:tcPr>
            <w:tcW w:w="2245" w:type="dxa"/>
            <w:shd w:val="clear" w:color="auto" w:fill="auto"/>
            <w:vAlign w:val="center"/>
          </w:tcPr>
          <w:p w14:paraId="50AAFF5F" w14:textId="77777777" w:rsidR="002D5C40" w:rsidRPr="00780EBF" w:rsidRDefault="002D5C40" w:rsidP="00780EBF">
            <w:pPr>
              <w:jc w:val="center"/>
              <w:rPr>
                <w:rFonts w:ascii="Times New Roman" w:hAnsi="Times New Roman"/>
              </w:rPr>
            </w:pPr>
            <w:r w:rsidRPr="00780EBF">
              <w:rPr>
                <w:rFonts w:ascii="Times New Roman" w:hAnsi="Times New Roman"/>
              </w:rPr>
              <w:t>36.37</w:t>
            </w:r>
          </w:p>
        </w:tc>
      </w:tr>
      <w:tr w:rsidR="002D5C40" w:rsidRPr="00780EBF" w14:paraId="52D627F1" w14:textId="77777777" w:rsidTr="00780EBF">
        <w:trPr>
          <w:trHeight w:val="234"/>
        </w:trPr>
        <w:tc>
          <w:tcPr>
            <w:tcW w:w="6735" w:type="dxa"/>
            <w:shd w:val="clear" w:color="auto" w:fill="auto"/>
          </w:tcPr>
          <w:p w14:paraId="4D4A93EC" w14:textId="77777777" w:rsidR="002D5C40" w:rsidRPr="00780EBF" w:rsidRDefault="002D5C40" w:rsidP="00780EBF">
            <w:pPr>
              <w:jc w:val="both"/>
              <w:rPr>
                <w:rFonts w:ascii="Times New Roman" w:hAnsi="Times New Roman"/>
              </w:rPr>
            </w:pPr>
            <w:r w:rsidRPr="00780EBF">
              <w:rPr>
                <w:rFonts w:ascii="Times New Roman" w:hAnsi="Times New Roman"/>
              </w:rPr>
              <w:t xml:space="preserve">2.6. cost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anchetă</w:t>
            </w:r>
            <w:proofErr w:type="spellEnd"/>
            <w:r w:rsidRPr="00780EBF">
              <w:rPr>
                <w:rFonts w:ascii="Times New Roman" w:hAnsi="Times New Roman"/>
              </w:rPr>
              <w:t xml:space="preserve"> </w:t>
            </w:r>
            <w:proofErr w:type="spellStart"/>
            <w:r w:rsidRPr="00780EBF">
              <w:rPr>
                <w:rFonts w:ascii="Times New Roman" w:hAnsi="Times New Roman"/>
              </w:rPr>
              <w:t>epidemiologică</w:t>
            </w:r>
            <w:proofErr w:type="spellEnd"/>
            <w:r w:rsidRPr="00780EBF">
              <w:rPr>
                <w:rFonts w:ascii="Times New Roman" w:hAnsi="Times New Roman"/>
              </w:rPr>
              <w:t xml:space="preserve"> </w:t>
            </w:r>
            <w:proofErr w:type="spellStart"/>
            <w:r w:rsidRPr="00780EBF">
              <w:rPr>
                <w:rFonts w:ascii="Times New Roman" w:hAnsi="Times New Roman"/>
              </w:rPr>
              <w:t>efectuată</w:t>
            </w:r>
            <w:proofErr w:type="spellEnd"/>
          </w:p>
        </w:tc>
        <w:tc>
          <w:tcPr>
            <w:tcW w:w="1684" w:type="dxa"/>
            <w:shd w:val="clear" w:color="auto" w:fill="auto"/>
            <w:vAlign w:val="center"/>
          </w:tcPr>
          <w:p w14:paraId="41199489" w14:textId="77777777" w:rsidR="002D5C40" w:rsidRPr="00780EBF" w:rsidRDefault="002D5C40" w:rsidP="00780EBF">
            <w:pPr>
              <w:jc w:val="center"/>
              <w:rPr>
                <w:rFonts w:ascii="Times New Roman" w:hAnsi="Times New Roman"/>
              </w:rPr>
            </w:pPr>
            <w:r w:rsidRPr="00780EBF">
              <w:rPr>
                <w:rFonts w:ascii="Times New Roman" w:hAnsi="Times New Roman"/>
              </w:rPr>
              <w:t>100</w:t>
            </w:r>
          </w:p>
        </w:tc>
        <w:tc>
          <w:tcPr>
            <w:tcW w:w="2245" w:type="dxa"/>
            <w:shd w:val="clear" w:color="auto" w:fill="auto"/>
            <w:vAlign w:val="center"/>
          </w:tcPr>
          <w:p w14:paraId="0D641068" w14:textId="77777777" w:rsidR="002D5C40" w:rsidRPr="00780EBF" w:rsidRDefault="002D5C40" w:rsidP="00780EBF">
            <w:pPr>
              <w:jc w:val="center"/>
              <w:rPr>
                <w:rFonts w:ascii="Times New Roman" w:hAnsi="Times New Roman"/>
              </w:rPr>
            </w:pPr>
            <w:r w:rsidRPr="00780EBF">
              <w:rPr>
                <w:rFonts w:ascii="Times New Roman" w:hAnsi="Times New Roman"/>
              </w:rPr>
              <w:t>43.85</w:t>
            </w:r>
          </w:p>
        </w:tc>
      </w:tr>
      <w:tr w:rsidR="002D5C40" w:rsidRPr="00780EBF" w14:paraId="71B03FC6" w14:textId="77777777" w:rsidTr="00780EBF">
        <w:trPr>
          <w:trHeight w:val="467"/>
        </w:trPr>
        <w:tc>
          <w:tcPr>
            <w:tcW w:w="6735" w:type="dxa"/>
            <w:shd w:val="clear" w:color="auto" w:fill="auto"/>
          </w:tcPr>
          <w:p w14:paraId="7CC7314C"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7.cost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bolnav</w:t>
            </w:r>
            <w:proofErr w:type="spellEnd"/>
            <w:r w:rsidRPr="00780EBF">
              <w:rPr>
                <w:rFonts w:ascii="Times New Roman" w:hAnsi="Times New Roman"/>
              </w:rPr>
              <w:t xml:space="preserve"> TB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monitorizare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examene</w:t>
            </w:r>
            <w:proofErr w:type="spellEnd"/>
            <w:r w:rsidRPr="00780EBF">
              <w:rPr>
                <w:rFonts w:ascii="Times New Roman" w:hAnsi="Times New Roman"/>
              </w:rPr>
              <w:t xml:space="preserve"> </w:t>
            </w:r>
            <w:proofErr w:type="spellStart"/>
            <w:r w:rsidRPr="00780EBF">
              <w:rPr>
                <w:rFonts w:ascii="Times New Roman" w:hAnsi="Times New Roman"/>
              </w:rPr>
              <w:t>radiologice</w:t>
            </w:r>
            <w:proofErr w:type="spellEnd"/>
          </w:p>
        </w:tc>
        <w:tc>
          <w:tcPr>
            <w:tcW w:w="1684" w:type="dxa"/>
            <w:shd w:val="clear" w:color="auto" w:fill="auto"/>
            <w:vAlign w:val="center"/>
          </w:tcPr>
          <w:p w14:paraId="00BB2E45" w14:textId="77777777" w:rsidR="002D5C40" w:rsidRPr="00780EBF" w:rsidRDefault="002D5C40" w:rsidP="00780EBF">
            <w:pPr>
              <w:jc w:val="center"/>
              <w:rPr>
                <w:rFonts w:ascii="Times New Roman" w:hAnsi="Times New Roman"/>
              </w:rPr>
            </w:pPr>
            <w:r w:rsidRPr="00780EBF">
              <w:rPr>
                <w:rFonts w:ascii="Times New Roman" w:hAnsi="Times New Roman"/>
              </w:rPr>
              <w:t>32,39</w:t>
            </w:r>
          </w:p>
        </w:tc>
        <w:tc>
          <w:tcPr>
            <w:tcW w:w="2245" w:type="dxa"/>
            <w:shd w:val="clear" w:color="auto" w:fill="auto"/>
            <w:vAlign w:val="center"/>
          </w:tcPr>
          <w:p w14:paraId="27EAB1B5" w14:textId="77777777" w:rsidR="002D5C40" w:rsidRPr="00780EBF" w:rsidRDefault="002D5C40" w:rsidP="00780EBF">
            <w:pPr>
              <w:jc w:val="center"/>
              <w:rPr>
                <w:rFonts w:ascii="Times New Roman" w:hAnsi="Times New Roman"/>
              </w:rPr>
            </w:pPr>
            <w:r w:rsidRPr="00780EBF">
              <w:rPr>
                <w:rFonts w:ascii="Times New Roman" w:hAnsi="Times New Roman"/>
              </w:rPr>
              <w:t>6.65</w:t>
            </w:r>
          </w:p>
        </w:tc>
      </w:tr>
      <w:tr w:rsidR="002D5C40" w:rsidRPr="00780EBF" w14:paraId="4124402D" w14:textId="77777777" w:rsidTr="00780EBF">
        <w:trPr>
          <w:trHeight w:val="467"/>
        </w:trPr>
        <w:tc>
          <w:tcPr>
            <w:tcW w:w="6735" w:type="dxa"/>
            <w:shd w:val="clear" w:color="auto" w:fill="auto"/>
          </w:tcPr>
          <w:p w14:paraId="118B7E2A"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8.cost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bolnav</w:t>
            </w:r>
            <w:proofErr w:type="spellEnd"/>
            <w:r w:rsidRPr="00780EBF">
              <w:rPr>
                <w:rFonts w:ascii="Times New Roman" w:hAnsi="Times New Roman"/>
              </w:rPr>
              <w:t xml:space="preserve"> TB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monitorizare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examene</w:t>
            </w:r>
            <w:proofErr w:type="spellEnd"/>
            <w:r w:rsidRPr="00780EBF">
              <w:rPr>
                <w:rFonts w:ascii="Times New Roman" w:hAnsi="Times New Roman"/>
              </w:rPr>
              <w:t xml:space="preserve"> </w:t>
            </w:r>
            <w:proofErr w:type="spellStart"/>
            <w:r w:rsidRPr="00780EBF">
              <w:rPr>
                <w:rFonts w:ascii="Times New Roman" w:hAnsi="Times New Roman"/>
              </w:rPr>
              <w:t>bacteriologice</w:t>
            </w:r>
            <w:proofErr w:type="spellEnd"/>
            <w:r w:rsidRPr="00780EBF">
              <w:rPr>
                <w:rFonts w:ascii="Times New Roman" w:hAnsi="Times New Roman"/>
              </w:rPr>
              <w:t xml:space="preserve"> </w:t>
            </w:r>
            <w:proofErr w:type="spellStart"/>
            <w:r w:rsidRPr="00780EBF">
              <w:rPr>
                <w:rFonts w:ascii="Times New Roman" w:hAnsi="Times New Roman"/>
              </w:rPr>
              <w:t>bK</w:t>
            </w:r>
            <w:proofErr w:type="spellEnd"/>
          </w:p>
        </w:tc>
        <w:tc>
          <w:tcPr>
            <w:tcW w:w="1684" w:type="dxa"/>
            <w:shd w:val="clear" w:color="auto" w:fill="auto"/>
            <w:vAlign w:val="center"/>
          </w:tcPr>
          <w:p w14:paraId="2F73CA6E" w14:textId="77777777" w:rsidR="002D5C40" w:rsidRPr="00780EBF" w:rsidRDefault="002D5C40" w:rsidP="00780EBF">
            <w:pPr>
              <w:jc w:val="center"/>
              <w:rPr>
                <w:rFonts w:ascii="Times New Roman" w:hAnsi="Times New Roman"/>
              </w:rPr>
            </w:pPr>
            <w:r w:rsidRPr="00780EBF">
              <w:rPr>
                <w:rFonts w:ascii="Times New Roman" w:hAnsi="Times New Roman"/>
              </w:rPr>
              <w:t>135</w:t>
            </w:r>
          </w:p>
        </w:tc>
        <w:tc>
          <w:tcPr>
            <w:tcW w:w="2245" w:type="dxa"/>
            <w:shd w:val="clear" w:color="auto" w:fill="auto"/>
            <w:vAlign w:val="center"/>
          </w:tcPr>
          <w:p w14:paraId="0829A825" w14:textId="77777777" w:rsidR="002D5C40" w:rsidRPr="00780EBF" w:rsidRDefault="002D5C40" w:rsidP="00780EBF">
            <w:pPr>
              <w:jc w:val="center"/>
              <w:rPr>
                <w:rFonts w:ascii="Times New Roman" w:hAnsi="Times New Roman"/>
              </w:rPr>
            </w:pPr>
            <w:r w:rsidRPr="00780EBF">
              <w:rPr>
                <w:rFonts w:ascii="Times New Roman" w:hAnsi="Times New Roman"/>
              </w:rPr>
              <w:t>32.81</w:t>
            </w:r>
          </w:p>
        </w:tc>
      </w:tr>
      <w:tr w:rsidR="002D5C40" w:rsidRPr="00780EBF" w14:paraId="6DCF0A7E" w14:textId="77777777" w:rsidTr="00780EBF">
        <w:trPr>
          <w:trHeight w:val="234"/>
        </w:trPr>
        <w:tc>
          <w:tcPr>
            <w:tcW w:w="6735" w:type="dxa"/>
            <w:shd w:val="clear" w:color="auto" w:fill="auto"/>
          </w:tcPr>
          <w:p w14:paraId="26BEC2AF"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9.cost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bolnav</w:t>
            </w:r>
            <w:proofErr w:type="spellEnd"/>
            <w:r w:rsidRPr="00780EBF">
              <w:rPr>
                <w:rFonts w:ascii="Times New Roman" w:hAnsi="Times New Roman"/>
              </w:rPr>
              <w:t xml:space="preserve">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tratament</w:t>
            </w:r>
            <w:proofErr w:type="spellEnd"/>
          </w:p>
        </w:tc>
        <w:tc>
          <w:tcPr>
            <w:tcW w:w="1684" w:type="dxa"/>
            <w:shd w:val="clear" w:color="auto" w:fill="auto"/>
            <w:vAlign w:val="center"/>
          </w:tcPr>
          <w:p w14:paraId="7F3F8039" w14:textId="77777777" w:rsidR="002D5C40" w:rsidRPr="00780EBF" w:rsidRDefault="002D5C40" w:rsidP="00780EBF">
            <w:pPr>
              <w:jc w:val="center"/>
              <w:rPr>
                <w:rFonts w:ascii="Times New Roman" w:hAnsi="Times New Roman"/>
              </w:rPr>
            </w:pPr>
            <w:r w:rsidRPr="00780EBF">
              <w:rPr>
                <w:rFonts w:ascii="Times New Roman" w:hAnsi="Times New Roman"/>
              </w:rPr>
              <w:t>857,44</w:t>
            </w:r>
          </w:p>
        </w:tc>
        <w:tc>
          <w:tcPr>
            <w:tcW w:w="2245" w:type="dxa"/>
            <w:shd w:val="clear" w:color="auto" w:fill="auto"/>
            <w:vAlign w:val="center"/>
          </w:tcPr>
          <w:p w14:paraId="422703F1" w14:textId="77777777" w:rsidR="002D5C40" w:rsidRPr="00780EBF" w:rsidRDefault="002D5C40" w:rsidP="00780EBF">
            <w:pPr>
              <w:jc w:val="center"/>
              <w:rPr>
                <w:rFonts w:ascii="Times New Roman" w:hAnsi="Times New Roman"/>
              </w:rPr>
            </w:pPr>
            <w:r w:rsidRPr="00780EBF">
              <w:rPr>
                <w:rFonts w:ascii="Times New Roman" w:hAnsi="Times New Roman"/>
              </w:rPr>
              <w:t>230.98</w:t>
            </w:r>
          </w:p>
        </w:tc>
      </w:tr>
      <w:tr w:rsidR="002D5C40" w:rsidRPr="00780EBF" w14:paraId="778A5EEE" w14:textId="77777777" w:rsidTr="00780EBF">
        <w:trPr>
          <w:trHeight w:val="234"/>
        </w:trPr>
        <w:tc>
          <w:tcPr>
            <w:tcW w:w="6735" w:type="dxa"/>
            <w:shd w:val="clear" w:color="auto" w:fill="auto"/>
          </w:tcPr>
          <w:p w14:paraId="3AD26ABA"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10.cost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bolnav</w:t>
            </w:r>
            <w:proofErr w:type="spellEnd"/>
            <w:r w:rsidRPr="00780EBF">
              <w:rPr>
                <w:rFonts w:ascii="Times New Roman" w:hAnsi="Times New Roman"/>
              </w:rPr>
              <w:t xml:space="preserve"> TB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tratament</w:t>
            </w:r>
            <w:proofErr w:type="spellEnd"/>
            <w:r w:rsidRPr="00780EBF">
              <w:rPr>
                <w:rFonts w:ascii="Times New Roman" w:hAnsi="Times New Roman"/>
              </w:rPr>
              <w:t xml:space="preserve"> cat. I, II, III</w:t>
            </w:r>
          </w:p>
        </w:tc>
        <w:tc>
          <w:tcPr>
            <w:tcW w:w="1684" w:type="dxa"/>
            <w:shd w:val="clear" w:color="auto" w:fill="auto"/>
            <w:vAlign w:val="center"/>
          </w:tcPr>
          <w:p w14:paraId="35552B3A" w14:textId="77777777" w:rsidR="002D5C40" w:rsidRPr="00780EBF" w:rsidRDefault="002D5C40" w:rsidP="00780EBF">
            <w:pPr>
              <w:jc w:val="center"/>
              <w:rPr>
                <w:rFonts w:ascii="Times New Roman" w:hAnsi="Times New Roman"/>
              </w:rPr>
            </w:pPr>
            <w:r w:rsidRPr="00780EBF">
              <w:rPr>
                <w:rFonts w:ascii="Times New Roman" w:hAnsi="Times New Roman"/>
              </w:rPr>
              <w:t>435,63</w:t>
            </w:r>
          </w:p>
        </w:tc>
        <w:tc>
          <w:tcPr>
            <w:tcW w:w="2245" w:type="dxa"/>
            <w:shd w:val="clear" w:color="auto" w:fill="auto"/>
            <w:vAlign w:val="center"/>
          </w:tcPr>
          <w:p w14:paraId="1F6818C1" w14:textId="77777777" w:rsidR="002D5C40" w:rsidRPr="00780EBF" w:rsidRDefault="002D5C40" w:rsidP="00780EBF">
            <w:pPr>
              <w:jc w:val="center"/>
              <w:rPr>
                <w:rFonts w:ascii="Times New Roman" w:hAnsi="Times New Roman"/>
              </w:rPr>
            </w:pPr>
            <w:r w:rsidRPr="00780EBF">
              <w:rPr>
                <w:rFonts w:ascii="Times New Roman" w:hAnsi="Times New Roman"/>
              </w:rPr>
              <w:t>216.30</w:t>
            </w:r>
          </w:p>
        </w:tc>
      </w:tr>
      <w:tr w:rsidR="002D5C40" w:rsidRPr="00780EBF" w14:paraId="51760423" w14:textId="77777777" w:rsidTr="00780EBF">
        <w:trPr>
          <w:trHeight w:val="467"/>
        </w:trPr>
        <w:tc>
          <w:tcPr>
            <w:tcW w:w="6735" w:type="dxa"/>
            <w:shd w:val="clear" w:color="auto" w:fill="auto"/>
          </w:tcPr>
          <w:p w14:paraId="1268C0DB"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11.cost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bolnav</w:t>
            </w:r>
            <w:proofErr w:type="spellEnd"/>
            <w:r w:rsidRPr="00780EBF">
              <w:rPr>
                <w:rFonts w:ascii="Times New Roman" w:hAnsi="Times New Roman"/>
              </w:rPr>
              <w:t xml:space="preserve">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tratament</w:t>
            </w:r>
            <w:proofErr w:type="spellEnd"/>
            <w:r w:rsidRPr="00780EBF">
              <w:rPr>
                <w:rFonts w:ascii="Times New Roman" w:hAnsi="Times New Roman"/>
              </w:rPr>
              <w:t xml:space="preserve"> </w:t>
            </w:r>
            <w:proofErr w:type="spellStart"/>
            <w:r w:rsidRPr="00780EBF">
              <w:rPr>
                <w:rFonts w:ascii="Times New Roman" w:hAnsi="Times New Roman"/>
              </w:rPr>
              <w:t>individualizat</w:t>
            </w:r>
            <w:proofErr w:type="spellEnd"/>
            <w:r w:rsidRPr="00780EBF">
              <w:rPr>
                <w:rFonts w:ascii="Times New Roman" w:hAnsi="Times New Roman"/>
              </w:rPr>
              <w:t xml:space="preserve">, </w:t>
            </w:r>
            <w:proofErr w:type="spellStart"/>
            <w:r w:rsidRPr="00780EBF">
              <w:rPr>
                <w:rFonts w:ascii="Times New Roman" w:hAnsi="Times New Roman"/>
              </w:rPr>
              <w:t>altul</w:t>
            </w:r>
            <w:proofErr w:type="spellEnd"/>
            <w:r w:rsidRPr="00780EBF">
              <w:rPr>
                <w:rFonts w:ascii="Times New Roman" w:hAnsi="Times New Roman"/>
              </w:rPr>
              <w:t xml:space="preserve"> </w:t>
            </w:r>
            <w:proofErr w:type="spellStart"/>
            <w:r w:rsidRPr="00780EBF">
              <w:rPr>
                <w:rFonts w:ascii="Times New Roman" w:hAnsi="Times New Roman"/>
              </w:rPr>
              <w:t>decât</w:t>
            </w:r>
            <w:proofErr w:type="spellEnd"/>
            <w:r w:rsidRPr="00780EBF">
              <w:rPr>
                <w:rFonts w:ascii="Times New Roman" w:hAnsi="Times New Roman"/>
              </w:rPr>
              <w:t xml:space="preserve"> MDR/XDR</w:t>
            </w:r>
          </w:p>
        </w:tc>
        <w:tc>
          <w:tcPr>
            <w:tcW w:w="1684" w:type="dxa"/>
            <w:shd w:val="clear" w:color="auto" w:fill="auto"/>
            <w:vAlign w:val="center"/>
          </w:tcPr>
          <w:p w14:paraId="57BB56B7" w14:textId="77777777" w:rsidR="002D5C40" w:rsidRPr="00780EBF" w:rsidRDefault="002D5C40" w:rsidP="00780EBF">
            <w:pPr>
              <w:jc w:val="center"/>
              <w:rPr>
                <w:rFonts w:ascii="Times New Roman" w:hAnsi="Times New Roman"/>
              </w:rPr>
            </w:pPr>
            <w:r w:rsidRPr="00780EBF">
              <w:rPr>
                <w:rFonts w:ascii="Times New Roman" w:hAnsi="Times New Roman"/>
              </w:rPr>
              <w:t>641,64</w:t>
            </w:r>
          </w:p>
        </w:tc>
        <w:tc>
          <w:tcPr>
            <w:tcW w:w="2245" w:type="dxa"/>
            <w:shd w:val="clear" w:color="auto" w:fill="auto"/>
            <w:vAlign w:val="center"/>
          </w:tcPr>
          <w:p w14:paraId="48FA9D6C" w14:textId="77777777" w:rsidR="002D5C40" w:rsidRPr="00780EBF" w:rsidRDefault="002D5C40" w:rsidP="00780EBF">
            <w:pPr>
              <w:jc w:val="center"/>
              <w:rPr>
                <w:rFonts w:ascii="Times New Roman" w:hAnsi="Times New Roman"/>
              </w:rPr>
            </w:pPr>
            <w:r w:rsidRPr="00780EBF">
              <w:rPr>
                <w:rFonts w:ascii="Times New Roman" w:hAnsi="Times New Roman"/>
              </w:rPr>
              <w:t>0</w:t>
            </w:r>
          </w:p>
        </w:tc>
      </w:tr>
      <w:tr w:rsidR="002D5C40" w:rsidRPr="00780EBF" w14:paraId="66023A93" w14:textId="77777777" w:rsidTr="00780EBF">
        <w:trPr>
          <w:trHeight w:val="219"/>
        </w:trPr>
        <w:tc>
          <w:tcPr>
            <w:tcW w:w="6735" w:type="dxa"/>
            <w:shd w:val="clear" w:color="auto" w:fill="auto"/>
          </w:tcPr>
          <w:p w14:paraId="37898CA1"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12.cost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bolnav</w:t>
            </w:r>
            <w:proofErr w:type="spellEnd"/>
            <w:r w:rsidRPr="00780EBF">
              <w:rPr>
                <w:rFonts w:ascii="Times New Roman" w:hAnsi="Times New Roman"/>
              </w:rPr>
              <w:t xml:space="preserve"> cu TB-M/XDR care a </w:t>
            </w:r>
            <w:proofErr w:type="spellStart"/>
            <w:r w:rsidRPr="00780EBF">
              <w:rPr>
                <w:rFonts w:ascii="Times New Roman" w:hAnsi="Times New Roman"/>
              </w:rPr>
              <w:t>beneficiat</w:t>
            </w:r>
            <w:proofErr w:type="spellEnd"/>
            <w:r w:rsidRPr="00780EBF">
              <w:rPr>
                <w:rFonts w:ascii="Times New Roman" w:hAnsi="Times New Roman"/>
              </w:rPr>
              <w:t xml:space="preserve"> de </w:t>
            </w:r>
            <w:proofErr w:type="spellStart"/>
            <w:r w:rsidRPr="00780EBF">
              <w:rPr>
                <w:rFonts w:ascii="Times New Roman" w:hAnsi="Times New Roman"/>
              </w:rPr>
              <w:t>tratament</w:t>
            </w:r>
            <w:proofErr w:type="spellEnd"/>
          </w:p>
        </w:tc>
        <w:tc>
          <w:tcPr>
            <w:tcW w:w="1684" w:type="dxa"/>
            <w:shd w:val="clear" w:color="auto" w:fill="auto"/>
            <w:vAlign w:val="center"/>
          </w:tcPr>
          <w:p w14:paraId="32E4D521" w14:textId="77777777" w:rsidR="002D5C40" w:rsidRPr="00780EBF" w:rsidRDefault="002D5C40" w:rsidP="00780EBF">
            <w:pPr>
              <w:jc w:val="center"/>
              <w:rPr>
                <w:rFonts w:ascii="Times New Roman" w:hAnsi="Times New Roman"/>
              </w:rPr>
            </w:pPr>
            <w:r w:rsidRPr="00780EBF">
              <w:rPr>
                <w:rFonts w:ascii="Times New Roman" w:hAnsi="Times New Roman"/>
              </w:rPr>
              <w:t>19.967,24</w:t>
            </w:r>
          </w:p>
        </w:tc>
        <w:tc>
          <w:tcPr>
            <w:tcW w:w="2245" w:type="dxa"/>
            <w:shd w:val="clear" w:color="auto" w:fill="auto"/>
            <w:vAlign w:val="center"/>
          </w:tcPr>
          <w:p w14:paraId="0FD12843" w14:textId="77777777" w:rsidR="002D5C40" w:rsidRPr="00780EBF" w:rsidRDefault="002D5C40" w:rsidP="00780EBF">
            <w:pPr>
              <w:jc w:val="center"/>
              <w:rPr>
                <w:rFonts w:ascii="Times New Roman" w:hAnsi="Times New Roman"/>
              </w:rPr>
            </w:pPr>
            <w:r w:rsidRPr="00780EBF">
              <w:rPr>
                <w:rFonts w:ascii="Times New Roman" w:hAnsi="Times New Roman"/>
              </w:rPr>
              <w:t>979.57</w:t>
            </w:r>
          </w:p>
        </w:tc>
      </w:tr>
      <w:tr w:rsidR="002D5C40" w:rsidRPr="00780EBF" w14:paraId="2AAB13DA" w14:textId="77777777" w:rsidTr="00780EBF">
        <w:trPr>
          <w:trHeight w:val="234"/>
        </w:trPr>
        <w:tc>
          <w:tcPr>
            <w:tcW w:w="6735" w:type="dxa"/>
            <w:shd w:val="clear" w:color="auto" w:fill="auto"/>
          </w:tcPr>
          <w:p w14:paraId="7E8E07FE"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13.cost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/examen radiologic</w:t>
            </w:r>
          </w:p>
        </w:tc>
        <w:tc>
          <w:tcPr>
            <w:tcW w:w="1684" w:type="dxa"/>
            <w:shd w:val="clear" w:color="auto" w:fill="auto"/>
            <w:vAlign w:val="center"/>
          </w:tcPr>
          <w:p w14:paraId="29D59F60" w14:textId="77777777" w:rsidR="002D5C40" w:rsidRPr="00780EBF" w:rsidRDefault="002D5C40" w:rsidP="00780EBF">
            <w:pPr>
              <w:jc w:val="center"/>
              <w:rPr>
                <w:rFonts w:ascii="Times New Roman" w:hAnsi="Times New Roman"/>
              </w:rPr>
            </w:pPr>
            <w:r w:rsidRPr="00780EBF">
              <w:rPr>
                <w:rFonts w:ascii="Times New Roman" w:hAnsi="Times New Roman"/>
              </w:rPr>
              <w:t>10,64</w:t>
            </w:r>
          </w:p>
        </w:tc>
        <w:tc>
          <w:tcPr>
            <w:tcW w:w="2245" w:type="dxa"/>
            <w:shd w:val="clear" w:color="auto" w:fill="auto"/>
            <w:vAlign w:val="center"/>
          </w:tcPr>
          <w:p w14:paraId="034FE259" w14:textId="77777777" w:rsidR="002D5C40" w:rsidRPr="00780EBF" w:rsidRDefault="002D5C40" w:rsidP="00780EBF">
            <w:pPr>
              <w:jc w:val="center"/>
              <w:rPr>
                <w:rFonts w:ascii="Times New Roman" w:hAnsi="Times New Roman"/>
              </w:rPr>
            </w:pPr>
            <w:r w:rsidRPr="00780EBF">
              <w:rPr>
                <w:rFonts w:ascii="Times New Roman" w:hAnsi="Times New Roman"/>
              </w:rPr>
              <w:t>3.71</w:t>
            </w:r>
          </w:p>
        </w:tc>
      </w:tr>
      <w:tr w:rsidR="002D5C40" w:rsidRPr="00780EBF" w14:paraId="5572ACEB" w14:textId="77777777" w:rsidTr="00780EBF">
        <w:trPr>
          <w:trHeight w:val="467"/>
        </w:trPr>
        <w:tc>
          <w:tcPr>
            <w:tcW w:w="6735" w:type="dxa"/>
            <w:shd w:val="clear" w:color="auto" w:fill="auto"/>
          </w:tcPr>
          <w:p w14:paraId="0025496D"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14.cost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 xml:space="preserve">/examen bacteriologic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metoda</w:t>
            </w:r>
            <w:proofErr w:type="spellEnd"/>
            <w:r w:rsidRPr="00780EBF">
              <w:rPr>
                <w:rFonts w:ascii="Times New Roman" w:hAnsi="Times New Roman"/>
              </w:rPr>
              <w:t xml:space="preserve"> </w:t>
            </w:r>
            <w:proofErr w:type="spellStart"/>
            <w:r w:rsidRPr="00780EBF">
              <w:rPr>
                <w:rFonts w:ascii="Times New Roman" w:hAnsi="Times New Roman"/>
              </w:rPr>
              <w:t>convențională</w:t>
            </w:r>
            <w:proofErr w:type="spellEnd"/>
            <w:r w:rsidRPr="00780EBF">
              <w:rPr>
                <w:rFonts w:ascii="Times New Roman" w:hAnsi="Times New Roman"/>
              </w:rPr>
              <w:t xml:space="preserve"> (</w:t>
            </w:r>
            <w:proofErr w:type="spellStart"/>
            <w:r w:rsidRPr="00780EBF">
              <w:rPr>
                <w:rFonts w:ascii="Times New Roman" w:hAnsi="Times New Roman"/>
              </w:rPr>
              <w:t>microscopie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cultură</w:t>
            </w:r>
            <w:proofErr w:type="spellEnd"/>
            <w:r w:rsidRPr="00780EBF">
              <w:rPr>
                <w:rFonts w:ascii="Times New Roman" w:hAnsi="Times New Roman"/>
              </w:rPr>
              <w:t xml:space="preserve"> pe </w:t>
            </w:r>
            <w:proofErr w:type="spellStart"/>
            <w:r w:rsidRPr="00780EBF">
              <w:rPr>
                <w:rFonts w:ascii="Times New Roman" w:hAnsi="Times New Roman"/>
              </w:rPr>
              <w:t>medii</w:t>
            </w:r>
            <w:proofErr w:type="spellEnd"/>
            <w:r w:rsidRPr="00780EBF">
              <w:rPr>
                <w:rFonts w:ascii="Times New Roman" w:hAnsi="Times New Roman"/>
              </w:rPr>
              <w:t xml:space="preserve"> </w:t>
            </w:r>
            <w:proofErr w:type="spellStart"/>
            <w:r w:rsidRPr="00780EBF">
              <w:rPr>
                <w:rFonts w:ascii="Times New Roman" w:hAnsi="Times New Roman"/>
              </w:rPr>
              <w:t>solide</w:t>
            </w:r>
            <w:proofErr w:type="spellEnd"/>
            <w:r w:rsidRPr="00780EBF">
              <w:rPr>
                <w:rFonts w:ascii="Times New Roman" w:hAnsi="Times New Roman"/>
              </w:rPr>
              <w:t>)</w:t>
            </w:r>
          </w:p>
        </w:tc>
        <w:tc>
          <w:tcPr>
            <w:tcW w:w="1684" w:type="dxa"/>
            <w:shd w:val="clear" w:color="auto" w:fill="auto"/>
            <w:vAlign w:val="center"/>
          </w:tcPr>
          <w:p w14:paraId="317E79B2" w14:textId="77777777" w:rsidR="002D5C40" w:rsidRPr="00780EBF" w:rsidRDefault="002D5C40" w:rsidP="00780EBF">
            <w:pPr>
              <w:jc w:val="center"/>
              <w:rPr>
                <w:rFonts w:ascii="Times New Roman" w:hAnsi="Times New Roman"/>
              </w:rPr>
            </w:pPr>
            <w:r w:rsidRPr="00780EBF">
              <w:rPr>
                <w:rFonts w:ascii="Times New Roman" w:hAnsi="Times New Roman"/>
              </w:rPr>
              <w:t>62</w:t>
            </w:r>
          </w:p>
        </w:tc>
        <w:tc>
          <w:tcPr>
            <w:tcW w:w="2245" w:type="dxa"/>
            <w:shd w:val="clear" w:color="auto" w:fill="auto"/>
            <w:vAlign w:val="center"/>
          </w:tcPr>
          <w:p w14:paraId="5C0F63C0" w14:textId="77777777" w:rsidR="002D5C40" w:rsidRPr="00780EBF" w:rsidRDefault="002D5C40" w:rsidP="00780EBF">
            <w:pPr>
              <w:jc w:val="center"/>
              <w:rPr>
                <w:rFonts w:ascii="Times New Roman" w:hAnsi="Times New Roman"/>
              </w:rPr>
            </w:pPr>
            <w:r w:rsidRPr="00780EBF">
              <w:rPr>
                <w:rFonts w:ascii="Times New Roman" w:hAnsi="Times New Roman"/>
              </w:rPr>
              <w:t>12.84</w:t>
            </w:r>
          </w:p>
        </w:tc>
      </w:tr>
      <w:tr w:rsidR="002D5C40" w:rsidRPr="00780EBF" w14:paraId="7B12B4EF" w14:textId="77777777" w:rsidTr="00780EBF">
        <w:trPr>
          <w:trHeight w:val="234"/>
        </w:trPr>
        <w:tc>
          <w:tcPr>
            <w:tcW w:w="6735" w:type="dxa"/>
            <w:shd w:val="clear" w:color="auto" w:fill="auto"/>
          </w:tcPr>
          <w:p w14:paraId="2B6089FD"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15.cost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antibiogramă</w:t>
            </w:r>
            <w:proofErr w:type="spellEnd"/>
            <w:r w:rsidRPr="00780EBF">
              <w:rPr>
                <w:rFonts w:ascii="Times New Roman" w:hAnsi="Times New Roman"/>
              </w:rPr>
              <w:t xml:space="preserve"> </w:t>
            </w:r>
            <w:proofErr w:type="spellStart"/>
            <w:r w:rsidRPr="00780EBF">
              <w:rPr>
                <w:rFonts w:ascii="Times New Roman" w:hAnsi="Times New Roman"/>
              </w:rPr>
              <w:t>seria</w:t>
            </w:r>
            <w:proofErr w:type="spellEnd"/>
            <w:r w:rsidRPr="00780EBF">
              <w:rPr>
                <w:rFonts w:ascii="Times New Roman" w:hAnsi="Times New Roman"/>
              </w:rPr>
              <w:t xml:space="preserve"> I</w:t>
            </w:r>
          </w:p>
        </w:tc>
        <w:tc>
          <w:tcPr>
            <w:tcW w:w="1684" w:type="dxa"/>
            <w:shd w:val="clear" w:color="auto" w:fill="auto"/>
            <w:vAlign w:val="center"/>
          </w:tcPr>
          <w:p w14:paraId="319A87DA" w14:textId="77777777" w:rsidR="002D5C40" w:rsidRPr="00780EBF" w:rsidRDefault="002D5C40" w:rsidP="00780EBF">
            <w:pPr>
              <w:jc w:val="center"/>
              <w:rPr>
                <w:rFonts w:ascii="Times New Roman" w:hAnsi="Times New Roman"/>
              </w:rPr>
            </w:pPr>
            <w:r w:rsidRPr="00780EBF">
              <w:rPr>
                <w:rFonts w:ascii="Times New Roman" w:hAnsi="Times New Roman"/>
              </w:rPr>
              <w:t>95</w:t>
            </w:r>
          </w:p>
        </w:tc>
        <w:tc>
          <w:tcPr>
            <w:tcW w:w="2245" w:type="dxa"/>
            <w:shd w:val="clear" w:color="auto" w:fill="auto"/>
            <w:vAlign w:val="center"/>
          </w:tcPr>
          <w:p w14:paraId="105A80FA" w14:textId="77777777" w:rsidR="002D5C40" w:rsidRPr="00780EBF" w:rsidRDefault="002D5C40" w:rsidP="00780EBF">
            <w:pPr>
              <w:jc w:val="center"/>
              <w:rPr>
                <w:rFonts w:ascii="Times New Roman" w:hAnsi="Times New Roman"/>
              </w:rPr>
            </w:pPr>
            <w:r w:rsidRPr="00780EBF">
              <w:rPr>
                <w:rFonts w:ascii="Times New Roman" w:hAnsi="Times New Roman"/>
              </w:rPr>
              <w:t>100.00</w:t>
            </w:r>
          </w:p>
        </w:tc>
      </w:tr>
      <w:tr w:rsidR="002D5C40" w:rsidRPr="00780EBF" w14:paraId="59CD614A" w14:textId="77777777" w:rsidTr="00780EBF">
        <w:trPr>
          <w:trHeight w:val="234"/>
        </w:trPr>
        <w:tc>
          <w:tcPr>
            <w:tcW w:w="6735" w:type="dxa"/>
            <w:shd w:val="clear" w:color="auto" w:fill="auto"/>
          </w:tcPr>
          <w:p w14:paraId="17B424EB"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16.cost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 xml:space="preserve">/ </w:t>
            </w:r>
            <w:proofErr w:type="spellStart"/>
            <w:r w:rsidRPr="00780EBF">
              <w:rPr>
                <w:rFonts w:ascii="Times New Roman" w:hAnsi="Times New Roman"/>
              </w:rPr>
              <w:t>antibiogramă</w:t>
            </w:r>
            <w:proofErr w:type="spellEnd"/>
            <w:r w:rsidRPr="00780EBF">
              <w:rPr>
                <w:rFonts w:ascii="Times New Roman" w:hAnsi="Times New Roman"/>
              </w:rPr>
              <w:t xml:space="preserve"> </w:t>
            </w:r>
            <w:proofErr w:type="spellStart"/>
            <w:r w:rsidRPr="00780EBF">
              <w:rPr>
                <w:rFonts w:ascii="Times New Roman" w:hAnsi="Times New Roman"/>
              </w:rPr>
              <w:t>seria</w:t>
            </w:r>
            <w:proofErr w:type="spellEnd"/>
            <w:r w:rsidRPr="00780EBF">
              <w:rPr>
                <w:rFonts w:ascii="Times New Roman" w:hAnsi="Times New Roman"/>
              </w:rPr>
              <w:t xml:space="preserve"> </w:t>
            </w:r>
            <w:proofErr w:type="spellStart"/>
            <w:r w:rsidRPr="00780EBF">
              <w:rPr>
                <w:rFonts w:ascii="Times New Roman" w:hAnsi="Times New Roman"/>
              </w:rPr>
              <w:t>lungă</w:t>
            </w:r>
            <w:proofErr w:type="spellEnd"/>
          </w:p>
        </w:tc>
        <w:tc>
          <w:tcPr>
            <w:tcW w:w="1684" w:type="dxa"/>
            <w:shd w:val="clear" w:color="auto" w:fill="auto"/>
            <w:vAlign w:val="center"/>
          </w:tcPr>
          <w:p w14:paraId="74F91B04" w14:textId="77777777" w:rsidR="002D5C40" w:rsidRPr="00780EBF" w:rsidRDefault="002D5C40" w:rsidP="00780EBF">
            <w:pPr>
              <w:jc w:val="center"/>
              <w:rPr>
                <w:rFonts w:ascii="Times New Roman" w:hAnsi="Times New Roman"/>
              </w:rPr>
            </w:pPr>
            <w:r w:rsidRPr="00780EBF">
              <w:rPr>
                <w:rFonts w:ascii="Times New Roman" w:hAnsi="Times New Roman"/>
              </w:rPr>
              <w:t>870,60</w:t>
            </w:r>
          </w:p>
        </w:tc>
        <w:tc>
          <w:tcPr>
            <w:tcW w:w="2245" w:type="dxa"/>
            <w:shd w:val="clear" w:color="auto" w:fill="auto"/>
            <w:vAlign w:val="center"/>
          </w:tcPr>
          <w:p w14:paraId="138E6BE1" w14:textId="77777777" w:rsidR="002D5C40" w:rsidRPr="00780EBF" w:rsidRDefault="002D5C40" w:rsidP="00780EBF">
            <w:pPr>
              <w:jc w:val="center"/>
              <w:rPr>
                <w:rFonts w:ascii="Times New Roman" w:hAnsi="Times New Roman"/>
              </w:rPr>
            </w:pPr>
            <w:r w:rsidRPr="00780EBF">
              <w:rPr>
                <w:rFonts w:ascii="Times New Roman" w:hAnsi="Times New Roman"/>
              </w:rPr>
              <w:t>0</w:t>
            </w:r>
          </w:p>
        </w:tc>
      </w:tr>
      <w:tr w:rsidR="002D5C40" w:rsidRPr="00780EBF" w14:paraId="0DAD2441" w14:textId="77777777" w:rsidTr="00780EBF">
        <w:trPr>
          <w:trHeight w:val="234"/>
        </w:trPr>
        <w:tc>
          <w:tcPr>
            <w:tcW w:w="6735" w:type="dxa"/>
            <w:shd w:val="clear" w:color="auto" w:fill="auto"/>
          </w:tcPr>
          <w:p w14:paraId="371A49D2"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17.cost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cultură</w:t>
            </w:r>
            <w:proofErr w:type="spellEnd"/>
            <w:r w:rsidRPr="00780EBF">
              <w:rPr>
                <w:rFonts w:ascii="Times New Roman" w:hAnsi="Times New Roman"/>
              </w:rPr>
              <w:t xml:space="preserve"> pe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lichid</w:t>
            </w:r>
            <w:proofErr w:type="spellEnd"/>
          </w:p>
        </w:tc>
        <w:tc>
          <w:tcPr>
            <w:tcW w:w="1684" w:type="dxa"/>
            <w:shd w:val="clear" w:color="auto" w:fill="auto"/>
            <w:vAlign w:val="center"/>
          </w:tcPr>
          <w:p w14:paraId="068ED363" w14:textId="77777777" w:rsidR="002D5C40" w:rsidRPr="00780EBF" w:rsidRDefault="002D5C40" w:rsidP="00780EBF">
            <w:pPr>
              <w:jc w:val="center"/>
              <w:rPr>
                <w:rFonts w:ascii="Times New Roman" w:hAnsi="Times New Roman"/>
              </w:rPr>
            </w:pPr>
            <w:r w:rsidRPr="00780EBF">
              <w:rPr>
                <w:rFonts w:ascii="Times New Roman" w:hAnsi="Times New Roman"/>
              </w:rPr>
              <w:t>76,35</w:t>
            </w:r>
          </w:p>
        </w:tc>
        <w:tc>
          <w:tcPr>
            <w:tcW w:w="2245" w:type="dxa"/>
            <w:shd w:val="clear" w:color="auto" w:fill="auto"/>
            <w:vAlign w:val="center"/>
          </w:tcPr>
          <w:p w14:paraId="30502521" w14:textId="77777777" w:rsidR="002D5C40" w:rsidRPr="00780EBF" w:rsidRDefault="002D5C40" w:rsidP="00780EBF">
            <w:pPr>
              <w:pStyle w:val="ListParagraph"/>
              <w:tabs>
                <w:tab w:val="left" w:pos="851"/>
                <w:tab w:val="left" w:pos="993"/>
              </w:tabs>
              <w:autoSpaceDE w:val="0"/>
              <w:autoSpaceDN w:val="0"/>
              <w:adjustRightInd w:val="0"/>
              <w:ind w:left="0"/>
              <w:jc w:val="center"/>
              <w:rPr>
                <w:sz w:val="22"/>
                <w:szCs w:val="22"/>
              </w:rPr>
            </w:pPr>
            <w:r w:rsidRPr="00780EBF">
              <w:rPr>
                <w:sz w:val="22"/>
                <w:szCs w:val="22"/>
              </w:rPr>
              <w:t>0</w:t>
            </w:r>
          </w:p>
        </w:tc>
      </w:tr>
      <w:tr w:rsidR="002D5C40" w:rsidRPr="00780EBF" w14:paraId="64A852BE" w14:textId="77777777" w:rsidTr="00780EBF">
        <w:trPr>
          <w:trHeight w:val="234"/>
        </w:trPr>
        <w:tc>
          <w:tcPr>
            <w:tcW w:w="6735" w:type="dxa"/>
            <w:shd w:val="clear" w:color="auto" w:fill="auto"/>
          </w:tcPr>
          <w:p w14:paraId="46548D1B" w14:textId="77777777" w:rsidR="002D5C40" w:rsidRPr="00780EBF" w:rsidRDefault="002D5C40" w:rsidP="00780EBF">
            <w:pPr>
              <w:jc w:val="both"/>
              <w:rPr>
                <w:rFonts w:ascii="Times New Roman" w:hAnsi="Times New Roman"/>
              </w:rPr>
            </w:pPr>
            <w:r w:rsidRPr="00780EBF">
              <w:rPr>
                <w:rFonts w:ascii="Times New Roman" w:hAnsi="Times New Roman"/>
              </w:rPr>
              <w:lastRenderedPageBreak/>
              <w:t>2.</w:t>
            </w:r>
            <w:proofErr w:type="gramStart"/>
            <w:r w:rsidRPr="00780EBF">
              <w:rPr>
                <w:rFonts w:ascii="Times New Roman" w:hAnsi="Times New Roman"/>
              </w:rPr>
              <w:t>18.cost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w:t>
            </w:r>
            <w:proofErr w:type="spellStart"/>
            <w:r w:rsidRPr="00780EBF">
              <w:rPr>
                <w:rFonts w:ascii="Times New Roman" w:hAnsi="Times New Roman"/>
              </w:rPr>
              <w:t>antibiogramă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lichid</w:t>
            </w:r>
            <w:proofErr w:type="spellEnd"/>
          </w:p>
        </w:tc>
        <w:tc>
          <w:tcPr>
            <w:tcW w:w="1684" w:type="dxa"/>
            <w:shd w:val="clear" w:color="auto" w:fill="auto"/>
            <w:vAlign w:val="center"/>
          </w:tcPr>
          <w:p w14:paraId="34B62731" w14:textId="77777777" w:rsidR="002D5C40" w:rsidRPr="00780EBF" w:rsidRDefault="002D5C40" w:rsidP="00780EBF">
            <w:pPr>
              <w:jc w:val="center"/>
              <w:rPr>
                <w:rFonts w:ascii="Times New Roman" w:hAnsi="Times New Roman"/>
              </w:rPr>
            </w:pPr>
            <w:r w:rsidRPr="00780EBF">
              <w:rPr>
                <w:rFonts w:ascii="Times New Roman" w:hAnsi="Times New Roman"/>
              </w:rPr>
              <w:t>388,50</w:t>
            </w:r>
          </w:p>
        </w:tc>
        <w:tc>
          <w:tcPr>
            <w:tcW w:w="2245" w:type="dxa"/>
            <w:shd w:val="clear" w:color="auto" w:fill="auto"/>
            <w:vAlign w:val="center"/>
          </w:tcPr>
          <w:p w14:paraId="4B0A493C" w14:textId="77777777" w:rsidR="002D5C40" w:rsidRPr="00780EBF" w:rsidRDefault="002D5C40" w:rsidP="00780EBF">
            <w:pPr>
              <w:pStyle w:val="ListParagraph"/>
              <w:tabs>
                <w:tab w:val="left" w:pos="851"/>
                <w:tab w:val="left" w:pos="993"/>
              </w:tabs>
              <w:autoSpaceDE w:val="0"/>
              <w:autoSpaceDN w:val="0"/>
              <w:adjustRightInd w:val="0"/>
              <w:ind w:left="0"/>
              <w:jc w:val="center"/>
              <w:rPr>
                <w:sz w:val="22"/>
                <w:szCs w:val="22"/>
              </w:rPr>
            </w:pPr>
            <w:r w:rsidRPr="00780EBF">
              <w:rPr>
                <w:sz w:val="22"/>
                <w:szCs w:val="22"/>
              </w:rPr>
              <w:t>0</w:t>
            </w:r>
          </w:p>
        </w:tc>
      </w:tr>
      <w:tr w:rsidR="002D5C40" w:rsidRPr="00780EBF" w14:paraId="4DFE7810" w14:textId="77777777" w:rsidTr="00780EBF">
        <w:trPr>
          <w:trHeight w:val="467"/>
        </w:trPr>
        <w:tc>
          <w:tcPr>
            <w:tcW w:w="6735" w:type="dxa"/>
            <w:shd w:val="clear" w:color="auto" w:fill="auto"/>
          </w:tcPr>
          <w:p w14:paraId="287B3BF6"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19.cost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 xml:space="preserve">/teste </w:t>
            </w:r>
            <w:proofErr w:type="spellStart"/>
            <w:r w:rsidRPr="00780EBF">
              <w:rPr>
                <w:rFonts w:ascii="Times New Roman" w:hAnsi="Times New Roman"/>
              </w:rPr>
              <w:t>genetice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identificare</w:t>
            </w:r>
            <w:proofErr w:type="spellEnd"/>
            <w:r w:rsidRPr="00780EBF">
              <w:rPr>
                <w:rFonts w:ascii="Times New Roman" w:hAnsi="Times New Roman"/>
              </w:rPr>
              <w:t xml:space="preserve"> MTB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metoda</w:t>
            </w:r>
            <w:proofErr w:type="spellEnd"/>
            <w:r w:rsidRPr="00780EBF">
              <w:rPr>
                <w:rFonts w:ascii="Times New Roman" w:hAnsi="Times New Roman"/>
              </w:rPr>
              <w:t xml:space="preserve"> GeneXpert</w:t>
            </w:r>
          </w:p>
        </w:tc>
        <w:tc>
          <w:tcPr>
            <w:tcW w:w="1684" w:type="dxa"/>
            <w:shd w:val="clear" w:color="auto" w:fill="auto"/>
            <w:vAlign w:val="center"/>
          </w:tcPr>
          <w:p w14:paraId="1AB8064A" w14:textId="77777777" w:rsidR="002D5C40" w:rsidRPr="00780EBF" w:rsidRDefault="002D5C40" w:rsidP="00780EBF">
            <w:pPr>
              <w:jc w:val="center"/>
              <w:rPr>
                <w:rFonts w:ascii="Times New Roman" w:hAnsi="Times New Roman"/>
              </w:rPr>
            </w:pPr>
            <w:r w:rsidRPr="00780EBF">
              <w:rPr>
                <w:rFonts w:ascii="Times New Roman" w:hAnsi="Times New Roman"/>
              </w:rPr>
              <w:t>438,35</w:t>
            </w:r>
          </w:p>
        </w:tc>
        <w:tc>
          <w:tcPr>
            <w:tcW w:w="2245" w:type="dxa"/>
            <w:shd w:val="clear" w:color="auto" w:fill="auto"/>
            <w:vAlign w:val="center"/>
          </w:tcPr>
          <w:p w14:paraId="20D60805" w14:textId="77777777" w:rsidR="002D5C40" w:rsidRPr="00780EBF" w:rsidRDefault="002D5C40" w:rsidP="00780EBF">
            <w:pPr>
              <w:pStyle w:val="ListParagraph"/>
              <w:tabs>
                <w:tab w:val="left" w:pos="851"/>
                <w:tab w:val="left" w:pos="993"/>
              </w:tabs>
              <w:autoSpaceDE w:val="0"/>
              <w:autoSpaceDN w:val="0"/>
              <w:adjustRightInd w:val="0"/>
              <w:ind w:left="0"/>
              <w:jc w:val="center"/>
              <w:rPr>
                <w:sz w:val="22"/>
                <w:szCs w:val="22"/>
              </w:rPr>
            </w:pPr>
            <w:r w:rsidRPr="00780EBF">
              <w:rPr>
                <w:sz w:val="22"/>
                <w:szCs w:val="22"/>
              </w:rPr>
              <w:t>0</w:t>
            </w:r>
          </w:p>
        </w:tc>
      </w:tr>
      <w:tr w:rsidR="002D5C40" w:rsidRPr="00780EBF" w14:paraId="2BDB11A0" w14:textId="77777777" w:rsidTr="00780EBF">
        <w:trPr>
          <w:trHeight w:val="248"/>
        </w:trPr>
        <w:tc>
          <w:tcPr>
            <w:tcW w:w="6735" w:type="dxa"/>
            <w:shd w:val="clear" w:color="auto" w:fill="auto"/>
          </w:tcPr>
          <w:p w14:paraId="3650EC42" w14:textId="77777777" w:rsidR="002D5C40" w:rsidRPr="00780EBF" w:rsidRDefault="002D5C40" w:rsidP="00780EBF">
            <w:pPr>
              <w:jc w:val="both"/>
              <w:rPr>
                <w:rFonts w:ascii="Times New Roman" w:hAnsi="Times New Roman"/>
              </w:rPr>
            </w:pPr>
            <w:r w:rsidRPr="00780EBF">
              <w:rPr>
                <w:rFonts w:ascii="Times New Roman" w:hAnsi="Times New Roman"/>
              </w:rPr>
              <w:t>2.</w:t>
            </w:r>
            <w:proofErr w:type="gramStart"/>
            <w:r w:rsidRPr="00780EBF">
              <w:rPr>
                <w:rFonts w:ascii="Times New Roman" w:hAnsi="Times New Roman"/>
              </w:rPr>
              <w:t>20.cost</w:t>
            </w:r>
            <w:proofErr w:type="gramEnd"/>
            <w:r w:rsidRPr="00780EBF">
              <w:rPr>
                <w:rFonts w:ascii="Times New Roman" w:hAnsi="Times New Roman"/>
              </w:rPr>
              <w:t xml:space="preserve"> </w:t>
            </w:r>
            <w:proofErr w:type="spellStart"/>
            <w:r w:rsidRPr="00780EBF">
              <w:rPr>
                <w:rFonts w:ascii="Times New Roman" w:hAnsi="Times New Roman"/>
              </w:rPr>
              <w:t>mediu</w:t>
            </w:r>
            <w:proofErr w:type="spellEnd"/>
            <w:r w:rsidRPr="00780EBF">
              <w:rPr>
                <w:rFonts w:ascii="Times New Roman" w:hAnsi="Times New Roman"/>
              </w:rPr>
              <w:t xml:space="preserve"> </w:t>
            </w:r>
            <w:proofErr w:type="spellStart"/>
            <w:r w:rsidRPr="00780EBF">
              <w:rPr>
                <w:rFonts w:ascii="Times New Roman" w:hAnsi="Times New Roman"/>
              </w:rPr>
              <w:t>estimat</w:t>
            </w:r>
            <w:proofErr w:type="spellEnd"/>
            <w:r w:rsidRPr="00780EBF">
              <w:rPr>
                <w:rFonts w:ascii="Times New Roman" w:hAnsi="Times New Roman"/>
              </w:rPr>
              <w:t xml:space="preserve">/teste </w:t>
            </w:r>
            <w:proofErr w:type="spellStart"/>
            <w:r w:rsidRPr="00780EBF">
              <w:rPr>
                <w:rFonts w:ascii="Times New Roman" w:hAnsi="Times New Roman"/>
              </w:rPr>
              <w:t>genetice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identificare</w:t>
            </w:r>
            <w:proofErr w:type="spellEnd"/>
            <w:r w:rsidRPr="00780EBF">
              <w:rPr>
                <w:rFonts w:ascii="Times New Roman" w:hAnsi="Times New Roman"/>
              </w:rPr>
              <w:t xml:space="preserve"> MTB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metoda</w:t>
            </w:r>
            <w:proofErr w:type="spellEnd"/>
            <w:r w:rsidRPr="00780EBF">
              <w:rPr>
                <w:rFonts w:ascii="Times New Roman" w:hAnsi="Times New Roman"/>
              </w:rPr>
              <w:t xml:space="preserve"> LPA</w:t>
            </w:r>
          </w:p>
        </w:tc>
        <w:tc>
          <w:tcPr>
            <w:tcW w:w="1684" w:type="dxa"/>
            <w:shd w:val="clear" w:color="auto" w:fill="auto"/>
            <w:vAlign w:val="center"/>
          </w:tcPr>
          <w:p w14:paraId="59846FC6" w14:textId="77777777" w:rsidR="002D5C40" w:rsidRPr="00780EBF" w:rsidRDefault="002D5C40" w:rsidP="00780EBF">
            <w:pPr>
              <w:jc w:val="center"/>
              <w:rPr>
                <w:rFonts w:ascii="Times New Roman" w:hAnsi="Times New Roman"/>
              </w:rPr>
            </w:pPr>
            <w:r w:rsidRPr="00780EBF">
              <w:rPr>
                <w:rFonts w:ascii="Times New Roman" w:hAnsi="Times New Roman"/>
              </w:rPr>
              <w:t>208,51</w:t>
            </w:r>
          </w:p>
        </w:tc>
        <w:tc>
          <w:tcPr>
            <w:tcW w:w="2245" w:type="dxa"/>
            <w:shd w:val="clear" w:color="auto" w:fill="auto"/>
            <w:vAlign w:val="center"/>
          </w:tcPr>
          <w:p w14:paraId="48C0E9ED" w14:textId="77777777" w:rsidR="002D5C40" w:rsidRPr="00780EBF" w:rsidRDefault="002D5C40" w:rsidP="00780EBF">
            <w:pPr>
              <w:pStyle w:val="ListParagraph"/>
              <w:tabs>
                <w:tab w:val="left" w:pos="851"/>
                <w:tab w:val="left" w:pos="993"/>
              </w:tabs>
              <w:autoSpaceDE w:val="0"/>
              <w:autoSpaceDN w:val="0"/>
              <w:adjustRightInd w:val="0"/>
              <w:ind w:left="0"/>
              <w:jc w:val="center"/>
              <w:rPr>
                <w:sz w:val="22"/>
                <w:szCs w:val="22"/>
              </w:rPr>
            </w:pPr>
            <w:r w:rsidRPr="00780EBF">
              <w:rPr>
                <w:sz w:val="22"/>
                <w:szCs w:val="22"/>
              </w:rPr>
              <w:t>0</w:t>
            </w:r>
          </w:p>
        </w:tc>
      </w:tr>
    </w:tbl>
    <w:p w14:paraId="7DFD3207" w14:textId="5BA3A1D7" w:rsidR="002D5C40" w:rsidRPr="009027BE" w:rsidRDefault="002D5C40" w:rsidP="009027BE">
      <w:pPr>
        <w:tabs>
          <w:tab w:val="left" w:pos="7852"/>
        </w:tabs>
        <w:ind w:left="284"/>
        <w:jc w:val="both"/>
        <w:rPr>
          <w:rFonts w:ascii="Times New Roman" w:hAnsi="Times New Roman"/>
        </w:rPr>
      </w:pPr>
      <w:proofErr w:type="spellStart"/>
      <w:r w:rsidRPr="00780EBF">
        <w:rPr>
          <w:rFonts w:ascii="Times New Roman" w:hAnsi="Times New Roman"/>
          <w:b/>
        </w:rPr>
        <w:t>Discutii</w:t>
      </w:r>
      <w:proofErr w:type="spellEnd"/>
      <w:r w:rsidRPr="00780EBF">
        <w:rPr>
          <w:rFonts w:ascii="Times New Roman" w:hAnsi="Times New Roman"/>
          <w:b/>
        </w:rPr>
        <w:t>:</w:t>
      </w:r>
    </w:p>
    <w:p w14:paraId="757528F5" w14:textId="77777777" w:rsidR="002D5C40" w:rsidRPr="00780EBF" w:rsidRDefault="002D5C40" w:rsidP="002D5C40">
      <w:pPr>
        <w:numPr>
          <w:ilvl w:val="0"/>
          <w:numId w:val="49"/>
        </w:numPr>
        <w:spacing w:after="0"/>
        <w:ind w:left="284" w:hanging="284"/>
        <w:jc w:val="both"/>
        <w:rPr>
          <w:rFonts w:ascii="Times New Roman" w:hAnsi="Times New Roman"/>
          <w:b/>
          <w:lang w:val="fr-FR"/>
        </w:rPr>
      </w:pPr>
      <w:r w:rsidRPr="00780EBF">
        <w:rPr>
          <w:rFonts w:ascii="Times New Roman" w:hAnsi="Times New Roman"/>
          <w:b/>
        </w:rPr>
        <w:t>PROBLEME ŞI DISFUNCŢIONALITĂŢI ÎNTÂMPINATE ÎN REALIZAREA ACTIVITĂŢILOR</w:t>
      </w:r>
    </w:p>
    <w:p w14:paraId="2AB126EE" w14:textId="77777777" w:rsidR="002D5C40" w:rsidRPr="00780EBF" w:rsidRDefault="002D5C40" w:rsidP="002D5C40">
      <w:pPr>
        <w:jc w:val="both"/>
        <w:rPr>
          <w:rFonts w:ascii="Times New Roman" w:hAnsi="Times New Roman"/>
          <w:b/>
          <w:lang w:val="fr-FR"/>
        </w:rPr>
      </w:pPr>
    </w:p>
    <w:p w14:paraId="692F4FE6" w14:textId="77777777" w:rsidR="002D5C40" w:rsidRPr="00780EBF" w:rsidRDefault="002D5C40" w:rsidP="002D5C40">
      <w:pPr>
        <w:numPr>
          <w:ilvl w:val="0"/>
          <w:numId w:val="49"/>
        </w:numPr>
        <w:tabs>
          <w:tab w:val="left" w:pos="270"/>
        </w:tabs>
        <w:spacing w:after="0"/>
        <w:ind w:left="272" w:hanging="272"/>
        <w:jc w:val="both"/>
        <w:rPr>
          <w:rFonts w:ascii="Times New Roman" w:hAnsi="Times New Roman"/>
          <w:b/>
        </w:rPr>
      </w:pPr>
      <w:r w:rsidRPr="00780EBF">
        <w:rPr>
          <w:rFonts w:ascii="Times New Roman" w:hAnsi="Times New Roman"/>
          <w:b/>
        </w:rPr>
        <w:t>PROPUNERI DE IMBUNATATIRE A ACTIVITATILOR SI EVALUAREA IMPACTULUI ASUPRA STARII DE SANATATE A POPULATIEI:</w:t>
      </w:r>
    </w:p>
    <w:p w14:paraId="35A0BFF0" w14:textId="77777777" w:rsidR="00D82713" w:rsidRDefault="00D82713" w:rsidP="002D5C40">
      <w:pPr>
        <w:autoSpaceDE w:val="0"/>
        <w:autoSpaceDN w:val="0"/>
        <w:adjustRightInd w:val="0"/>
        <w:spacing w:after="0" w:line="240" w:lineRule="auto"/>
        <w:rPr>
          <w:rFonts w:ascii="Times New Roman" w:hAnsi="Times New Roman"/>
          <w:b/>
          <w:lang w:val="it-IT"/>
        </w:rPr>
      </w:pPr>
    </w:p>
    <w:p w14:paraId="1FB99CD3" w14:textId="6A1EAB5B" w:rsidR="002D5C40" w:rsidRPr="00780EBF" w:rsidRDefault="002D5C40" w:rsidP="002D5C40">
      <w:pPr>
        <w:autoSpaceDE w:val="0"/>
        <w:autoSpaceDN w:val="0"/>
        <w:adjustRightInd w:val="0"/>
        <w:spacing w:after="0" w:line="240" w:lineRule="auto"/>
        <w:rPr>
          <w:rFonts w:ascii="Times New Roman" w:hAnsi="Times New Roman"/>
          <w:b/>
          <w:bCs/>
        </w:rPr>
      </w:pPr>
      <w:proofErr w:type="spellStart"/>
      <w:r w:rsidRPr="00780EBF">
        <w:rPr>
          <w:rFonts w:ascii="Times New Roman" w:hAnsi="Times New Roman"/>
          <w:b/>
          <w:bCs/>
        </w:rPr>
        <w:t>În</w:t>
      </w:r>
      <w:proofErr w:type="spellEnd"/>
      <w:r w:rsidRPr="00780EBF">
        <w:rPr>
          <w:rFonts w:ascii="Times New Roman" w:hAnsi="Times New Roman"/>
          <w:b/>
          <w:bCs/>
        </w:rPr>
        <w:t xml:space="preserve"> </w:t>
      </w:r>
      <w:proofErr w:type="spellStart"/>
      <w:proofErr w:type="gramStart"/>
      <w:r w:rsidRPr="00780EBF">
        <w:rPr>
          <w:rFonts w:ascii="Times New Roman" w:hAnsi="Times New Roman"/>
          <w:b/>
          <w:bCs/>
        </w:rPr>
        <w:t>domeniul</w:t>
      </w:r>
      <w:proofErr w:type="spellEnd"/>
      <w:r w:rsidRPr="00780EBF">
        <w:rPr>
          <w:rFonts w:ascii="Times New Roman" w:hAnsi="Times New Roman"/>
          <w:b/>
          <w:bCs/>
        </w:rPr>
        <w:t xml:space="preserve">  PROGRAMULUI</w:t>
      </w:r>
      <w:proofErr w:type="gramEnd"/>
      <w:r w:rsidRPr="00780EBF">
        <w:rPr>
          <w:rFonts w:ascii="Times New Roman" w:hAnsi="Times New Roman"/>
          <w:b/>
          <w:bCs/>
        </w:rPr>
        <w:t xml:space="preserve"> NAŢIONAL DE SUPRAVEGHERE ŞI CONTROL AL BOLILOR TRANSMISIBILE PRIORITARE</w:t>
      </w:r>
    </w:p>
    <w:p w14:paraId="2EC21342" w14:textId="77777777" w:rsidR="002D5C40" w:rsidRPr="00780EBF" w:rsidRDefault="002D5C40" w:rsidP="002D5C40">
      <w:pPr>
        <w:autoSpaceDE w:val="0"/>
        <w:autoSpaceDN w:val="0"/>
        <w:adjustRightInd w:val="0"/>
        <w:spacing w:after="0" w:line="240" w:lineRule="auto"/>
        <w:ind w:firstLine="567"/>
        <w:jc w:val="center"/>
        <w:rPr>
          <w:rFonts w:ascii="Times New Roman" w:hAnsi="Times New Roman"/>
          <w:b/>
          <w:bCs/>
        </w:rPr>
      </w:pPr>
    </w:p>
    <w:p w14:paraId="6669A530" w14:textId="77777777" w:rsidR="002D5C40" w:rsidRPr="00780EBF" w:rsidRDefault="002D5C40" w:rsidP="002D5C40">
      <w:pPr>
        <w:autoSpaceDE w:val="0"/>
        <w:autoSpaceDN w:val="0"/>
        <w:adjustRightInd w:val="0"/>
        <w:spacing w:after="0" w:line="240" w:lineRule="auto"/>
        <w:jc w:val="center"/>
        <w:rPr>
          <w:rFonts w:ascii="Times New Roman" w:hAnsi="Times New Roman"/>
          <w:b/>
          <w:bCs/>
        </w:rPr>
      </w:pPr>
    </w:p>
    <w:p w14:paraId="7DF316F3" w14:textId="77777777" w:rsidR="002D5C40" w:rsidRPr="00780EBF" w:rsidRDefault="002D5C40" w:rsidP="002D5C40">
      <w:pPr>
        <w:pStyle w:val="Title"/>
        <w:spacing w:line="276" w:lineRule="auto"/>
        <w:jc w:val="both"/>
        <w:rPr>
          <w:b w:val="0"/>
          <w:sz w:val="22"/>
          <w:szCs w:val="22"/>
        </w:rPr>
      </w:pPr>
      <w:r w:rsidRPr="00780EBF">
        <w:rPr>
          <w:b w:val="0"/>
          <w:sz w:val="22"/>
          <w:szCs w:val="22"/>
        </w:rPr>
        <w:t xml:space="preserve">A.Obiectiv : </w:t>
      </w:r>
    </w:p>
    <w:p w14:paraId="71C4536C" w14:textId="77777777" w:rsidR="002D5C40" w:rsidRPr="00780EBF" w:rsidRDefault="002D5C40" w:rsidP="002D5C40">
      <w:pPr>
        <w:pStyle w:val="Title"/>
        <w:spacing w:line="276" w:lineRule="auto"/>
        <w:jc w:val="both"/>
        <w:rPr>
          <w:b w:val="0"/>
          <w:sz w:val="22"/>
          <w:szCs w:val="22"/>
        </w:rPr>
      </w:pPr>
      <w:r w:rsidRPr="00780EBF">
        <w:rPr>
          <w:b w:val="0"/>
          <w:sz w:val="22"/>
          <w:szCs w:val="22"/>
        </w:rPr>
        <w:t xml:space="preserve">1. Depistarea precoce si asigurarea diagnosticului  etiologic al bolilor transmisibile in vederea implementări măsurilor de limitare a răspâdirii acestora </w:t>
      </w:r>
    </w:p>
    <w:p w14:paraId="13C14CD9" w14:textId="77777777" w:rsidR="002D5C40" w:rsidRPr="00780EBF" w:rsidRDefault="002D5C40" w:rsidP="002D5C40">
      <w:pPr>
        <w:pStyle w:val="Title"/>
        <w:spacing w:line="276" w:lineRule="auto"/>
        <w:jc w:val="both"/>
        <w:rPr>
          <w:b w:val="0"/>
          <w:bCs/>
          <w:sz w:val="22"/>
          <w:szCs w:val="22"/>
        </w:rPr>
      </w:pPr>
    </w:p>
    <w:p w14:paraId="79ADE8FC" w14:textId="77777777" w:rsidR="002D5C40" w:rsidRPr="00780EBF" w:rsidRDefault="002D5C40" w:rsidP="002D5C40">
      <w:pPr>
        <w:autoSpaceDE w:val="0"/>
        <w:autoSpaceDN w:val="0"/>
        <w:adjustRightInd w:val="0"/>
        <w:jc w:val="both"/>
        <w:rPr>
          <w:rFonts w:ascii="Times New Roman" w:hAnsi="Times New Roman"/>
          <w:lang w:val="ro-RO"/>
        </w:rPr>
      </w:pPr>
      <w:proofErr w:type="spellStart"/>
      <w:r w:rsidRPr="00780EBF">
        <w:rPr>
          <w:rFonts w:ascii="Times New Roman" w:hAnsi="Times New Roman"/>
        </w:rPr>
        <w:t>Activităţi</w:t>
      </w:r>
      <w:proofErr w:type="spellEnd"/>
      <w:r w:rsidRPr="00780EBF">
        <w:rPr>
          <w:rFonts w:ascii="Times New Roman" w:hAnsi="Times New Roman"/>
        </w:rPr>
        <w:t xml:space="preserve"> </w:t>
      </w:r>
      <w:proofErr w:type="spellStart"/>
      <w:r w:rsidRPr="00780EBF">
        <w:rPr>
          <w:rFonts w:ascii="Times New Roman" w:hAnsi="Times New Roman"/>
        </w:rPr>
        <w:t>implementate</w:t>
      </w:r>
      <w:proofErr w:type="spellEnd"/>
      <w:r w:rsidRPr="00780EBF">
        <w:rPr>
          <w:rFonts w:ascii="Times New Roman" w:hAnsi="Times New Roman"/>
        </w:rPr>
        <w:t xml:space="preserve"> la </w:t>
      </w:r>
      <w:proofErr w:type="spellStart"/>
      <w:r w:rsidRPr="00780EBF">
        <w:rPr>
          <w:rFonts w:ascii="Times New Roman" w:hAnsi="Times New Roman"/>
        </w:rPr>
        <w:t>nivelul</w:t>
      </w:r>
      <w:proofErr w:type="spellEnd"/>
      <w:r w:rsidRPr="00780EBF">
        <w:rPr>
          <w:rFonts w:ascii="Times New Roman" w:hAnsi="Times New Roman"/>
        </w:rPr>
        <w:t xml:space="preserve"> </w:t>
      </w:r>
      <w:proofErr w:type="spellStart"/>
      <w:r w:rsidRPr="00780EBF">
        <w:rPr>
          <w:rFonts w:ascii="Times New Roman" w:hAnsi="Times New Roman"/>
        </w:rPr>
        <w:t>serviciului</w:t>
      </w:r>
      <w:proofErr w:type="spellEnd"/>
      <w:r w:rsidRPr="00780EBF">
        <w:rPr>
          <w:rFonts w:ascii="Times New Roman" w:hAnsi="Times New Roman"/>
        </w:rPr>
        <w:t xml:space="preserve"> de </w:t>
      </w:r>
      <w:proofErr w:type="spellStart"/>
      <w:r w:rsidRPr="00780EBF">
        <w:rPr>
          <w:rFonts w:ascii="Times New Roman" w:hAnsi="Times New Roman"/>
        </w:rPr>
        <w:t>epidemiologie</w:t>
      </w:r>
      <w:proofErr w:type="spellEnd"/>
      <w:r w:rsidRPr="00780EBF">
        <w:rPr>
          <w:rFonts w:ascii="Times New Roman" w:hAnsi="Times New Roman"/>
        </w:rPr>
        <w:t xml:space="preserve"> din </w:t>
      </w:r>
      <w:proofErr w:type="spellStart"/>
      <w:r w:rsidRPr="00780EBF">
        <w:rPr>
          <w:rFonts w:ascii="Times New Roman" w:hAnsi="Times New Roman"/>
        </w:rPr>
        <w:t>Direcţia</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color w:val="000000"/>
        </w:rPr>
        <w:t xml:space="preserve"> </w:t>
      </w:r>
      <w:r w:rsidRPr="00780EBF">
        <w:rPr>
          <w:rFonts w:ascii="Times New Roman" w:hAnsi="Times New Roman"/>
        </w:rPr>
        <w:t xml:space="preserve"> </w:t>
      </w:r>
    </w:p>
    <w:p w14:paraId="1FD008AE" w14:textId="77777777" w:rsidR="002D5C40" w:rsidRPr="00780EBF" w:rsidRDefault="002D5C40" w:rsidP="002D5C40">
      <w:pPr>
        <w:widowControl w:val="0"/>
        <w:autoSpaceDE w:val="0"/>
        <w:autoSpaceDN w:val="0"/>
        <w:adjustRightInd w:val="0"/>
        <w:spacing w:after="195"/>
        <w:jc w:val="both"/>
        <w:rPr>
          <w:rFonts w:ascii="Times New Roman" w:hAnsi="Times New Roman"/>
          <w:i/>
          <w:u w:val="single"/>
        </w:rPr>
      </w:pPr>
      <w:proofErr w:type="spellStart"/>
      <w:r w:rsidRPr="00780EBF">
        <w:rPr>
          <w:rFonts w:ascii="Times New Roman" w:hAnsi="Times New Roman"/>
          <w:i/>
          <w:u w:val="single"/>
        </w:rPr>
        <w:t>Stadiul</w:t>
      </w:r>
      <w:proofErr w:type="spellEnd"/>
      <w:r w:rsidRPr="00780EBF">
        <w:rPr>
          <w:rFonts w:ascii="Times New Roman" w:hAnsi="Times New Roman"/>
          <w:i/>
          <w:u w:val="single"/>
        </w:rPr>
        <w:t xml:space="preserve"> </w:t>
      </w:r>
      <w:proofErr w:type="spellStart"/>
      <w:r w:rsidRPr="00780EBF">
        <w:rPr>
          <w:rFonts w:ascii="Times New Roman" w:hAnsi="Times New Roman"/>
          <w:i/>
          <w:u w:val="single"/>
        </w:rPr>
        <w:t>realizarii</w:t>
      </w:r>
      <w:proofErr w:type="spellEnd"/>
      <w:r w:rsidRPr="00780EBF">
        <w:rPr>
          <w:rFonts w:ascii="Times New Roman" w:hAnsi="Times New Roman"/>
          <w:i/>
          <w:u w:val="single"/>
        </w:rPr>
        <w:t xml:space="preserve"> </w:t>
      </w:r>
      <w:proofErr w:type="spellStart"/>
      <w:r w:rsidRPr="00780EBF">
        <w:rPr>
          <w:rFonts w:ascii="Times New Roman" w:hAnsi="Times New Roman"/>
          <w:i/>
          <w:u w:val="single"/>
        </w:rPr>
        <w:t>obiectivelor</w:t>
      </w:r>
      <w:proofErr w:type="spellEnd"/>
      <w:r w:rsidRPr="00780EBF">
        <w:rPr>
          <w:rFonts w:ascii="Times New Roman" w:hAnsi="Times New Roman"/>
          <w:i/>
          <w:u w:val="single"/>
        </w:rPr>
        <w:t xml:space="preserve"> </w:t>
      </w:r>
      <w:proofErr w:type="spellStart"/>
      <w:r w:rsidRPr="00780EBF">
        <w:rPr>
          <w:rFonts w:ascii="Times New Roman" w:hAnsi="Times New Roman"/>
          <w:i/>
          <w:u w:val="single"/>
        </w:rPr>
        <w:t>si</w:t>
      </w:r>
      <w:proofErr w:type="spellEnd"/>
      <w:r w:rsidRPr="00780EBF">
        <w:rPr>
          <w:rFonts w:ascii="Times New Roman" w:hAnsi="Times New Roman"/>
          <w:i/>
          <w:u w:val="single"/>
        </w:rPr>
        <w:t xml:space="preserve"> </w:t>
      </w:r>
      <w:proofErr w:type="spellStart"/>
      <w:r w:rsidRPr="00780EBF">
        <w:rPr>
          <w:rFonts w:ascii="Times New Roman" w:hAnsi="Times New Roman"/>
          <w:i/>
          <w:u w:val="single"/>
        </w:rPr>
        <w:t>activitatilor</w:t>
      </w:r>
      <w:proofErr w:type="spellEnd"/>
    </w:p>
    <w:p w14:paraId="0AE9BBE1" w14:textId="77777777" w:rsidR="002D5C40" w:rsidRPr="00780EBF" w:rsidRDefault="002D5C40" w:rsidP="002D5C40">
      <w:pPr>
        <w:autoSpaceDE w:val="0"/>
        <w:autoSpaceDN w:val="0"/>
        <w:adjustRightInd w:val="0"/>
        <w:jc w:val="both"/>
        <w:rPr>
          <w:rFonts w:ascii="Times New Roman" w:hAnsi="Times New Roman"/>
          <w:color w:val="000000"/>
        </w:rPr>
      </w:pPr>
      <w:r w:rsidRPr="00780EBF">
        <w:rPr>
          <w:rFonts w:ascii="Times New Roman" w:hAnsi="Times New Roman"/>
          <w:color w:val="000000"/>
        </w:rPr>
        <w:t xml:space="preserve"> 1.1. </w:t>
      </w:r>
      <w:proofErr w:type="spellStart"/>
      <w:r w:rsidRPr="00780EBF">
        <w:rPr>
          <w:rFonts w:ascii="Times New Roman" w:hAnsi="Times New Roman"/>
          <w:color w:val="000000"/>
        </w:rPr>
        <w:t>supravegherea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bolilor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prevăzute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reglementările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legale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vigoare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culegerea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validarea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analiza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interpretarea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raportarea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datelor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epidemiologice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conformitate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prevederile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legale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vigoare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aprobarea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fişei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unice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raportare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bolilor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metodologiile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specifice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supraveghere</w:t>
      </w:r>
      <w:proofErr w:type="spellEnd"/>
      <w:r w:rsidRPr="00780EBF">
        <w:rPr>
          <w:rFonts w:ascii="Times New Roman" w:hAnsi="Times New Roman"/>
          <w:color w:val="000000"/>
        </w:rPr>
        <w:t xml:space="preserve"> elaborate de CNSCBT;</w:t>
      </w:r>
    </w:p>
    <w:p w14:paraId="43D950D9" w14:textId="77777777" w:rsidR="002D5C40" w:rsidRPr="00780EBF" w:rsidRDefault="002D5C40" w:rsidP="002D5C40">
      <w:pPr>
        <w:autoSpaceDE w:val="0"/>
        <w:autoSpaceDN w:val="0"/>
        <w:adjustRightInd w:val="0"/>
        <w:jc w:val="both"/>
        <w:rPr>
          <w:rStyle w:val="tpt1"/>
          <w:rFonts w:ascii="Times New Roman" w:hAnsi="Times New Roman"/>
          <w:lang w:val="pt-BR"/>
        </w:rPr>
      </w:pPr>
      <w:r w:rsidRPr="00780EBF">
        <w:rPr>
          <w:rFonts w:ascii="Times New Roman" w:hAnsi="Times New Roman"/>
        </w:rPr>
        <w:t xml:space="preserve"> </w:t>
      </w:r>
      <w:r w:rsidRPr="00780EBF">
        <w:rPr>
          <w:rStyle w:val="tpt1"/>
          <w:rFonts w:ascii="Times New Roman" w:hAnsi="Times New Roman"/>
          <w:lang w:val="pt-BR"/>
        </w:rPr>
        <w:t xml:space="preserve">Referitor la raportarea bolilor transmisibile prin fise unice si introduse in registrul unic electronic  al bolilor transmisibile </w:t>
      </w:r>
      <w:r w:rsidRPr="00780EBF">
        <w:rPr>
          <w:rStyle w:val="tpt1"/>
          <w:rFonts w:ascii="Times New Roman" w:hAnsi="Times New Roman"/>
        </w:rPr>
        <w:t>î</w:t>
      </w:r>
      <w:r w:rsidRPr="00780EBF">
        <w:rPr>
          <w:rStyle w:val="tpt1"/>
          <w:rFonts w:ascii="Times New Roman" w:hAnsi="Times New Roman"/>
          <w:lang w:val="pt-BR"/>
        </w:rPr>
        <w:t>n  anul 2020  s-au raportat  5747 ca</w:t>
      </w:r>
      <w:r w:rsidRPr="00780EBF">
        <w:rPr>
          <w:rStyle w:val="tpt1"/>
          <w:rFonts w:ascii="Times New Roman" w:hAnsi="Times New Roman"/>
        </w:rPr>
        <w:t>z</w:t>
      </w:r>
      <w:r w:rsidRPr="00780EBF">
        <w:rPr>
          <w:rStyle w:val="tpt1"/>
          <w:rFonts w:ascii="Times New Roman" w:hAnsi="Times New Roman"/>
          <w:lang w:val="pt-BR"/>
        </w:rPr>
        <w:t>uri dintre care :</w:t>
      </w:r>
    </w:p>
    <w:p w14:paraId="02FF71D2" w14:textId="77777777" w:rsidR="002D5C40" w:rsidRPr="00780EBF" w:rsidRDefault="002D5C40" w:rsidP="002D5C40">
      <w:pPr>
        <w:autoSpaceDE w:val="0"/>
        <w:autoSpaceDN w:val="0"/>
        <w:adjustRightInd w:val="0"/>
        <w:jc w:val="both"/>
        <w:rPr>
          <w:rStyle w:val="tpt1"/>
          <w:rFonts w:ascii="Times New Roman" w:hAnsi="Times New Roman"/>
          <w:lang w:val="pt-BR"/>
        </w:rPr>
      </w:pPr>
      <w:r w:rsidRPr="00780EBF">
        <w:rPr>
          <w:rStyle w:val="tpt1"/>
          <w:rFonts w:ascii="Times New Roman" w:hAnsi="Times New Roman"/>
          <w:lang w:val="pt-BR"/>
        </w:rPr>
        <w:t>- 5743  (99,93 % ) au fost confirmate cu diagnostic etiologic precizat ;</w:t>
      </w:r>
    </w:p>
    <w:p w14:paraId="1CBE48BA" w14:textId="77777777" w:rsidR="002D5C40" w:rsidRPr="00780EBF" w:rsidRDefault="002D5C40" w:rsidP="002D5C40">
      <w:pPr>
        <w:autoSpaceDE w:val="0"/>
        <w:autoSpaceDN w:val="0"/>
        <w:adjustRightInd w:val="0"/>
        <w:spacing w:after="0"/>
        <w:jc w:val="both"/>
        <w:rPr>
          <w:rStyle w:val="tpt1"/>
          <w:rFonts w:ascii="Times New Roman" w:hAnsi="Times New Roman"/>
        </w:rPr>
      </w:pPr>
      <w:r w:rsidRPr="00780EBF">
        <w:rPr>
          <w:rStyle w:val="tpt1"/>
          <w:rFonts w:ascii="Times New Roman" w:hAnsi="Times New Roman"/>
          <w:lang w:val="pt-BR"/>
        </w:rPr>
        <w:t xml:space="preserve"> - 1  ( 0,01 %) au fost infirmate pe baza rezultatelor de laborator </w:t>
      </w:r>
      <w:r w:rsidRPr="00780EBF">
        <w:rPr>
          <w:rStyle w:val="tpt1"/>
          <w:rFonts w:ascii="Times New Roman" w:hAnsi="Times New Roman"/>
        </w:rPr>
        <w:t>;</w:t>
      </w:r>
    </w:p>
    <w:p w14:paraId="4AF8CD55" w14:textId="77777777" w:rsidR="002D5C40" w:rsidRPr="00780EBF" w:rsidRDefault="002D5C40" w:rsidP="002D5C40">
      <w:pPr>
        <w:autoSpaceDE w:val="0"/>
        <w:autoSpaceDN w:val="0"/>
        <w:adjustRightInd w:val="0"/>
        <w:spacing w:after="0"/>
        <w:jc w:val="both"/>
        <w:rPr>
          <w:rStyle w:val="tpt1"/>
          <w:rFonts w:ascii="Times New Roman" w:hAnsi="Times New Roman"/>
        </w:rPr>
      </w:pPr>
    </w:p>
    <w:p w14:paraId="45EA047B" w14:textId="77777777" w:rsidR="002D5C40" w:rsidRPr="00780EBF" w:rsidRDefault="002D5C40" w:rsidP="002D5C40">
      <w:pPr>
        <w:autoSpaceDE w:val="0"/>
        <w:autoSpaceDN w:val="0"/>
        <w:adjustRightInd w:val="0"/>
        <w:jc w:val="both"/>
        <w:rPr>
          <w:rStyle w:val="tpt1"/>
          <w:rFonts w:ascii="Times New Roman" w:hAnsi="Times New Roman"/>
          <w:lang w:val="pt-BR"/>
        </w:rPr>
      </w:pPr>
      <w:r w:rsidRPr="00780EBF">
        <w:rPr>
          <w:rStyle w:val="tpt1"/>
          <w:rFonts w:ascii="Times New Roman" w:hAnsi="Times New Roman"/>
          <w:lang w:val="pt-BR"/>
        </w:rPr>
        <w:t xml:space="preserve"> -  3    ( 0,05  %) au fost considerate probabile;</w:t>
      </w:r>
    </w:p>
    <w:p w14:paraId="3D3BB0BE" w14:textId="36F7CD8E" w:rsidR="002D5C40" w:rsidRPr="009027BE" w:rsidRDefault="002D5C40" w:rsidP="002D5C40">
      <w:pPr>
        <w:autoSpaceDE w:val="0"/>
        <w:autoSpaceDN w:val="0"/>
        <w:adjustRightInd w:val="0"/>
        <w:jc w:val="both"/>
        <w:rPr>
          <w:rStyle w:val="tpt1"/>
          <w:rFonts w:ascii="Times New Roman" w:hAnsi="Times New Roman"/>
        </w:rPr>
      </w:pPr>
      <w:r w:rsidRPr="00780EBF">
        <w:rPr>
          <w:rStyle w:val="tpt1"/>
          <w:rFonts w:ascii="Times New Roman" w:hAnsi="Times New Roman"/>
          <w:lang w:val="pt-BR"/>
        </w:rPr>
        <w:t>Situaţia din anul 2020 este prezentată în tabelul urm</w:t>
      </w:r>
      <w:r w:rsidR="009027BE">
        <w:rPr>
          <w:rStyle w:val="tpt1"/>
          <w:rFonts w:ascii="Times New Roman" w:hAnsi="Times New Roman"/>
          <w:lang w:val="pt-BR"/>
        </w:rPr>
        <w:t>ă</w:t>
      </w:r>
      <w:r w:rsidRPr="00780EBF">
        <w:rPr>
          <w:rStyle w:val="tpt1"/>
          <w:rFonts w:ascii="Times New Roman" w:hAnsi="Times New Roman"/>
          <w:lang w:val="pt-BR"/>
        </w:rPr>
        <w:t>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1818"/>
        <w:gridCol w:w="1940"/>
        <w:gridCol w:w="1686"/>
      </w:tblGrid>
      <w:tr w:rsidR="002D5C40" w:rsidRPr="00780EBF" w14:paraId="29CDED1C" w14:textId="77777777" w:rsidTr="00D82713">
        <w:trPr>
          <w:trHeight w:val="398"/>
          <w:jc w:val="center"/>
        </w:trPr>
        <w:tc>
          <w:tcPr>
            <w:tcW w:w="4651" w:type="dxa"/>
            <w:tcBorders>
              <w:top w:val="single" w:sz="4" w:space="0" w:color="000000"/>
              <w:left w:val="single" w:sz="4" w:space="0" w:color="000000"/>
              <w:bottom w:val="single" w:sz="4" w:space="0" w:color="000000"/>
              <w:right w:val="single" w:sz="4" w:space="0" w:color="000000"/>
            </w:tcBorders>
            <w:hideMark/>
          </w:tcPr>
          <w:p w14:paraId="35F84BC8"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b/>
                <w:bCs/>
              </w:rPr>
            </w:pPr>
            <w:r w:rsidRPr="00780EBF">
              <w:rPr>
                <w:rFonts w:ascii="Times New Roman" w:hAnsi="Times New Roman"/>
                <w:b/>
                <w:bCs/>
              </w:rPr>
              <w:t>BOLI</w:t>
            </w:r>
          </w:p>
        </w:tc>
        <w:tc>
          <w:tcPr>
            <w:tcW w:w="1833" w:type="dxa"/>
            <w:tcBorders>
              <w:top w:val="single" w:sz="4" w:space="0" w:color="000000"/>
              <w:left w:val="single" w:sz="4" w:space="0" w:color="000000"/>
              <w:bottom w:val="single" w:sz="4" w:space="0" w:color="000000"/>
              <w:right w:val="single" w:sz="4" w:space="0" w:color="000000"/>
            </w:tcBorders>
            <w:hideMark/>
          </w:tcPr>
          <w:p w14:paraId="117FFA92"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b/>
                <w:bCs/>
              </w:rPr>
            </w:pPr>
            <w:r w:rsidRPr="00780EBF">
              <w:rPr>
                <w:rFonts w:ascii="Times New Roman" w:hAnsi="Times New Roman"/>
                <w:b/>
                <w:bCs/>
              </w:rPr>
              <w:t>CONFIRMAT</w:t>
            </w:r>
          </w:p>
        </w:tc>
        <w:tc>
          <w:tcPr>
            <w:tcW w:w="1980" w:type="dxa"/>
            <w:tcBorders>
              <w:top w:val="single" w:sz="4" w:space="0" w:color="000000"/>
              <w:left w:val="single" w:sz="4" w:space="0" w:color="000000"/>
              <w:bottom w:val="single" w:sz="4" w:space="0" w:color="000000"/>
              <w:right w:val="single" w:sz="4" w:space="0" w:color="000000"/>
            </w:tcBorders>
            <w:hideMark/>
          </w:tcPr>
          <w:p w14:paraId="75BC6E61"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b/>
                <w:bCs/>
              </w:rPr>
            </w:pPr>
            <w:r w:rsidRPr="00780EBF">
              <w:rPr>
                <w:rFonts w:ascii="Times New Roman" w:hAnsi="Times New Roman"/>
                <w:b/>
                <w:bCs/>
              </w:rPr>
              <w:t>PROBABIL</w:t>
            </w:r>
          </w:p>
        </w:tc>
        <w:tc>
          <w:tcPr>
            <w:tcW w:w="1710" w:type="dxa"/>
            <w:tcBorders>
              <w:top w:val="single" w:sz="4" w:space="0" w:color="000000"/>
              <w:left w:val="single" w:sz="4" w:space="0" w:color="000000"/>
              <w:bottom w:val="single" w:sz="4" w:space="0" w:color="000000"/>
              <w:right w:val="single" w:sz="4" w:space="0" w:color="000000"/>
            </w:tcBorders>
            <w:hideMark/>
          </w:tcPr>
          <w:p w14:paraId="58E37A0B"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b/>
                <w:bCs/>
              </w:rPr>
            </w:pPr>
            <w:r w:rsidRPr="00780EBF">
              <w:rPr>
                <w:rFonts w:ascii="Times New Roman" w:hAnsi="Times New Roman"/>
                <w:b/>
                <w:bCs/>
              </w:rPr>
              <w:t>INFIRMAT</w:t>
            </w:r>
          </w:p>
        </w:tc>
      </w:tr>
      <w:tr w:rsidR="002D5C40" w:rsidRPr="00780EBF" w14:paraId="1DDB8212" w14:textId="77777777" w:rsidTr="00D82713">
        <w:trPr>
          <w:trHeight w:val="332"/>
          <w:jc w:val="center"/>
        </w:trPr>
        <w:tc>
          <w:tcPr>
            <w:tcW w:w="4651" w:type="dxa"/>
            <w:tcBorders>
              <w:top w:val="single" w:sz="4" w:space="0" w:color="000000"/>
              <w:left w:val="single" w:sz="4" w:space="0" w:color="000000"/>
              <w:bottom w:val="single" w:sz="4" w:space="0" w:color="000000"/>
              <w:right w:val="single" w:sz="4" w:space="0" w:color="000000"/>
            </w:tcBorders>
            <w:hideMark/>
          </w:tcPr>
          <w:p w14:paraId="5C0E2157"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r w:rsidRPr="00780EBF">
              <w:rPr>
                <w:rFonts w:ascii="Times New Roman" w:hAnsi="Times New Roman"/>
              </w:rPr>
              <w:t>HVA</w:t>
            </w:r>
          </w:p>
        </w:tc>
        <w:tc>
          <w:tcPr>
            <w:tcW w:w="1833" w:type="dxa"/>
            <w:tcBorders>
              <w:top w:val="single" w:sz="4" w:space="0" w:color="000000"/>
              <w:left w:val="single" w:sz="4" w:space="0" w:color="000000"/>
              <w:bottom w:val="single" w:sz="4" w:space="0" w:color="000000"/>
              <w:right w:val="single" w:sz="4" w:space="0" w:color="000000"/>
            </w:tcBorders>
            <w:hideMark/>
          </w:tcPr>
          <w:p w14:paraId="2521DC1A"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6</w:t>
            </w:r>
          </w:p>
        </w:tc>
        <w:tc>
          <w:tcPr>
            <w:tcW w:w="1980" w:type="dxa"/>
            <w:tcBorders>
              <w:top w:val="single" w:sz="4" w:space="0" w:color="000000"/>
              <w:left w:val="single" w:sz="4" w:space="0" w:color="000000"/>
              <w:bottom w:val="single" w:sz="4" w:space="0" w:color="000000"/>
              <w:right w:val="single" w:sz="4" w:space="0" w:color="000000"/>
            </w:tcBorders>
            <w:hideMark/>
          </w:tcPr>
          <w:p w14:paraId="1F058E97"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14:paraId="333BF2B9" w14:textId="77777777" w:rsidR="002D5C40" w:rsidRPr="00780EBF" w:rsidRDefault="002D5C40" w:rsidP="00780EBF">
            <w:pPr>
              <w:spacing w:after="0"/>
              <w:jc w:val="center"/>
              <w:rPr>
                <w:rFonts w:ascii="Times New Roman" w:hAnsi="Times New Roman"/>
              </w:rPr>
            </w:pPr>
          </w:p>
        </w:tc>
      </w:tr>
      <w:tr w:rsidR="002D5C40" w:rsidRPr="00780EBF" w14:paraId="2E4F0BD9" w14:textId="77777777" w:rsidTr="00D82713">
        <w:trPr>
          <w:trHeight w:val="332"/>
          <w:jc w:val="center"/>
        </w:trPr>
        <w:tc>
          <w:tcPr>
            <w:tcW w:w="4651" w:type="dxa"/>
            <w:tcBorders>
              <w:top w:val="single" w:sz="4" w:space="0" w:color="000000"/>
              <w:left w:val="single" w:sz="4" w:space="0" w:color="000000"/>
              <w:bottom w:val="single" w:sz="4" w:space="0" w:color="000000"/>
              <w:right w:val="single" w:sz="4" w:space="0" w:color="000000"/>
            </w:tcBorders>
            <w:hideMark/>
          </w:tcPr>
          <w:p w14:paraId="09199E5F"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r w:rsidRPr="00780EBF">
              <w:rPr>
                <w:rFonts w:ascii="Times New Roman" w:hAnsi="Times New Roman"/>
              </w:rPr>
              <w:t>HVC</w:t>
            </w:r>
          </w:p>
        </w:tc>
        <w:tc>
          <w:tcPr>
            <w:tcW w:w="1833" w:type="dxa"/>
            <w:tcBorders>
              <w:top w:val="single" w:sz="4" w:space="0" w:color="000000"/>
              <w:left w:val="single" w:sz="4" w:space="0" w:color="000000"/>
              <w:bottom w:val="single" w:sz="4" w:space="0" w:color="000000"/>
              <w:right w:val="single" w:sz="4" w:space="0" w:color="000000"/>
            </w:tcBorders>
            <w:hideMark/>
          </w:tcPr>
          <w:p w14:paraId="36DD4DF9"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w:t>
            </w:r>
          </w:p>
        </w:tc>
        <w:tc>
          <w:tcPr>
            <w:tcW w:w="1980" w:type="dxa"/>
            <w:tcBorders>
              <w:top w:val="single" w:sz="4" w:space="0" w:color="000000"/>
              <w:left w:val="single" w:sz="4" w:space="0" w:color="000000"/>
              <w:bottom w:val="single" w:sz="4" w:space="0" w:color="000000"/>
              <w:right w:val="single" w:sz="4" w:space="0" w:color="000000"/>
            </w:tcBorders>
            <w:hideMark/>
          </w:tcPr>
          <w:p w14:paraId="63050A6B"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14:paraId="536D9737" w14:textId="77777777" w:rsidR="002D5C40" w:rsidRPr="00780EBF" w:rsidRDefault="002D5C40" w:rsidP="00780EBF">
            <w:pPr>
              <w:spacing w:after="0"/>
              <w:jc w:val="center"/>
              <w:rPr>
                <w:rFonts w:ascii="Times New Roman" w:hAnsi="Times New Roman"/>
              </w:rPr>
            </w:pPr>
          </w:p>
        </w:tc>
      </w:tr>
      <w:tr w:rsidR="002D5C40" w:rsidRPr="00780EBF" w14:paraId="08EC442C"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298648C5"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r w:rsidRPr="00780EBF">
              <w:rPr>
                <w:rFonts w:ascii="Times New Roman" w:hAnsi="Times New Roman"/>
              </w:rPr>
              <w:t>Scarlatina</w:t>
            </w:r>
          </w:p>
        </w:tc>
        <w:tc>
          <w:tcPr>
            <w:tcW w:w="1833" w:type="dxa"/>
            <w:tcBorders>
              <w:top w:val="single" w:sz="4" w:space="0" w:color="000000"/>
              <w:left w:val="single" w:sz="4" w:space="0" w:color="000000"/>
              <w:bottom w:val="single" w:sz="4" w:space="0" w:color="000000"/>
              <w:right w:val="single" w:sz="4" w:space="0" w:color="000000"/>
            </w:tcBorders>
            <w:hideMark/>
          </w:tcPr>
          <w:p w14:paraId="1FA2653E"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13</w:t>
            </w:r>
          </w:p>
        </w:tc>
        <w:tc>
          <w:tcPr>
            <w:tcW w:w="1980" w:type="dxa"/>
            <w:tcBorders>
              <w:top w:val="single" w:sz="4" w:space="0" w:color="000000"/>
              <w:left w:val="single" w:sz="4" w:space="0" w:color="000000"/>
              <w:bottom w:val="single" w:sz="4" w:space="0" w:color="000000"/>
              <w:right w:val="single" w:sz="4" w:space="0" w:color="000000"/>
            </w:tcBorders>
            <w:hideMark/>
          </w:tcPr>
          <w:p w14:paraId="3412AD6D"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4B940763"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17C00CAD"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6B001257"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proofErr w:type="spellStart"/>
            <w:r w:rsidRPr="00780EBF">
              <w:rPr>
                <w:rFonts w:ascii="Times New Roman" w:hAnsi="Times New Roman"/>
              </w:rPr>
              <w:t>Meningită</w:t>
            </w:r>
            <w:proofErr w:type="spellEnd"/>
            <w:r w:rsidRPr="00780EBF">
              <w:rPr>
                <w:rFonts w:ascii="Times New Roman" w:hAnsi="Times New Roman"/>
              </w:rPr>
              <w:t xml:space="preserve"> </w:t>
            </w:r>
            <w:proofErr w:type="spellStart"/>
            <w:r w:rsidRPr="00780EBF">
              <w:rPr>
                <w:rFonts w:ascii="Times New Roman" w:hAnsi="Times New Roman"/>
              </w:rPr>
              <w:t>meningococica</w:t>
            </w:r>
            <w:proofErr w:type="spellEnd"/>
          </w:p>
        </w:tc>
        <w:tc>
          <w:tcPr>
            <w:tcW w:w="1833" w:type="dxa"/>
            <w:tcBorders>
              <w:top w:val="single" w:sz="4" w:space="0" w:color="000000"/>
              <w:left w:val="single" w:sz="4" w:space="0" w:color="000000"/>
              <w:bottom w:val="single" w:sz="4" w:space="0" w:color="000000"/>
              <w:right w:val="single" w:sz="4" w:space="0" w:color="000000"/>
            </w:tcBorders>
            <w:hideMark/>
          </w:tcPr>
          <w:p w14:paraId="7CCC82F2"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w:t>
            </w:r>
          </w:p>
        </w:tc>
        <w:tc>
          <w:tcPr>
            <w:tcW w:w="1980" w:type="dxa"/>
            <w:tcBorders>
              <w:top w:val="single" w:sz="4" w:space="0" w:color="000000"/>
              <w:left w:val="single" w:sz="4" w:space="0" w:color="000000"/>
              <w:bottom w:val="single" w:sz="4" w:space="0" w:color="000000"/>
              <w:right w:val="single" w:sz="4" w:space="0" w:color="000000"/>
            </w:tcBorders>
            <w:hideMark/>
          </w:tcPr>
          <w:p w14:paraId="4CC87B1E"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42281BD2"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22EF8319"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3DB303F7" w14:textId="77777777" w:rsidR="002D5C40" w:rsidRPr="00780EBF" w:rsidRDefault="002D5C40" w:rsidP="00780EBF">
            <w:pPr>
              <w:tabs>
                <w:tab w:val="left" w:pos="709"/>
              </w:tabs>
              <w:suppressAutoHyphens/>
              <w:autoSpaceDE w:val="0"/>
              <w:autoSpaceDN w:val="0"/>
              <w:adjustRightInd w:val="0"/>
              <w:rPr>
                <w:rFonts w:ascii="Times New Roman" w:hAnsi="Times New Roman"/>
              </w:rPr>
            </w:pPr>
            <w:proofErr w:type="spellStart"/>
            <w:r w:rsidRPr="00780EBF">
              <w:rPr>
                <w:rFonts w:ascii="Times New Roman" w:hAnsi="Times New Roman"/>
              </w:rPr>
              <w:lastRenderedPageBreak/>
              <w:t>Encefalita</w:t>
            </w:r>
            <w:proofErr w:type="spellEnd"/>
            <w:r w:rsidRPr="00780EBF">
              <w:rPr>
                <w:rFonts w:ascii="Times New Roman" w:hAnsi="Times New Roman"/>
              </w:rPr>
              <w:t xml:space="preserve"> inf </w:t>
            </w:r>
            <w:proofErr w:type="spellStart"/>
            <w:r w:rsidRPr="00780EBF">
              <w:rPr>
                <w:rFonts w:ascii="Times New Roman" w:hAnsi="Times New Roman"/>
              </w:rPr>
              <w:t>primara</w:t>
            </w:r>
            <w:proofErr w:type="spellEnd"/>
          </w:p>
        </w:tc>
        <w:tc>
          <w:tcPr>
            <w:tcW w:w="1833" w:type="dxa"/>
            <w:tcBorders>
              <w:top w:val="single" w:sz="4" w:space="0" w:color="000000"/>
              <w:left w:val="single" w:sz="4" w:space="0" w:color="000000"/>
              <w:bottom w:val="single" w:sz="4" w:space="0" w:color="000000"/>
              <w:right w:val="single" w:sz="4" w:space="0" w:color="000000"/>
            </w:tcBorders>
            <w:hideMark/>
          </w:tcPr>
          <w:p w14:paraId="17AC00A3"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w:t>
            </w:r>
          </w:p>
        </w:tc>
        <w:tc>
          <w:tcPr>
            <w:tcW w:w="1980" w:type="dxa"/>
            <w:tcBorders>
              <w:top w:val="single" w:sz="4" w:space="0" w:color="000000"/>
              <w:left w:val="single" w:sz="4" w:space="0" w:color="000000"/>
              <w:bottom w:val="single" w:sz="4" w:space="0" w:color="000000"/>
              <w:right w:val="single" w:sz="4" w:space="0" w:color="000000"/>
            </w:tcBorders>
            <w:hideMark/>
          </w:tcPr>
          <w:p w14:paraId="3CA121E4"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0C9DF5E8"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6EB949B2"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59852A4D"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proofErr w:type="spellStart"/>
            <w:r w:rsidRPr="00780EBF">
              <w:rPr>
                <w:rFonts w:ascii="Times New Roman" w:hAnsi="Times New Roman"/>
              </w:rPr>
              <w:t>Rujeola</w:t>
            </w:r>
            <w:proofErr w:type="spellEnd"/>
          </w:p>
        </w:tc>
        <w:tc>
          <w:tcPr>
            <w:tcW w:w="1833" w:type="dxa"/>
            <w:tcBorders>
              <w:top w:val="single" w:sz="4" w:space="0" w:color="000000"/>
              <w:left w:val="single" w:sz="4" w:space="0" w:color="000000"/>
              <w:bottom w:val="single" w:sz="4" w:space="0" w:color="000000"/>
              <w:right w:val="single" w:sz="4" w:space="0" w:color="000000"/>
            </w:tcBorders>
            <w:hideMark/>
          </w:tcPr>
          <w:p w14:paraId="64B4AC1B"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hideMark/>
          </w:tcPr>
          <w:p w14:paraId="023B6360"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14:paraId="3B600C01"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w:t>
            </w:r>
          </w:p>
        </w:tc>
      </w:tr>
      <w:tr w:rsidR="002D5C40" w:rsidRPr="00780EBF" w14:paraId="7CD4D9F0" w14:textId="77777777" w:rsidTr="00D82713">
        <w:trPr>
          <w:trHeight w:val="413"/>
          <w:jc w:val="center"/>
        </w:trPr>
        <w:tc>
          <w:tcPr>
            <w:tcW w:w="4651" w:type="dxa"/>
            <w:tcBorders>
              <w:top w:val="single" w:sz="4" w:space="0" w:color="000000"/>
              <w:left w:val="single" w:sz="4" w:space="0" w:color="000000"/>
              <w:bottom w:val="single" w:sz="4" w:space="0" w:color="000000"/>
              <w:right w:val="single" w:sz="4" w:space="0" w:color="000000"/>
            </w:tcBorders>
            <w:hideMark/>
          </w:tcPr>
          <w:p w14:paraId="554D1F82"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proofErr w:type="spellStart"/>
            <w:r w:rsidRPr="00780EBF">
              <w:rPr>
                <w:rFonts w:ascii="Times New Roman" w:hAnsi="Times New Roman"/>
              </w:rPr>
              <w:t>Salmoneloza</w:t>
            </w:r>
            <w:proofErr w:type="spellEnd"/>
          </w:p>
        </w:tc>
        <w:tc>
          <w:tcPr>
            <w:tcW w:w="1833" w:type="dxa"/>
            <w:tcBorders>
              <w:top w:val="single" w:sz="4" w:space="0" w:color="000000"/>
              <w:left w:val="single" w:sz="4" w:space="0" w:color="000000"/>
              <w:bottom w:val="single" w:sz="4" w:space="0" w:color="000000"/>
              <w:right w:val="single" w:sz="4" w:space="0" w:color="000000"/>
            </w:tcBorders>
            <w:hideMark/>
          </w:tcPr>
          <w:p w14:paraId="0ABEA329"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w:t>
            </w:r>
          </w:p>
        </w:tc>
        <w:tc>
          <w:tcPr>
            <w:tcW w:w="1980" w:type="dxa"/>
            <w:tcBorders>
              <w:top w:val="single" w:sz="4" w:space="0" w:color="000000"/>
              <w:left w:val="single" w:sz="4" w:space="0" w:color="000000"/>
              <w:bottom w:val="single" w:sz="4" w:space="0" w:color="000000"/>
              <w:right w:val="single" w:sz="4" w:space="0" w:color="000000"/>
            </w:tcBorders>
            <w:hideMark/>
          </w:tcPr>
          <w:p w14:paraId="4E8602B5"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0622B70B"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0620E967" w14:textId="77777777" w:rsidTr="00D82713">
        <w:trPr>
          <w:trHeight w:val="413"/>
          <w:jc w:val="center"/>
        </w:trPr>
        <w:tc>
          <w:tcPr>
            <w:tcW w:w="4651" w:type="dxa"/>
            <w:tcBorders>
              <w:top w:val="single" w:sz="4" w:space="0" w:color="000000"/>
              <w:left w:val="single" w:sz="4" w:space="0" w:color="000000"/>
              <w:bottom w:val="single" w:sz="4" w:space="0" w:color="000000"/>
              <w:right w:val="single" w:sz="4" w:space="0" w:color="000000"/>
            </w:tcBorders>
            <w:hideMark/>
          </w:tcPr>
          <w:p w14:paraId="0CB9CE31" w14:textId="77777777" w:rsidR="002D5C40" w:rsidRPr="00780EBF" w:rsidRDefault="002D5C40" w:rsidP="00780EBF">
            <w:pPr>
              <w:tabs>
                <w:tab w:val="left" w:pos="709"/>
              </w:tabs>
              <w:suppressAutoHyphens/>
              <w:autoSpaceDE w:val="0"/>
              <w:autoSpaceDN w:val="0"/>
              <w:adjustRightInd w:val="0"/>
              <w:jc w:val="both"/>
              <w:rPr>
                <w:rFonts w:ascii="Times New Roman" w:hAnsi="Times New Roman"/>
                <w:lang w:val="ro-RO"/>
              </w:rPr>
            </w:pPr>
            <w:r w:rsidRPr="00780EBF">
              <w:rPr>
                <w:rFonts w:ascii="Times New Roman" w:hAnsi="Times New Roman"/>
              </w:rPr>
              <w:t>Shigella</w:t>
            </w:r>
          </w:p>
        </w:tc>
        <w:tc>
          <w:tcPr>
            <w:tcW w:w="1833" w:type="dxa"/>
            <w:tcBorders>
              <w:top w:val="single" w:sz="4" w:space="0" w:color="000000"/>
              <w:left w:val="single" w:sz="4" w:space="0" w:color="000000"/>
              <w:bottom w:val="single" w:sz="4" w:space="0" w:color="000000"/>
              <w:right w:val="single" w:sz="4" w:space="0" w:color="000000"/>
            </w:tcBorders>
            <w:hideMark/>
          </w:tcPr>
          <w:p w14:paraId="4F27E6F8"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1</w:t>
            </w:r>
          </w:p>
        </w:tc>
        <w:tc>
          <w:tcPr>
            <w:tcW w:w="1980" w:type="dxa"/>
            <w:tcBorders>
              <w:top w:val="single" w:sz="4" w:space="0" w:color="000000"/>
              <w:left w:val="single" w:sz="4" w:space="0" w:color="000000"/>
              <w:bottom w:val="single" w:sz="4" w:space="0" w:color="000000"/>
              <w:right w:val="single" w:sz="4" w:space="0" w:color="000000"/>
            </w:tcBorders>
            <w:hideMark/>
          </w:tcPr>
          <w:p w14:paraId="48D4A8A3"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21564850"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027692B7" w14:textId="77777777" w:rsidTr="00D82713">
        <w:trPr>
          <w:trHeight w:val="413"/>
          <w:jc w:val="center"/>
        </w:trPr>
        <w:tc>
          <w:tcPr>
            <w:tcW w:w="4651" w:type="dxa"/>
            <w:tcBorders>
              <w:top w:val="single" w:sz="4" w:space="0" w:color="000000"/>
              <w:left w:val="single" w:sz="4" w:space="0" w:color="000000"/>
              <w:bottom w:val="single" w:sz="4" w:space="0" w:color="000000"/>
              <w:right w:val="single" w:sz="4" w:space="0" w:color="000000"/>
            </w:tcBorders>
            <w:hideMark/>
          </w:tcPr>
          <w:p w14:paraId="37A6BAB5"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proofErr w:type="spellStart"/>
            <w:r w:rsidRPr="00780EBF">
              <w:rPr>
                <w:rFonts w:ascii="Times New Roman" w:hAnsi="Times New Roman"/>
              </w:rPr>
              <w:t>Febra</w:t>
            </w:r>
            <w:proofErr w:type="spellEnd"/>
            <w:r w:rsidRPr="00780EBF">
              <w:rPr>
                <w:rFonts w:ascii="Times New Roman" w:hAnsi="Times New Roman"/>
              </w:rPr>
              <w:t xml:space="preserve"> Q</w:t>
            </w:r>
          </w:p>
        </w:tc>
        <w:tc>
          <w:tcPr>
            <w:tcW w:w="1833" w:type="dxa"/>
            <w:tcBorders>
              <w:top w:val="single" w:sz="4" w:space="0" w:color="000000"/>
              <w:left w:val="single" w:sz="4" w:space="0" w:color="000000"/>
              <w:bottom w:val="single" w:sz="4" w:space="0" w:color="000000"/>
              <w:right w:val="single" w:sz="4" w:space="0" w:color="000000"/>
            </w:tcBorders>
            <w:hideMark/>
          </w:tcPr>
          <w:p w14:paraId="125584A1"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8</w:t>
            </w:r>
          </w:p>
        </w:tc>
        <w:tc>
          <w:tcPr>
            <w:tcW w:w="1980" w:type="dxa"/>
            <w:tcBorders>
              <w:top w:val="single" w:sz="4" w:space="0" w:color="000000"/>
              <w:left w:val="single" w:sz="4" w:space="0" w:color="000000"/>
              <w:bottom w:val="single" w:sz="4" w:space="0" w:color="000000"/>
              <w:right w:val="single" w:sz="4" w:space="0" w:color="000000"/>
            </w:tcBorders>
          </w:tcPr>
          <w:p w14:paraId="75CDC3EA"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71E1E762"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7ECA279E"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19E7308D"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proofErr w:type="spellStart"/>
            <w:r w:rsidRPr="00780EBF">
              <w:rPr>
                <w:rFonts w:ascii="Times New Roman" w:hAnsi="Times New Roman"/>
              </w:rPr>
              <w:t>Trichineloza</w:t>
            </w:r>
            <w:proofErr w:type="spellEnd"/>
          </w:p>
        </w:tc>
        <w:tc>
          <w:tcPr>
            <w:tcW w:w="1833" w:type="dxa"/>
            <w:tcBorders>
              <w:top w:val="single" w:sz="4" w:space="0" w:color="000000"/>
              <w:left w:val="single" w:sz="4" w:space="0" w:color="000000"/>
              <w:bottom w:val="single" w:sz="4" w:space="0" w:color="000000"/>
              <w:right w:val="single" w:sz="4" w:space="0" w:color="000000"/>
            </w:tcBorders>
            <w:hideMark/>
          </w:tcPr>
          <w:p w14:paraId="553E624C" w14:textId="77777777" w:rsidR="002D5C40" w:rsidRPr="00780EBF" w:rsidRDefault="002D5C40" w:rsidP="00780EBF">
            <w:pPr>
              <w:spacing w:after="0"/>
              <w:jc w:val="cente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hideMark/>
          </w:tcPr>
          <w:p w14:paraId="554DDC9E" w14:textId="77777777" w:rsidR="002D5C40" w:rsidRPr="00780EBF" w:rsidRDefault="002D5C40" w:rsidP="00780EBF">
            <w:pPr>
              <w:spacing w:after="0"/>
              <w:jc w:val="center"/>
              <w:rPr>
                <w:rFonts w:ascii="Times New Roman" w:hAnsi="Times New Roman"/>
              </w:rPr>
            </w:pPr>
            <w:r w:rsidRPr="00780EBF">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hideMark/>
          </w:tcPr>
          <w:p w14:paraId="27157F87"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41D542BD"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2C5EE6D7"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proofErr w:type="spellStart"/>
            <w:r w:rsidRPr="00780EBF">
              <w:rPr>
                <w:rFonts w:ascii="Times New Roman" w:hAnsi="Times New Roman"/>
              </w:rPr>
              <w:t>Sifilis</w:t>
            </w:r>
            <w:proofErr w:type="spellEnd"/>
          </w:p>
        </w:tc>
        <w:tc>
          <w:tcPr>
            <w:tcW w:w="1833" w:type="dxa"/>
            <w:tcBorders>
              <w:top w:val="single" w:sz="4" w:space="0" w:color="000000"/>
              <w:left w:val="single" w:sz="4" w:space="0" w:color="000000"/>
              <w:bottom w:val="single" w:sz="4" w:space="0" w:color="000000"/>
              <w:right w:val="single" w:sz="4" w:space="0" w:color="000000"/>
            </w:tcBorders>
            <w:hideMark/>
          </w:tcPr>
          <w:p w14:paraId="4FCA851F"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7</w:t>
            </w:r>
          </w:p>
        </w:tc>
        <w:tc>
          <w:tcPr>
            <w:tcW w:w="1980" w:type="dxa"/>
            <w:tcBorders>
              <w:top w:val="single" w:sz="4" w:space="0" w:color="000000"/>
              <w:left w:val="single" w:sz="4" w:space="0" w:color="000000"/>
              <w:bottom w:val="single" w:sz="4" w:space="0" w:color="000000"/>
              <w:right w:val="single" w:sz="4" w:space="0" w:color="000000"/>
            </w:tcBorders>
            <w:hideMark/>
          </w:tcPr>
          <w:p w14:paraId="2761C6E3"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6D17B706"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r w:rsidR="002D5C40" w:rsidRPr="00780EBF" w14:paraId="77EABE9A" w14:textId="77777777" w:rsidTr="00D82713">
        <w:trPr>
          <w:jc w:val="center"/>
        </w:trPr>
        <w:tc>
          <w:tcPr>
            <w:tcW w:w="4651" w:type="dxa"/>
            <w:tcBorders>
              <w:top w:val="single" w:sz="4" w:space="0" w:color="000000"/>
              <w:left w:val="single" w:sz="4" w:space="0" w:color="000000"/>
              <w:bottom w:val="single" w:sz="4" w:space="0" w:color="000000"/>
              <w:right w:val="single" w:sz="4" w:space="0" w:color="000000"/>
            </w:tcBorders>
            <w:hideMark/>
          </w:tcPr>
          <w:p w14:paraId="2D6E1352" w14:textId="77777777" w:rsidR="002D5C40" w:rsidRPr="00780EBF" w:rsidRDefault="002D5C40" w:rsidP="00780EBF">
            <w:pPr>
              <w:tabs>
                <w:tab w:val="left" w:pos="709"/>
              </w:tabs>
              <w:suppressAutoHyphens/>
              <w:autoSpaceDE w:val="0"/>
              <w:autoSpaceDN w:val="0"/>
              <w:adjustRightInd w:val="0"/>
              <w:jc w:val="both"/>
              <w:rPr>
                <w:rFonts w:ascii="Times New Roman" w:hAnsi="Times New Roman"/>
              </w:rPr>
            </w:pPr>
            <w:r w:rsidRPr="00780EBF">
              <w:rPr>
                <w:rFonts w:ascii="Times New Roman" w:hAnsi="Times New Roman"/>
              </w:rPr>
              <w:t>COVID</w:t>
            </w:r>
          </w:p>
        </w:tc>
        <w:tc>
          <w:tcPr>
            <w:tcW w:w="1833" w:type="dxa"/>
            <w:tcBorders>
              <w:top w:val="single" w:sz="4" w:space="0" w:color="000000"/>
              <w:left w:val="single" w:sz="4" w:space="0" w:color="000000"/>
              <w:bottom w:val="single" w:sz="4" w:space="0" w:color="000000"/>
              <w:right w:val="single" w:sz="4" w:space="0" w:color="000000"/>
            </w:tcBorders>
            <w:hideMark/>
          </w:tcPr>
          <w:p w14:paraId="72E7EF47"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r w:rsidRPr="00780EBF">
              <w:rPr>
                <w:rFonts w:ascii="Times New Roman" w:hAnsi="Times New Roman"/>
              </w:rPr>
              <w:t>5704</w:t>
            </w:r>
          </w:p>
        </w:tc>
        <w:tc>
          <w:tcPr>
            <w:tcW w:w="1980" w:type="dxa"/>
            <w:tcBorders>
              <w:top w:val="single" w:sz="4" w:space="0" w:color="000000"/>
              <w:left w:val="single" w:sz="4" w:space="0" w:color="000000"/>
              <w:bottom w:val="single" w:sz="4" w:space="0" w:color="000000"/>
              <w:right w:val="single" w:sz="4" w:space="0" w:color="000000"/>
            </w:tcBorders>
            <w:hideMark/>
          </w:tcPr>
          <w:p w14:paraId="46D3635D" w14:textId="77777777" w:rsidR="002D5C40" w:rsidRPr="00780EBF" w:rsidRDefault="002D5C40" w:rsidP="00780EBF">
            <w:pPr>
              <w:spacing w:after="0"/>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14:paraId="3697C845" w14:textId="77777777" w:rsidR="002D5C40" w:rsidRPr="00780EBF" w:rsidRDefault="002D5C40" w:rsidP="00780EBF">
            <w:pPr>
              <w:tabs>
                <w:tab w:val="left" w:pos="709"/>
              </w:tabs>
              <w:suppressAutoHyphens/>
              <w:autoSpaceDE w:val="0"/>
              <w:autoSpaceDN w:val="0"/>
              <w:adjustRightInd w:val="0"/>
              <w:jc w:val="center"/>
              <w:rPr>
                <w:rFonts w:ascii="Times New Roman" w:hAnsi="Times New Roman"/>
              </w:rPr>
            </w:pPr>
          </w:p>
        </w:tc>
      </w:tr>
    </w:tbl>
    <w:p w14:paraId="039F1B5A" w14:textId="77777777" w:rsidR="002D5C40" w:rsidRPr="00780EBF" w:rsidRDefault="002D5C40" w:rsidP="002D5C40">
      <w:pPr>
        <w:jc w:val="both"/>
        <w:rPr>
          <w:rFonts w:ascii="Times New Roman" w:hAnsi="Times New Roman"/>
          <w:lang w:val="ro-RO"/>
        </w:rPr>
      </w:pPr>
    </w:p>
    <w:p w14:paraId="09E8F37C" w14:textId="77777777" w:rsidR="002D5C40" w:rsidRPr="00780EBF" w:rsidRDefault="002D5C40" w:rsidP="002D5C40">
      <w:pPr>
        <w:jc w:val="both"/>
        <w:rPr>
          <w:rFonts w:ascii="Times New Roman" w:hAnsi="Times New Roman"/>
          <w:lang w:val="ro-RO"/>
        </w:rPr>
      </w:pP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6325C6F1"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48D1A0D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2D13DB7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6DD7B7D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07B4180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230BBB6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14217B5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6384B9E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5DCA6D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2CF94A5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72A6BDE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01D04B3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2EE35AF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549100AA"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3B4DFD2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2" w:type="dxa"/>
            <w:tcBorders>
              <w:top w:val="single" w:sz="4" w:space="0" w:color="000000"/>
              <w:left w:val="single" w:sz="4" w:space="0" w:color="000000"/>
              <w:bottom w:val="single" w:sz="4" w:space="0" w:color="000000"/>
              <w:right w:val="single" w:sz="4" w:space="0" w:color="000000"/>
            </w:tcBorders>
            <w:hideMark/>
          </w:tcPr>
          <w:p w14:paraId="39F5360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hideMark/>
          </w:tcPr>
          <w:p w14:paraId="0F259BB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hideMark/>
          </w:tcPr>
          <w:p w14:paraId="30D426D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55E2814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6D879BE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06759FF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6986FB6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7A66B5F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515FBCF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60E2244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5E96A6F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59D361E8" w14:textId="77777777" w:rsidR="002D5C40" w:rsidRPr="00780EBF" w:rsidRDefault="002D5C40" w:rsidP="002D5C40">
      <w:pPr>
        <w:jc w:val="both"/>
        <w:rPr>
          <w:rFonts w:ascii="Times New Roman" w:hAnsi="Times New Roman"/>
          <w:lang w:val="ro-RO"/>
        </w:rPr>
      </w:pPr>
    </w:p>
    <w:p w14:paraId="1D5FED8E" w14:textId="77777777" w:rsidR="002D5C40" w:rsidRPr="00780EBF" w:rsidRDefault="002D5C40" w:rsidP="002D5C40">
      <w:pPr>
        <w:jc w:val="both"/>
        <w:rPr>
          <w:rFonts w:ascii="Times New Roman" w:hAnsi="Times New Roman"/>
        </w:rPr>
      </w:pPr>
      <w:r w:rsidRPr="00780EBF">
        <w:rPr>
          <w:rFonts w:ascii="Times New Roman" w:hAnsi="Times New Roman"/>
          <w:lang w:val="ro-RO"/>
        </w:rPr>
        <w:t>1.</w:t>
      </w:r>
      <w:r w:rsidRPr="00780EBF">
        <w:rPr>
          <w:rFonts w:ascii="Times New Roman" w:hAnsi="Times New Roman"/>
          <w:color w:val="000000"/>
        </w:rPr>
        <w:t xml:space="preserve">2. </w:t>
      </w:r>
      <w:proofErr w:type="spellStart"/>
      <w:r w:rsidRPr="00780EBF">
        <w:rPr>
          <w:rFonts w:ascii="Times New Roman" w:hAnsi="Times New Roman"/>
          <w:color w:val="000000"/>
        </w:rPr>
        <w:t>Supravegherea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bolilor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 xml:space="preserve"> considerate </w:t>
      </w:r>
      <w:proofErr w:type="spellStart"/>
      <w:r w:rsidRPr="00780EBF">
        <w:rPr>
          <w:rFonts w:ascii="Times New Roman" w:hAnsi="Times New Roman"/>
          <w:color w:val="000000"/>
        </w:rPr>
        <w:t>probleme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publică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locală</w:t>
      </w:r>
      <w:proofErr w:type="spellEnd"/>
      <w:r w:rsidRPr="00780EBF">
        <w:rPr>
          <w:rFonts w:ascii="Times New Roman" w:hAnsi="Times New Roman"/>
          <w:color w:val="000000"/>
        </w:rPr>
        <w:t xml:space="preserve">, sub </w:t>
      </w:r>
      <w:proofErr w:type="spellStart"/>
      <w:r w:rsidRPr="00780EBF">
        <w:rPr>
          <w:rFonts w:ascii="Times New Roman" w:hAnsi="Times New Roman"/>
          <w:color w:val="000000"/>
        </w:rPr>
        <w:t>coordonarea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structurilor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specialitate</w:t>
      </w:r>
      <w:proofErr w:type="spellEnd"/>
      <w:r w:rsidRPr="00780EBF">
        <w:rPr>
          <w:rFonts w:ascii="Times New Roman" w:hAnsi="Times New Roman"/>
          <w:color w:val="000000"/>
        </w:rPr>
        <w:t xml:space="preserve"> din </w:t>
      </w:r>
      <w:proofErr w:type="spellStart"/>
      <w:r w:rsidRPr="00780EBF">
        <w:rPr>
          <w:rFonts w:ascii="Times New Roman" w:hAnsi="Times New Roman"/>
          <w:color w:val="000000"/>
        </w:rPr>
        <w:t>centrele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regionale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publică</w:t>
      </w:r>
      <w:proofErr w:type="spellEnd"/>
      <w:r w:rsidRPr="00780EBF">
        <w:rPr>
          <w:rFonts w:ascii="Times New Roman" w:hAnsi="Times New Roman"/>
          <w:color w:val="000000"/>
        </w:rPr>
        <w:t xml:space="preserve"> </w:t>
      </w:r>
      <w:r w:rsidRPr="00780EBF">
        <w:rPr>
          <w:rFonts w:ascii="Times New Roman" w:hAnsi="Times New Roman"/>
        </w:rPr>
        <w:t xml:space="preserve">(ex. </w:t>
      </w:r>
      <w:proofErr w:type="spellStart"/>
      <w:r w:rsidRPr="00780EBF">
        <w:rPr>
          <w:rFonts w:ascii="Times New Roman" w:hAnsi="Times New Roman"/>
        </w:rPr>
        <w:t>Hanta</w:t>
      </w:r>
      <w:proofErr w:type="spellEnd"/>
      <w:r w:rsidRPr="00780EBF">
        <w:rPr>
          <w:rFonts w:ascii="Times New Roman" w:hAnsi="Times New Roman"/>
        </w:rPr>
        <w:t xml:space="preserve"> virus, </w:t>
      </w:r>
      <w:proofErr w:type="spellStart"/>
      <w:r w:rsidRPr="00780EBF">
        <w:rPr>
          <w:rFonts w:ascii="Times New Roman" w:hAnsi="Times New Roman"/>
        </w:rPr>
        <w:t>TBe</w:t>
      </w:r>
      <w:proofErr w:type="spellEnd"/>
      <w:r w:rsidRPr="00780EBF">
        <w:rPr>
          <w:rFonts w:ascii="Times New Roman" w:hAnsi="Times New Roman"/>
        </w:rPr>
        <w:t xml:space="preserve"> </w:t>
      </w:r>
      <w:proofErr w:type="spellStart"/>
      <w:r w:rsidRPr="00780EBF">
        <w:rPr>
          <w:rFonts w:ascii="Times New Roman" w:hAnsi="Times New Roman"/>
        </w:rPr>
        <w:t>febra</w:t>
      </w:r>
      <w:proofErr w:type="spellEnd"/>
      <w:r w:rsidRPr="00780EBF">
        <w:rPr>
          <w:rFonts w:ascii="Times New Roman" w:hAnsi="Times New Roman"/>
        </w:rPr>
        <w:t xml:space="preserve"> </w:t>
      </w:r>
      <w:proofErr w:type="spellStart"/>
      <w:r w:rsidRPr="00780EBF">
        <w:rPr>
          <w:rFonts w:ascii="Times New Roman" w:hAnsi="Times New Roman"/>
        </w:rPr>
        <w:t>butonoasa</w:t>
      </w:r>
      <w:proofErr w:type="spellEnd"/>
      <w:r w:rsidRPr="00780EBF">
        <w:rPr>
          <w:rFonts w:ascii="Times New Roman" w:hAnsi="Times New Roman"/>
        </w:rPr>
        <w:t xml:space="preserve">)  </w:t>
      </w:r>
    </w:p>
    <w:p w14:paraId="04292620" w14:textId="77777777" w:rsidR="002D5C40" w:rsidRPr="00780EBF" w:rsidRDefault="002D5C40" w:rsidP="002D5C40">
      <w:pPr>
        <w:jc w:val="both"/>
        <w:rPr>
          <w:rFonts w:ascii="Times New Roman" w:hAnsi="Times New Roman"/>
          <w:color w:val="000000"/>
        </w:rPr>
      </w:pPr>
      <w:r w:rsidRPr="00780EBF">
        <w:rPr>
          <w:rFonts w:ascii="Times New Roman" w:hAnsi="Times New Roman"/>
        </w:rPr>
        <w:t xml:space="preserve">Nu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cazul</w:t>
      </w:r>
      <w:proofErr w:type="spellEnd"/>
    </w:p>
    <w:tbl>
      <w:tblPr>
        <w:tblW w:w="0" w:type="auto"/>
        <w:tblLook w:val="04A0" w:firstRow="1" w:lastRow="0" w:firstColumn="1" w:lastColumn="0" w:noHBand="0" w:noVBand="1"/>
      </w:tblPr>
      <w:tblGrid>
        <w:gridCol w:w="798"/>
        <w:gridCol w:w="798"/>
        <w:gridCol w:w="803"/>
        <w:gridCol w:w="840"/>
        <w:gridCol w:w="798"/>
        <w:gridCol w:w="798"/>
        <w:gridCol w:w="798"/>
        <w:gridCol w:w="852"/>
        <w:gridCol w:w="798"/>
        <w:gridCol w:w="798"/>
        <w:gridCol w:w="798"/>
        <w:gridCol w:w="798"/>
      </w:tblGrid>
      <w:tr w:rsidR="002D5C40" w:rsidRPr="00780EBF" w14:paraId="101BEC45" w14:textId="77777777" w:rsidTr="00780EBF">
        <w:tc>
          <w:tcPr>
            <w:tcW w:w="798" w:type="dxa"/>
            <w:tcBorders>
              <w:top w:val="single" w:sz="4" w:space="0" w:color="000000"/>
              <w:left w:val="single" w:sz="4" w:space="0" w:color="000000"/>
              <w:bottom w:val="single" w:sz="4" w:space="0" w:color="000000"/>
              <w:right w:val="single" w:sz="4" w:space="0" w:color="000000"/>
            </w:tcBorders>
            <w:hideMark/>
          </w:tcPr>
          <w:p w14:paraId="39A83C5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98" w:type="dxa"/>
            <w:tcBorders>
              <w:top w:val="single" w:sz="4" w:space="0" w:color="000000"/>
              <w:left w:val="single" w:sz="4" w:space="0" w:color="000000"/>
              <w:bottom w:val="single" w:sz="4" w:space="0" w:color="000000"/>
              <w:right w:val="single" w:sz="4" w:space="0" w:color="000000"/>
            </w:tcBorders>
            <w:hideMark/>
          </w:tcPr>
          <w:p w14:paraId="061ECD1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798" w:type="dxa"/>
            <w:tcBorders>
              <w:top w:val="single" w:sz="4" w:space="0" w:color="000000"/>
              <w:left w:val="single" w:sz="4" w:space="0" w:color="000000"/>
              <w:bottom w:val="single" w:sz="4" w:space="0" w:color="000000"/>
              <w:right w:val="single" w:sz="4" w:space="0" w:color="000000"/>
            </w:tcBorders>
            <w:hideMark/>
          </w:tcPr>
          <w:p w14:paraId="66AEA0C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798" w:type="dxa"/>
            <w:tcBorders>
              <w:top w:val="single" w:sz="4" w:space="0" w:color="000000"/>
              <w:left w:val="single" w:sz="4" w:space="0" w:color="000000"/>
              <w:bottom w:val="single" w:sz="4" w:space="0" w:color="000000"/>
              <w:right w:val="single" w:sz="4" w:space="0" w:color="000000"/>
            </w:tcBorders>
            <w:hideMark/>
          </w:tcPr>
          <w:p w14:paraId="545ADFB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98" w:type="dxa"/>
            <w:tcBorders>
              <w:top w:val="single" w:sz="4" w:space="0" w:color="000000"/>
              <w:left w:val="single" w:sz="4" w:space="0" w:color="000000"/>
              <w:bottom w:val="single" w:sz="4" w:space="0" w:color="000000"/>
              <w:right w:val="single" w:sz="4" w:space="0" w:color="000000"/>
            </w:tcBorders>
            <w:hideMark/>
          </w:tcPr>
          <w:p w14:paraId="3D44444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98" w:type="dxa"/>
            <w:tcBorders>
              <w:top w:val="single" w:sz="4" w:space="0" w:color="000000"/>
              <w:left w:val="single" w:sz="4" w:space="0" w:color="000000"/>
              <w:bottom w:val="single" w:sz="4" w:space="0" w:color="000000"/>
              <w:right w:val="single" w:sz="4" w:space="0" w:color="000000"/>
            </w:tcBorders>
            <w:hideMark/>
          </w:tcPr>
          <w:p w14:paraId="7EFBE30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98" w:type="dxa"/>
            <w:tcBorders>
              <w:top w:val="single" w:sz="4" w:space="0" w:color="000000"/>
              <w:left w:val="single" w:sz="4" w:space="0" w:color="000000"/>
              <w:bottom w:val="single" w:sz="4" w:space="0" w:color="000000"/>
              <w:right w:val="single" w:sz="4" w:space="0" w:color="000000"/>
            </w:tcBorders>
            <w:hideMark/>
          </w:tcPr>
          <w:p w14:paraId="20418D3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798" w:type="dxa"/>
            <w:tcBorders>
              <w:top w:val="single" w:sz="4" w:space="0" w:color="000000"/>
              <w:left w:val="single" w:sz="4" w:space="0" w:color="000000"/>
              <w:bottom w:val="single" w:sz="4" w:space="0" w:color="000000"/>
              <w:right w:val="single" w:sz="4" w:space="0" w:color="000000"/>
            </w:tcBorders>
            <w:hideMark/>
          </w:tcPr>
          <w:p w14:paraId="0DD237D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98" w:type="dxa"/>
            <w:tcBorders>
              <w:top w:val="single" w:sz="4" w:space="0" w:color="000000"/>
              <w:left w:val="single" w:sz="4" w:space="0" w:color="000000"/>
              <w:bottom w:val="single" w:sz="4" w:space="0" w:color="000000"/>
              <w:right w:val="single" w:sz="4" w:space="0" w:color="000000"/>
            </w:tcBorders>
            <w:hideMark/>
          </w:tcPr>
          <w:p w14:paraId="54B4FEE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98" w:type="dxa"/>
            <w:tcBorders>
              <w:top w:val="single" w:sz="4" w:space="0" w:color="000000"/>
              <w:left w:val="single" w:sz="4" w:space="0" w:color="000000"/>
              <w:bottom w:val="single" w:sz="4" w:space="0" w:color="000000"/>
              <w:right w:val="single" w:sz="4" w:space="0" w:color="000000"/>
            </w:tcBorders>
            <w:hideMark/>
          </w:tcPr>
          <w:p w14:paraId="3EA4E9C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98" w:type="dxa"/>
            <w:tcBorders>
              <w:top w:val="single" w:sz="4" w:space="0" w:color="000000"/>
              <w:left w:val="single" w:sz="4" w:space="0" w:color="000000"/>
              <w:bottom w:val="single" w:sz="4" w:space="0" w:color="000000"/>
              <w:right w:val="single" w:sz="4" w:space="0" w:color="000000"/>
            </w:tcBorders>
            <w:hideMark/>
          </w:tcPr>
          <w:p w14:paraId="57A9075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98" w:type="dxa"/>
            <w:tcBorders>
              <w:top w:val="single" w:sz="4" w:space="0" w:color="000000"/>
              <w:left w:val="single" w:sz="4" w:space="0" w:color="000000"/>
              <w:bottom w:val="single" w:sz="4" w:space="0" w:color="000000"/>
              <w:right w:val="single" w:sz="4" w:space="0" w:color="000000"/>
            </w:tcBorders>
            <w:hideMark/>
          </w:tcPr>
          <w:p w14:paraId="0A8AF66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4E6F6DCF" w14:textId="77777777" w:rsidTr="00780EBF">
        <w:tc>
          <w:tcPr>
            <w:tcW w:w="798" w:type="dxa"/>
            <w:tcBorders>
              <w:top w:val="single" w:sz="4" w:space="0" w:color="000000"/>
              <w:left w:val="single" w:sz="4" w:space="0" w:color="000000"/>
              <w:bottom w:val="single" w:sz="4" w:space="0" w:color="000000"/>
              <w:right w:val="single" w:sz="4" w:space="0" w:color="000000"/>
            </w:tcBorders>
            <w:hideMark/>
          </w:tcPr>
          <w:p w14:paraId="1A43C98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35978EF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12559AA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791A3C6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7E8CF9E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015D4C0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733A41F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1D00AA7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3D99976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4851953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7CD6608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47421D6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23D4732C" w14:textId="77777777" w:rsidR="002D5C40" w:rsidRPr="00780EBF" w:rsidRDefault="002D5C40" w:rsidP="002D5C40">
      <w:pPr>
        <w:jc w:val="both"/>
        <w:rPr>
          <w:rFonts w:ascii="Times New Roman" w:hAnsi="Times New Roman"/>
          <w:lang w:val="ro-RO"/>
        </w:rPr>
      </w:pPr>
    </w:p>
    <w:p w14:paraId="285311B6" w14:textId="77777777" w:rsidR="002D5C40" w:rsidRPr="00780EBF" w:rsidRDefault="002D5C40" w:rsidP="002D5C40">
      <w:pPr>
        <w:jc w:val="both"/>
        <w:rPr>
          <w:rFonts w:ascii="Times New Roman" w:hAnsi="Times New Roman"/>
          <w:color w:val="000000"/>
        </w:rPr>
      </w:pPr>
      <w:r w:rsidRPr="00780EBF">
        <w:rPr>
          <w:rFonts w:ascii="Times New Roman" w:hAnsi="Times New Roman"/>
          <w:color w:val="000000"/>
        </w:rPr>
        <w:t xml:space="preserve">1.3. </w:t>
      </w:r>
      <w:proofErr w:type="spellStart"/>
      <w:r w:rsidRPr="00780EBF">
        <w:rPr>
          <w:rFonts w:ascii="Times New Roman" w:hAnsi="Times New Roman"/>
          <w:color w:val="000000"/>
        </w:rPr>
        <w:t>Instituirea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aplicarea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măsurilor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prevenire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control a </w:t>
      </w:r>
      <w:proofErr w:type="spellStart"/>
      <w:r w:rsidRPr="00780EBF">
        <w:rPr>
          <w:rFonts w:ascii="Times New Roman" w:hAnsi="Times New Roman"/>
          <w:color w:val="000000"/>
        </w:rPr>
        <w:t>focarului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boală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inclusiv</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focare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tuberculoza</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mai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mult</w:t>
      </w:r>
      <w:proofErr w:type="spellEnd"/>
      <w:r w:rsidRPr="00780EBF">
        <w:rPr>
          <w:rFonts w:ascii="Times New Roman" w:hAnsi="Times New Roman"/>
          <w:color w:val="000000"/>
        </w:rPr>
        <w:t xml:space="preserve"> de 3 </w:t>
      </w:r>
      <w:proofErr w:type="spellStart"/>
      <w:r w:rsidRPr="00780EBF">
        <w:rPr>
          <w:rFonts w:ascii="Times New Roman" w:hAnsi="Times New Roman"/>
          <w:color w:val="000000"/>
        </w:rPr>
        <w:t>cazuri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efectuarea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anchetei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epidemiologice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depistarea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contacţilor</w:t>
      </w:r>
      <w:proofErr w:type="spellEnd"/>
      <w:r w:rsidRPr="00780EBF">
        <w:rPr>
          <w:rFonts w:ascii="Times New Roman" w:hAnsi="Times New Roman"/>
          <w:color w:val="000000"/>
        </w:rPr>
        <w:t xml:space="preserve"> / </w:t>
      </w:r>
      <w:proofErr w:type="spellStart"/>
      <w:r w:rsidRPr="00780EBF">
        <w:rPr>
          <w:rFonts w:ascii="Times New Roman" w:hAnsi="Times New Roman"/>
          <w:color w:val="000000"/>
        </w:rPr>
        <w:t>populaţiei</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risc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recoltarea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probelor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biologice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efectuarea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tratamentului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profilactic</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excepţia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chimioprofilaxiei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tuberculozei</w:t>
      </w:r>
      <w:proofErr w:type="spellEnd"/>
      <w:r w:rsidRPr="00780EBF">
        <w:rPr>
          <w:rFonts w:ascii="Times New Roman" w:hAnsi="Times New Roman"/>
          <w:color w:val="000000"/>
        </w:rPr>
        <w:t xml:space="preserve">, conform </w:t>
      </w:r>
      <w:proofErr w:type="spellStart"/>
      <w:r w:rsidRPr="00780EBF">
        <w:rPr>
          <w:rFonts w:ascii="Times New Roman" w:hAnsi="Times New Roman"/>
          <w:color w:val="000000"/>
        </w:rPr>
        <w:t>metodologiilor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specifice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supraveghere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notificarea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raportarea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efectuarea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dezinfecţiei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colaborare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reţeaua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asistenţă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primară</w:t>
      </w:r>
      <w:proofErr w:type="spellEnd"/>
      <w:r w:rsidRPr="00780EBF">
        <w:rPr>
          <w:rFonts w:ascii="Times New Roman" w:hAnsi="Times New Roman"/>
          <w:color w:val="000000"/>
        </w:rPr>
        <w:t>;</w:t>
      </w:r>
    </w:p>
    <w:p w14:paraId="15DB4BD6" w14:textId="77777777" w:rsidR="002D5C40" w:rsidRPr="00780EBF" w:rsidRDefault="002D5C40" w:rsidP="002D5C40">
      <w:pPr>
        <w:pStyle w:val="BodyText2"/>
        <w:spacing w:line="276" w:lineRule="auto"/>
        <w:jc w:val="both"/>
        <w:rPr>
          <w:rFonts w:ascii="Times New Roman" w:hAnsi="Times New Roman"/>
          <w:sz w:val="22"/>
          <w:szCs w:val="22"/>
        </w:rPr>
      </w:pPr>
      <w:r w:rsidRPr="00780EBF">
        <w:rPr>
          <w:rFonts w:ascii="Times New Roman" w:hAnsi="Times New Roman"/>
          <w:color w:val="000000"/>
          <w:sz w:val="22"/>
          <w:szCs w:val="22"/>
        </w:rPr>
        <w:t>Trim I</w:t>
      </w:r>
      <w:r w:rsidRPr="00780EBF">
        <w:rPr>
          <w:rFonts w:ascii="Times New Roman" w:hAnsi="Times New Roman"/>
          <w:sz w:val="22"/>
          <w:szCs w:val="22"/>
        </w:rPr>
        <w:t xml:space="preserve"> nu s-au inregistrat focare.</w:t>
      </w:r>
    </w:p>
    <w:p w14:paraId="500B7158" w14:textId="279273F3" w:rsidR="002D5C40" w:rsidRPr="00780EBF" w:rsidRDefault="009027BE" w:rsidP="002D5C40">
      <w:pPr>
        <w:pStyle w:val="BodyText2"/>
        <w:spacing w:line="276" w:lineRule="auto"/>
        <w:jc w:val="both"/>
        <w:rPr>
          <w:rFonts w:ascii="Times New Roman" w:hAnsi="Times New Roman"/>
          <w:sz w:val="22"/>
          <w:szCs w:val="22"/>
        </w:rPr>
      </w:pPr>
      <w:r>
        <w:rPr>
          <w:rFonts w:ascii="Times New Roman" w:hAnsi="Times New Roman"/>
          <w:sz w:val="22"/>
          <w:szCs w:val="22"/>
        </w:rPr>
        <w:t>Î</w:t>
      </w:r>
      <w:r w:rsidR="002D5C40" w:rsidRPr="00780EBF">
        <w:rPr>
          <w:rFonts w:ascii="Times New Roman" w:hAnsi="Times New Roman"/>
          <w:sz w:val="22"/>
          <w:szCs w:val="22"/>
        </w:rPr>
        <w:t>n  trimestrul II s-au depistat 16 focare COVID-19  :</w:t>
      </w:r>
    </w:p>
    <w:p w14:paraId="6208172E" w14:textId="2D9BD4D5" w:rsidR="002D5C40" w:rsidRPr="00780EBF" w:rsidRDefault="002D5C40" w:rsidP="002D5C40">
      <w:pPr>
        <w:jc w:val="both"/>
        <w:rPr>
          <w:rFonts w:ascii="Times New Roman" w:hAnsi="Times New Roman"/>
        </w:rPr>
      </w:pPr>
      <w:r w:rsidRPr="00780EBF">
        <w:rPr>
          <w:rFonts w:ascii="Times New Roman" w:hAnsi="Times New Roman"/>
        </w:rPr>
        <w:t xml:space="preserve">10 </w:t>
      </w:r>
      <w:proofErr w:type="spellStart"/>
      <w:r w:rsidRPr="00780EBF">
        <w:rPr>
          <w:rFonts w:ascii="Times New Roman" w:hAnsi="Times New Roman"/>
        </w:rPr>
        <w:t>focare</w:t>
      </w:r>
      <w:proofErr w:type="spellEnd"/>
      <w:r w:rsidRPr="00780EBF">
        <w:rPr>
          <w:rFonts w:ascii="Times New Roman" w:hAnsi="Times New Roman"/>
        </w:rPr>
        <w:t xml:space="preserve"> </w:t>
      </w:r>
      <w:proofErr w:type="spellStart"/>
      <w:r w:rsidR="009027BE">
        <w:rPr>
          <w:rFonts w:ascii="Times New Roman" w:hAnsi="Times New Roman"/>
        </w:rPr>
        <w:t>î</w:t>
      </w:r>
      <w:r w:rsidRPr="00780EBF">
        <w:rPr>
          <w:rFonts w:ascii="Times New Roman" w:hAnsi="Times New Roman"/>
        </w:rPr>
        <w:t>n</w:t>
      </w:r>
      <w:proofErr w:type="spellEnd"/>
      <w:r w:rsidRPr="00780EBF">
        <w:rPr>
          <w:rFonts w:ascii="Times New Roman" w:hAnsi="Times New Roman"/>
        </w:rPr>
        <w:t xml:space="preserve"> </w:t>
      </w:r>
      <w:proofErr w:type="spellStart"/>
      <w:r w:rsidRPr="00780EBF">
        <w:rPr>
          <w:rFonts w:ascii="Times New Roman" w:hAnsi="Times New Roman"/>
        </w:rPr>
        <w:t>comunităţi</w:t>
      </w:r>
      <w:proofErr w:type="spellEnd"/>
      <w:r w:rsidRPr="00780EBF">
        <w:rPr>
          <w:rFonts w:ascii="Times New Roman" w:hAnsi="Times New Roman"/>
        </w:rPr>
        <w:t xml:space="preserve"> </w:t>
      </w:r>
      <w:proofErr w:type="spellStart"/>
      <w:r w:rsidRPr="00780EBF">
        <w:rPr>
          <w:rFonts w:ascii="Times New Roman" w:hAnsi="Times New Roman"/>
        </w:rPr>
        <w:t>vulnerabile</w:t>
      </w:r>
      <w:proofErr w:type="spellEnd"/>
      <w:r w:rsidRPr="00780EBF">
        <w:rPr>
          <w:rFonts w:ascii="Times New Roman" w:hAnsi="Times New Roman"/>
        </w:rPr>
        <w:t xml:space="preserve"> de </w:t>
      </w:r>
      <w:proofErr w:type="spellStart"/>
      <w:proofErr w:type="gramStart"/>
      <w:r w:rsidRPr="00780EBF">
        <w:rPr>
          <w:rFonts w:ascii="Times New Roman" w:hAnsi="Times New Roman"/>
        </w:rPr>
        <w:t>romi</w:t>
      </w:r>
      <w:proofErr w:type="spellEnd"/>
      <w:r w:rsidRPr="00780EBF">
        <w:rPr>
          <w:rFonts w:ascii="Times New Roman" w:hAnsi="Times New Roman"/>
        </w:rPr>
        <w:t xml:space="preserve"> ;</w:t>
      </w:r>
      <w:proofErr w:type="gramEnd"/>
      <w:r w:rsidRPr="00780EBF">
        <w:rPr>
          <w:rFonts w:ascii="Times New Roman" w:hAnsi="Times New Roman"/>
        </w:rPr>
        <w:t xml:space="preserve"> 5 </w:t>
      </w:r>
      <w:proofErr w:type="spellStart"/>
      <w:r w:rsidRPr="00780EBF">
        <w:rPr>
          <w:rFonts w:ascii="Times New Roman" w:hAnsi="Times New Roman"/>
        </w:rPr>
        <w:t>focare</w:t>
      </w:r>
      <w:proofErr w:type="spellEnd"/>
      <w:r w:rsidRPr="00780EBF">
        <w:rPr>
          <w:rFonts w:ascii="Times New Roman" w:hAnsi="Times New Roman"/>
        </w:rPr>
        <w:t xml:space="preserve"> </w:t>
      </w:r>
      <w:proofErr w:type="spellStart"/>
      <w:r w:rsidR="009027BE">
        <w:rPr>
          <w:rFonts w:ascii="Times New Roman" w:hAnsi="Times New Roman"/>
        </w:rPr>
        <w:t>î</w:t>
      </w:r>
      <w:r w:rsidRPr="00780EBF">
        <w:rPr>
          <w:rFonts w:ascii="Times New Roman" w:hAnsi="Times New Roman"/>
        </w:rPr>
        <w:t>n</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produc</w:t>
      </w:r>
      <w:r w:rsidR="009027BE">
        <w:rPr>
          <w:rFonts w:ascii="Times New Roman" w:hAnsi="Times New Roman"/>
        </w:rPr>
        <w:t>ț</w:t>
      </w:r>
      <w:r w:rsidRPr="00780EBF">
        <w:rPr>
          <w:rFonts w:ascii="Times New Roman" w:hAnsi="Times New Roman"/>
        </w:rPr>
        <w:t>ie</w:t>
      </w:r>
      <w:proofErr w:type="spellEnd"/>
      <w:r w:rsidRPr="00780EBF">
        <w:rPr>
          <w:rFonts w:ascii="Times New Roman" w:hAnsi="Times New Roman"/>
        </w:rPr>
        <w:t xml:space="preserve"> </w:t>
      </w:r>
      <w:proofErr w:type="spellStart"/>
      <w:r w:rsidR="009027BE">
        <w:rPr>
          <w:rFonts w:ascii="Times New Roman" w:hAnsi="Times New Roman"/>
        </w:rPr>
        <w:t>ș</w:t>
      </w:r>
      <w:r w:rsidRPr="00780EBF">
        <w:rPr>
          <w:rFonts w:ascii="Times New Roman" w:hAnsi="Times New Roman"/>
        </w:rPr>
        <w:t>i</w:t>
      </w:r>
      <w:proofErr w:type="spellEnd"/>
      <w:r w:rsidRPr="00780EBF">
        <w:rPr>
          <w:rFonts w:ascii="Times New Roman" w:hAnsi="Times New Roman"/>
        </w:rPr>
        <w:t xml:space="preserve"> </w:t>
      </w:r>
      <w:proofErr w:type="spellStart"/>
      <w:r w:rsidRPr="00780EBF">
        <w:rPr>
          <w:rFonts w:ascii="Times New Roman" w:hAnsi="Times New Roman"/>
        </w:rPr>
        <w:t>unul</w:t>
      </w:r>
      <w:proofErr w:type="spellEnd"/>
      <w:r w:rsidRPr="00780EBF">
        <w:rPr>
          <w:rFonts w:ascii="Times New Roman" w:hAnsi="Times New Roman"/>
        </w:rPr>
        <w:t xml:space="preserve"> </w:t>
      </w:r>
      <w:proofErr w:type="spellStart"/>
      <w:r w:rsidR="009027BE">
        <w:rPr>
          <w:rFonts w:ascii="Times New Roman" w:hAnsi="Times New Roman"/>
        </w:rPr>
        <w:t>î</w:t>
      </w:r>
      <w:r w:rsidRPr="00780EBF">
        <w:rPr>
          <w:rFonts w:ascii="Times New Roman" w:hAnsi="Times New Roman"/>
        </w:rPr>
        <w:t>n</w:t>
      </w:r>
      <w:proofErr w:type="spellEnd"/>
      <w:r w:rsidRPr="00780EBF">
        <w:rPr>
          <w:rFonts w:ascii="Times New Roman" w:hAnsi="Times New Roman"/>
        </w:rPr>
        <w:t xml:space="preserve"> </w:t>
      </w:r>
      <w:proofErr w:type="spellStart"/>
      <w:r w:rsidRPr="00780EBF">
        <w:rPr>
          <w:rFonts w:ascii="Times New Roman" w:hAnsi="Times New Roman"/>
        </w:rPr>
        <w:t>unitate</w:t>
      </w:r>
      <w:proofErr w:type="spellEnd"/>
      <w:r w:rsidRPr="00780EBF">
        <w:rPr>
          <w:rFonts w:ascii="Times New Roman" w:hAnsi="Times New Roman"/>
        </w:rPr>
        <w:t xml:space="preserve"> </w:t>
      </w:r>
      <w:proofErr w:type="spellStart"/>
      <w:r w:rsidRPr="00780EBF">
        <w:rPr>
          <w:rFonts w:ascii="Times New Roman" w:hAnsi="Times New Roman"/>
        </w:rPr>
        <w:t>sanitar</w:t>
      </w:r>
      <w:r w:rsidR="009027BE">
        <w:rPr>
          <w:rFonts w:ascii="Times New Roman" w:hAnsi="Times New Roman"/>
        </w:rPr>
        <w:t>ă</w:t>
      </w:r>
      <w:proofErr w:type="spellEnd"/>
    </w:p>
    <w:p w14:paraId="7DD659DA" w14:textId="50C14015" w:rsidR="002D5C40" w:rsidRPr="009027BE" w:rsidRDefault="002D5C40" w:rsidP="009027BE">
      <w:pPr>
        <w:pStyle w:val="BodyText2"/>
        <w:spacing w:line="276" w:lineRule="auto"/>
        <w:jc w:val="both"/>
        <w:rPr>
          <w:rFonts w:ascii="Times New Roman" w:hAnsi="Times New Roman"/>
          <w:sz w:val="22"/>
          <w:szCs w:val="22"/>
        </w:rPr>
      </w:pPr>
      <w:r w:rsidRPr="00780EBF">
        <w:rPr>
          <w:rFonts w:ascii="Times New Roman" w:hAnsi="Times New Roman"/>
          <w:sz w:val="22"/>
          <w:szCs w:val="22"/>
        </w:rPr>
        <w:t xml:space="preserve"> </w:t>
      </w:r>
      <w:r w:rsidR="009027BE">
        <w:rPr>
          <w:rFonts w:ascii="Times New Roman" w:hAnsi="Times New Roman"/>
          <w:sz w:val="22"/>
          <w:szCs w:val="22"/>
        </w:rPr>
        <w:t>Î</w:t>
      </w:r>
      <w:r w:rsidRPr="00780EBF">
        <w:rPr>
          <w:rFonts w:ascii="Times New Roman" w:hAnsi="Times New Roman"/>
          <w:sz w:val="22"/>
          <w:szCs w:val="22"/>
        </w:rPr>
        <w:t xml:space="preserve">n trimestrul III s-au depistat 11 focare COVID-19  </w:t>
      </w:r>
      <w:r w:rsidR="009027BE">
        <w:rPr>
          <w:rFonts w:ascii="Times New Roman" w:hAnsi="Times New Roman"/>
          <w:sz w:val="22"/>
          <w:szCs w:val="22"/>
        </w:rPr>
        <w:t>:</w:t>
      </w:r>
      <w:r w:rsidRPr="009027BE">
        <w:rPr>
          <w:rFonts w:ascii="Times New Roman" w:hAnsi="Times New Roman"/>
          <w:sz w:val="22"/>
          <w:szCs w:val="22"/>
        </w:rPr>
        <w:t xml:space="preserve">2 focare in comunităţi vulnerabile de romi; 2 focare </w:t>
      </w:r>
      <w:r w:rsidR="009027BE">
        <w:rPr>
          <w:rFonts w:ascii="Times New Roman" w:hAnsi="Times New Roman"/>
          <w:sz w:val="22"/>
          <w:szCs w:val="22"/>
        </w:rPr>
        <w:t>î</w:t>
      </w:r>
      <w:r w:rsidRPr="009027BE">
        <w:rPr>
          <w:rFonts w:ascii="Times New Roman" w:hAnsi="Times New Roman"/>
          <w:sz w:val="22"/>
          <w:szCs w:val="22"/>
        </w:rPr>
        <w:t>n unită</w:t>
      </w:r>
      <w:r w:rsidR="009027BE">
        <w:rPr>
          <w:rFonts w:ascii="Times New Roman" w:hAnsi="Times New Roman"/>
          <w:sz w:val="22"/>
          <w:szCs w:val="22"/>
        </w:rPr>
        <w:t>ț</w:t>
      </w:r>
      <w:r w:rsidRPr="009027BE">
        <w:rPr>
          <w:rFonts w:ascii="Times New Roman" w:hAnsi="Times New Roman"/>
          <w:sz w:val="22"/>
          <w:szCs w:val="22"/>
        </w:rPr>
        <w:t>i de produc</w:t>
      </w:r>
      <w:r w:rsidR="009027BE">
        <w:rPr>
          <w:rFonts w:ascii="Times New Roman" w:hAnsi="Times New Roman"/>
          <w:sz w:val="22"/>
          <w:szCs w:val="22"/>
        </w:rPr>
        <w:t>ț</w:t>
      </w:r>
      <w:r w:rsidRPr="009027BE">
        <w:rPr>
          <w:rFonts w:ascii="Times New Roman" w:hAnsi="Times New Roman"/>
          <w:sz w:val="22"/>
          <w:szCs w:val="22"/>
        </w:rPr>
        <w:t xml:space="preserve">ie </w:t>
      </w:r>
      <w:r w:rsidR="009027BE">
        <w:rPr>
          <w:rFonts w:ascii="Times New Roman" w:hAnsi="Times New Roman"/>
          <w:sz w:val="22"/>
          <w:szCs w:val="22"/>
        </w:rPr>
        <w:t>ș</w:t>
      </w:r>
      <w:r w:rsidRPr="009027BE">
        <w:rPr>
          <w:rFonts w:ascii="Times New Roman" w:hAnsi="Times New Roman"/>
          <w:sz w:val="22"/>
          <w:szCs w:val="22"/>
        </w:rPr>
        <w:t xml:space="preserve">i 4 </w:t>
      </w:r>
      <w:r w:rsidR="009027BE">
        <w:rPr>
          <w:rFonts w:ascii="Times New Roman" w:hAnsi="Times New Roman"/>
          <w:sz w:val="22"/>
          <w:szCs w:val="22"/>
        </w:rPr>
        <w:t>î</w:t>
      </w:r>
      <w:r w:rsidRPr="009027BE">
        <w:rPr>
          <w:rFonts w:ascii="Times New Roman" w:hAnsi="Times New Roman"/>
          <w:sz w:val="22"/>
          <w:szCs w:val="22"/>
        </w:rPr>
        <w:t>n unitate  medic</w:t>
      </w:r>
      <w:r w:rsidR="009027BE">
        <w:rPr>
          <w:rFonts w:ascii="Times New Roman" w:hAnsi="Times New Roman"/>
          <w:sz w:val="22"/>
          <w:szCs w:val="22"/>
        </w:rPr>
        <w:t>o</w:t>
      </w:r>
      <w:r w:rsidRPr="009027BE">
        <w:rPr>
          <w:rFonts w:ascii="Times New Roman" w:hAnsi="Times New Roman"/>
          <w:sz w:val="22"/>
          <w:szCs w:val="22"/>
        </w:rPr>
        <w:t>-sanitară 2 unit</w:t>
      </w:r>
      <w:r w:rsidR="009027BE">
        <w:rPr>
          <w:rFonts w:ascii="Times New Roman" w:hAnsi="Times New Roman"/>
          <w:sz w:val="22"/>
          <w:szCs w:val="22"/>
        </w:rPr>
        <w:t>ăț</w:t>
      </w:r>
      <w:r w:rsidRPr="009027BE">
        <w:rPr>
          <w:rFonts w:ascii="Times New Roman" w:hAnsi="Times New Roman"/>
          <w:sz w:val="22"/>
          <w:szCs w:val="22"/>
        </w:rPr>
        <w:t>i rezidenţiale,1instituţie publică</w:t>
      </w:r>
    </w:p>
    <w:p w14:paraId="2341F6CF" w14:textId="0C9A6146" w:rsidR="002D5C40" w:rsidRPr="00780EBF" w:rsidRDefault="002D5C40" w:rsidP="002D5C40">
      <w:pPr>
        <w:jc w:val="both"/>
        <w:rPr>
          <w:rFonts w:ascii="Times New Roman" w:hAnsi="Times New Roman"/>
        </w:rPr>
      </w:pPr>
      <w:r w:rsidRPr="00780EBF">
        <w:rPr>
          <w:rFonts w:ascii="Times New Roman" w:hAnsi="Times New Roman"/>
        </w:rPr>
        <w:t xml:space="preserve"> </w:t>
      </w:r>
      <w:proofErr w:type="spellStart"/>
      <w:r w:rsidR="009027BE">
        <w:rPr>
          <w:rFonts w:ascii="Times New Roman" w:hAnsi="Times New Roman"/>
        </w:rPr>
        <w:t>Î</w:t>
      </w:r>
      <w:r w:rsidRPr="00780EBF">
        <w:rPr>
          <w:rFonts w:ascii="Times New Roman" w:hAnsi="Times New Roman"/>
        </w:rPr>
        <w:t>n</w:t>
      </w:r>
      <w:proofErr w:type="spellEnd"/>
      <w:r w:rsidRPr="00780EBF">
        <w:rPr>
          <w:rFonts w:ascii="Times New Roman" w:hAnsi="Times New Roman"/>
        </w:rPr>
        <w:t xml:space="preserve"> </w:t>
      </w:r>
      <w:proofErr w:type="spellStart"/>
      <w:r w:rsidRPr="00780EBF">
        <w:rPr>
          <w:rFonts w:ascii="Times New Roman" w:hAnsi="Times New Roman"/>
        </w:rPr>
        <w:t>trimestrul</w:t>
      </w:r>
      <w:proofErr w:type="spellEnd"/>
      <w:r w:rsidRPr="00780EBF">
        <w:rPr>
          <w:rFonts w:ascii="Times New Roman" w:hAnsi="Times New Roman"/>
        </w:rPr>
        <w:t xml:space="preserve"> IV s-au </w:t>
      </w:r>
      <w:proofErr w:type="spellStart"/>
      <w:proofErr w:type="gramStart"/>
      <w:r w:rsidRPr="00780EBF">
        <w:rPr>
          <w:rFonts w:ascii="Times New Roman" w:hAnsi="Times New Roman"/>
        </w:rPr>
        <w:t>depistat</w:t>
      </w:r>
      <w:proofErr w:type="spellEnd"/>
      <w:r w:rsidRPr="00780EBF">
        <w:rPr>
          <w:rFonts w:ascii="Times New Roman" w:hAnsi="Times New Roman"/>
        </w:rPr>
        <w:t xml:space="preserve">  46</w:t>
      </w:r>
      <w:proofErr w:type="gramEnd"/>
      <w:r w:rsidRPr="00780EBF">
        <w:rPr>
          <w:rFonts w:ascii="Times New Roman" w:hAnsi="Times New Roman"/>
        </w:rPr>
        <w:t xml:space="preserve">  </w:t>
      </w:r>
      <w:proofErr w:type="spellStart"/>
      <w:r w:rsidRPr="00780EBF">
        <w:rPr>
          <w:rFonts w:ascii="Times New Roman" w:hAnsi="Times New Roman"/>
        </w:rPr>
        <w:t>focare</w:t>
      </w:r>
      <w:proofErr w:type="spellEnd"/>
      <w:r w:rsidRPr="00780EBF">
        <w:rPr>
          <w:rFonts w:ascii="Times New Roman" w:hAnsi="Times New Roman"/>
        </w:rPr>
        <w:t xml:space="preserve"> COVID-19</w:t>
      </w:r>
      <w:r w:rsidR="009027BE">
        <w:rPr>
          <w:rFonts w:ascii="Times New Roman" w:hAnsi="Times New Roman"/>
        </w:rPr>
        <w:t>:</w:t>
      </w:r>
      <w:r w:rsidRPr="00780EBF">
        <w:rPr>
          <w:rFonts w:ascii="Times New Roman" w:hAnsi="Times New Roman"/>
        </w:rPr>
        <w:t xml:space="preserve"> 17 </w:t>
      </w:r>
      <w:proofErr w:type="spellStart"/>
      <w:r w:rsidR="009027BE">
        <w:rPr>
          <w:rFonts w:ascii="Times New Roman" w:hAnsi="Times New Roman"/>
        </w:rPr>
        <w:t>î</w:t>
      </w:r>
      <w:r w:rsidRPr="00780EBF">
        <w:rPr>
          <w:rFonts w:ascii="Times New Roman" w:hAnsi="Times New Roman"/>
        </w:rPr>
        <w:t>n</w:t>
      </w:r>
      <w:proofErr w:type="spellEnd"/>
      <w:r w:rsidRPr="00780EBF">
        <w:rPr>
          <w:rFonts w:ascii="Times New Roman" w:hAnsi="Times New Roman"/>
        </w:rPr>
        <w:t xml:space="preserve"> </w:t>
      </w:r>
      <w:proofErr w:type="spellStart"/>
      <w:r w:rsidRPr="00780EBF">
        <w:rPr>
          <w:rFonts w:ascii="Times New Roman" w:hAnsi="Times New Roman"/>
        </w:rPr>
        <w:t>unitate</w:t>
      </w:r>
      <w:proofErr w:type="spellEnd"/>
      <w:r w:rsidRPr="00780EBF">
        <w:rPr>
          <w:rFonts w:ascii="Times New Roman" w:hAnsi="Times New Roman"/>
        </w:rPr>
        <w:t xml:space="preserve">  medico-sanitară</w:t>
      </w:r>
      <w:r w:rsidR="009027BE">
        <w:rPr>
          <w:rFonts w:ascii="Times New Roman" w:hAnsi="Times New Roman"/>
        </w:rPr>
        <w:t>,</w:t>
      </w:r>
      <w:r w:rsidRPr="00780EBF">
        <w:rPr>
          <w:rFonts w:ascii="Times New Roman" w:hAnsi="Times New Roman"/>
        </w:rPr>
        <w:t>15</w:t>
      </w:r>
      <w:r w:rsidR="009027BE">
        <w:rPr>
          <w:rFonts w:ascii="Times New Roman" w:hAnsi="Times New Roman"/>
        </w:rPr>
        <w:t xml:space="preserve"> </w:t>
      </w:r>
      <w:proofErr w:type="spellStart"/>
      <w:r w:rsidRPr="00780EBF">
        <w:rPr>
          <w:rFonts w:ascii="Times New Roman" w:hAnsi="Times New Roman"/>
        </w:rPr>
        <w:t>uni</w:t>
      </w:r>
      <w:r w:rsidR="009027BE">
        <w:rPr>
          <w:rFonts w:ascii="Times New Roman" w:hAnsi="Times New Roman"/>
        </w:rPr>
        <w:t>tăț</w:t>
      </w:r>
      <w:r w:rsidRPr="00780EBF">
        <w:rPr>
          <w:rFonts w:ascii="Times New Roman" w:hAnsi="Times New Roman"/>
        </w:rPr>
        <w:t>i</w:t>
      </w:r>
      <w:proofErr w:type="spellEnd"/>
      <w:r w:rsidRPr="00780EBF">
        <w:rPr>
          <w:rFonts w:ascii="Times New Roman" w:hAnsi="Times New Roman"/>
        </w:rPr>
        <w:t xml:space="preserve"> </w:t>
      </w:r>
      <w:proofErr w:type="spellStart"/>
      <w:r w:rsidRPr="00780EBF">
        <w:rPr>
          <w:rFonts w:ascii="Times New Roman" w:hAnsi="Times New Roman"/>
        </w:rPr>
        <w:t>rezidenţiale</w:t>
      </w:r>
      <w:proofErr w:type="spellEnd"/>
      <w:r w:rsidRPr="00780EBF">
        <w:rPr>
          <w:rFonts w:ascii="Times New Roman" w:hAnsi="Times New Roman"/>
        </w:rPr>
        <w:t xml:space="preserve">, 13 </w:t>
      </w:r>
      <w:proofErr w:type="spellStart"/>
      <w:r w:rsidRPr="00780EBF">
        <w:rPr>
          <w:rFonts w:ascii="Times New Roman" w:hAnsi="Times New Roman"/>
        </w:rPr>
        <w:t>altele</w:t>
      </w:r>
      <w:proofErr w:type="spellEnd"/>
      <w:r w:rsidRPr="00780EBF">
        <w:rPr>
          <w:rFonts w:ascii="Times New Roman" w:hAnsi="Times New Roman"/>
        </w:rPr>
        <w:t xml:space="preserve"> (</w:t>
      </w:r>
      <w:proofErr w:type="spellStart"/>
      <w:r w:rsidRPr="00780EBF">
        <w:rPr>
          <w:rFonts w:ascii="Times New Roman" w:hAnsi="Times New Roman"/>
        </w:rPr>
        <w:t>b</w:t>
      </w:r>
      <w:r w:rsidR="009027BE">
        <w:rPr>
          <w:rFonts w:ascii="Times New Roman" w:hAnsi="Times New Roman"/>
        </w:rPr>
        <w:t>ă</w:t>
      </w:r>
      <w:r w:rsidRPr="00780EBF">
        <w:rPr>
          <w:rFonts w:ascii="Times New Roman" w:hAnsi="Times New Roman"/>
        </w:rPr>
        <w:t>nci</w:t>
      </w:r>
      <w:proofErr w:type="spellEnd"/>
      <w:r w:rsidRPr="00780EBF">
        <w:rPr>
          <w:rFonts w:ascii="Times New Roman" w:hAnsi="Times New Roman"/>
        </w:rPr>
        <w:t xml:space="preserve"> ,STS, </w:t>
      </w:r>
      <w:proofErr w:type="spellStart"/>
      <w:r w:rsidRPr="00780EBF">
        <w:rPr>
          <w:rFonts w:ascii="Times New Roman" w:hAnsi="Times New Roman"/>
        </w:rPr>
        <w:t>intreprindere</w:t>
      </w:r>
      <w:proofErr w:type="spellEnd"/>
      <w:r w:rsidRPr="00780EBF">
        <w:rPr>
          <w:rFonts w:ascii="Times New Roman" w:hAnsi="Times New Roman"/>
        </w:rPr>
        <w:t xml:space="preserve">) </w:t>
      </w:r>
    </w:p>
    <w:p w14:paraId="34A62B5B" w14:textId="3CA05346" w:rsidR="002D5C40" w:rsidRPr="00780EBF" w:rsidRDefault="002D5C40" w:rsidP="002D5C40">
      <w:pPr>
        <w:jc w:val="both"/>
        <w:rPr>
          <w:rFonts w:ascii="Times New Roman" w:hAnsi="Times New Roman"/>
        </w:rPr>
      </w:pPr>
      <w:proofErr w:type="spellStart"/>
      <w:r w:rsidRPr="00780EBF">
        <w:rPr>
          <w:rFonts w:ascii="Times New Roman" w:hAnsi="Times New Roman"/>
        </w:rPr>
        <w:t>Contacţii</w:t>
      </w:r>
      <w:proofErr w:type="spellEnd"/>
      <w:r w:rsidRPr="00780EBF">
        <w:rPr>
          <w:rFonts w:ascii="Times New Roman" w:hAnsi="Times New Roman"/>
        </w:rPr>
        <w:t xml:space="preserve"> </w:t>
      </w:r>
      <w:proofErr w:type="spellStart"/>
      <w:r w:rsidRPr="00780EBF">
        <w:rPr>
          <w:rFonts w:ascii="Times New Roman" w:hAnsi="Times New Roman"/>
        </w:rPr>
        <w:t>apropiaţi</w:t>
      </w:r>
      <w:proofErr w:type="spellEnd"/>
      <w:r w:rsidRPr="00780EBF">
        <w:rPr>
          <w:rFonts w:ascii="Times New Roman" w:hAnsi="Times New Roman"/>
        </w:rPr>
        <w:t xml:space="preserve"> din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proofErr w:type="gramStart"/>
      <w:r w:rsidRPr="00780EBF">
        <w:rPr>
          <w:rFonts w:ascii="Times New Roman" w:hAnsi="Times New Roman"/>
        </w:rPr>
        <w:t>comunitate</w:t>
      </w:r>
      <w:proofErr w:type="spellEnd"/>
      <w:r w:rsidRPr="00780EBF">
        <w:rPr>
          <w:rFonts w:ascii="Times New Roman" w:hAnsi="Times New Roman"/>
        </w:rPr>
        <w:t xml:space="preserve">  din</w:t>
      </w:r>
      <w:proofErr w:type="gramEnd"/>
      <w:r w:rsidRPr="00780EBF">
        <w:rPr>
          <w:rFonts w:ascii="Times New Roman" w:hAnsi="Times New Roman"/>
        </w:rPr>
        <w:t xml:space="preserve"> </w:t>
      </w:r>
      <w:proofErr w:type="spellStart"/>
      <w:r w:rsidRPr="00780EBF">
        <w:rPr>
          <w:rFonts w:ascii="Times New Roman" w:hAnsi="Times New Roman"/>
        </w:rPr>
        <w:t>focare</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puşi</w:t>
      </w:r>
      <w:proofErr w:type="spellEnd"/>
      <w:r w:rsidRPr="00780EBF">
        <w:rPr>
          <w:rFonts w:ascii="Times New Roman" w:hAnsi="Times New Roman"/>
        </w:rPr>
        <w:t xml:space="preserve">  </w:t>
      </w:r>
      <w:proofErr w:type="spellStart"/>
      <w:r w:rsidR="009027BE">
        <w:rPr>
          <w:rFonts w:ascii="Times New Roman" w:hAnsi="Times New Roman"/>
        </w:rPr>
        <w:t>î</w:t>
      </w:r>
      <w:r w:rsidRPr="00780EBF">
        <w:rPr>
          <w:rFonts w:ascii="Times New Roman" w:hAnsi="Times New Roman"/>
        </w:rPr>
        <w:t>n</w:t>
      </w:r>
      <w:proofErr w:type="spellEnd"/>
      <w:r w:rsidRPr="00780EBF">
        <w:rPr>
          <w:rFonts w:ascii="Times New Roman" w:hAnsi="Times New Roman"/>
        </w:rPr>
        <w:t xml:space="preserve"> </w:t>
      </w:r>
      <w:proofErr w:type="spellStart"/>
      <w:r w:rsidRPr="00780EBF">
        <w:rPr>
          <w:rFonts w:ascii="Times New Roman" w:hAnsi="Times New Roman"/>
        </w:rPr>
        <w:t>carantină</w:t>
      </w:r>
      <w:proofErr w:type="spellEnd"/>
      <w:r w:rsidRPr="00780EBF">
        <w:rPr>
          <w:rFonts w:ascii="Times New Roman" w:hAnsi="Times New Roman"/>
        </w:rPr>
        <w:t xml:space="preserve"> la </w:t>
      </w:r>
      <w:proofErr w:type="spellStart"/>
      <w:r w:rsidRPr="00780EBF">
        <w:rPr>
          <w:rFonts w:ascii="Times New Roman" w:hAnsi="Times New Roman"/>
        </w:rPr>
        <w:t>domiciliu</w:t>
      </w:r>
      <w:proofErr w:type="spellEnd"/>
      <w:r w:rsidRPr="00780EBF">
        <w:rPr>
          <w:rFonts w:ascii="Times New Roman" w:hAnsi="Times New Roman"/>
        </w:rPr>
        <w:t xml:space="preserve"> 14 </w:t>
      </w:r>
      <w:proofErr w:type="spellStart"/>
      <w:r w:rsidRPr="00780EBF">
        <w:rPr>
          <w:rFonts w:ascii="Times New Roman" w:hAnsi="Times New Roman"/>
        </w:rPr>
        <w:t>zile</w:t>
      </w:r>
      <w:proofErr w:type="spellEnd"/>
      <w:r w:rsidRPr="00780EBF">
        <w:rPr>
          <w:rFonts w:ascii="Times New Roman" w:hAnsi="Times New Roman"/>
        </w:rPr>
        <w:t xml:space="preserve">, </w:t>
      </w:r>
      <w:proofErr w:type="spellStart"/>
      <w:r w:rsidRPr="00780EBF">
        <w:rPr>
          <w:rFonts w:ascii="Times New Roman" w:hAnsi="Times New Roman"/>
        </w:rPr>
        <w:t>după</w:t>
      </w:r>
      <w:proofErr w:type="spellEnd"/>
      <w:r w:rsidRPr="00780EBF">
        <w:rPr>
          <w:rFonts w:ascii="Times New Roman" w:hAnsi="Times New Roman"/>
        </w:rPr>
        <w:t xml:space="preserve"> </w:t>
      </w:r>
      <w:proofErr w:type="spellStart"/>
      <w:r w:rsidRPr="00780EBF">
        <w:rPr>
          <w:rFonts w:ascii="Times New Roman" w:hAnsi="Times New Roman"/>
        </w:rPr>
        <w:t>ultimul</w:t>
      </w:r>
      <w:proofErr w:type="spellEnd"/>
      <w:r w:rsidRPr="00780EBF">
        <w:rPr>
          <w:rFonts w:ascii="Times New Roman" w:hAnsi="Times New Roman"/>
        </w:rPr>
        <w:t xml:space="preserve"> contact infectant, cu </w:t>
      </w:r>
      <w:proofErr w:type="spellStart"/>
      <w:r w:rsidRPr="00780EBF">
        <w:rPr>
          <w:rFonts w:ascii="Times New Roman" w:hAnsi="Times New Roman"/>
        </w:rPr>
        <w:t>ajutorul</w:t>
      </w:r>
      <w:proofErr w:type="spellEnd"/>
      <w:r w:rsidRPr="00780EBF">
        <w:rPr>
          <w:rFonts w:ascii="Times New Roman" w:hAnsi="Times New Roman"/>
        </w:rPr>
        <w:t xml:space="preserve"> </w:t>
      </w:r>
      <w:proofErr w:type="spellStart"/>
      <w:r w:rsidRPr="00780EBF">
        <w:rPr>
          <w:rFonts w:ascii="Times New Roman" w:hAnsi="Times New Roman"/>
        </w:rPr>
        <w:t>medicului</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a </w:t>
      </w:r>
      <w:proofErr w:type="spellStart"/>
      <w:r w:rsidRPr="00780EBF">
        <w:rPr>
          <w:rFonts w:ascii="Times New Roman" w:hAnsi="Times New Roman"/>
        </w:rPr>
        <w:t>Primăriei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Poliţiei</w:t>
      </w:r>
      <w:proofErr w:type="spellEnd"/>
      <w:r w:rsidRPr="00780EBF">
        <w:rPr>
          <w:rFonts w:ascii="Times New Roman" w:hAnsi="Times New Roman"/>
        </w:rPr>
        <w:t xml:space="preserve"> locale</w:t>
      </w:r>
      <w:r w:rsidR="009027BE">
        <w:rPr>
          <w:rFonts w:ascii="Times New Roman" w:hAnsi="Times New Roman"/>
        </w:rPr>
        <w:t>.</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137C67A5"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65DA18D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lastRenderedPageBreak/>
              <w:t>Ian</w:t>
            </w:r>
          </w:p>
        </w:tc>
        <w:tc>
          <w:tcPr>
            <w:tcW w:w="782" w:type="dxa"/>
            <w:tcBorders>
              <w:top w:val="single" w:sz="4" w:space="0" w:color="000000"/>
              <w:left w:val="single" w:sz="4" w:space="0" w:color="000000"/>
              <w:bottom w:val="single" w:sz="4" w:space="0" w:color="000000"/>
              <w:right w:val="single" w:sz="4" w:space="0" w:color="000000"/>
            </w:tcBorders>
            <w:hideMark/>
          </w:tcPr>
          <w:p w14:paraId="7AF73D8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7A004CF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78949EC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789C216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18BAD9B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533F253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3883596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220923D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53B02EF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2906A75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7F4EF79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770E2DC1"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6A0E30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0533802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23C9345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78EA8A7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58CF817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2BA600D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1A7B908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1163482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28D3EF3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658CCBC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6573418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1A4B70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349F5E3A" w14:textId="77777777" w:rsidR="002D5C40" w:rsidRPr="00780EBF" w:rsidRDefault="002D5C40" w:rsidP="002D5C40">
      <w:pPr>
        <w:jc w:val="both"/>
        <w:rPr>
          <w:rFonts w:ascii="Times New Roman" w:hAnsi="Times New Roman"/>
          <w:color w:val="000000"/>
        </w:rPr>
      </w:pPr>
      <w:r w:rsidRPr="00780EBF">
        <w:rPr>
          <w:rFonts w:ascii="Times New Roman" w:hAnsi="Times New Roman"/>
          <w:color w:val="000000"/>
        </w:rPr>
        <w:t xml:space="preserve"> 1.4. </w:t>
      </w:r>
      <w:proofErr w:type="spellStart"/>
      <w:r w:rsidRPr="00780EBF">
        <w:rPr>
          <w:rFonts w:ascii="Times New Roman" w:hAnsi="Times New Roman"/>
          <w:color w:val="000000"/>
        </w:rPr>
        <w:t>Realizarea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activităţilor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epidemiologice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provocate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calamităţi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naturale</w:t>
      </w:r>
      <w:proofErr w:type="spellEnd"/>
      <w:r w:rsidRPr="00780EBF">
        <w:rPr>
          <w:rFonts w:ascii="Times New Roman" w:hAnsi="Times New Roman"/>
          <w:color w:val="000000"/>
        </w:rPr>
        <w:t xml:space="preserve">, precum </w:t>
      </w:r>
      <w:proofErr w:type="spellStart"/>
      <w:r w:rsidRPr="00780EBF">
        <w:rPr>
          <w:rFonts w:ascii="Times New Roman" w:hAnsi="Times New Roman"/>
          <w:color w:val="000000"/>
        </w:rPr>
        <w:t>inundaţii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cutremure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altele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asemenea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colaborare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reţeaua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asistenţă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medicală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primară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specialitate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administraţia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publică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locală</w:t>
      </w:r>
      <w:proofErr w:type="spellEnd"/>
      <w:r w:rsidRPr="00780EBF">
        <w:rPr>
          <w:rFonts w:ascii="Times New Roman" w:hAnsi="Times New Roman"/>
          <w:color w:val="000000"/>
        </w:rPr>
        <w:t xml:space="preserve">, conform </w:t>
      </w:r>
      <w:proofErr w:type="spellStart"/>
      <w:r w:rsidRPr="00780EBF">
        <w:rPr>
          <w:rFonts w:ascii="Times New Roman" w:hAnsi="Times New Roman"/>
          <w:color w:val="000000"/>
        </w:rPr>
        <w:t>practicilor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epidemiologice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curente</w:t>
      </w:r>
      <w:proofErr w:type="spellEnd"/>
      <w:r w:rsidRPr="00780EBF">
        <w:rPr>
          <w:rFonts w:ascii="Times New Roman" w:hAnsi="Times New Roman"/>
          <w:color w:val="000000"/>
        </w:rPr>
        <w:t>;</w:t>
      </w:r>
    </w:p>
    <w:p w14:paraId="60EEB6C1" w14:textId="77777777" w:rsidR="002D5C40" w:rsidRPr="00780EBF" w:rsidRDefault="002D5C40" w:rsidP="002D5C40">
      <w:pPr>
        <w:jc w:val="both"/>
        <w:rPr>
          <w:rFonts w:ascii="Times New Roman" w:hAnsi="Times New Roman"/>
          <w:color w:val="000000"/>
        </w:rPr>
      </w:pPr>
      <w:r w:rsidRPr="00780EBF">
        <w:rPr>
          <w:rFonts w:ascii="Times New Roman" w:hAnsi="Times New Roman"/>
          <w:lang w:val="it-IT"/>
        </w:rPr>
        <w:t xml:space="preserve"> Nu au  fost astfel de situaţii în anul 2020</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0269B518"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40E5E23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4E24BC4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725827F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3B021AB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5AC73B7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28420AE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08A9B16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107F36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591132E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03DA66D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6CA906C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2B76AA2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62D38D38"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C550BE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55B72B0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6EFAE1F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29BCB26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4715E1D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2D8560E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70E2499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342D118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40051C7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1F21C73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6DE4557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6BB03AF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68DD75AF" w14:textId="77777777" w:rsidR="002D5C40" w:rsidRPr="00780EBF" w:rsidRDefault="002D5C40" w:rsidP="002D5C40">
      <w:pPr>
        <w:autoSpaceDE w:val="0"/>
        <w:autoSpaceDN w:val="0"/>
        <w:adjustRightInd w:val="0"/>
        <w:jc w:val="both"/>
        <w:rPr>
          <w:rFonts w:ascii="Times New Roman" w:hAnsi="Times New Roman"/>
          <w:lang w:val="it-IT"/>
        </w:rPr>
      </w:pPr>
      <w:r w:rsidRPr="00780EBF">
        <w:rPr>
          <w:rFonts w:ascii="Times New Roman" w:hAnsi="Times New Roman"/>
          <w:lang w:val="it-IT"/>
        </w:rPr>
        <w:t>.</w:t>
      </w:r>
    </w:p>
    <w:p w14:paraId="12F89A56" w14:textId="77777777" w:rsidR="002D5C40" w:rsidRPr="00780EBF" w:rsidRDefault="002D5C40" w:rsidP="002D5C40">
      <w:pPr>
        <w:autoSpaceDE w:val="0"/>
        <w:autoSpaceDN w:val="0"/>
        <w:adjustRightInd w:val="0"/>
        <w:rPr>
          <w:rFonts w:ascii="Times New Roman" w:hAnsi="Times New Roman"/>
          <w:lang w:val="ro-RO"/>
        </w:rPr>
      </w:pPr>
      <w:r w:rsidRPr="00780EBF">
        <w:rPr>
          <w:rFonts w:ascii="Times New Roman" w:hAnsi="Times New Roman"/>
          <w:color w:val="000000"/>
        </w:rPr>
        <w:t xml:space="preserve">1.5. </w:t>
      </w:r>
      <w:proofErr w:type="spellStart"/>
      <w:r w:rsidRPr="00780EBF">
        <w:rPr>
          <w:rFonts w:ascii="Times New Roman" w:hAnsi="Times New Roman"/>
          <w:color w:val="000000"/>
        </w:rPr>
        <w:t>Desfăşurarea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acţiunilor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speciale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depistare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activă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prevenire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bolilor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comunităţi</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risc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funcţie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situaţia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epidemiologică</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colaborarea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centrului</w:t>
      </w:r>
      <w:proofErr w:type="spellEnd"/>
      <w:r w:rsidRPr="00780EBF">
        <w:rPr>
          <w:rFonts w:ascii="Times New Roman" w:hAnsi="Times New Roman"/>
          <w:color w:val="000000"/>
        </w:rPr>
        <w:t xml:space="preserve"> regional de </w:t>
      </w:r>
      <w:proofErr w:type="spellStart"/>
      <w:r w:rsidRPr="00780EBF">
        <w:rPr>
          <w:rFonts w:ascii="Times New Roman" w:hAnsi="Times New Roman"/>
          <w:color w:val="000000"/>
        </w:rPr>
        <w:t>sănătate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publică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după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caz</w:t>
      </w:r>
      <w:proofErr w:type="spellEnd"/>
      <w:r w:rsidRPr="00780EBF">
        <w:rPr>
          <w:rFonts w:ascii="Times New Roman" w:hAnsi="Times New Roman"/>
          <w:color w:val="000000"/>
        </w:rPr>
        <w:t>;</w:t>
      </w:r>
      <w:r w:rsidRPr="00780EBF">
        <w:rPr>
          <w:rFonts w:ascii="Times New Roman" w:hAnsi="Times New Roman"/>
        </w:rPr>
        <w:br/>
      </w:r>
      <w:r w:rsidRPr="00780EBF">
        <w:rPr>
          <w:rFonts w:ascii="Times New Roman" w:hAnsi="Times New Roman"/>
          <w:lang w:val="it-IT"/>
        </w:rPr>
        <w:t>Supravegherea si prevenirea focarelor de COVID-19</w:t>
      </w:r>
      <w:r w:rsidRPr="00780EBF">
        <w:rPr>
          <w:rFonts w:ascii="Times New Roman" w:hAnsi="Times New Roman"/>
          <w:lang w:val="ro-RO"/>
        </w:rPr>
        <w:t>.</w:t>
      </w:r>
    </w:p>
    <w:tbl>
      <w:tblPr>
        <w:tblW w:w="0" w:type="auto"/>
        <w:tblLook w:val="04A0" w:firstRow="1" w:lastRow="0" w:firstColumn="1" w:lastColumn="0" w:noHBand="0" w:noVBand="1"/>
      </w:tblPr>
      <w:tblGrid>
        <w:gridCol w:w="798"/>
        <w:gridCol w:w="798"/>
        <w:gridCol w:w="803"/>
        <w:gridCol w:w="840"/>
        <w:gridCol w:w="798"/>
        <w:gridCol w:w="798"/>
        <w:gridCol w:w="798"/>
        <w:gridCol w:w="852"/>
        <w:gridCol w:w="798"/>
        <w:gridCol w:w="798"/>
        <w:gridCol w:w="798"/>
        <w:gridCol w:w="798"/>
      </w:tblGrid>
      <w:tr w:rsidR="002D5C40" w:rsidRPr="00780EBF" w14:paraId="2D47BB4A" w14:textId="77777777" w:rsidTr="00780EBF">
        <w:tc>
          <w:tcPr>
            <w:tcW w:w="798" w:type="dxa"/>
            <w:tcBorders>
              <w:top w:val="single" w:sz="4" w:space="0" w:color="000000"/>
              <w:left w:val="single" w:sz="4" w:space="0" w:color="000000"/>
              <w:bottom w:val="single" w:sz="4" w:space="0" w:color="000000"/>
              <w:right w:val="single" w:sz="4" w:space="0" w:color="000000"/>
            </w:tcBorders>
            <w:hideMark/>
          </w:tcPr>
          <w:p w14:paraId="66458DF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98" w:type="dxa"/>
            <w:tcBorders>
              <w:top w:val="single" w:sz="4" w:space="0" w:color="000000"/>
              <w:left w:val="single" w:sz="4" w:space="0" w:color="000000"/>
              <w:bottom w:val="single" w:sz="4" w:space="0" w:color="000000"/>
              <w:right w:val="single" w:sz="4" w:space="0" w:color="000000"/>
            </w:tcBorders>
            <w:hideMark/>
          </w:tcPr>
          <w:p w14:paraId="1564037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798" w:type="dxa"/>
            <w:tcBorders>
              <w:top w:val="single" w:sz="4" w:space="0" w:color="000000"/>
              <w:left w:val="single" w:sz="4" w:space="0" w:color="000000"/>
              <w:bottom w:val="single" w:sz="4" w:space="0" w:color="000000"/>
              <w:right w:val="single" w:sz="4" w:space="0" w:color="000000"/>
            </w:tcBorders>
            <w:hideMark/>
          </w:tcPr>
          <w:p w14:paraId="38E5B1B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798" w:type="dxa"/>
            <w:tcBorders>
              <w:top w:val="single" w:sz="4" w:space="0" w:color="000000"/>
              <w:left w:val="single" w:sz="4" w:space="0" w:color="000000"/>
              <w:bottom w:val="single" w:sz="4" w:space="0" w:color="000000"/>
              <w:right w:val="single" w:sz="4" w:space="0" w:color="000000"/>
            </w:tcBorders>
            <w:hideMark/>
          </w:tcPr>
          <w:p w14:paraId="5EDE956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98" w:type="dxa"/>
            <w:tcBorders>
              <w:top w:val="single" w:sz="4" w:space="0" w:color="000000"/>
              <w:left w:val="single" w:sz="4" w:space="0" w:color="000000"/>
              <w:bottom w:val="single" w:sz="4" w:space="0" w:color="000000"/>
              <w:right w:val="single" w:sz="4" w:space="0" w:color="000000"/>
            </w:tcBorders>
            <w:hideMark/>
          </w:tcPr>
          <w:p w14:paraId="1C15D8C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98" w:type="dxa"/>
            <w:tcBorders>
              <w:top w:val="single" w:sz="4" w:space="0" w:color="000000"/>
              <w:left w:val="single" w:sz="4" w:space="0" w:color="000000"/>
              <w:bottom w:val="single" w:sz="4" w:space="0" w:color="000000"/>
              <w:right w:val="single" w:sz="4" w:space="0" w:color="000000"/>
            </w:tcBorders>
            <w:hideMark/>
          </w:tcPr>
          <w:p w14:paraId="0D28F2C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98" w:type="dxa"/>
            <w:tcBorders>
              <w:top w:val="single" w:sz="4" w:space="0" w:color="000000"/>
              <w:left w:val="single" w:sz="4" w:space="0" w:color="000000"/>
              <w:bottom w:val="single" w:sz="4" w:space="0" w:color="000000"/>
              <w:right w:val="single" w:sz="4" w:space="0" w:color="000000"/>
            </w:tcBorders>
            <w:hideMark/>
          </w:tcPr>
          <w:p w14:paraId="76F76D0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798" w:type="dxa"/>
            <w:tcBorders>
              <w:top w:val="single" w:sz="4" w:space="0" w:color="000000"/>
              <w:left w:val="single" w:sz="4" w:space="0" w:color="000000"/>
              <w:bottom w:val="single" w:sz="4" w:space="0" w:color="000000"/>
              <w:right w:val="single" w:sz="4" w:space="0" w:color="000000"/>
            </w:tcBorders>
            <w:hideMark/>
          </w:tcPr>
          <w:p w14:paraId="0D1E751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98" w:type="dxa"/>
            <w:tcBorders>
              <w:top w:val="single" w:sz="4" w:space="0" w:color="000000"/>
              <w:left w:val="single" w:sz="4" w:space="0" w:color="000000"/>
              <w:bottom w:val="single" w:sz="4" w:space="0" w:color="000000"/>
              <w:right w:val="single" w:sz="4" w:space="0" w:color="000000"/>
            </w:tcBorders>
            <w:hideMark/>
          </w:tcPr>
          <w:p w14:paraId="647FD62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98" w:type="dxa"/>
            <w:tcBorders>
              <w:top w:val="single" w:sz="4" w:space="0" w:color="000000"/>
              <w:left w:val="single" w:sz="4" w:space="0" w:color="000000"/>
              <w:bottom w:val="single" w:sz="4" w:space="0" w:color="000000"/>
              <w:right w:val="single" w:sz="4" w:space="0" w:color="000000"/>
            </w:tcBorders>
            <w:hideMark/>
          </w:tcPr>
          <w:p w14:paraId="1746FF8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98" w:type="dxa"/>
            <w:tcBorders>
              <w:top w:val="single" w:sz="4" w:space="0" w:color="000000"/>
              <w:left w:val="single" w:sz="4" w:space="0" w:color="000000"/>
              <w:bottom w:val="single" w:sz="4" w:space="0" w:color="000000"/>
              <w:right w:val="single" w:sz="4" w:space="0" w:color="000000"/>
            </w:tcBorders>
            <w:hideMark/>
          </w:tcPr>
          <w:p w14:paraId="19C6308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98" w:type="dxa"/>
            <w:tcBorders>
              <w:top w:val="single" w:sz="4" w:space="0" w:color="000000"/>
              <w:left w:val="single" w:sz="4" w:space="0" w:color="000000"/>
              <w:bottom w:val="single" w:sz="4" w:space="0" w:color="000000"/>
              <w:right w:val="single" w:sz="4" w:space="0" w:color="000000"/>
            </w:tcBorders>
            <w:hideMark/>
          </w:tcPr>
          <w:p w14:paraId="63401A8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02DE9046" w14:textId="77777777" w:rsidTr="00780EBF">
        <w:tc>
          <w:tcPr>
            <w:tcW w:w="798" w:type="dxa"/>
            <w:tcBorders>
              <w:top w:val="single" w:sz="4" w:space="0" w:color="000000"/>
              <w:left w:val="single" w:sz="4" w:space="0" w:color="000000"/>
              <w:bottom w:val="single" w:sz="4" w:space="0" w:color="000000"/>
              <w:right w:val="single" w:sz="4" w:space="0" w:color="000000"/>
            </w:tcBorders>
            <w:hideMark/>
          </w:tcPr>
          <w:p w14:paraId="33E8C97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0485D44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1D2DF09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98" w:type="dxa"/>
            <w:tcBorders>
              <w:top w:val="single" w:sz="4" w:space="0" w:color="000000"/>
              <w:left w:val="single" w:sz="4" w:space="0" w:color="000000"/>
              <w:bottom w:val="single" w:sz="4" w:space="0" w:color="000000"/>
              <w:right w:val="single" w:sz="4" w:space="0" w:color="000000"/>
            </w:tcBorders>
            <w:hideMark/>
          </w:tcPr>
          <w:p w14:paraId="067415F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2E7C872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7A59500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F61437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6165006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7ACDF5D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A5C30D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DC965F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2599CB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2F5174D8" w14:textId="77777777" w:rsidR="002D5C40" w:rsidRPr="00780EBF" w:rsidRDefault="002D5C40" w:rsidP="002D5C40">
      <w:pPr>
        <w:autoSpaceDE w:val="0"/>
        <w:autoSpaceDN w:val="0"/>
        <w:adjustRightInd w:val="0"/>
        <w:jc w:val="both"/>
        <w:rPr>
          <w:rFonts w:ascii="Times New Roman" w:hAnsi="Times New Roman"/>
          <w:lang w:val="it-IT"/>
        </w:rPr>
      </w:pPr>
    </w:p>
    <w:p w14:paraId="62FC4AC6" w14:textId="77777777" w:rsidR="002D5C40" w:rsidRPr="00780EBF" w:rsidRDefault="002D5C40" w:rsidP="002D5C40">
      <w:pPr>
        <w:autoSpaceDE w:val="0"/>
        <w:autoSpaceDN w:val="0"/>
        <w:adjustRightInd w:val="0"/>
        <w:jc w:val="both"/>
        <w:rPr>
          <w:rFonts w:ascii="Times New Roman" w:hAnsi="Times New Roman"/>
          <w:color w:val="000000"/>
        </w:rPr>
      </w:pPr>
      <w:r w:rsidRPr="00780EBF">
        <w:rPr>
          <w:rFonts w:ascii="Times New Roman" w:hAnsi="Times New Roman"/>
          <w:color w:val="000000"/>
        </w:rPr>
        <w:t xml:space="preserve">1.6. </w:t>
      </w:r>
      <w:proofErr w:type="spellStart"/>
      <w:r w:rsidRPr="00780EBF">
        <w:rPr>
          <w:rFonts w:ascii="Times New Roman" w:hAnsi="Times New Roman"/>
          <w:color w:val="000000"/>
        </w:rPr>
        <w:t>Incheierea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contracte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prestări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servicii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medicale</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medicii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familie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asigurarea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decontării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serviciilor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medicale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inoculare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vaccin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vaccin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hepatitic</w:t>
      </w:r>
      <w:proofErr w:type="spellEnd"/>
      <w:r w:rsidRPr="00780EBF">
        <w:rPr>
          <w:rFonts w:ascii="Times New Roman" w:hAnsi="Times New Roman"/>
          <w:color w:val="000000"/>
        </w:rPr>
        <w:t xml:space="preserve"> A pediatric, </w:t>
      </w:r>
      <w:proofErr w:type="spellStart"/>
      <w:r w:rsidRPr="00780EBF">
        <w:rPr>
          <w:rFonts w:ascii="Times New Roman" w:hAnsi="Times New Roman"/>
          <w:color w:val="000000"/>
        </w:rPr>
        <w:t>tifoidic</w:t>
      </w:r>
      <w:proofErr w:type="spellEnd"/>
      <w:r w:rsidRPr="00780EBF">
        <w:rPr>
          <w:rFonts w:ascii="Times New Roman" w:hAnsi="Times New Roman"/>
          <w:color w:val="000000"/>
        </w:rPr>
        <w:t xml:space="preserve">, tetanic, </w:t>
      </w:r>
      <w:proofErr w:type="spellStart"/>
      <w:r w:rsidRPr="00780EBF">
        <w:rPr>
          <w:rFonts w:ascii="Times New Roman" w:hAnsi="Times New Roman"/>
          <w:color w:val="000000"/>
        </w:rPr>
        <w:t>hepatitic</w:t>
      </w:r>
      <w:proofErr w:type="spellEnd"/>
      <w:r w:rsidRPr="00780EBF">
        <w:rPr>
          <w:rFonts w:ascii="Times New Roman" w:hAnsi="Times New Roman"/>
          <w:color w:val="000000"/>
        </w:rPr>
        <w:t xml:space="preserve"> B tip adult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contacţii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cazurilor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caz</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focar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situaţii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urgenţă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provocate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calamităţi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naturale</w:t>
      </w:r>
      <w:proofErr w:type="spellEnd"/>
      <w:r w:rsidRPr="00780EBF">
        <w:rPr>
          <w:rFonts w:ascii="Times New Roman" w:hAnsi="Times New Roman"/>
          <w:color w:val="000000"/>
        </w:rPr>
        <w:t xml:space="preserve">, precum </w:t>
      </w:r>
      <w:proofErr w:type="spellStart"/>
      <w:r w:rsidRPr="00780EBF">
        <w:rPr>
          <w:rFonts w:ascii="Times New Roman" w:hAnsi="Times New Roman"/>
          <w:color w:val="000000"/>
        </w:rPr>
        <w:t>inundaţii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cutremure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altele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asemenea</w:t>
      </w:r>
      <w:proofErr w:type="spellEnd"/>
      <w:r w:rsidRPr="00780EBF">
        <w:rPr>
          <w:rFonts w:ascii="Times New Roman" w:hAnsi="Times New Roman"/>
          <w:color w:val="000000"/>
        </w:rPr>
        <w:t xml:space="preserve"> </w:t>
      </w:r>
    </w:p>
    <w:p w14:paraId="7F2607C8" w14:textId="6DA77D71" w:rsidR="002D5C40" w:rsidRPr="00780EBF" w:rsidRDefault="002D5C40" w:rsidP="009027BE">
      <w:pPr>
        <w:jc w:val="both"/>
        <w:rPr>
          <w:rFonts w:ascii="Times New Roman" w:hAnsi="Times New Roman"/>
          <w:color w:val="000000"/>
        </w:rPr>
      </w:pPr>
      <w:r w:rsidRPr="00780EBF">
        <w:rPr>
          <w:rFonts w:ascii="Times New Roman" w:hAnsi="Times New Roman"/>
          <w:color w:val="000000"/>
        </w:rPr>
        <w:t xml:space="preserve"> N</w:t>
      </w:r>
      <w:r w:rsidRPr="00780EBF">
        <w:rPr>
          <w:rFonts w:ascii="Times New Roman" w:hAnsi="Times New Roman"/>
        </w:rPr>
        <w:t xml:space="preserve">u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cazul</w:t>
      </w:r>
      <w:proofErr w:type="spellEnd"/>
      <w:r w:rsidRPr="00780EBF">
        <w:rPr>
          <w:rFonts w:ascii="Times New Roman" w:hAnsi="Times New Roman"/>
        </w:rPr>
        <w:t>.</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24E8EAB0"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71056E2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785EC62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66E56C4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0A771DE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16C41A4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7C305E4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669D666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3F6ED95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1A94702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4B9EDBE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28665FE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7A79922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7FE0C0D7"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168039F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503D161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528479B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3F3F599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7C5DFC4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3CA52A7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275B8B2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7DF5075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3C268D3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2E0421E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6F95EAE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65621C3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6C530305" w14:textId="77777777" w:rsidR="002D5C40" w:rsidRPr="00780EBF" w:rsidRDefault="002D5C40" w:rsidP="002D5C40">
      <w:pPr>
        <w:jc w:val="both"/>
        <w:rPr>
          <w:rFonts w:ascii="Times New Roman" w:hAnsi="Times New Roman"/>
          <w:color w:val="000000"/>
        </w:rPr>
      </w:pPr>
    </w:p>
    <w:p w14:paraId="47A7CE07" w14:textId="77777777" w:rsidR="002D5C40" w:rsidRPr="00780EBF" w:rsidRDefault="002D5C40" w:rsidP="002D5C40">
      <w:pPr>
        <w:jc w:val="both"/>
        <w:rPr>
          <w:rFonts w:ascii="Times New Roman" w:hAnsi="Times New Roman"/>
          <w:color w:val="000000"/>
        </w:rPr>
      </w:pPr>
      <w:r w:rsidRPr="00780EBF">
        <w:rPr>
          <w:rFonts w:ascii="Times New Roman" w:hAnsi="Times New Roman"/>
          <w:color w:val="000000"/>
        </w:rPr>
        <w:t xml:space="preserve">1.7 </w:t>
      </w:r>
      <w:proofErr w:type="spellStart"/>
      <w:r w:rsidRPr="00780EBF">
        <w:rPr>
          <w:rFonts w:ascii="Times New Roman" w:hAnsi="Times New Roman"/>
          <w:color w:val="000000"/>
        </w:rPr>
        <w:t>Întocmirea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referatelor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vederea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decontării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serviciilor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vaccinare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proofErr w:type="gramStart"/>
      <w:r w:rsidRPr="00780EBF">
        <w:rPr>
          <w:rFonts w:ascii="Times New Roman" w:hAnsi="Times New Roman"/>
          <w:color w:val="000000"/>
        </w:rPr>
        <w:t>vaccinurile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vaccin</w:t>
      </w:r>
      <w:proofErr w:type="spellEnd"/>
      <w:proofErr w:type="gramEnd"/>
      <w:r w:rsidRPr="00780EBF">
        <w:rPr>
          <w:rFonts w:ascii="Times New Roman" w:hAnsi="Times New Roman"/>
          <w:color w:val="000000"/>
        </w:rPr>
        <w:t xml:space="preserve"> </w:t>
      </w:r>
      <w:proofErr w:type="spellStart"/>
      <w:r w:rsidRPr="00780EBF">
        <w:rPr>
          <w:rFonts w:ascii="Times New Roman" w:hAnsi="Times New Roman"/>
          <w:color w:val="000000"/>
        </w:rPr>
        <w:t>hepatitic</w:t>
      </w:r>
      <w:proofErr w:type="spellEnd"/>
      <w:r w:rsidRPr="00780EBF">
        <w:rPr>
          <w:rFonts w:ascii="Times New Roman" w:hAnsi="Times New Roman"/>
          <w:color w:val="000000"/>
        </w:rPr>
        <w:t xml:space="preserve"> A pediatric, </w:t>
      </w:r>
      <w:proofErr w:type="spellStart"/>
      <w:r w:rsidRPr="00780EBF">
        <w:rPr>
          <w:rFonts w:ascii="Times New Roman" w:hAnsi="Times New Roman"/>
          <w:color w:val="000000"/>
        </w:rPr>
        <w:t>tifoidic</w:t>
      </w:r>
      <w:proofErr w:type="spellEnd"/>
      <w:r w:rsidRPr="00780EBF">
        <w:rPr>
          <w:rFonts w:ascii="Times New Roman" w:hAnsi="Times New Roman"/>
          <w:color w:val="000000"/>
        </w:rPr>
        <w:t xml:space="preserve">, titanic, </w:t>
      </w:r>
      <w:proofErr w:type="spellStart"/>
      <w:r w:rsidRPr="00780EBF">
        <w:rPr>
          <w:rFonts w:ascii="Times New Roman" w:hAnsi="Times New Roman"/>
          <w:color w:val="000000"/>
        </w:rPr>
        <w:t>hepatitic</w:t>
      </w:r>
      <w:proofErr w:type="spellEnd"/>
      <w:r w:rsidRPr="00780EBF">
        <w:rPr>
          <w:rFonts w:ascii="Times New Roman" w:hAnsi="Times New Roman"/>
          <w:color w:val="000000"/>
        </w:rPr>
        <w:t xml:space="preserve"> B </w:t>
      </w:r>
      <w:proofErr w:type="spellStart"/>
      <w:r w:rsidRPr="00780EBF">
        <w:rPr>
          <w:rFonts w:ascii="Times New Roman" w:hAnsi="Times New Roman"/>
          <w:color w:val="000000"/>
        </w:rPr>
        <w:t>adulţi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contacţii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cazurilor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acordate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cadrul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programului</w:t>
      </w:r>
      <w:proofErr w:type="spellEnd"/>
      <w:r w:rsidRPr="00780EBF">
        <w:rPr>
          <w:rFonts w:ascii="Times New Roman" w:hAnsi="Times New Roman"/>
          <w:color w:val="000000"/>
        </w:rPr>
        <w:t>;</w:t>
      </w:r>
    </w:p>
    <w:p w14:paraId="57174DCA" w14:textId="68041553" w:rsidR="002D5C40" w:rsidRPr="00780EBF" w:rsidRDefault="002D5C40" w:rsidP="002D5C40">
      <w:pPr>
        <w:jc w:val="both"/>
        <w:rPr>
          <w:rFonts w:ascii="Times New Roman" w:hAnsi="Times New Roman"/>
        </w:rPr>
      </w:pPr>
      <w:r w:rsidRPr="00780EBF">
        <w:rPr>
          <w:rFonts w:ascii="Times New Roman" w:hAnsi="Times New Roman"/>
        </w:rPr>
        <w:t xml:space="preserve">Nu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cazul</w:t>
      </w:r>
      <w:proofErr w:type="spellEnd"/>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3483B94F"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3410284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6AE538B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76BD2B3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5230482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214DED2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458F758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2B9C10F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1D43763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401A4B4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4BC6F14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2A24299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485D0B3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472B198E"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3C68E95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1FCD4A3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 xml:space="preserve">Nu </w:t>
            </w:r>
          </w:p>
        </w:tc>
        <w:tc>
          <w:tcPr>
            <w:tcW w:w="856" w:type="dxa"/>
            <w:tcBorders>
              <w:top w:val="single" w:sz="4" w:space="0" w:color="000000"/>
              <w:left w:val="single" w:sz="4" w:space="0" w:color="000000"/>
              <w:bottom w:val="single" w:sz="4" w:space="0" w:color="000000"/>
              <w:right w:val="single" w:sz="4" w:space="0" w:color="000000"/>
            </w:tcBorders>
            <w:hideMark/>
          </w:tcPr>
          <w:p w14:paraId="21A4C0A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487F81A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5E9D222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4D3521F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0A65DA9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00800AC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4B2B57E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58D8154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74B6353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0D245DB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5B8036A6" w14:textId="77777777" w:rsidR="002D5C40" w:rsidRPr="00780EBF" w:rsidRDefault="002D5C40" w:rsidP="002D5C40">
      <w:pPr>
        <w:autoSpaceDE w:val="0"/>
        <w:autoSpaceDN w:val="0"/>
        <w:adjustRightInd w:val="0"/>
        <w:jc w:val="both"/>
        <w:rPr>
          <w:rFonts w:ascii="Times New Roman" w:hAnsi="Times New Roman"/>
        </w:rPr>
      </w:pPr>
    </w:p>
    <w:p w14:paraId="60BD64E1" w14:textId="77777777" w:rsidR="002D5C40" w:rsidRPr="00780EBF" w:rsidRDefault="002D5C40" w:rsidP="002D5C40">
      <w:pPr>
        <w:autoSpaceDE w:val="0"/>
        <w:autoSpaceDN w:val="0"/>
        <w:adjustRightInd w:val="0"/>
        <w:spacing w:after="0"/>
        <w:jc w:val="both"/>
        <w:rPr>
          <w:rFonts w:ascii="Times New Roman" w:hAnsi="Times New Roman"/>
        </w:rPr>
      </w:pPr>
      <w:r w:rsidRPr="00780EBF">
        <w:rPr>
          <w:rFonts w:ascii="Times New Roman" w:hAnsi="Times New Roman"/>
        </w:rPr>
        <w:t xml:space="preserve">1.8 </w:t>
      </w:r>
      <w:proofErr w:type="spellStart"/>
      <w:r w:rsidRPr="00780EBF">
        <w:rPr>
          <w:rFonts w:ascii="Times New Roman" w:hAnsi="Times New Roman"/>
        </w:rPr>
        <w:t>Efectuarea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colaborare</w:t>
      </w:r>
      <w:proofErr w:type="spellEnd"/>
      <w:r w:rsidRPr="00780EBF">
        <w:rPr>
          <w:rFonts w:ascii="Times New Roman" w:hAnsi="Times New Roman"/>
        </w:rPr>
        <w:t xml:space="preserve"> cu </w:t>
      </w:r>
      <w:proofErr w:type="spellStart"/>
      <w:r w:rsidRPr="00780EBF">
        <w:rPr>
          <w:rFonts w:ascii="Times New Roman" w:hAnsi="Times New Roman"/>
        </w:rPr>
        <w:t>casele</w:t>
      </w:r>
      <w:proofErr w:type="spellEnd"/>
      <w:r w:rsidRPr="00780EBF">
        <w:rPr>
          <w:rFonts w:ascii="Times New Roman" w:hAnsi="Times New Roman"/>
        </w:rPr>
        <w:t xml:space="preserve"> de </w:t>
      </w:r>
      <w:proofErr w:type="spellStart"/>
      <w:r w:rsidRPr="00780EBF">
        <w:rPr>
          <w:rFonts w:ascii="Times New Roman" w:hAnsi="Times New Roman"/>
        </w:rPr>
        <w:t>asigurări</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a </w:t>
      </w:r>
      <w:proofErr w:type="spellStart"/>
      <w:r w:rsidRPr="00780EBF">
        <w:rPr>
          <w:rFonts w:ascii="Times New Roman" w:hAnsi="Times New Roman"/>
        </w:rPr>
        <w:t>controlului</w:t>
      </w:r>
      <w:proofErr w:type="spellEnd"/>
      <w:r w:rsidRPr="00780EBF">
        <w:rPr>
          <w:rFonts w:ascii="Times New Roman" w:hAnsi="Times New Roman"/>
        </w:rPr>
        <w:t xml:space="preserve"> </w:t>
      </w:r>
      <w:proofErr w:type="spellStart"/>
      <w:r w:rsidRPr="00780EBF">
        <w:rPr>
          <w:rFonts w:ascii="Times New Roman" w:hAnsi="Times New Roman"/>
        </w:rPr>
        <w:t>raportărilor</w:t>
      </w:r>
      <w:proofErr w:type="spellEnd"/>
      <w:r w:rsidRPr="00780EBF">
        <w:rPr>
          <w:rFonts w:ascii="Times New Roman" w:hAnsi="Times New Roman"/>
        </w:rPr>
        <w:t xml:space="preserve"> </w:t>
      </w:r>
      <w:proofErr w:type="spellStart"/>
      <w:r w:rsidRPr="00780EBF">
        <w:rPr>
          <w:rFonts w:ascii="Times New Roman" w:hAnsi="Times New Roman"/>
        </w:rPr>
        <w:t>serviciilor</w:t>
      </w:r>
      <w:proofErr w:type="spellEnd"/>
      <w:r w:rsidRPr="00780EBF">
        <w:rPr>
          <w:rFonts w:ascii="Times New Roman" w:hAnsi="Times New Roman"/>
        </w:rPr>
        <w:t xml:space="preserve"> de </w:t>
      </w:r>
      <w:proofErr w:type="spellStart"/>
      <w:r w:rsidRPr="00780EBF">
        <w:rPr>
          <w:rFonts w:ascii="Times New Roman" w:hAnsi="Times New Roman"/>
        </w:rPr>
        <w:t>vaccinare</w:t>
      </w:r>
      <w:proofErr w:type="spellEnd"/>
      <w:r w:rsidRPr="00780EBF">
        <w:rPr>
          <w:rFonts w:ascii="Times New Roman" w:hAnsi="Times New Roman"/>
        </w:rPr>
        <w:t xml:space="preserve"> care fac </w:t>
      </w:r>
      <w:proofErr w:type="spellStart"/>
      <w:r w:rsidRPr="00780EBF">
        <w:rPr>
          <w:rFonts w:ascii="Times New Roman" w:hAnsi="Times New Roman"/>
        </w:rPr>
        <w:t>obiectul</w:t>
      </w:r>
      <w:proofErr w:type="spellEnd"/>
      <w:r w:rsidRPr="00780EBF">
        <w:rPr>
          <w:rFonts w:ascii="Times New Roman" w:hAnsi="Times New Roman"/>
        </w:rPr>
        <w:t xml:space="preserve"> </w:t>
      </w:r>
      <w:proofErr w:type="spellStart"/>
      <w:r w:rsidRPr="00780EBF">
        <w:rPr>
          <w:rFonts w:ascii="Times New Roman" w:hAnsi="Times New Roman"/>
        </w:rPr>
        <w:t>Programului</w:t>
      </w:r>
      <w:proofErr w:type="spellEnd"/>
      <w:r w:rsidRPr="00780EBF">
        <w:rPr>
          <w:rFonts w:ascii="Times New Roman" w:hAnsi="Times New Roman"/>
        </w:rPr>
        <w:t xml:space="preserve"> </w:t>
      </w:r>
      <w:proofErr w:type="spellStart"/>
      <w:r w:rsidRPr="00780EBF">
        <w:rPr>
          <w:rFonts w:ascii="Times New Roman" w:hAnsi="Times New Roman"/>
        </w:rPr>
        <w:t>național</w:t>
      </w:r>
      <w:proofErr w:type="spellEnd"/>
      <w:r w:rsidRPr="00780EBF">
        <w:rPr>
          <w:rFonts w:ascii="Times New Roman" w:hAnsi="Times New Roman"/>
        </w:rPr>
        <w:t xml:space="preserve"> de </w:t>
      </w:r>
      <w:proofErr w:type="spellStart"/>
      <w:r w:rsidRPr="00780EBF">
        <w:rPr>
          <w:rFonts w:ascii="Times New Roman" w:hAnsi="Times New Roman"/>
        </w:rPr>
        <w:t>prevenire</w:t>
      </w:r>
      <w:proofErr w:type="spellEnd"/>
      <w:r w:rsidRPr="00780EBF">
        <w:rPr>
          <w:rFonts w:ascii="Times New Roman" w:hAnsi="Times New Roman"/>
        </w:rPr>
        <w:t xml:space="preserve">, </w:t>
      </w:r>
      <w:proofErr w:type="spellStart"/>
      <w:r w:rsidRPr="00780EBF">
        <w:rPr>
          <w:rFonts w:ascii="Times New Roman" w:hAnsi="Times New Roman"/>
        </w:rPr>
        <w:t>supraveghere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control </w:t>
      </w:r>
      <w:proofErr w:type="spellStart"/>
      <w:r w:rsidRPr="00780EBF">
        <w:rPr>
          <w:rFonts w:ascii="Times New Roman" w:hAnsi="Times New Roman"/>
        </w:rPr>
        <w:t>bolilor</w:t>
      </w:r>
      <w:proofErr w:type="spellEnd"/>
      <w:r w:rsidRPr="00780EBF">
        <w:rPr>
          <w:rFonts w:ascii="Times New Roman" w:hAnsi="Times New Roman"/>
        </w:rPr>
        <w:t xml:space="preserve"> </w:t>
      </w:r>
      <w:proofErr w:type="spellStart"/>
      <w:r w:rsidRPr="00780EBF">
        <w:rPr>
          <w:rFonts w:ascii="Times New Roman" w:hAnsi="Times New Roman"/>
        </w:rPr>
        <w:t>transmisibile</w:t>
      </w:r>
      <w:proofErr w:type="spellEnd"/>
      <w:r w:rsidRPr="00780EBF">
        <w:rPr>
          <w:rFonts w:ascii="Times New Roman" w:hAnsi="Times New Roman"/>
        </w:rPr>
        <w:t xml:space="preserve"> </w:t>
      </w:r>
      <w:proofErr w:type="spellStart"/>
      <w:r w:rsidRPr="00780EBF">
        <w:rPr>
          <w:rFonts w:ascii="Times New Roman" w:hAnsi="Times New Roman"/>
        </w:rPr>
        <w:t>prioritare</w:t>
      </w:r>
      <w:proofErr w:type="spellEnd"/>
      <w:r w:rsidRPr="00780EBF">
        <w:rPr>
          <w:rFonts w:ascii="Times New Roman" w:hAnsi="Times New Roman"/>
        </w:rPr>
        <w:t xml:space="preserve">, conform </w:t>
      </w:r>
      <w:proofErr w:type="spellStart"/>
      <w:r w:rsidRPr="00780EBF">
        <w:rPr>
          <w:rFonts w:ascii="Times New Roman" w:hAnsi="Times New Roman"/>
        </w:rPr>
        <w:t>metodologiei</w:t>
      </w:r>
      <w:proofErr w:type="spellEnd"/>
      <w:r w:rsidRPr="00780EBF">
        <w:rPr>
          <w:rFonts w:ascii="Times New Roman" w:hAnsi="Times New Roman"/>
        </w:rPr>
        <w:t xml:space="preserve"> </w:t>
      </w:r>
      <w:proofErr w:type="spellStart"/>
      <w:r w:rsidRPr="00780EBF">
        <w:rPr>
          <w:rFonts w:ascii="Times New Roman" w:hAnsi="Times New Roman"/>
        </w:rPr>
        <w:t>aprobate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ordin</w:t>
      </w:r>
      <w:proofErr w:type="spellEnd"/>
      <w:r w:rsidRPr="00780EBF">
        <w:rPr>
          <w:rFonts w:ascii="Times New Roman" w:hAnsi="Times New Roman"/>
        </w:rPr>
        <w:t xml:space="preserve"> </w:t>
      </w:r>
      <w:proofErr w:type="spellStart"/>
      <w:r w:rsidRPr="00780EBF">
        <w:rPr>
          <w:rFonts w:ascii="Times New Roman" w:hAnsi="Times New Roman"/>
        </w:rPr>
        <w:t>comun</w:t>
      </w:r>
      <w:proofErr w:type="spellEnd"/>
      <w:r w:rsidRPr="00780EBF">
        <w:rPr>
          <w:rFonts w:ascii="Times New Roman" w:hAnsi="Times New Roman"/>
        </w:rPr>
        <w:t xml:space="preserve"> al </w:t>
      </w:r>
      <w:proofErr w:type="spellStart"/>
      <w:r w:rsidRPr="00780EBF">
        <w:rPr>
          <w:rFonts w:ascii="Times New Roman" w:hAnsi="Times New Roman"/>
        </w:rPr>
        <w:t>ministrului</w:t>
      </w:r>
      <w:proofErr w:type="spellEnd"/>
      <w:r w:rsidRPr="00780EBF">
        <w:rPr>
          <w:rFonts w:ascii="Times New Roman" w:hAnsi="Times New Roman"/>
        </w:rPr>
        <w:t xml:space="preserve"> </w:t>
      </w:r>
      <w:proofErr w:type="spellStart"/>
      <w:r w:rsidRPr="00780EBF">
        <w:rPr>
          <w:rFonts w:ascii="Times New Roman" w:hAnsi="Times New Roman"/>
        </w:rPr>
        <w:t>sănătății</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președintelui</w:t>
      </w:r>
      <w:proofErr w:type="spellEnd"/>
      <w:r w:rsidRPr="00780EBF">
        <w:rPr>
          <w:rFonts w:ascii="Times New Roman" w:hAnsi="Times New Roman"/>
        </w:rPr>
        <w:t xml:space="preserve"> </w:t>
      </w:r>
      <w:proofErr w:type="spellStart"/>
      <w:r w:rsidRPr="00780EBF">
        <w:rPr>
          <w:rFonts w:ascii="Times New Roman" w:hAnsi="Times New Roman"/>
        </w:rPr>
        <w:t>Casei</w:t>
      </w:r>
      <w:proofErr w:type="spellEnd"/>
      <w:r w:rsidRPr="00780EBF">
        <w:rPr>
          <w:rFonts w:ascii="Times New Roman" w:hAnsi="Times New Roman"/>
        </w:rPr>
        <w:t xml:space="preserve"> </w:t>
      </w:r>
      <w:proofErr w:type="spellStart"/>
      <w:r w:rsidRPr="00780EBF">
        <w:rPr>
          <w:rFonts w:ascii="Times New Roman" w:hAnsi="Times New Roman"/>
        </w:rPr>
        <w:t>Naționale</w:t>
      </w:r>
      <w:proofErr w:type="spellEnd"/>
      <w:r w:rsidRPr="00780EBF">
        <w:rPr>
          <w:rFonts w:ascii="Times New Roman" w:hAnsi="Times New Roman"/>
        </w:rPr>
        <w:t xml:space="preserve"> de </w:t>
      </w:r>
      <w:proofErr w:type="spellStart"/>
      <w:r w:rsidRPr="00780EBF">
        <w:rPr>
          <w:rFonts w:ascii="Times New Roman" w:hAnsi="Times New Roman"/>
        </w:rPr>
        <w:t>Asigurări</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situația</w:t>
      </w:r>
      <w:proofErr w:type="spellEnd"/>
      <w:r w:rsidRPr="00780EBF">
        <w:rPr>
          <w:rFonts w:ascii="Times New Roman" w:hAnsi="Times New Roman"/>
        </w:rPr>
        <w:t xml:space="preserve"> </w:t>
      </w:r>
      <w:proofErr w:type="spellStart"/>
      <w:r w:rsidRPr="00780EBF">
        <w:rPr>
          <w:rFonts w:ascii="Times New Roman" w:hAnsi="Times New Roman"/>
        </w:rPr>
        <w:t>constatării</w:t>
      </w:r>
      <w:proofErr w:type="spellEnd"/>
      <w:r w:rsidRPr="00780EBF">
        <w:rPr>
          <w:rFonts w:ascii="Times New Roman" w:hAnsi="Times New Roman"/>
        </w:rPr>
        <w:t xml:space="preserve"> </w:t>
      </w:r>
      <w:proofErr w:type="spellStart"/>
      <w:r w:rsidRPr="00780EBF">
        <w:rPr>
          <w:rFonts w:ascii="Times New Roman" w:hAnsi="Times New Roman"/>
        </w:rPr>
        <w:t>raportărilor</w:t>
      </w:r>
      <w:proofErr w:type="spellEnd"/>
      <w:r w:rsidRPr="00780EBF">
        <w:rPr>
          <w:rFonts w:ascii="Times New Roman" w:hAnsi="Times New Roman"/>
        </w:rPr>
        <w:t xml:space="preserve"> </w:t>
      </w:r>
      <w:proofErr w:type="spellStart"/>
      <w:r w:rsidRPr="00780EBF">
        <w:rPr>
          <w:rFonts w:ascii="Times New Roman" w:hAnsi="Times New Roman"/>
        </w:rPr>
        <w:t>duble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RENV </w:t>
      </w:r>
      <w:proofErr w:type="spellStart"/>
      <w:r w:rsidRPr="00780EBF">
        <w:rPr>
          <w:rFonts w:ascii="Times New Roman" w:hAnsi="Times New Roman"/>
        </w:rPr>
        <w:t>și</w:t>
      </w:r>
      <w:proofErr w:type="spellEnd"/>
      <w:r w:rsidRPr="00780EBF">
        <w:rPr>
          <w:rFonts w:ascii="Times New Roman" w:hAnsi="Times New Roman"/>
        </w:rPr>
        <w:t>/</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formularul</w:t>
      </w:r>
      <w:proofErr w:type="spellEnd"/>
      <w:r w:rsidRPr="00780EBF">
        <w:rPr>
          <w:rFonts w:ascii="Times New Roman" w:hAnsi="Times New Roman"/>
        </w:rPr>
        <w:t xml:space="preserve"> standard a </w:t>
      </w:r>
      <w:proofErr w:type="spellStart"/>
      <w:r w:rsidRPr="00780EBF">
        <w:rPr>
          <w:rFonts w:ascii="Times New Roman" w:hAnsi="Times New Roman"/>
        </w:rPr>
        <w:lastRenderedPageBreak/>
        <w:t>administrării</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SIUI a </w:t>
      </w:r>
      <w:proofErr w:type="spellStart"/>
      <w:r w:rsidRPr="00780EBF">
        <w:rPr>
          <w:rFonts w:ascii="Times New Roman" w:hAnsi="Times New Roman"/>
        </w:rPr>
        <w:t>consultațiilor</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direcțiile</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recuperează</w:t>
      </w:r>
      <w:proofErr w:type="spellEnd"/>
      <w:r w:rsidRPr="00780EBF">
        <w:rPr>
          <w:rFonts w:ascii="Times New Roman" w:hAnsi="Times New Roman"/>
        </w:rPr>
        <w:t xml:space="preserve"> de la </w:t>
      </w:r>
      <w:proofErr w:type="spellStart"/>
      <w:r w:rsidRPr="00780EBF">
        <w:rPr>
          <w:rFonts w:ascii="Times New Roman" w:hAnsi="Times New Roman"/>
        </w:rPr>
        <w:t>cabinetele</w:t>
      </w:r>
      <w:proofErr w:type="spellEnd"/>
      <w:r w:rsidRPr="00780EBF">
        <w:rPr>
          <w:rFonts w:ascii="Times New Roman" w:hAnsi="Times New Roman"/>
        </w:rPr>
        <w:t xml:space="preserve"> </w:t>
      </w:r>
      <w:proofErr w:type="spellStart"/>
      <w:r w:rsidRPr="00780EBF">
        <w:rPr>
          <w:rFonts w:ascii="Times New Roman" w:hAnsi="Times New Roman"/>
        </w:rPr>
        <w:t>medicilor</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sumele</w:t>
      </w:r>
      <w:proofErr w:type="spellEnd"/>
      <w:r w:rsidRPr="00780EBF">
        <w:rPr>
          <w:rFonts w:ascii="Times New Roman" w:hAnsi="Times New Roman"/>
        </w:rPr>
        <w:t xml:space="preserve"> </w:t>
      </w:r>
      <w:proofErr w:type="spellStart"/>
      <w:r w:rsidRPr="00780EBF">
        <w:rPr>
          <w:rFonts w:ascii="Times New Roman" w:hAnsi="Times New Roman"/>
        </w:rPr>
        <w:t>reprezentând</w:t>
      </w:r>
      <w:proofErr w:type="spellEnd"/>
      <w:r w:rsidRPr="00780EBF">
        <w:rPr>
          <w:rFonts w:ascii="Times New Roman" w:hAnsi="Times New Roman"/>
        </w:rPr>
        <w:t xml:space="preserve"> </w:t>
      </w:r>
      <w:proofErr w:type="spellStart"/>
      <w:r w:rsidRPr="00780EBF">
        <w:rPr>
          <w:rFonts w:ascii="Times New Roman" w:hAnsi="Times New Roman"/>
        </w:rPr>
        <w:t>contravaloarea</w:t>
      </w:r>
      <w:proofErr w:type="spellEnd"/>
      <w:r w:rsidRPr="00780EBF">
        <w:rPr>
          <w:rFonts w:ascii="Times New Roman" w:hAnsi="Times New Roman"/>
        </w:rPr>
        <w:t xml:space="preserve"> </w:t>
      </w:r>
      <w:proofErr w:type="spellStart"/>
      <w:r w:rsidRPr="00780EBF">
        <w:rPr>
          <w:rFonts w:ascii="Times New Roman" w:hAnsi="Times New Roman"/>
        </w:rPr>
        <w:t>serviciilor</w:t>
      </w:r>
      <w:proofErr w:type="spellEnd"/>
      <w:r w:rsidRPr="00780EBF">
        <w:rPr>
          <w:rFonts w:ascii="Times New Roman" w:hAnsi="Times New Roman"/>
        </w:rPr>
        <w:t xml:space="preserve"> de </w:t>
      </w:r>
      <w:proofErr w:type="spellStart"/>
      <w:r w:rsidRPr="00780EBF">
        <w:rPr>
          <w:rFonts w:ascii="Times New Roman" w:hAnsi="Times New Roman"/>
        </w:rPr>
        <w:t>vaccinare</w:t>
      </w:r>
      <w:proofErr w:type="spellEnd"/>
      <w:r w:rsidRPr="00780EBF">
        <w:rPr>
          <w:rFonts w:ascii="Times New Roman" w:hAnsi="Times New Roman"/>
        </w:rPr>
        <w:t xml:space="preserve"> </w:t>
      </w:r>
      <w:proofErr w:type="spellStart"/>
      <w:r w:rsidRPr="00780EBF">
        <w:rPr>
          <w:rFonts w:ascii="Times New Roman" w:hAnsi="Times New Roman"/>
        </w:rPr>
        <w:t>finanțate</w:t>
      </w:r>
      <w:proofErr w:type="spellEnd"/>
      <w:r w:rsidRPr="00780EBF">
        <w:rPr>
          <w:rFonts w:ascii="Times New Roman" w:hAnsi="Times New Roman"/>
        </w:rPr>
        <w:t xml:space="preserve"> din </w:t>
      </w:r>
      <w:proofErr w:type="spellStart"/>
      <w:r w:rsidRPr="00780EBF">
        <w:rPr>
          <w:rFonts w:ascii="Times New Roman" w:hAnsi="Times New Roman"/>
        </w:rPr>
        <w:t>bugetul</w:t>
      </w:r>
      <w:proofErr w:type="spellEnd"/>
      <w:r w:rsidRPr="00780EBF">
        <w:rPr>
          <w:rFonts w:ascii="Times New Roman" w:hAnsi="Times New Roman"/>
        </w:rPr>
        <w:t xml:space="preserve"> </w:t>
      </w:r>
      <w:proofErr w:type="spellStart"/>
      <w:r w:rsidRPr="00780EBF">
        <w:rPr>
          <w:rFonts w:ascii="Times New Roman" w:hAnsi="Times New Roman"/>
        </w:rPr>
        <w:t>Programului</w:t>
      </w:r>
      <w:proofErr w:type="spellEnd"/>
      <w:r w:rsidRPr="00780EBF">
        <w:rPr>
          <w:rFonts w:ascii="Times New Roman" w:hAnsi="Times New Roman"/>
        </w:rPr>
        <w:t xml:space="preserve"> </w:t>
      </w:r>
      <w:proofErr w:type="spellStart"/>
      <w:r w:rsidRPr="00780EBF">
        <w:rPr>
          <w:rFonts w:ascii="Times New Roman" w:hAnsi="Times New Roman"/>
        </w:rPr>
        <w:t>național</w:t>
      </w:r>
      <w:proofErr w:type="spellEnd"/>
      <w:r w:rsidRPr="00780EBF">
        <w:rPr>
          <w:rFonts w:ascii="Times New Roman" w:hAnsi="Times New Roman"/>
        </w:rPr>
        <w:t xml:space="preserve"> de </w:t>
      </w:r>
      <w:proofErr w:type="spellStart"/>
      <w:r w:rsidRPr="00780EBF">
        <w:rPr>
          <w:rFonts w:ascii="Times New Roman" w:hAnsi="Times New Roman"/>
        </w:rPr>
        <w:t>prevenire</w:t>
      </w:r>
      <w:proofErr w:type="spellEnd"/>
      <w:r w:rsidRPr="00780EBF">
        <w:rPr>
          <w:rFonts w:ascii="Times New Roman" w:hAnsi="Times New Roman"/>
        </w:rPr>
        <w:t xml:space="preserve">, </w:t>
      </w:r>
      <w:proofErr w:type="spellStart"/>
      <w:r w:rsidRPr="00780EBF">
        <w:rPr>
          <w:rFonts w:ascii="Times New Roman" w:hAnsi="Times New Roman"/>
        </w:rPr>
        <w:t>supraveghere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control  </w:t>
      </w:r>
      <w:proofErr w:type="spellStart"/>
      <w:r w:rsidRPr="00780EBF">
        <w:rPr>
          <w:rFonts w:ascii="Times New Roman" w:hAnsi="Times New Roman"/>
        </w:rPr>
        <w:t>bolilor</w:t>
      </w:r>
      <w:proofErr w:type="spellEnd"/>
      <w:r w:rsidRPr="00780EBF">
        <w:rPr>
          <w:rFonts w:ascii="Times New Roman" w:hAnsi="Times New Roman"/>
        </w:rPr>
        <w:t xml:space="preserve"> </w:t>
      </w:r>
      <w:proofErr w:type="spellStart"/>
      <w:r w:rsidRPr="00780EBF">
        <w:rPr>
          <w:rFonts w:ascii="Times New Roman" w:hAnsi="Times New Roman"/>
        </w:rPr>
        <w:t>transmsibile</w:t>
      </w:r>
      <w:proofErr w:type="spellEnd"/>
      <w:r w:rsidRPr="00780EBF">
        <w:rPr>
          <w:rFonts w:ascii="Times New Roman" w:hAnsi="Times New Roman"/>
        </w:rPr>
        <w:t xml:space="preserve"> </w:t>
      </w:r>
      <w:proofErr w:type="spellStart"/>
      <w:r w:rsidRPr="00780EBF">
        <w:rPr>
          <w:rFonts w:ascii="Times New Roman" w:hAnsi="Times New Roman"/>
        </w:rPr>
        <w:t>prioritare</w:t>
      </w:r>
      <w:proofErr w:type="spellEnd"/>
      <w:r w:rsidRPr="00780EBF">
        <w:rPr>
          <w:rFonts w:ascii="Times New Roman" w:hAnsi="Times New Roman"/>
        </w:rPr>
        <w:t xml:space="preserve">;- </w:t>
      </w:r>
      <w:r w:rsidRPr="00780EBF">
        <w:rPr>
          <w:rFonts w:ascii="Times New Roman" w:hAnsi="Times New Roman"/>
          <w:b/>
          <w:color w:val="FF0000"/>
        </w:rPr>
        <w:t xml:space="preserve">ABROGAT </w:t>
      </w:r>
      <w:proofErr w:type="spellStart"/>
      <w:r w:rsidRPr="00780EBF">
        <w:rPr>
          <w:rFonts w:ascii="Times New Roman" w:hAnsi="Times New Roman"/>
          <w:b/>
          <w:color w:val="FF0000"/>
        </w:rPr>
        <w:t>prin</w:t>
      </w:r>
      <w:proofErr w:type="spellEnd"/>
      <w:r w:rsidRPr="00780EBF">
        <w:rPr>
          <w:rFonts w:ascii="Times New Roman" w:hAnsi="Times New Roman"/>
          <w:b/>
          <w:color w:val="FF0000"/>
        </w:rPr>
        <w:t xml:space="preserve"> OMS nr. 1020/04.09.2017</w:t>
      </w:r>
    </w:p>
    <w:p w14:paraId="5CD3FF20" w14:textId="77777777" w:rsidR="002D5C40" w:rsidRPr="00780EBF" w:rsidRDefault="002D5C40" w:rsidP="002D5C40">
      <w:pPr>
        <w:autoSpaceDE w:val="0"/>
        <w:autoSpaceDN w:val="0"/>
        <w:adjustRightInd w:val="0"/>
        <w:jc w:val="both"/>
        <w:rPr>
          <w:rFonts w:ascii="Times New Roman" w:hAnsi="Times New Roman"/>
        </w:rPr>
      </w:pPr>
    </w:p>
    <w:p w14:paraId="4BEF6456" w14:textId="77777777" w:rsidR="002D5C40" w:rsidRPr="00780EBF" w:rsidRDefault="002D5C40" w:rsidP="002D5C40">
      <w:pPr>
        <w:autoSpaceDE w:val="0"/>
        <w:autoSpaceDN w:val="0"/>
        <w:adjustRightInd w:val="0"/>
        <w:jc w:val="both"/>
        <w:rPr>
          <w:rFonts w:ascii="Times New Roman" w:hAnsi="Times New Roman"/>
        </w:rPr>
      </w:pPr>
      <w:proofErr w:type="spellStart"/>
      <w:r w:rsidRPr="00780EBF">
        <w:rPr>
          <w:rFonts w:ascii="Times New Roman" w:hAnsi="Times New Roman"/>
        </w:rPr>
        <w:t>Îndeplinirea</w:t>
      </w:r>
      <w:proofErr w:type="spellEnd"/>
      <w:r w:rsidRPr="00780EBF">
        <w:rPr>
          <w:rFonts w:ascii="Times New Roman" w:hAnsi="Times New Roman"/>
        </w:rPr>
        <w:t xml:space="preserve"> </w:t>
      </w:r>
      <w:proofErr w:type="spellStart"/>
      <w:r w:rsidRPr="00780EBF">
        <w:rPr>
          <w:rFonts w:ascii="Times New Roman" w:hAnsi="Times New Roman"/>
        </w:rPr>
        <w:t>activităţii</w:t>
      </w:r>
      <w:proofErr w:type="spellEnd"/>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3E3E9836"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39E91EC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3F4F2CA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5B70295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78EF4E1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0F94A85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550C057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493ADF4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2957FD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6C56200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3F17FDA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166B617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3086CBA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6679D4B1"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0262165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0800402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 xml:space="preserve">Nu </w:t>
            </w:r>
          </w:p>
        </w:tc>
        <w:tc>
          <w:tcPr>
            <w:tcW w:w="856" w:type="dxa"/>
            <w:tcBorders>
              <w:top w:val="single" w:sz="4" w:space="0" w:color="000000"/>
              <w:left w:val="single" w:sz="4" w:space="0" w:color="000000"/>
              <w:bottom w:val="single" w:sz="4" w:space="0" w:color="000000"/>
              <w:right w:val="single" w:sz="4" w:space="0" w:color="000000"/>
            </w:tcBorders>
            <w:hideMark/>
          </w:tcPr>
          <w:p w14:paraId="0CAA00A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70E6A62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 xml:space="preserve">Nu </w:t>
            </w:r>
          </w:p>
        </w:tc>
        <w:tc>
          <w:tcPr>
            <w:tcW w:w="760" w:type="dxa"/>
            <w:tcBorders>
              <w:top w:val="single" w:sz="4" w:space="0" w:color="000000"/>
              <w:left w:val="single" w:sz="4" w:space="0" w:color="000000"/>
              <w:bottom w:val="single" w:sz="4" w:space="0" w:color="000000"/>
              <w:right w:val="single" w:sz="4" w:space="0" w:color="000000"/>
            </w:tcBorders>
            <w:hideMark/>
          </w:tcPr>
          <w:p w14:paraId="5B81CF6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1DFFCC6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7950BD7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2982683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0AE4A69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00D72FC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5A504E4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55D84FC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6AE1821C" w14:textId="77777777" w:rsidR="002D5C40" w:rsidRPr="00780EBF" w:rsidRDefault="002D5C40" w:rsidP="002D5C40">
      <w:pPr>
        <w:jc w:val="both"/>
        <w:rPr>
          <w:rFonts w:ascii="Times New Roman" w:hAnsi="Times New Roman"/>
        </w:rPr>
      </w:pPr>
    </w:p>
    <w:p w14:paraId="68495704" w14:textId="77777777" w:rsidR="002D5C40" w:rsidRPr="00780EBF" w:rsidRDefault="002D5C40" w:rsidP="002D5C40">
      <w:pPr>
        <w:jc w:val="both"/>
        <w:rPr>
          <w:rFonts w:ascii="Times New Roman" w:hAnsi="Times New Roman"/>
          <w:color w:val="000000"/>
        </w:rPr>
      </w:pPr>
      <w:r w:rsidRPr="00780EBF">
        <w:rPr>
          <w:rFonts w:ascii="Times New Roman" w:hAnsi="Times New Roman"/>
          <w:color w:val="000000"/>
        </w:rPr>
        <w:t xml:space="preserve"> 1.9. </w:t>
      </w:r>
      <w:proofErr w:type="spellStart"/>
      <w:r w:rsidRPr="00780EBF">
        <w:rPr>
          <w:rFonts w:ascii="Times New Roman" w:hAnsi="Times New Roman"/>
          <w:color w:val="000000"/>
        </w:rPr>
        <w:t>Încheierea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contractelor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prestări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servicii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diagnostic de </w:t>
      </w:r>
      <w:proofErr w:type="spellStart"/>
      <w:r w:rsidRPr="00780EBF">
        <w:rPr>
          <w:rFonts w:ascii="Times New Roman" w:hAnsi="Times New Roman"/>
          <w:color w:val="000000"/>
        </w:rPr>
        <w:t>laborator</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laboratoarele</w:t>
      </w:r>
      <w:proofErr w:type="spellEnd"/>
      <w:r w:rsidRPr="00780EBF">
        <w:rPr>
          <w:rFonts w:ascii="Times New Roman" w:hAnsi="Times New Roman"/>
          <w:color w:val="000000"/>
        </w:rPr>
        <w:t xml:space="preserve"> care </w:t>
      </w:r>
      <w:proofErr w:type="spellStart"/>
      <w:r w:rsidRPr="00780EBF">
        <w:rPr>
          <w:rFonts w:ascii="Times New Roman" w:hAnsi="Times New Roman"/>
          <w:color w:val="000000"/>
        </w:rPr>
        <w:t>îndeplinesc</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condiţiile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minime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referinţă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stabilite</w:t>
      </w:r>
      <w:proofErr w:type="spellEnd"/>
      <w:r w:rsidRPr="00780EBF">
        <w:rPr>
          <w:rFonts w:ascii="Times New Roman" w:hAnsi="Times New Roman"/>
          <w:color w:val="000000"/>
        </w:rPr>
        <w:t xml:space="preserve"> de ECDC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bolile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prioritare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care </w:t>
      </w:r>
      <w:proofErr w:type="spellStart"/>
      <w:r w:rsidRPr="00780EBF">
        <w:rPr>
          <w:rFonts w:ascii="Times New Roman" w:hAnsi="Times New Roman"/>
          <w:color w:val="000000"/>
        </w:rPr>
        <w:t>există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supraveghere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epidemiologică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dar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care nu </w:t>
      </w:r>
      <w:proofErr w:type="spellStart"/>
      <w:r w:rsidRPr="00780EBF">
        <w:rPr>
          <w:rFonts w:ascii="Times New Roman" w:hAnsi="Times New Roman"/>
          <w:color w:val="000000"/>
        </w:rPr>
        <w:t>există</w:t>
      </w:r>
      <w:proofErr w:type="spellEnd"/>
      <w:r w:rsidRPr="00780EBF">
        <w:rPr>
          <w:rFonts w:ascii="Times New Roman" w:hAnsi="Times New Roman"/>
          <w:color w:val="000000"/>
        </w:rPr>
        <w:t xml:space="preserve"> capacitate </w:t>
      </w:r>
      <w:proofErr w:type="spellStart"/>
      <w:r w:rsidRPr="00780EBF">
        <w:rPr>
          <w:rFonts w:ascii="Times New Roman" w:hAnsi="Times New Roman"/>
          <w:color w:val="000000"/>
        </w:rPr>
        <w:t>locală</w:t>
      </w:r>
      <w:proofErr w:type="spellEnd"/>
      <w:r w:rsidRPr="00780EBF">
        <w:rPr>
          <w:rFonts w:ascii="Times New Roman" w:hAnsi="Times New Roman"/>
          <w:color w:val="000000"/>
        </w:rPr>
        <w:t xml:space="preserve">/ regional de diagnostic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pentru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asigurarea</w:t>
      </w:r>
      <w:proofErr w:type="spellEnd"/>
      <w:r w:rsidRPr="00780EBF">
        <w:rPr>
          <w:rFonts w:ascii="Times New Roman" w:hAnsi="Times New Roman"/>
          <w:color w:val="000000"/>
        </w:rPr>
        <w:t xml:space="preserve"> cost-</w:t>
      </w:r>
      <w:proofErr w:type="spellStart"/>
      <w:r w:rsidRPr="00780EBF">
        <w:rPr>
          <w:rFonts w:ascii="Times New Roman" w:hAnsi="Times New Roman"/>
          <w:color w:val="000000"/>
        </w:rPr>
        <w:t>eficienţei</w:t>
      </w:r>
      <w:proofErr w:type="spellEnd"/>
      <w:r w:rsidRPr="00780EBF">
        <w:rPr>
          <w:rFonts w:ascii="Times New Roman" w:hAnsi="Times New Roman"/>
          <w:color w:val="000000"/>
        </w:rPr>
        <w:t>.</w:t>
      </w:r>
      <w:r w:rsidRPr="00780EBF">
        <w:rPr>
          <w:rFonts w:ascii="Times New Roman" w:hAnsi="Times New Roman"/>
          <w:iCs/>
        </w:rPr>
        <w:t xml:space="preserve"> (trim I) </w:t>
      </w: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referatelor</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încheierii</w:t>
      </w:r>
      <w:proofErr w:type="spellEnd"/>
      <w:r w:rsidRPr="00780EBF">
        <w:rPr>
          <w:rFonts w:ascii="Times New Roman" w:hAnsi="Times New Roman"/>
        </w:rPr>
        <w:t xml:space="preserve"> </w:t>
      </w:r>
      <w:proofErr w:type="spellStart"/>
      <w:r w:rsidRPr="00780EBF">
        <w:rPr>
          <w:rFonts w:ascii="Times New Roman" w:hAnsi="Times New Roman"/>
        </w:rPr>
        <w:t>contractelor</w:t>
      </w:r>
      <w:proofErr w:type="spellEnd"/>
      <w:r w:rsidRPr="00780EBF">
        <w:rPr>
          <w:rFonts w:ascii="Times New Roman" w:hAnsi="Times New Roman"/>
        </w:rPr>
        <w:t xml:space="preserve"> de </w:t>
      </w:r>
      <w:proofErr w:type="spellStart"/>
      <w:r w:rsidRPr="00780EBF">
        <w:rPr>
          <w:rFonts w:ascii="Times New Roman" w:hAnsi="Times New Roman"/>
        </w:rPr>
        <w:t>prestări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iCs/>
        </w:rPr>
        <w:t>pentru</w:t>
      </w:r>
      <w:proofErr w:type="spellEnd"/>
      <w:r w:rsidRPr="00780EBF">
        <w:rPr>
          <w:rFonts w:ascii="Times New Roman" w:hAnsi="Times New Roman"/>
          <w:iCs/>
        </w:rPr>
        <w:t xml:space="preserve"> diagnostic de </w:t>
      </w:r>
      <w:proofErr w:type="spellStart"/>
      <w:r w:rsidRPr="00780EBF">
        <w:rPr>
          <w:rFonts w:ascii="Times New Roman" w:hAnsi="Times New Roman"/>
          <w:iCs/>
        </w:rPr>
        <w:t>laborator</w:t>
      </w:r>
      <w:proofErr w:type="spellEnd"/>
      <w:r w:rsidRPr="00780EBF">
        <w:rPr>
          <w:rFonts w:ascii="Times New Roman" w:hAnsi="Times New Roman"/>
          <w:iCs/>
        </w:rPr>
        <w:t xml:space="preserve"> cu </w:t>
      </w:r>
      <w:proofErr w:type="spellStart"/>
      <w:r w:rsidRPr="00780EBF">
        <w:rPr>
          <w:rFonts w:ascii="Times New Roman" w:hAnsi="Times New Roman"/>
          <w:iCs/>
        </w:rPr>
        <w:t>laboratoarele</w:t>
      </w:r>
      <w:proofErr w:type="spellEnd"/>
      <w:r w:rsidRPr="00780EBF">
        <w:rPr>
          <w:rFonts w:ascii="Times New Roman" w:hAnsi="Times New Roman"/>
          <w:iCs/>
        </w:rPr>
        <w:t xml:space="preserve"> care </w:t>
      </w:r>
      <w:proofErr w:type="spellStart"/>
      <w:r w:rsidRPr="00780EBF">
        <w:rPr>
          <w:rFonts w:ascii="Times New Roman" w:hAnsi="Times New Roman"/>
          <w:iCs/>
        </w:rPr>
        <w:t>îndeplinesc</w:t>
      </w:r>
      <w:proofErr w:type="spellEnd"/>
      <w:r w:rsidRPr="00780EBF">
        <w:rPr>
          <w:rFonts w:ascii="Times New Roman" w:hAnsi="Times New Roman"/>
          <w:iCs/>
        </w:rPr>
        <w:t xml:space="preserve"> </w:t>
      </w:r>
      <w:proofErr w:type="spellStart"/>
      <w:r w:rsidRPr="00780EBF">
        <w:rPr>
          <w:rFonts w:ascii="Times New Roman" w:hAnsi="Times New Roman"/>
          <w:iCs/>
        </w:rPr>
        <w:t>condiţiile</w:t>
      </w:r>
      <w:proofErr w:type="spellEnd"/>
      <w:r w:rsidRPr="00780EBF">
        <w:rPr>
          <w:rFonts w:ascii="Times New Roman" w:hAnsi="Times New Roman"/>
          <w:iCs/>
        </w:rPr>
        <w:t xml:space="preserve"> </w:t>
      </w:r>
      <w:proofErr w:type="spellStart"/>
      <w:r w:rsidRPr="00780EBF">
        <w:rPr>
          <w:rFonts w:ascii="Times New Roman" w:hAnsi="Times New Roman"/>
          <w:iCs/>
        </w:rPr>
        <w:t>minime</w:t>
      </w:r>
      <w:proofErr w:type="spellEnd"/>
      <w:r w:rsidRPr="00780EBF">
        <w:rPr>
          <w:rFonts w:ascii="Times New Roman" w:hAnsi="Times New Roman"/>
          <w:iCs/>
        </w:rPr>
        <w:t xml:space="preserve"> de </w:t>
      </w:r>
      <w:proofErr w:type="spellStart"/>
      <w:r w:rsidRPr="00780EBF">
        <w:rPr>
          <w:rFonts w:ascii="Times New Roman" w:hAnsi="Times New Roman"/>
          <w:iCs/>
        </w:rPr>
        <w:t>referinţă</w:t>
      </w:r>
      <w:proofErr w:type="spellEnd"/>
      <w:r w:rsidRPr="00780EBF">
        <w:rPr>
          <w:rFonts w:ascii="Times New Roman" w:hAnsi="Times New Roman"/>
          <w:iCs/>
        </w:rPr>
        <w:t xml:space="preserve"> </w:t>
      </w:r>
      <w:proofErr w:type="spellStart"/>
      <w:r w:rsidRPr="00780EBF">
        <w:rPr>
          <w:rFonts w:ascii="Times New Roman" w:hAnsi="Times New Roman"/>
          <w:iCs/>
        </w:rPr>
        <w:t>stabilite</w:t>
      </w:r>
      <w:proofErr w:type="spellEnd"/>
      <w:r w:rsidRPr="00780EBF">
        <w:rPr>
          <w:rFonts w:ascii="Times New Roman" w:hAnsi="Times New Roman"/>
          <w:iCs/>
        </w:rPr>
        <w:t xml:space="preserve"> de ECDC </w:t>
      </w:r>
      <w:proofErr w:type="spellStart"/>
      <w:r w:rsidRPr="00780EBF">
        <w:rPr>
          <w:rFonts w:ascii="Times New Roman" w:hAnsi="Times New Roman"/>
          <w:iCs/>
        </w:rPr>
        <w:t>pentru</w:t>
      </w:r>
      <w:proofErr w:type="spellEnd"/>
      <w:r w:rsidRPr="00780EBF">
        <w:rPr>
          <w:rFonts w:ascii="Times New Roman" w:hAnsi="Times New Roman"/>
          <w:iCs/>
        </w:rPr>
        <w:t xml:space="preserve"> </w:t>
      </w:r>
      <w:proofErr w:type="spellStart"/>
      <w:r w:rsidRPr="00780EBF">
        <w:rPr>
          <w:rFonts w:ascii="Times New Roman" w:hAnsi="Times New Roman"/>
          <w:iCs/>
        </w:rPr>
        <w:t>bolile</w:t>
      </w:r>
      <w:proofErr w:type="spellEnd"/>
      <w:r w:rsidRPr="00780EBF">
        <w:rPr>
          <w:rFonts w:ascii="Times New Roman" w:hAnsi="Times New Roman"/>
          <w:iCs/>
        </w:rPr>
        <w:t xml:space="preserve"> </w:t>
      </w:r>
      <w:proofErr w:type="spellStart"/>
      <w:r w:rsidRPr="00780EBF">
        <w:rPr>
          <w:rFonts w:ascii="Times New Roman" w:hAnsi="Times New Roman"/>
          <w:iCs/>
        </w:rPr>
        <w:t>transmisibile</w:t>
      </w:r>
      <w:proofErr w:type="spellEnd"/>
      <w:r w:rsidRPr="00780EBF">
        <w:rPr>
          <w:rFonts w:ascii="Times New Roman" w:hAnsi="Times New Roman"/>
          <w:iCs/>
        </w:rPr>
        <w:t xml:space="preserve"> </w:t>
      </w:r>
      <w:proofErr w:type="spellStart"/>
      <w:r w:rsidRPr="00780EBF">
        <w:rPr>
          <w:rFonts w:ascii="Times New Roman" w:hAnsi="Times New Roman"/>
          <w:iCs/>
        </w:rPr>
        <w:t>prioritare</w:t>
      </w:r>
      <w:proofErr w:type="spellEnd"/>
      <w:r w:rsidRPr="00780EBF">
        <w:rPr>
          <w:rFonts w:ascii="Times New Roman" w:hAnsi="Times New Roman"/>
          <w:iCs/>
        </w:rPr>
        <w:t xml:space="preserve"> </w:t>
      </w:r>
      <w:proofErr w:type="spellStart"/>
      <w:r w:rsidRPr="00780EBF">
        <w:rPr>
          <w:rFonts w:ascii="Times New Roman" w:hAnsi="Times New Roman"/>
          <w:iCs/>
        </w:rPr>
        <w:t>pentru</w:t>
      </w:r>
      <w:proofErr w:type="spellEnd"/>
      <w:r w:rsidRPr="00780EBF">
        <w:rPr>
          <w:rFonts w:ascii="Times New Roman" w:hAnsi="Times New Roman"/>
          <w:iCs/>
        </w:rPr>
        <w:t xml:space="preserve"> care </w:t>
      </w:r>
      <w:proofErr w:type="spellStart"/>
      <w:r w:rsidRPr="00780EBF">
        <w:rPr>
          <w:rFonts w:ascii="Times New Roman" w:hAnsi="Times New Roman"/>
          <w:iCs/>
        </w:rPr>
        <w:t>există</w:t>
      </w:r>
      <w:proofErr w:type="spellEnd"/>
      <w:r w:rsidRPr="00780EBF">
        <w:rPr>
          <w:rFonts w:ascii="Times New Roman" w:hAnsi="Times New Roman"/>
          <w:iCs/>
        </w:rPr>
        <w:t xml:space="preserve"> </w:t>
      </w:r>
      <w:proofErr w:type="spellStart"/>
      <w:r w:rsidRPr="00780EBF">
        <w:rPr>
          <w:rFonts w:ascii="Times New Roman" w:hAnsi="Times New Roman"/>
          <w:iCs/>
        </w:rPr>
        <w:t>supraveghere</w:t>
      </w:r>
      <w:proofErr w:type="spellEnd"/>
      <w:r w:rsidRPr="00780EBF">
        <w:rPr>
          <w:rFonts w:ascii="Times New Roman" w:hAnsi="Times New Roman"/>
          <w:iCs/>
        </w:rPr>
        <w:t xml:space="preserve"> </w:t>
      </w:r>
      <w:proofErr w:type="spellStart"/>
      <w:r w:rsidRPr="00780EBF">
        <w:rPr>
          <w:rFonts w:ascii="Times New Roman" w:hAnsi="Times New Roman"/>
          <w:iCs/>
        </w:rPr>
        <w:t>epidemiologică</w:t>
      </w:r>
      <w:proofErr w:type="spellEnd"/>
      <w:r w:rsidRPr="00780EBF">
        <w:rPr>
          <w:rFonts w:ascii="Times New Roman" w:hAnsi="Times New Roman"/>
          <w:iCs/>
        </w:rPr>
        <w:t xml:space="preserve">, </w:t>
      </w:r>
      <w:proofErr w:type="spellStart"/>
      <w:r w:rsidRPr="00780EBF">
        <w:rPr>
          <w:rFonts w:ascii="Times New Roman" w:hAnsi="Times New Roman"/>
          <w:iCs/>
        </w:rPr>
        <w:t>dar</w:t>
      </w:r>
      <w:proofErr w:type="spellEnd"/>
      <w:r w:rsidRPr="00780EBF">
        <w:rPr>
          <w:rFonts w:ascii="Times New Roman" w:hAnsi="Times New Roman"/>
          <w:iCs/>
        </w:rPr>
        <w:t xml:space="preserve"> </w:t>
      </w:r>
      <w:proofErr w:type="spellStart"/>
      <w:r w:rsidRPr="00780EBF">
        <w:rPr>
          <w:rFonts w:ascii="Times New Roman" w:hAnsi="Times New Roman"/>
          <w:iCs/>
        </w:rPr>
        <w:t>pentru</w:t>
      </w:r>
      <w:proofErr w:type="spellEnd"/>
      <w:r w:rsidRPr="00780EBF">
        <w:rPr>
          <w:rFonts w:ascii="Times New Roman" w:hAnsi="Times New Roman"/>
          <w:iCs/>
        </w:rPr>
        <w:t xml:space="preserve"> care nu </w:t>
      </w:r>
      <w:proofErr w:type="spellStart"/>
      <w:r w:rsidRPr="00780EBF">
        <w:rPr>
          <w:rFonts w:ascii="Times New Roman" w:hAnsi="Times New Roman"/>
          <w:iCs/>
        </w:rPr>
        <w:t>există</w:t>
      </w:r>
      <w:proofErr w:type="spellEnd"/>
      <w:r w:rsidRPr="00780EBF">
        <w:rPr>
          <w:rFonts w:ascii="Times New Roman" w:hAnsi="Times New Roman"/>
          <w:iCs/>
        </w:rPr>
        <w:t xml:space="preserve"> capacitate </w:t>
      </w:r>
      <w:proofErr w:type="spellStart"/>
      <w:r w:rsidRPr="00780EBF">
        <w:rPr>
          <w:rFonts w:ascii="Times New Roman" w:hAnsi="Times New Roman"/>
          <w:iCs/>
        </w:rPr>
        <w:t>locală</w:t>
      </w:r>
      <w:proofErr w:type="spellEnd"/>
      <w:r w:rsidRPr="00780EBF">
        <w:rPr>
          <w:rFonts w:ascii="Times New Roman" w:hAnsi="Times New Roman"/>
          <w:iCs/>
        </w:rPr>
        <w:t>/</w:t>
      </w:r>
      <w:proofErr w:type="spellStart"/>
      <w:r w:rsidRPr="00780EBF">
        <w:rPr>
          <w:rFonts w:ascii="Times New Roman" w:hAnsi="Times New Roman"/>
          <w:iCs/>
        </w:rPr>
        <w:t>regională</w:t>
      </w:r>
      <w:proofErr w:type="spellEnd"/>
      <w:r w:rsidRPr="00780EBF">
        <w:rPr>
          <w:rFonts w:ascii="Times New Roman" w:hAnsi="Times New Roman"/>
          <w:iCs/>
        </w:rPr>
        <w:t xml:space="preserve"> de diagnostic </w:t>
      </w:r>
      <w:proofErr w:type="spellStart"/>
      <w:r w:rsidRPr="00780EBF">
        <w:rPr>
          <w:rFonts w:ascii="Times New Roman" w:hAnsi="Times New Roman"/>
          <w:iCs/>
        </w:rPr>
        <w:t>şi</w:t>
      </w:r>
      <w:proofErr w:type="spellEnd"/>
      <w:r w:rsidRPr="00780EBF">
        <w:rPr>
          <w:rFonts w:ascii="Times New Roman" w:hAnsi="Times New Roman"/>
          <w:iCs/>
        </w:rPr>
        <w:t xml:space="preserve"> </w:t>
      </w:r>
      <w:proofErr w:type="spellStart"/>
      <w:r w:rsidRPr="00780EBF">
        <w:rPr>
          <w:rFonts w:ascii="Times New Roman" w:hAnsi="Times New Roman"/>
          <w:iCs/>
        </w:rPr>
        <w:t>pentru</w:t>
      </w:r>
      <w:proofErr w:type="spellEnd"/>
      <w:r w:rsidRPr="00780EBF">
        <w:rPr>
          <w:rFonts w:ascii="Times New Roman" w:hAnsi="Times New Roman"/>
          <w:iCs/>
        </w:rPr>
        <w:t xml:space="preserve"> </w:t>
      </w:r>
      <w:proofErr w:type="spellStart"/>
      <w:r w:rsidRPr="00780EBF">
        <w:rPr>
          <w:rFonts w:ascii="Times New Roman" w:hAnsi="Times New Roman"/>
          <w:iCs/>
        </w:rPr>
        <w:t>asigurarea</w:t>
      </w:r>
      <w:proofErr w:type="spellEnd"/>
      <w:r w:rsidRPr="00780EBF">
        <w:rPr>
          <w:rFonts w:ascii="Times New Roman" w:hAnsi="Times New Roman"/>
          <w:iCs/>
        </w:rPr>
        <w:t xml:space="preserve"> cost-</w:t>
      </w:r>
      <w:proofErr w:type="spellStart"/>
      <w:r w:rsidRPr="00780EBF">
        <w:rPr>
          <w:rFonts w:ascii="Times New Roman" w:hAnsi="Times New Roman"/>
          <w:iCs/>
        </w:rPr>
        <w:t>eficienţei</w:t>
      </w:r>
      <w:proofErr w:type="spellEnd"/>
      <w:r w:rsidRPr="00780EBF">
        <w:rPr>
          <w:rFonts w:ascii="Times New Roman" w:hAnsi="Times New Roman"/>
          <w:iCs/>
        </w:rPr>
        <w:t xml:space="preserve">; (ex; contract/ act </w:t>
      </w:r>
      <w:proofErr w:type="spellStart"/>
      <w:r w:rsidRPr="00780EBF">
        <w:rPr>
          <w:rFonts w:ascii="Times New Roman" w:hAnsi="Times New Roman"/>
          <w:iCs/>
        </w:rPr>
        <w:t>aditional</w:t>
      </w:r>
      <w:proofErr w:type="spellEnd"/>
      <w:r w:rsidRPr="00780EBF">
        <w:rPr>
          <w:rFonts w:ascii="Times New Roman" w:hAnsi="Times New Roman"/>
          <w:iCs/>
        </w:rPr>
        <w:t xml:space="preserve"> cu INC </w:t>
      </w:r>
      <w:proofErr w:type="spellStart"/>
      <w:r w:rsidRPr="00780EBF">
        <w:rPr>
          <w:rFonts w:ascii="Times New Roman" w:hAnsi="Times New Roman"/>
          <w:iCs/>
        </w:rPr>
        <w:t>Cantacuzino</w:t>
      </w:r>
      <w:proofErr w:type="spellEnd"/>
      <w:r w:rsidRPr="00780EBF">
        <w:rPr>
          <w:rFonts w:ascii="Times New Roman" w:hAnsi="Times New Roman"/>
          <w:iCs/>
        </w:rPr>
        <w:t>; (trim II, III, IV)</w:t>
      </w:r>
      <w:r w:rsidRPr="00780EBF">
        <w:rPr>
          <w:rFonts w:ascii="Times New Roman" w:hAnsi="Times New Roman"/>
          <w:color w:val="000000"/>
        </w:rPr>
        <w:t>.</w:t>
      </w:r>
    </w:p>
    <w:p w14:paraId="609C358E" w14:textId="20F3F731" w:rsidR="002D5C40" w:rsidRPr="00780EBF" w:rsidRDefault="009027BE" w:rsidP="002D5C40">
      <w:pPr>
        <w:jc w:val="both"/>
        <w:rPr>
          <w:rFonts w:ascii="Times New Roman" w:hAnsi="Times New Roman"/>
          <w:iCs/>
          <w:lang w:val="ro-RO"/>
        </w:rPr>
      </w:pPr>
      <w:proofErr w:type="spellStart"/>
      <w:r>
        <w:rPr>
          <w:rFonts w:ascii="Times New Roman" w:hAnsi="Times New Roman"/>
          <w:iCs/>
        </w:rPr>
        <w:t>î</w:t>
      </w:r>
      <w:r w:rsidR="002D5C40" w:rsidRPr="00780EBF">
        <w:rPr>
          <w:rFonts w:ascii="Times New Roman" w:hAnsi="Times New Roman"/>
          <w:iCs/>
        </w:rPr>
        <w:t>n</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luna</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mai</w:t>
      </w:r>
      <w:proofErr w:type="spellEnd"/>
      <w:r w:rsidR="002D5C40" w:rsidRPr="00780EBF">
        <w:rPr>
          <w:rFonts w:ascii="Times New Roman" w:hAnsi="Times New Roman"/>
          <w:iCs/>
        </w:rPr>
        <w:t xml:space="preserve"> s-a </w:t>
      </w:r>
      <w:proofErr w:type="spellStart"/>
      <w:r w:rsidR="002D5C40" w:rsidRPr="00780EBF">
        <w:rPr>
          <w:rFonts w:ascii="Times New Roman" w:hAnsi="Times New Roman"/>
          <w:iCs/>
        </w:rPr>
        <w:t>incheiat</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contractul</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valabil</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până</w:t>
      </w:r>
      <w:proofErr w:type="spellEnd"/>
      <w:r w:rsidR="002D5C40" w:rsidRPr="00780EBF">
        <w:rPr>
          <w:rFonts w:ascii="Times New Roman" w:hAnsi="Times New Roman"/>
          <w:iCs/>
        </w:rPr>
        <w:t xml:space="preserve"> la </w:t>
      </w:r>
      <w:proofErr w:type="spellStart"/>
      <w:r w:rsidR="002D5C40" w:rsidRPr="00780EBF">
        <w:rPr>
          <w:rFonts w:ascii="Times New Roman" w:hAnsi="Times New Roman"/>
          <w:iCs/>
        </w:rPr>
        <w:t>sfârşitul</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lunii</w:t>
      </w:r>
      <w:proofErr w:type="spellEnd"/>
      <w:r w:rsidR="002D5C40" w:rsidRPr="00780EBF">
        <w:rPr>
          <w:rFonts w:ascii="Times New Roman" w:hAnsi="Times New Roman"/>
          <w:iCs/>
        </w:rPr>
        <w:t xml:space="preserve"> </w:t>
      </w:r>
      <w:proofErr w:type="spellStart"/>
      <w:r w:rsidR="002D5C40" w:rsidRPr="00780EBF">
        <w:rPr>
          <w:rFonts w:ascii="Times New Roman" w:hAnsi="Times New Roman"/>
          <w:iCs/>
        </w:rPr>
        <w:t>decembrie</w:t>
      </w:r>
      <w:proofErr w:type="spellEnd"/>
      <w:r w:rsidR="002D5C40" w:rsidRPr="00780EBF">
        <w:rPr>
          <w:rFonts w:ascii="Times New Roman" w:hAnsi="Times New Roman"/>
          <w:iCs/>
        </w:rPr>
        <w:t xml:space="preserve"> 2020</w:t>
      </w:r>
      <w:r>
        <w:rPr>
          <w:rFonts w:ascii="Times New Roman" w:hAnsi="Times New Roman"/>
          <w:iCs/>
        </w:rPr>
        <w:t>.</w:t>
      </w:r>
    </w:p>
    <w:p w14:paraId="63BF6126" w14:textId="3F7C023E" w:rsidR="002D5C40" w:rsidRPr="00780EBF" w:rsidRDefault="009027BE" w:rsidP="002D5C40">
      <w:pPr>
        <w:autoSpaceDE w:val="0"/>
        <w:autoSpaceDN w:val="0"/>
        <w:adjustRightInd w:val="0"/>
        <w:jc w:val="both"/>
        <w:rPr>
          <w:rFonts w:ascii="Times New Roman" w:hAnsi="Times New Roman"/>
          <w:lang w:val="it-IT"/>
        </w:rPr>
      </w:pPr>
      <w:r>
        <w:rPr>
          <w:rFonts w:ascii="Times New Roman" w:hAnsi="Times New Roman"/>
          <w:lang w:val="it-IT"/>
        </w:rPr>
        <w:t>Î</w:t>
      </w:r>
      <w:r w:rsidR="002D5C40" w:rsidRPr="00780EBF">
        <w:rPr>
          <w:rFonts w:ascii="Times New Roman" w:hAnsi="Times New Roman"/>
          <w:lang w:val="it-IT"/>
        </w:rPr>
        <w:t>ndeplinirea activit</w:t>
      </w:r>
      <w:r>
        <w:rPr>
          <w:rFonts w:ascii="Times New Roman" w:hAnsi="Times New Roman"/>
          <w:lang w:val="it-IT"/>
        </w:rPr>
        <w:t>ăț</w:t>
      </w:r>
      <w:r w:rsidR="002D5C40" w:rsidRPr="00780EBF">
        <w:rPr>
          <w:rFonts w:ascii="Times New Roman" w:hAnsi="Times New Roman"/>
          <w:lang w:val="it-IT"/>
        </w:rPr>
        <w:t>ii</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151FF959"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3FFEE37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3069455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5194FC4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5B9F376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061DAE8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3BBC724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477867A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12D606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74D887D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31DF378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5B618DA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4884438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0D785D8F"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06AD9A9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4D110CE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 xml:space="preserve">Nu </w:t>
            </w:r>
          </w:p>
        </w:tc>
        <w:tc>
          <w:tcPr>
            <w:tcW w:w="856" w:type="dxa"/>
            <w:tcBorders>
              <w:top w:val="single" w:sz="4" w:space="0" w:color="000000"/>
              <w:left w:val="single" w:sz="4" w:space="0" w:color="000000"/>
              <w:bottom w:val="single" w:sz="4" w:space="0" w:color="000000"/>
              <w:right w:val="single" w:sz="4" w:space="0" w:color="000000"/>
            </w:tcBorders>
            <w:hideMark/>
          </w:tcPr>
          <w:p w14:paraId="222865D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02D7A8E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 xml:space="preserve">Nu </w:t>
            </w:r>
          </w:p>
        </w:tc>
        <w:tc>
          <w:tcPr>
            <w:tcW w:w="760" w:type="dxa"/>
            <w:tcBorders>
              <w:top w:val="single" w:sz="4" w:space="0" w:color="000000"/>
              <w:left w:val="single" w:sz="4" w:space="0" w:color="000000"/>
              <w:bottom w:val="single" w:sz="4" w:space="0" w:color="000000"/>
              <w:right w:val="single" w:sz="4" w:space="0" w:color="000000"/>
            </w:tcBorders>
            <w:hideMark/>
          </w:tcPr>
          <w:p w14:paraId="26763C9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20FF54E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7E6A2AC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49F7882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382F303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05586A1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2BEBE21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134D09A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5DA9DD29" w14:textId="77777777" w:rsidR="002D5C40" w:rsidRPr="00780EBF" w:rsidRDefault="002D5C40" w:rsidP="002D5C40">
      <w:pPr>
        <w:jc w:val="both"/>
        <w:rPr>
          <w:rFonts w:ascii="Times New Roman" w:hAnsi="Times New Roman"/>
          <w:color w:val="000000"/>
        </w:rPr>
      </w:pPr>
    </w:p>
    <w:p w14:paraId="58966029" w14:textId="77777777" w:rsidR="002D5C40" w:rsidRPr="00780EBF" w:rsidRDefault="002D5C40" w:rsidP="002D5C40">
      <w:pPr>
        <w:tabs>
          <w:tab w:val="left" w:pos="900"/>
        </w:tabs>
        <w:ind w:right="270"/>
        <w:contextualSpacing/>
        <w:jc w:val="both"/>
        <w:rPr>
          <w:rFonts w:ascii="Times New Roman" w:hAnsi="Times New Roman"/>
          <w:lang w:val="it-IT"/>
        </w:rPr>
      </w:pPr>
      <w:r w:rsidRPr="00780EBF">
        <w:rPr>
          <w:rFonts w:ascii="Times New Roman" w:hAnsi="Times New Roman"/>
          <w:color w:val="000000"/>
        </w:rPr>
        <w:t xml:space="preserve">1.10. </w:t>
      </w:r>
      <w:proofErr w:type="spellStart"/>
      <w:r w:rsidRPr="00780EBF">
        <w:rPr>
          <w:rFonts w:ascii="Times New Roman" w:hAnsi="Times New Roman"/>
          <w:color w:val="000000"/>
        </w:rPr>
        <w:t>Organizarea</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instruiri</w:t>
      </w:r>
      <w:proofErr w:type="spellEnd"/>
      <w:r w:rsidRPr="00780EBF">
        <w:rPr>
          <w:rFonts w:ascii="Times New Roman" w:hAnsi="Times New Roman"/>
          <w:color w:val="000000"/>
        </w:rPr>
        <w:t xml:space="preserve"> ale </w:t>
      </w:r>
      <w:proofErr w:type="spellStart"/>
      <w:r w:rsidRPr="00780EBF">
        <w:rPr>
          <w:rFonts w:ascii="Times New Roman" w:hAnsi="Times New Roman"/>
          <w:color w:val="000000"/>
        </w:rPr>
        <w:t>personalului</w:t>
      </w:r>
      <w:proofErr w:type="spellEnd"/>
      <w:r w:rsidRPr="00780EBF">
        <w:rPr>
          <w:rFonts w:ascii="Times New Roman" w:hAnsi="Times New Roman"/>
          <w:color w:val="000000"/>
        </w:rPr>
        <w:t xml:space="preserve"> medico-</w:t>
      </w:r>
      <w:proofErr w:type="spellStart"/>
      <w:r w:rsidRPr="00780EBF">
        <w:rPr>
          <w:rFonts w:ascii="Times New Roman" w:hAnsi="Times New Roman"/>
          <w:color w:val="000000"/>
        </w:rPr>
        <w:t>sanitar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ale </w:t>
      </w:r>
      <w:proofErr w:type="spellStart"/>
      <w:r w:rsidRPr="00780EBF">
        <w:rPr>
          <w:rFonts w:ascii="Times New Roman" w:hAnsi="Times New Roman"/>
          <w:color w:val="000000"/>
        </w:rPr>
        <w:t>mediatorilor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sanitari</w:t>
      </w:r>
      <w:proofErr w:type="spellEnd"/>
      <w:r w:rsidRPr="00780EBF">
        <w:rPr>
          <w:rFonts w:ascii="Times New Roman" w:hAnsi="Times New Roman"/>
          <w:color w:val="000000"/>
        </w:rPr>
        <w:t xml:space="preserve"> cu </w:t>
      </w:r>
      <w:proofErr w:type="spellStart"/>
      <w:r w:rsidRPr="00780EBF">
        <w:rPr>
          <w:rFonts w:ascii="Times New Roman" w:hAnsi="Times New Roman"/>
          <w:color w:val="000000"/>
        </w:rPr>
        <w:t>privire</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prevenirea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depistarea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raportarea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controlul</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bolilor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w:t>
      </w:r>
      <w:r w:rsidRPr="00780EBF">
        <w:rPr>
          <w:rFonts w:ascii="Times New Roman" w:hAnsi="Times New Roman"/>
        </w:rPr>
        <w:br/>
      </w:r>
      <w:r w:rsidRPr="00780EBF">
        <w:rPr>
          <w:rFonts w:ascii="Times New Roman" w:hAnsi="Times New Roman"/>
          <w:lang w:val="it-IT"/>
        </w:rPr>
        <w:t xml:space="preserve">Instruirea personalului medico-sanitar cu privire la prevenirea, depistarea raportarea, şi controlul bolilor transmisibile se realizeaza in mod continuu. </w:t>
      </w:r>
    </w:p>
    <w:p w14:paraId="1BF3DED0" w14:textId="77777777" w:rsidR="002D5C40" w:rsidRPr="00780EBF" w:rsidRDefault="002D5C40" w:rsidP="002D5C40">
      <w:pPr>
        <w:autoSpaceDE w:val="0"/>
        <w:autoSpaceDN w:val="0"/>
        <w:adjustRightInd w:val="0"/>
        <w:jc w:val="both"/>
        <w:rPr>
          <w:rFonts w:ascii="Times New Roman" w:hAnsi="Times New Roman"/>
          <w:lang w:val="it-IT"/>
        </w:rPr>
      </w:pPr>
      <w:r w:rsidRPr="00780EBF">
        <w:rPr>
          <w:rFonts w:ascii="Times New Roman" w:hAnsi="Times New Roman"/>
          <w:lang w:val="it-IT"/>
        </w:rPr>
        <w:t>Indeplinirea activitatii</w:t>
      </w:r>
    </w:p>
    <w:p w14:paraId="75B783D6" w14:textId="77777777" w:rsidR="002D5C40" w:rsidRPr="00780EBF" w:rsidRDefault="002D5C40" w:rsidP="002D5C40">
      <w:pPr>
        <w:autoSpaceDE w:val="0"/>
        <w:autoSpaceDN w:val="0"/>
        <w:adjustRightInd w:val="0"/>
        <w:jc w:val="both"/>
        <w:rPr>
          <w:rFonts w:ascii="Times New Roman" w:hAnsi="Times New Roman"/>
          <w:lang w:val="it-IT"/>
        </w:rPr>
      </w:pPr>
      <w:r w:rsidRPr="00780EBF">
        <w:rPr>
          <w:rFonts w:ascii="Times New Roman" w:hAnsi="Times New Roman"/>
          <w:lang w:val="it-IT"/>
        </w:rPr>
        <w:t>Instruirea  personalului medico-sanitar cu privire la prevenirea ,depistarea raportarea, şi controlul bolilor transmisibile se realizeaza in  mod continuu</w:t>
      </w:r>
    </w:p>
    <w:p w14:paraId="1C49A460" w14:textId="77777777" w:rsidR="002D5C40" w:rsidRPr="00780EBF" w:rsidRDefault="002D5C40" w:rsidP="002D5C40">
      <w:pPr>
        <w:autoSpaceDE w:val="0"/>
        <w:autoSpaceDN w:val="0"/>
        <w:adjustRightInd w:val="0"/>
        <w:jc w:val="both"/>
        <w:rPr>
          <w:rFonts w:ascii="Times New Roman" w:hAnsi="Times New Roman"/>
          <w:lang w:val="it-IT"/>
        </w:rPr>
      </w:pPr>
      <w:r w:rsidRPr="00780EBF">
        <w:rPr>
          <w:rFonts w:ascii="Times New Roman" w:hAnsi="Times New Roman"/>
          <w:lang w:val="it-IT"/>
        </w:rPr>
        <w:t xml:space="preserve"> Instruirea  personalului medico-sanitar cu privire la prevenirea ,depistarea raportarea,  infecţiilor respiratorii acute şi a gripei şi  importanţa vaccinării cu vaccin gripal.</w:t>
      </w:r>
    </w:p>
    <w:p w14:paraId="1A6E4FBE" w14:textId="4C5FE2FF" w:rsidR="002D5C40" w:rsidRDefault="002D5C40" w:rsidP="009027BE">
      <w:pPr>
        <w:pStyle w:val="Default"/>
        <w:spacing w:line="276" w:lineRule="auto"/>
        <w:jc w:val="both"/>
        <w:rPr>
          <w:bCs/>
          <w:sz w:val="22"/>
          <w:szCs w:val="22"/>
        </w:rPr>
      </w:pPr>
      <w:r w:rsidRPr="00780EBF">
        <w:rPr>
          <w:sz w:val="22"/>
          <w:szCs w:val="22"/>
          <w:lang w:val="ro-RO"/>
        </w:rPr>
        <w:t xml:space="preserve">Distribuirea materialelor informative – cabinete medicale de familie,comunitate privind </w:t>
      </w:r>
      <w:proofErr w:type="spellStart"/>
      <w:r w:rsidRPr="009027BE">
        <w:rPr>
          <w:bCs/>
          <w:sz w:val="22"/>
          <w:szCs w:val="22"/>
        </w:rPr>
        <w:t>supravegherea</w:t>
      </w:r>
      <w:proofErr w:type="spellEnd"/>
      <w:r w:rsidRPr="009027BE">
        <w:rPr>
          <w:bCs/>
          <w:sz w:val="22"/>
          <w:szCs w:val="22"/>
        </w:rPr>
        <w:t xml:space="preserve"> </w:t>
      </w:r>
      <w:proofErr w:type="spellStart"/>
      <w:r w:rsidRPr="009027BE">
        <w:rPr>
          <w:bCs/>
          <w:sz w:val="22"/>
          <w:szCs w:val="22"/>
        </w:rPr>
        <w:t>infectiei</w:t>
      </w:r>
      <w:proofErr w:type="spellEnd"/>
      <w:r w:rsidRPr="009027BE">
        <w:rPr>
          <w:bCs/>
          <w:sz w:val="22"/>
          <w:szCs w:val="22"/>
        </w:rPr>
        <w:t xml:space="preserve"> </w:t>
      </w:r>
      <w:proofErr w:type="spellStart"/>
      <w:r w:rsidRPr="009027BE">
        <w:rPr>
          <w:bCs/>
          <w:sz w:val="22"/>
          <w:szCs w:val="22"/>
        </w:rPr>
        <w:t>umane</w:t>
      </w:r>
      <w:proofErr w:type="spellEnd"/>
      <w:r w:rsidRPr="009027BE">
        <w:rPr>
          <w:bCs/>
          <w:sz w:val="22"/>
          <w:szCs w:val="22"/>
        </w:rPr>
        <w:t xml:space="preserve"> cu </w:t>
      </w:r>
      <w:proofErr w:type="spellStart"/>
      <w:r w:rsidRPr="009027BE">
        <w:rPr>
          <w:bCs/>
          <w:sz w:val="22"/>
          <w:szCs w:val="22"/>
        </w:rPr>
        <w:t>noul</w:t>
      </w:r>
      <w:proofErr w:type="spellEnd"/>
      <w:r w:rsidRPr="009027BE">
        <w:rPr>
          <w:bCs/>
          <w:sz w:val="22"/>
          <w:szCs w:val="22"/>
        </w:rPr>
        <w:t xml:space="preserve"> coronavirus (</w:t>
      </w:r>
      <w:proofErr w:type="spellStart"/>
      <w:r w:rsidRPr="009027BE">
        <w:rPr>
          <w:bCs/>
          <w:sz w:val="22"/>
          <w:szCs w:val="22"/>
        </w:rPr>
        <w:t>nCoV</w:t>
      </w:r>
      <w:proofErr w:type="spellEnd"/>
      <w:r w:rsidRPr="009027BE">
        <w:rPr>
          <w:bCs/>
          <w:sz w:val="22"/>
          <w:szCs w:val="22"/>
        </w:rPr>
        <w:t>)</w:t>
      </w:r>
    </w:p>
    <w:p w14:paraId="1594411B" w14:textId="77777777" w:rsidR="009027BE" w:rsidRPr="009027BE" w:rsidRDefault="009027BE" w:rsidP="009027BE">
      <w:pPr>
        <w:pStyle w:val="Default"/>
        <w:spacing w:line="276" w:lineRule="auto"/>
        <w:jc w:val="both"/>
        <w:rPr>
          <w:sz w:val="22"/>
          <w:szCs w:val="22"/>
        </w:rPr>
      </w:pPr>
    </w:p>
    <w:tbl>
      <w:tblPr>
        <w:tblW w:w="0" w:type="auto"/>
        <w:tblLook w:val="04A0" w:firstRow="1" w:lastRow="0" w:firstColumn="1" w:lastColumn="0" w:noHBand="0" w:noVBand="1"/>
      </w:tblPr>
      <w:tblGrid>
        <w:gridCol w:w="798"/>
        <w:gridCol w:w="798"/>
        <w:gridCol w:w="803"/>
        <w:gridCol w:w="840"/>
        <w:gridCol w:w="798"/>
        <w:gridCol w:w="798"/>
        <w:gridCol w:w="798"/>
        <w:gridCol w:w="852"/>
        <w:gridCol w:w="798"/>
        <w:gridCol w:w="798"/>
        <w:gridCol w:w="798"/>
        <w:gridCol w:w="798"/>
      </w:tblGrid>
      <w:tr w:rsidR="002D5C40" w:rsidRPr="00780EBF" w14:paraId="67F006AC" w14:textId="77777777" w:rsidTr="00780EBF">
        <w:tc>
          <w:tcPr>
            <w:tcW w:w="798" w:type="dxa"/>
            <w:tcBorders>
              <w:top w:val="single" w:sz="4" w:space="0" w:color="000000"/>
              <w:left w:val="single" w:sz="4" w:space="0" w:color="000000"/>
              <w:bottom w:val="single" w:sz="4" w:space="0" w:color="000000"/>
              <w:right w:val="single" w:sz="4" w:space="0" w:color="000000"/>
            </w:tcBorders>
            <w:hideMark/>
          </w:tcPr>
          <w:p w14:paraId="14F5E93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98" w:type="dxa"/>
            <w:tcBorders>
              <w:top w:val="single" w:sz="4" w:space="0" w:color="000000"/>
              <w:left w:val="single" w:sz="4" w:space="0" w:color="000000"/>
              <w:bottom w:val="single" w:sz="4" w:space="0" w:color="000000"/>
              <w:right w:val="single" w:sz="4" w:space="0" w:color="000000"/>
            </w:tcBorders>
            <w:hideMark/>
          </w:tcPr>
          <w:p w14:paraId="3901B25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798" w:type="dxa"/>
            <w:tcBorders>
              <w:top w:val="single" w:sz="4" w:space="0" w:color="000000"/>
              <w:left w:val="single" w:sz="4" w:space="0" w:color="000000"/>
              <w:bottom w:val="single" w:sz="4" w:space="0" w:color="000000"/>
              <w:right w:val="single" w:sz="4" w:space="0" w:color="000000"/>
            </w:tcBorders>
            <w:hideMark/>
          </w:tcPr>
          <w:p w14:paraId="11244E2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798" w:type="dxa"/>
            <w:tcBorders>
              <w:top w:val="single" w:sz="4" w:space="0" w:color="000000"/>
              <w:left w:val="single" w:sz="4" w:space="0" w:color="000000"/>
              <w:bottom w:val="single" w:sz="4" w:space="0" w:color="000000"/>
              <w:right w:val="single" w:sz="4" w:space="0" w:color="000000"/>
            </w:tcBorders>
            <w:hideMark/>
          </w:tcPr>
          <w:p w14:paraId="38D7537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98" w:type="dxa"/>
            <w:tcBorders>
              <w:top w:val="single" w:sz="4" w:space="0" w:color="000000"/>
              <w:left w:val="single" w:sz="4" w:space="0" w:color="000000"/>
              <w:bottom w:val="single" w:sz="4" w:space="0" w:color="000000"/>
              <w:right w:val="single" w:sz="4" w:space="0" w:color="000000"/>
            </w:tcBorders>
            <w:hideMark/>
          </w:tcPr>
          <w:p w14:paraId="37A9A42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98" w:type="dxa"/>
            <w:tcBorders>
              <w:top w:val="single" w:sz="4" w:space="0" w:color="000000"/>
              <w:left w:val="single" w:sz="4" w:space="0" w:color="000000"/>
              <w:bottom w:val="single" w:sz="4" w:space="0" w:color="000000"/>
              <w:right w:val="single" w:sz="4" w:space="0" w:color="000000"/>
            </w:tcBorders>
            <w:hideMark/>
          </w:tcPr>
          <w:p w14:paraId="020BD85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98" w:type="dxa"/>
            <w:tcBorders>
              <w:top w:val="single" w:sz="4" w:space="0" w:color="000000"/>
              <w:left w:val="single" w:sz="4" w:space="0" w:color="000000"/>
              <w:bottom w:val="single" w:sz="4" w:space="0" w:color="000000"/>
              <w:right w:val="single" w:sz="4" w:space="0" w:color="000000"/>
            </w:tcBorders>
            <w:hideMark/>
          </w:tcPr>
          <w:p w14:paraId="1B776FD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798" w:type="dxa"/>
            <w:tcBorders>
              <w:top w:val="single" w:sz="4" w:space="0" w:color="000000"/>
              <w:left w:val="single" w:sz="4" w:space="0" w:color="000000"/>
              <w:bottom w:val="single" w:sz="4" w:space="0" w:color="000000"/>
              <w:right w:val="single" w:sz="4" w:space="0" w:color="000000"/>
            </w:tcBorders>
            <w:hideMark/>
          </w:tcPr>
          <w:p w14:paraId="5009D2E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98" w:type="dxa"/>
            <w:tcBorders>
              <w:top w:val="single" w:sz="4" w:space="0" w:color="000000"/>
              <w:left w:val="single" w:sz="4" w:space="0" w:color="000000"/>
              <w:bottom w:val="single" w:sz="4" w:space="0" w:color="000000"/>
              <w:right w:val="single" w:sz="4" w:space="0" w:color="000000"/>
            </w:tcBorders>
            <w:hideMark/>
          </w:tcPr>
          <w:p w14:paraId="23ED1CA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98" w:type="dxa"/>
            <w:tcBorders>
              <w:top w:val="single" w:sz="4" w:space="0" w:color="000000"/>
              <w:left w:val="single" w:sz="4" w:space="0" w:color="000000"/>
              <w:bottom w:val="single" w:sz="4" w:space="0" w:color="000000"/>
              <w:right w:val="single" w:sz="4" w:space="0" w:color="000000"/>
            </w:tcBorders>
            <w:hideMark/>
          </w:tcPr>
          <w:p w14:paraId="5A70C44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98" w:type="dxa"/>
            <w:tcBorders>
              <w:top w:val="single" w:sz="4" w:space="0" w:color="000000"/>
              <w:left w:val="single" w:sz="4" w:space="0" w:color="000000"/>
              <w:bottom w:val="single" w:sz="4" w:space="0" w:color="000000"/>
              <w:right w:val="single" w:sz="4" w:space="0" w:color="000000"/>
            </w:tcBorders>
            <w:hideMark/>
          </w:tcPr>
          <w:p w14:paraId="3326A59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98" w:type="dxa"/>
            <w:tcBorders>
              <w:top w:val="single" w:sz="4" w:space="0" w:color="000000"/>
              <w:left w:val="single" w:sz="4" w:space="0" w:color="000000"/>
              <w:bottom w:val="single" w:sz="4" w:space="0" w:color="000000"/>
              <w:right w:val="single" w:sz="4" w:space="0" w:color="000000"/>
            </w:tcBorders>
            <w:hideMark/>
          </w:tcPr>
          <w:p w14:paraId="6CAA9A5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68AA19FE" w14:textId="77777777" w:rsidTr="00780EBF">
        <w:tc>
          <w:tcPr>
            <w:tcW w:w="798" w:type="dxa"/>
            <w:tcBorders>
              <w:top w:val="single" w:sz="4" w:space="0" w:color="000000"/>
              <w:left w:val="single" w:sz="4" w:space="0" w:color="000000"/>
              <w:bottom w:val="single" w:sz="4" w:space="0" w:color="000000"/>
              <w:right w:val="single" w:sz="4" w:space="0" w:color="000000"/>
            </w:tcBorders>
            <w:hideMark/>
          </w:tcPr>
          <w:p w14:paraId="7E3CD31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7E7C0F8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786D4C3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1410E80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67A1B0C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108900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008A111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BBD9FA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4A39C4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53AEE20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7720F92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98" w:type="dxa"/>
            <w:tcBorders>
              <w:top w:val="single" w:sz="4" w:space="0" w:color="000000"/>
              <w:left w:val="single" w:sz="4" w:space="0" w:color="000000"/>
              <w:bottom w:val="single" w:sz="4" w:space="0" w:color="000000"/>
              <w:right w:val="single" w:sz="4" w:space="0" w:color="000000"/>
            </w:tcBorders>
            <w:hideMark/>
          </w:tcPr>
          <w:p w14:paraId="4703679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60B41511" w14:textId="77777777" w:rsidR="002D5C40" w:rsidRPr="00780EBF" w:rsidRDefault="002D5C40" w:rsidP="002D5C40">
      <w:pPr>
        <w:pStyle w:val="Default"/>
        <w:spacing w:after="23" w:line="276" w:lineRule="auto"/>
        <w:jc w:val="both"/>
        <w:rPr>
          <w:rFonts w:eastAsia="Times New Roman"/>
          <w:sz w:val="22"/>
          <w:szCs w:val="22"/>
        </w:rPr>
      </w:pPr>
    </w:p>
    <w:p w14:paraId="77990750" w14:textId="77777777" w:rsidR="002D5C40" w:rsidRPr="00780EBF" w:rsidRDefault="002D5C40" w:rsidP="002D5C40">
      <w:pPr>
        <w:pStyle w:val="Default"/>
        <w:spacing w:after="23" w:line="276" w:lineRule="auto"/>
        <w:jc w:val="both"/>
        <w:rPr>
          <w:sz w:val="22"/>
          <w:szCs w:val="22"/>
        </w:rPr>
      </w:pPr>
      <w:r w:rsidRPr="00780EBF">
        <w:rPr>
          <w:sz w:val="22"/>
          <w:szCs w:val="22"/>
        </w:rPr>
        <w:lastRenderedPageBreak/>
        <w:t xml:space="preserve">1.11 </w:t>
      </w:r>
      <w:proofErr w:type="spellStart"/>
      <w:r w:rsidRPr="00780EBF">
        <w:rPr>
          <w:sz w:val="22"/>
          <w:szCs w:val="22"/>
        </w:rPr>
        <w:t>Achiziţionarea</w:t>
      </w:r>
      <w:proofErr w:type="spellEnd"/>
      <w:r w:rsidRPr="00780EBF">
        <w:rPr>
          <w:sz w:val="22"/>
          <w:szCs w:val="22"/>
        </w:rPr>
        <w:t xml:space="preserve"> </w:t>
      </w:r>
      <w:proofErr w:type="spellStart"/>
      <w:r w:rsidRPr="00780EBF">
        <w:rPr>
          <w:sz w:val="22"/>
          <w:szCs w:val="22"/>
        </w:rPr>
        <w:t>testelor</w:t>
      </w:r>
      <w:proofErr w:type="spellEnd"/>
      <w:r w:rsidRPr="00780EBF">
        <w:rPr>
          <w:sz w:val="22"/>
          <w:szCs w:val="22"/>
        </w:rPr>
        <w:t xml:space="preserve"> </w:t>
      </w:r>
      <w:proofErr w:type="spellStart"/>
      <w:r w:rsidRPr="00780EBF">
        <w:rPr>
          <w:sz w:val="22"/>
          <w:szCs w:val="22"/>
        </w:rPr>
        <w:t>şi</w:t>
      </w:r>
      <w:proofErr w:type="spellEnd"/>
      <w:r w:rsidRPr="00780EBF">
        <w:rPr>
          <w:sz w:val="22"/>
          <w:szCs w:val="22"/>
        </w:rPr>
        <w:t xml:space="preserve"> </w:t>
      </w:r>
      <w:proofErr w:type="spellStart"/>
      <w:r w:rsidRPr="00780EBF">
        <w:rPr>
          <w:sz w:val="22"/>
          <w:szCs w:val="22"/>
        </w:rPr>
        <w:t>reactivilor</w:t>
      </w:r>
      <w:proofErr w:type="spellEnd"/>
      <w:r w:rsidRPr="00780EBF">
        <w:rPr>
          <w:sz w:val="22"/>
          <w:szCs w:val="22"/>
        </w:rPr>
        <w:t xml:space="preserve"> </w:t>
      </w:r>
      <w:proofErr w:type="spellStart"/>
      <w:r w:rsidRPr="00780EBF">
        <w:rPr>
          <w:sz w:val="22"/>
          <w:szCs w:val="22"/>
        </w:rPr>
        <w:t>necesari</w:t>
      </w:r>
      <w:proofErr w:type="spellEnd"/>
      <w:r w:rsidRPr="00780EBF">
        <w:rPr>
          <w:sz w:val="22"/>
          <w:szCs w:val="22"/>
        </w:rPr>
        <w:t xml:space="preserv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diagnosticul</w:t>
      </w:r>
      <w:proofErr w:type="spellEnd"/>
      <w:r w:rsidRPr="00780EBF">
        <w:rPr>
          <w:sz w:val="22"/>
          <w:szCs w:val="22"/>
        </w:rPr>
        <w:t xml:space="preserve"> </w:t>
      </w:r>
      <w:proofErr w:type="spellStart"/>
      <w:r w:rsidRPr="00780EBF">
        <w:rPr>
          <w:sz w:val="22"/>
          <w:szCs w:val="22"/>
        </w:rPr>
        <w:t>bolilor</w:t>
      </w:r>
      <w:proofErr w:type="spellEnd"/>
      <w:r w:rsidRPr="00780EBF">
        <w:rPr>
          <w:sz w:val="22"/>
          <w:szCs w:val="22"/>
        </w:rPr>
        <w:t xml:space="preserve"> </w:t>
      </w:r>
      <w:proofErr w:type="spellStart"/>
      <w:r w:rsidRPr="00780EBF">
        <w:rPr>
          <w:sz w:val="22"/>
          <w:szCs w:val="22"/>
        </w:rPr>
        <w:t>transmisibile</w:t>
      </w:r>
      <w:proofErr w:type="spellEnd"/>
      <w:r w:rsidRPr="00780EBF">
        <w:rPr>
          <w:sz w:val="22"/>
          <w:szCs w:val="22"/>
        </w:rPr>
        <w:t xml:space="preserve"> </w:t>
      </w:r>
      <w:proofErr w:type="spellStart"/>
      <w:r w:rsidRPr="00780EBF">
        <w:rPr>
          <w:sz w:val="22"/>
          <w:szCs w:val="22"/>
        </w:rPr>
        <w:t>prioritare</w:t>
      </w:r>
      <w:proofErr w:type="spellEnd"/>
      <w:r w:rsidRPr="00780EBF">
        <w:rPr>
          <w:sz w:val="22"/>
          <w:szCs w:val="22"/>
        </w:rPr>
        <w:t xml:space="preserve">; </w:t>
      </w:r>
    </w:p>
    <w:p w14:paraId="44BA759C" w14:textId="77777777" w:rsidR="002D5C40" w:rsidRPr="00780EBF" w:rsidRDefault="002D5C40" w:rsidP="002D5C40">
      <w:pPr>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trimestrului</w:t>
      </w:r>
      <w:proofErr w:type="spellEnd"/>
      <w:r w:rsidRPr="00780EBF">
        <w:rPr>
          <w:rFonts w:ascii="Times New Roman" w:hAnsi="Times New Roman"/>
        </w:rPr>
        <w:t xml:space="preserve"> I </w:t>
      </w:r>
      <w:proofErr w:type="spellStart"/>
      <w:r w:rsidRPr="00780EBF">
        <w:rPr>
          <w:rFonts w:ascii="Times New Roman" w:hAnsi="Times New Roman"/>
        </w:rPr>
        <w:t>nu</w:t>
      </w:r>
      <w:proofErr w:type="spellEnd"/>
      <w:r w:rsidRPr="00780EBF">
        <w:rPr>
          <w:rFonts w:ascii="Times New Roman" w:hAnsi="Times New Roman"/>
        </w:rPr>
        <w:t xml:space="preserve"> s-au </w:t>
      </w:r>
      <w:proofErr w:type="spellStart"/>
      <w:r w:rsidRPr="00780EBF">
        <w:rPr>
          <w:rFonts w:ascii="Times New Roman" w:hAnsi="Times New Roman"/>
        </w:rPr>
        <w:t>achiziţionat</w:t>
      </w:r>
      <w:proofErr w:type="spellEnd"/>
      <w:r w:rsidRPr="00780EBF">
        <w:rPr>
          <w:rFonts w:ascii="Times New Roman" w:hAnsi="Times New Roman"/>
        </w:rPr>
        <w:t xml:space="preserve"> teste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reactivi</w:t>
      </w:r>
      <w:proofErr w:type="spellEnd"/>
      <w:r w:rsidRPr="00780EBF">
        <w:rPr>
          <w:rFonts w:ascii="Times New Roman" w:hAnsi="Times New Roman"/>
        </w:rPr>
        <w:t xml:space="preserve"> </w:t>
      </w:r>
      <w:proofErr w:type="spellStart"/>
      <w:r w:rsidRPr="00780EBF">
        <w:rPr>
          <w:rFonts w:ascii="Times New Roman" w:hAnsi="Times New Roman"/>
        </w:rPr>
        <w:t>necesari</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diagnosticul</w:t>
      </w:r>
      <w:proofErr w:type="spellEnd"/>
      <w:r w:rsidRPr="00780EBF">
        <w:rPr>
          <w:rFonts w:ascii="Times New Roman" w:hAnsi="Times New Roman"/>
        </w:rPr>
        <w:t xml:space="preserve"> </w:t>
      </w:r>
      <w:proofErr w:type="spellStart"/>
      <w:r w:rsidRPr="00780EBF">
        <w:rPr>
          <w:rFonts w:ascii="Times New Roman" w:hAnsi="Times New Roman"/>
        </w:rPr>
        <w:t>bolilor</w:t>
      </w:r>
      <w:proofErr w:type="spellEnd"/>
      <w:r w:rsidRPr="00780EBF">
        <w:rPr>
          <w:rFonts w:ascii="Times New Roman" w:hAnsi="Times New Roman"/>
        </w:rPr>
        <w:t xml:space="preserve"> </w:t>
      </w:r>
      <w:proofErr w:type="spellStart"/>
      <w:r w:rsidRPr="00780EBF">
        <w:rPr>
          <w:rFonts w:ascii="Times New Roman" w:hAnsi="Times New Roman"/>
        </w:rPr>
        <w:t>transmisibile</w:t>
      </w:r>
      <w:proofErr w:type="spellEnd"/>
      <w:r w:rsidRPr="00780EBF">
        <w:rPr>
          <w:rFonts w:ascii="Times New Roman" w:hAnsi="Times New Roman"/>
        </w:rPr>
        <w:t xml:space="preserve"> </w:t>
      </w:r>
      <w:proofErr w:type="spellStart"/>
      <w:r w:rsidRPr="00780EBF">
        <w:rPr>
          <w:rFonts w:ascii="Times New Roman" w:hAnsi="Times New Roman"/>
        </w:rPr>
        <w:t>prioritare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focare</w:t>
      </w:r>
      <w:proofErr w:type="spellEnd"/>
      <w:r w:rsidRPr="00780EBF">
        <w:rPr>
          <w:rFonts w:ascii="Times New Roman" w:hAnsi="Times New Roman"/>
        </w:rPr>
        <w:t xml:space="preserve"> de </w:t>
      </w:r>
      <w:proofErr w:type="spellStart"/>
      <w:r w:rsidRPr="00780EBF">
        <w:rPr>
          <w:rFonts w:ascii="Times New Roman" w:hAnsi="Times New Roman"/>
        </w:rPr>
        <w:t>boală</w:t>
      </w:r>
      <w:proofErr w:type="spellEnd"/>
      <w:r w:rsidRPr="00780EBF">
        <w:rPr>
          <w:rFonts w:ascii="Times New Roman" w:hAnsi="Times New Roman"/>
        </w:rPr>
        <w:t xml:space="preserve">, </w:t>
      </w:r>
      <w:proofErr w:type="spellStart"/>
      <w:r w:rsidRPr="00780EBF">
        <w:rPr>
          <w:rFonts w:ascii="Times New Roman" w:hAnsi="Times New Roman"/>
        </w:rPr>
        <w:t>utilizându</w:t>
      </w:r>
      <w:proofErr w:type="spellEnd"/>
      <w:r w:rsidRPr="00780EBF">
        <w:rPr>
          <w:rFonts w:ascii="Times New Roman" w:hAnsi="Times New Roman"/>
        </w:rPr>
        <w:t xml:space="preserve">-se </w:t>
      </w:r>
      <w:proofErr w:type="spellStart"/>
      <w:r w:rsidRPr="00780EBF">
        <w:rPr>
          <w:rFonts w:ascii="Times New Roman" w:hAnsi="Times New Roman"/>
        </w:rPr>
        <w:t>cele</w:t>
      </w:r>
      <w:proofErr w:type="spellEnd"/>
      <w:r w:rsidRPr="00780EBF">
        <w:rPr>
          <w:rFonts w:ascii="Times New Roman" w:hAnsi="Times New Roman"/>
        </w:rPr>
        <w:t xml:space="preserve"> </w:t>
      </w:r>
      <w:proofErr w:type="spellStart"/>
      <w:r w:rsidRPr="00780EBF">
        <w:rPr>
          <w:rFonts w:ascii="Times New Roman" w:hAnsi="Times New Roman"/>
        </w:rPr>
        <w:t>existente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stoc</w:t>
      </w:r>
      <w:proofErr w:type="spellEnd"/>
    </w:p>
    <w:p w14:paraId="403EAABA" w14:textId="77777777" w:rsidR="002D5C40" w:rsidRPr="00780EBF" w:rsidRDefault="002D5C40" w:rsidP="002D5C40">
      <w:pPr>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Începând</w:t>
      </w:r>
      <w:proofErr w:type="spellEnd"/>
      <w:r w:rsidRPr="00780EBF">
        <w:rPr>
          <w:rFonts w:ascii="Times New Roman" w:hAnsi="Times New Roman"/>
        </w:rPr>
        <w:t xml:space="preserve"> cu </w:t>
      </w:r>
      <w:proofErr w:type="spellStart"/>
      <w:r w:rsidRPr="00780EBF">
        <w:rPr>
          <w:rFonts w:ascii="Times New Roman" w:hAnsi="Times New Roman"/>
        </w:rPr>
        <w:t>primul</w:t>
      </w:r>
      <w:proofErr w:type="spellEnd"/>
      <w:r w:rsidRPr="00780EBF">
        <w:rPr>
          <w:rFonts w:ascii="Times New Roman" w:hAnsi="Times New Roman"/>
        </w:rPr>
        <w:t xml:space="preserve"> </w:t>
      </w:r>
      <w:proofErr w:type="spellStart"/>
      <w:r w:rsidRPr="00780EBF">
        <w:rPr>
          <w:rFonts w:ascii="Times New Roman" w:hAnsi="Times New Roman"/>
        </w:rPr>
        <w:t>trimestru</w:t>
      </w:r>
      <w:proofErr w:type="spellEnd"/>
      <w:r w:rsidRPr="00780EBF">
        <w:rPr>
          <w:rFonts w:ascii="Times New Roman" w:hAnsi="Times New Roman"/>
        </w:rPr>
        <w:t xml:space="preserve">, s-au </w:t>
      </w:r>
      <w:proofErr w:type="spellStart"/>
      <w:r w:rsidRPr="00780EBF">
        <w:rPr>
          <w:rFonts w:ascii="Times New Roman" w:hAnsi="Times New Roman"/>
        </w:rPr>
        <w:t>întocmit</w:t>
      </w:r>
      <w:proofErr w:type="spellEnd"/>
      <w:r w:rsidRPr="00780EBF">
        <w:rPr>
          <w:rFonts w:ascii="Times New Roman" w:hAnsi="Times New Roman"/>
        </w:rPr>
        <w:t xml:space="preserve"> </w:t>
      </w:r>
      <w:proofErr w:type="spellStart"/>
      <w:r w:rsidRPr="00780EBF">
        <w:rPr>
          <w:rFonts w:ascii="Times New Roman" w:hAnsi="Times New Roman"/>
        </w:rPr>
        <w:t>referate</w:t>
      </w:r>
      <w:proofErr w:type="spellEnd"/>
      <w:r w:rsidRPr="00780EBF">
        <w:rPr>
          <w:rFonts w:ascii="Times New Roman" w:hAnsi="Times New Roman"/>
        </w:rPr>
        <w:t xml:space="preserve"> de </w:t>
      </w:r>
      <w:proofErr w:type="spellStart"/>
      <w:r w:rsidRPr="00780EBF">
        <w:rPr>
          <w:rFonts w:ascii="Times New Roman" w:hAnsi="Times New Roman"/>
        </w:rPr>
        <w:t>necesitate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achiziţionarea</w:t>
      </w:r>
      <w:proofErr w:type="spellEnd"/>
      <w:r w:rsidRPr="00780EBF">
        <w:rPr>
          <w:rFonts w:ascii="Times New Roman" w:hAnsi="Times New Roman"/>
        </w:rPr>
        <w:t xml:space="preserve"> de teste </w:t>
      </w:r>
      <w:proofErr w:type="spellStart"/>
      <w:r w:rsidRPr="00780EBF">
        <w:rPr>
          <w:rFonts w:ascii="Times New Roman" w:hAnsi="Times New Roman"/>
        </w:rPr>
        <w:t>KitViasure</w:t>
      </w:r>
      <w:proofErr w:type="spellEnd"/>
      <w:r w:rsidRPr="00780EBF">
        <w:rPr>
          <w:rFonts w:ascii="Times New Roman" w:hAnsi="Times New Roman"/>
        </w:rPr>
        <w:t xml:space="preserve"> RNA-DNA extraction </w:t>
      </w:r>
      <w:proofErr w:type="spellStart"/>
      <w:r w:rsidRPr="00780EBF">
        <w:rPr>
          <w:rFonts w:ascii="Times New Roman" w:hAnsi="Times New Roman"/>
        </w:rPr>
        <w:t>si</w:t>
      </w:r>
      <w:proofErr w:type="spellEnd"/>
      <w:r w:rsidRPr="00780EBF">
        <w:rPr>
          <w:rFonts w:ascii="Times New Roman" w:hAnsi="Times New Roman"/>
        </w:rPr>
        <w:t xml:space="preserve"> Kit </w:t>
      </w:r>
      <w:proofErr w:type="spellStart"/>
      <w:r w:rsidRPr="00780EBF">
        <w:rPr>
          <w:rFonts w:ascii="Times New Roman" w:hAnsi="Times New Roman"/>
        </w:rPr>
        <w:t>Viasure</w:t>
      </w:r>
      <w:proofErr w:type="spellEnd"/>
      <w:r w:rsidRPr="00780EBF">
        <w:rPr>
          <w:rFonts w:ascii="Times New Roman" w:hAnsi="Times New Roman"/>
        </w:rPr>
        <w:t xml:space="preserve"> 2019-NCOV REAL TIME PCR</w:t>
      </w:r>
    </w:p>
    <w:p w14:paraId="3F287F3B" w14:textId="28F74D03" w:rsidR="002D5C40" w:rsidRPr="00780EBF" w:rsidRDefault="009027BE" w:rsidP="002D5C40">
      <w:pPr>
        <w:pStyle w:val="Default"/>
        <w:spacing w:line="276" w:lineRule="auto"/>
        <w:jc w:val="both"/>
        <w:rPr>
          <w:sz w:val="22"/>
          <w:szCs w:val="22"/>
          <w:lang w:val="it-IT"/>
        </w:rPr>
      </w:pPr>
      <w:bookmarkStart w:id="1" w:name="_Hlk63769069"/>
      <w:r>
        <w:rPr>
          <w:sz w:val="22"/>
          <w:szCs w:val="22"/>
          <w:lang w:val="it-IT"/>
        </w:rPr>
        <w:t>Î</w:t>
      </w:r>
      <w:r w:rsidR="002D5C40" w:rsidRPr="00780EBF">
        <w:rPr>
          <w:sz w:val="22"/>
          <w:szCs w:val="22"/>
          <w:lang w:val="it-IT"/>
        </w:rPr>
        <w:t>ndeplinirea activit</w:t>
      </w:r>
      <w:r>
        <w:rPr>
          <w:sz w:val="22"/>
          <w:szCs w:val="22"/>
          <w:lang w:val="it-IT"/>
        </w:rPr>
        <w:t>ăț</w:t>
      </w:r>
      <w:r w:rsidR="002D5C40" w:rsidRPr="00780EBF">
        <w:rPr>
          <w:sz w:val="22"/>
          <w:szCs w:val="22"/>
          <w:lang w:val="it-IT"/>
        </w:rPr>
        <w:t>ii:</w:t>
      </w:r>
    </w:p>
    <w:bookmarkEnd w:id="1"/>
    <w:p w14:paraId="0FA5D639" w14:textId="77777777" w:rsidR="002D5C40" w:rsidRPr="00780EBF" w:rsidRDefault="002D5C40" w:rsidP="002D5C40">
      <w:pPr>
        <w:pStyle w:val="Default"/>
        <w:spacing w:after="23" w:line="276" w:lineRule="auto"/>
        <w:jc w:val="both"/>
        <w:rPr>
          <w:sz w:val="22"/>
          <w:szCs w:val="22"/>
        </w:rPr>
      </w:pP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17ED5DF0"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68180FB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7E20A6F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45B3363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0734A59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09C16D1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5C83FAE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4E3C618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D7759E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66C1D50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3516582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35412F4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20C09A5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2F69F6F7"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0839765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1F7E8DC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hideMark/>
          </w:tcPr>
          <w:p w14:paraId="5511C36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hideMark/>
          </w:tcPr>
          <w:p w14:paraId="2582953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DA36BC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216A4A0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05A6796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5E8C719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4CEE430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6B8F7FC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7B269DC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37FF86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0F343042" w14:textId="77777777" w:rsidR="002D5C40" w:rsidRPr="00780EBF" w:rsidRDefault="002D5C40" w:rsidP="002D5C40">
      <w:pPr>
        <w:pStyle w:val="ListParagraph"/>
        <w:spacing w:line="276" w:lineRule="auto"/>
        <w:jc w:val="both"/>
        <w:rPr>
          <w:sz w:val="22"/>
          <w:szCs w:val="22"/>
        </w:rPr>
      </w:pPr>
    </w:p>
    <w:p w14:paraId="602C153D" w14:textId="77777777" w:rsidR="002D5C40" w:rsidRPr="00780EBF" w:rsidRDefault="002D5C40" w:rsidP="002D5C40">
      <w:pPr>
        <w:autoSpaceDE w:val="0"/>
        <w:autoSpaceDN w:val="0"/>
        <w:adjustRightInd w:val="0"/>
        <w:jc w:val="both"/>
        <w:rPr>
          <w:rFonts w:ascii="Times New Roman" w:hAnsi="Times New Roman"/>
          <w:color w:val="000000"/>
        </w:rPr>
      </w:pPr>
      <w:r w:rsidRPr="00780EBF">
        <w:rPr>
          <w:rFonts w:ascii="Times New Roman" w:hAnsi="Times New Roman"/>
          <w:lang w:val="it-IT"/>
        </w:rPr>
        <w:t>1</w:t>
      </w:r>
      <w:r w:rsidRPr="00780EBF">
        <w:rPr>
          <w:rFonts w:ascii="Times New Roman" w:hAnsi="Times New Roman"/>
          <w:color w:val="000000"/>
        </w:rPr>
        <w:t xml:space="preserve">.12. </w:t>
      </w:r>
      <w:proofErr w:type="spellStart"/>
      <w:r w:rsidRPr="00780EBF">
        <w:rPr>
          <w:rFonts w:ascii="Times New Roman" w:hAnsi="Times New Roman"/>
          <w:color w:val="000000"/>
        </w:rPr>
        <w:t>Depistarea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verificarea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raportarea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alertelor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naţionale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participarea</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verificarea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alertelor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internaţionale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asigurarea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răspunsului</w:t>
      </w:r>
      <w:proofErr w:type="spellEnd"/>
      <w:r w:rsidRPr="00780EBF">
        <w:rPr>
          <w:rFonts w:ascii="Times New Roman" w:hAnsi="Times New Roman"/>
          <w:color w:val="000000"/>
        </w:rPr>
        <w:t xml:space="preserve"> rapid;</w:t>
      </w:r>
    </w:p>
    <w:p w14:paraId="1637A705" w14:textId="77777777" w:rsidR="002D5C40" w:rsidRPr="00780EBF" w:rsidRDefault="002D5C40" w:rsidP="002D5C40">
      <w:pPr>
        <w:autoSpaceDE w:val="0"/>
        <w:autoSpaceDN w:val="0"/>
        <w:adjustRightInd w:val="0"/>
        <w:jc w:val="both"/>
        <w:rPr>
          <w:rFonts w:ascii="Times New Roman" w:hAnsi="Times New Roman"/>
          <w:color w:val="000000"/>
        </w:rPr>
      </w:pPr>
      <w:proofErr w:type="spellStart"/>
      <w:r w:rsidRPr="00780EBF">
        <w:rPr>
          <w:rFonts w:ascii="Times New Roman" w:hAnsi="Times New Roman"/>
        </w:rPr>
        <w:t>Înce</w:t>
      </w:r>
      <w:proofErr w:type="spellEnd"/>
      <w:r w:rsidRPr="00780EBF">
        <w:rPr>
          <w:rFonts w:ascii="Times New Roman" w:hAnsi="Times New Roman"/>
          <w:lang w:val="ro-RO"/>
        </w:rPr>
        <w:t xml:space="preserve">pând cu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ianuarie</w:t>
      </w:r>
      <w:proofErr w:type="spellEnd"/>
      <w:r w:rsidRPr="00780EBF">
        <w:rPr>
          <w:rFonts w:ascii="Times New Roman" w:hAnsi="Times New Roman"/>
        </w:rPr>
        <w:t xml:space="preserve"> s-au </w:t>
      </w:r>
      <w:proofErr w:type="spellStart"/>
      <w:r w:rsidRPr="00780EBF">
        <w:rPr>
          <w:rFonts w:ascii="Times New Roman" w:hAnsi="Times New Roman"/>
        </w:rPr>
        <w:t>intreprins</w:t>
      </w:r>
      <w:proofErr w:type="spellEnd"/>
      <w:r w:rsidRPr="00780EBF">
        <w:rPr>
          <w:rFonts w:ascii="Times New Roman" w:hAnsi="Times New Roman"/>
        </w:rPr>
        <w:t xml:space="preserve"> </w:t>
      </w:r>
      <w:proofErr w:type="spellStart"/>
      <w:r w:rsidRPr="00780EBF">
        <w:rPr>
          <w:rFonts w:ascii="Times New Roman" w:hAnsi="Times New Roman"/>
        </w:rPr>
        <w:t>măsuri</w:t>
      </w:r>
      <w:proofErr w:type="spellEnd"/>
      <w:r w:rsidRPr="00780EBF">
        <w:rPr>
          <w:rFonts w:ascii="Times New Roman" w:hAnsi="Times New Roman"/>
        </w:rPr>
        <w:t xml:space="preserve"> </w:t>
      </w:r>
      <w:proofErr w:type="spellStart"/>
      <w:r w:rsidRPr="00780EBF">
        <w:rPr>
          <w:rFonts w:ascii="Times New Roman" w:hAnsi="Times New Roman"/>
        </w:rPr>
        <w:t>dispuse</w:t>
      </w:r>
      <w:proofErr w:type="spellEnd"/>
      <w:r w:rsidRPr="00780EBF">
        <w:rPr>
          <w:rFonts w:ascii="Times New Roman" w:hAnsi="Times New Roman"/>
        </w:rPr>
        <w:t xml:space="preserve"> de CNSCBT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supravegherea</w:t>
      </w:r>
      <w:proofErr w:type="spellEnd"/>
      <w:r w:rsidRPr="00780EBF">
        <w:rPr>
          <w:rFonts w:ascii="Times New Roman" w:hAnsi="Times New Roman"/>
          <w:bCs/>
        </w:rPr>
        <w:t xml:space="preserve"> </w:t>
      </w:r>
      <w:proofErr w:type="spellStart"/>
      <w:r w:rsidRPr="00780EBF">
        <w:rPr>
          <w:rFonts w:ascii="Times New Roman" w:hAnsi="Times New Roman"/>
          <w:bCs/>
        </w:rPr>
        <w:t>infectiei</w:t>
      </w:r>
      <w:proofErr w:type="spellEnd"/>
      <w:r w:rsidRPr="00780EBF">
        <w:rPr>
          <w:rFonts w:ascii="Times New Roman" w:hAnsi="Times New Roman"/>
          <w:bCs/>
        </w:rPr>
        <w:t xml:space="preserve"> </w:t>
      </w:r>
      <w:proofErr w:type="spellStart"/>
      <w:r w:rsidRPr="00780EBF">
        <w:rPr>
          <w:rFonts w:ascii="Times New Roman" w:hAnsi="Times New Roman"/>
          <w:bCs/>
        </w:rPr>
        <w:t>umane</w:t>
      </w:r>
      <w:proofErr w:type="spellEnd"/>
      <w:r w:rsidRPr="00780EBF">
        <w:rPr>
          <w:rFonts w:ascii="Times New Roman" w:hAnsi="Times New Roman"/>
          <w:bCs/>
        </w:rPr>
        <w:t xml:space="preserve"> cu </w:t>
      </w:r>
      <w:proofErr w:type="spellStart"/>
      <w:r w:rsidRPr="00780EBF">
        <w:rPr>
          <w:rFonts w:ascii="Times New Roman" w:hAnsi="Times New Roman"/>
          <w:bCs/>
        </w:rPr>
        <w:t>noul</w:t>
      </w:r>
      <w:proofErr w:type="spellEnd"/>
      <w:r w:rsidRPr="00780EBF">
        <w:rPr>
          <w:rFonts w:ascii="Times New Roman" w:hAnsi="Times New Roman"/>
          <w:bCs/>
        </w:rPr>
        <w:t xml:space="preserve"> coronavirus</w:t>
      </w:r>
    </w:p>
    <w:p w14:paraId="51CD79F9" w14:textId="77777777" w:rsidR="009027BE" w:rsidRPr="00780EBF" w:rsidRDefault="009027BE" w:rsidP="009027BE">
      <w:pPr>
        <w:pStyle w:val="Default"/>
        <w:spacing w:line="276" w:lineRule="auto"/>
        <w:jc w:val="both"/>
        <w:rPr>
          <w:sz w:val="22"/>
          <w:szCs w:val="22"/>
          <w:lang w:val="it-IT"/>
        </w:rPr>
      </w:pPr>
      <w:r>
        <w:rPr>
          <w:sz w:val="22"/>
          <w:szCs w:val="22"/>
          <w:lang w:val="it-IT"/>
        </w:rPr>
        <w:t>Î</w:t>
      </w:r>
      <w:r w:rsidRPr="00780EBF">
        <w:rPr>
          <w:sz w:val="22"/>
          <w:szCs w:val="22"/>
          <w:lang w:val="it-IT"/>
        </w:rPr>
        <w:t>ndeplinirea activit</w:t>
      </w:r>
      <w:r>
        <w:rPr>
          <w:sz w:val="22"/>
          <w:szCs w:val="22"/>
          <w:lang w:val="it-IT"/>
        </w:rPr>
        <w:t>ăț</w:t>
      </w:r>
      <w:r w:rsidRPr="00780EBF">
        <w:rPr>
          <w:sz w:val="22"/>
          <w:szCs w:val="22"/>
          <w:lang w:val="it-IT"/>
        </w:rPr>
        <w:t>ii:</w:t>
      </w:r>
    </w:p>
    <w:p w14:paraId="1051A62E" w14:textId="77777777" w:rsidR="002D5C40" w:rsidRPr="00780EBF" w:rsidRDefault="002D5C40" w:rsidP="002D5C40">
      <w:pPr>
        <w:pStyle w:val="Default"/>
        <w:spacing w:line="276" w:lineRule="auto"/>
        <w:jc w:val="both"/>
        <w:rPr>
          <w:sz w:val="22"/>
          <w:szCs w:val="22"/>
          <w:lang w:val="it-IT"/>
        </w:rPr>
      </w:pP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73AF1A32"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760DC4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49F0222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1C5C1EF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151DDFC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361E7F2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4B01CFC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1F8D6E8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0FD6B57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3AFD8B4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2BD5CB5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43E75FB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1E4FBA6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272CEBCD" w14:textId="77777777" w:rsidTr="00780EBF">
        <w:tc>
          <w:tcPr>
            <w:tcW w:w="743" w:type="dxa"/>
            <w:tcBorders>
              <w:top w:val="single" w:sz="4" w:space="0" w:color="000000"/>
              <w:left w:val="single" w:sz="4" w:space="0" w:color="000000"/>
              <w:bottom w:val="single" w:sz="4" w:space="0" w:color="000000"/>
              <w:right w:val="single" w:sz="4" w:space="0" w:color="000000"/>
            </w:tcBorders>
          </w:tcPr>
          <w:p w14:paraId="1F8CD80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2" w:type="dxa"/>
            <w:tcBorders>
              <w:top w:val="single" w:sz="4" w:space="0" w:color="000000"/>
              <w:left w:val="single" w:sz="4" w:space="0" w:color="000000"/>
              <w:bottom w:val="single" w:sz="4" w:space="0" w:color="000000"/>
              <w:right w:val="single" w:sz="4" w:space="0" w:color="000000"/>
            </w:tcBorders>
          </w:tcPr>
          <w:p w14:paraId="7947E1F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tcPr>
          <w:p w14:paraId="55B5FDF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tcPr>
          <w:p w14:paraId="41DC5F7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tcPr>
          <w:p w14:paraId="3E4752A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tcPr>
          <w:p w14:paraId="513B15F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tcPr>
          <w:p w14:paraId="62C6157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tcPr>
          <w:p w14:paraId="64318E2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tcPr>
          <w:p w14:paraId="5C2762E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tcPr>
          <w:p w14:paraId="6E0A37F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tcPr>
          <w:p w14:paraId="19120F3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tcPr>
          <w:p w14:paraId="64DDAC6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015EEA46" w14:textId="77777777" w:rsidR="002D5C40" w:rsidRPr="00780EBF" w:rsidRDefault="002D5C40" w:rsidP="002D5C40">
      <w:pPr>
        <w:autoSpaceDE w:val="0"/>
        <w:autoSpaceDN w:val="0"/>
        <w:adjustRightInd w:val="0"/>
        <w:jc w:val="both"/>
        <w:rPr>
          <w:rFonts w:ascii="Times New Roman" w:hAnsi="Times New Roman"/>
          <w:color w:val="000000"/>
        </w:rPr>
      </w:pPr>
    </w:p>
    <w:p w14:paraId="314E27E4" w14:textId="77777777" w:rsidR="002D5C40" w:rsidRPr="00780EBF" w:rsidRDefault="002D5C40" w:rsidP="002D5C40">
      <w:pPr>
        <w:autoSpaceDE w:val="0"/>
        <w:autoSpaceDN w:val="0"/>
        <w:adjustRightInd w:val="0"/>
        <w:jc w:val="both"/>
        <w:rPr>
          <w:rFonts w:ascii="Times New Roman" w:hAnsi="Times New Roman"/>
          <w:color w:val="000000"/>
        </w:rPr>
      </w:pPr>
      <w:r w:rsidRPr="00780EBF">
        <w:rPr>
          <w:rFonts w:ascii="Times New Roman" w:hAnsi="Times New Roman"/>
          <w:color w:val="000000"/>
        </w:rPr>
        <w:t xml:space="preserve">1.13. </w:t>
      </w:r>
      <w:proofErr w:type="spellStart"/>
      <w:r w:rsidRPr="00780EBF">
        <w:rPr>
          <w:rFonts w:ascii="Times New Roman" w:hAnsi="Times New Roman"/>
          <w:color w:val="000000"/>
        </w:rPr>
        <w:t>Asigurarea</w:t>
      </w:r>
      <w:proofErr w:type="spellEnd"/>
      <w:r w:rsidRPr="00780EBF">
        <w:rPr>
          <w:rFonts w:ascii="Times New Roman" w:hAnsi="Times New Roman"/>
          <w:color w:val="000000"/>
        </w:rPr>
        <w:t>/</w:t>
      </w:r>
      <w:proofErr w:type="spellStart"/>
      <w:r w:rsidRPr="00780EBF">
        <w:rPr>
          <w:rFonts w:ascii="Times New Roman" w:hAnsi="Times New Roman"/>
          <w:color w:val="000000"/>
        </w:rPr>
        <w:t>continuarea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activităţilor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vederea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acreditării</w:t>
      </w:r>
      <w:proofErr w:type="spellEnd"/>
      <w:r w:rsidRPr="00780EBF">
        <w:rPr>
          <w:rFonts w:ascii="Times New Roman" w:hAnsi="Times New Roman"/>
          <w:color w:val="000000"/>
        </w:rPr>
        <w:t>/</w:t>
      </w:r>
      <w:proofErr w:type="spellStart"/>
      <w:r w:rsidRPr="00780EBF">
        <w:rPr>
          <w:rFonts w:ascii="Times New Roman" w:hAnsi="Times New Roman"/>
          <w:color w:val="000000"/>
        </w:rPr>
        <w:t>menţinerii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acreditării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laboratoarelor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microbiologie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participarea</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realizarea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indicatorilor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evaluare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performanţelor</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laborator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materie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supraveghere</w:t>
      </w:r>
      <w:proofErr w:type="spellEnd"/>
      <w:r w:rsidRPr="00780EBF">
        <w:rPr>
          <w:rFonts w:ascii="Times New Roman" w:hAnsi="Times New Roman"/>
          <w:color w:val="000000"/>
        </w:rPr>
        <w:t xml:space="preserve"> a </w:t>
      </w:r>
      <w:proofErr w:type="spellStart"/>
      <w:r w:rsidRPr="00780EBF">
        <w:rPr>
          <w:rFonts w:ascii="Times New Roman" w:hAnsi="Times New Roman"/>
          <w:color w:val="000000"/>
        </w:rPr>
        <w:t>bolilor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transmisibile</w:t>
      </w:r>
      <w:proofErr w:type="spellEnd"/>
      <w:r w:rsidRPr="00780EBF">
        <w:rPr>
          <w:rFonts w:ascii="Times New Roman" w:hAnsi="Times New Roman"/>
          <w:color w:val="000000"/>
        </w:rPr>
        <w:t>;</w:t>
      </w:r>
    </w:p>
    <w:p w14:paraId="1E5D32F8" w14:textId="77777777" w:rsidR="002D5C40" w:rsidRPr="00780EBF" w:rsidRDefault="002D5C40" w:rsidP="002D5C40">
      <w:pPr>
        <w:jc w:val="both"/>
        <w:rPr>
          <w:rFonts w:ascii="Times New Roman" w:hAnsi="Times New Roman"/>
        </w:rPr>
      </w:pPr>
      <w:r w:rsidRPr="00780EBF">
        <w:rPr>
          <w:rFonts w:ascii="Times New Roman" w:hAnsi="Times New Roman"/>
        </w:rPr>
        <w:t xml:space="preserve">In </w:t>
      </w:r>
      <w:proofErr w:type="spellStart"/>
      <w:r w:rsidRPr="00780EBF">
        <w:rPr>
          <w:rFonts w:ascii="Times New Roman" w:hAnsi="Times New Roman"/>
        </w:rPr>
        <w:t>trimestrul</w:t>
      </w:r>
      <w:proofErr w:type="spellEnd"/>
      <w:r w:rsidRPr="00780EBF">
        <w:rPr>
          <w:rFonts w:ascii="Times New Roman" w:hAnsi="Times New Roman"/>
        </w:rPr>
        <w:t xml:space="preserve"> IV s-au </w:t>
      </w:r>
      <w:proofErr w:type="spellStart"/>
      <w:r w:rsidRPr="00780EBF">
        <w:rPr>
          <w:rFonts w:ascii="Times New Roman" w:hAnsi="Times New Roman"/>
        </w:rPr>
        <w:t>efectuat</w:t>
      </w:r>
      <w:proofErr w:type="spellEnd"/>
      <w:r w:rsidRPr="00780EBF">
        <w:rPr>
          <w:rFonts w:ascii="Times New Roman" w:hAnsi="Times New Roman"/>
        </w:rPr>
        <w:t xml:space="preserve"> </w:t>
      </w:r>
      <w:proofErr w:type="spellStart"/>
      <w:r w:rsidRPr="00780EBF">
        <w:rPr>
          <w:rFonts w:ascii="Times New Roman" w:hAnsi="Times New Roman"/>
        </w:rPr>
        <w:t>activităţi</w:t>
      </w:r>
      <w:proofErr w:type="spellEnd"/>
      <w:r w:rsidRPr="00780EBF">
        <w:rPr>
          <w:rFonts w:ascii="Times New Roman" w:hAnsi="Times New Roman"/>
        </w:rPr>
        <w:t xml:space="preserve"> de control extern la </w:t>
      </w:r>
      <w:proofErr w:type="spellStart"/>
      <w:r w:rsidRPr="00780EBF">
        <w:rPr>
          <w:rFonts w:ascii="Times New Roman" w:hAnsi="Times New Roman"/>
        </w:rPr>
        <w:t>laboratorul</w:t>
      </w:r>
      <w:proofErr w:type="spellEnd"/>
      <w:r w:rsidRPr="00780EBF">
        <w:rPr>
          <w:rFonts w:ascii="Times New Roman" w:hAnsi="Times New Roman"/>
        </w:rPr>
        <w:t xml:space="preserve"> de </w:t>
      </w:r>
      <w:proofErr w:type="spellStart"/>
      <w:r w:rsidRPr="00780EBF">
        <w:rPr>
          <w:rFonts w:ascii="Times New Roman" w:hAnsi="Times New Roman"/>
        </w:rPr>
        <w:t>serologie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bacteriologie</w:t>
      </w:r>
      <w:proofErr w:type="spellEnd"/>
      <w:r w:rsidRPr="00780EBF">
        <w:rPr>
          <w:rFonts w:ascii="Times New Roman" w:hAnsi="Times New Roman"/>
        </w:rPr>
        <w:t xml:space="preserve"> </w:t>
      </w:r>
    </w:p>
    <w:p w14:paraId="384EF9C3" w14:textId="74BE7396" w:rsidR="009027BE" w:rsidRDefault="009027BE" w:rsidP="009027BE">
      <w:pPr>
        <w:pStyle w:val="Default"/>
        <w:spacing w:line="276" w:lineRule="auto"/>
        <w:jc w:val="both"/>
        <w:rPr>
          <w:sz w:val="22"/>
          <w:szCs w:val="22"/>
          <w:lang w:val="it-IT"/>
        </w:rPr>
      </w:pPr>
      <w:r>
        <w:rPr>
          <w:sz w:val="22"/>
          <w:szCs w:val="22"/>
          <w:lang w:val="it-IT"/>
        </w:rPr>
        <w:t>Î</w:t>
      </w:r>
      <w:r w:rsidRPr="00780EBF">
        <w:rPr>
          <w:sz w:val="22"/>
          <w:szCs w:val="22"/>
          <w:lang w:val="it-IT"/>
        </w:rPr>
        <w:t>ndeplinirea activit</w:t>
      </w:r>
      <w:r>
        <w:rPr>
          <w:sz w:val="22"/>
          <w:szCs w:val="22"/>
          <w:lang w:val="it-IT"/>
        </w:rPr>
        <w:t>ăț</w:t>
      </w:r>
      <w:r w:rsidRPr="00780EBF">
        <w:rPr>
          <w:sz w:val="22"/>
          <w:szCs w:val="22"/>
          <w:lang w:val="it-IT"/>
        </w:rPr>
        <w:t>ii</w:t>
      </w:r>
    </w:p>
    <w:p w14:paraId="03C3C672" w14:textId="77777777" w:rsidR="009027BE" w:rsidRPr="00780EBF" w:rsidRDefault="009027BE" w:rsidP="009027BE">
      <w:pPr>
        <w:pStyle w:val="Default"/>
        <w:spacing w:line="276" w:lineRule="auto"/>
        <w:jc w:val="both"/>
        <w:rPr>
          <w:sz w:val="22"/>
          <w:szCs w:val="22"/>
          <w:lang w:val="it-IT"/>
        </w:rPr>
      </w:pP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540A0C91"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5698A87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3984093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1961717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4A4AEC2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37533D2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0F5F0ED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4CC81A2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339F324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7D59139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5D51E92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2A6AD19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5EF765D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18D38C09"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0910A5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77477D0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0C938CC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138D244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28B5C48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60408DB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27895AD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5B6E5D7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34039D8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09BE357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611589F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259C47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06AFF796" w14:textId="77777777" w:rsidR="002D5C40" w:rsidRPr="00780EBF" w:rsidRDefault="002D5C40" w:rsidP="002D5C40">
      <w:pPr>
        <w:autoSpaceDE w:val="0"/>
        <w:autoSpaceDN w:val="0"/>
        <w:adjustRightInd w:val="0"/>
        <w:jc w:val="both"/>
        <w:rPr>
          <w:rFonts w:ascii="Times New Roman" w:hAnsi="Times New Roman"/>
          <w:color w:val="000000"/>
        </w:rPr>
      </w:pPr>
    </w:p>
    <w:p w14:paraId="27B9DF74" w14:textId="77777777" w:rsidR="002D5C40" w:rsidRPr="00780EBF" w:rsidRDefault="002D5C40" w:rsidP="002D5C40">
      <w:pPr>
        <w:autoSpaceDE w:val="0"/>
        <w:autoSpaceDN w:val="0"/>
        <w:adjustRightInd w:val="0"/>
        <w:jc w:val="both"/>
        <w:rPr>
          <w:rFonts w:ascii="Times New Roman" w:hAnsi="Times New Roman"/>
          <w:lang w:val="it-IT"/>
        </w:rPr>
      </w:pPr>
      <w:r w:rsidRPr="00780EBF">
        <w:rPr>
          <w:rFonts w:ascii="Times New Roman" w:hAnsi="Times New Roman"/>
          <w:color w:val="000000"/>
        </w:rPr>
        <w:t xml:space="preserve">1.14. </w:t>
      </w:r>
      <w:proofErr w:type="spellStart"/>
      <w:r w:rsidRPr="00780EBF">
        <w:rPr>
          <w:rFonts w:ascii="Times New Roman" w:hAnsi="Times New Roman"/>
          <w:color w:val="000000"/>
        </w:rPr>
        <w:t>Asigurarea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schimbului</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informaţii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specifice</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colaborarea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interjudeţeană</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în</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probleme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epidemiologie</w:t>
      </w:r>
      <w:proofErr w:type="spellEnd"/>
      <w:r w:rsidRPr="00780EBF">
        <w:rPr>
          <w:rFonts w:ascii="Times New Roman" w:hAnsi="Times New Roman"/>
          <w:color w:val="000000"/>
        </w:rPr>
        <w:t>;</w:t>
      </w:r>
    </w:p>
    <w:p w14:paraId="20BE3431" w14:textId="77777777" w:rsidR="002D5C40" w:rsidRPr="00780EBF" w:rsidRDefault="002D5C40" w:rsidP="002D5C40">
      <w:pPr>
        <w:spacing w:after="0"/>
        <w:jc w:val="both"/>
        <w:rPr>
          <w:rFonts w:ascii="Times New Roman" w:hAnsi="Times New Roman"/>
          <w:color w:val="000000"/>
          <w:lang w:val="ro-RO"/>
        </w:rPr>
      </w:pPr>
      <w:r w:rsidRPr="00780EBF">
        <w:rPr>
          <w:rFonts w:ascii="Times New Roman" w:hAnsi="Times New Roman"/>
        </w:rPr>
        <w:t xml:space="preserve"> In </w:t>
      </w:r>
      <w:proofErr w:type="spellStart"/>
      <w:r w:rsidRPr="00780EBF">
        <w:rPr>
          <w:rFonts w:ascii="Times New Roman" w:hAnsi="Times New Roman"/>
        </w:rPr>
        <w:t>acest</w:t>
      </w:r>
      <w:proofErr w:type="spellEnd"/>
      <w:r w:rsidRPr="00780EBF">
        <w:rPr>
          <w:rFonts w:ascii="Times New Roman" w:hAnsi="Times New Roman"/>
        </w:rPr>
        <w:t xml:space="preserve"> an nu au, </w:t>
      </w:r>
      <w:proofErr w:type="spellStart"/>
      <w:r w:rsidRPr="00780EBF">
        <w:rPr>
          <w:rFonts w:ascii="Times New Roman" w:hAnsi="Times New Roman"/>
        </w:rPr>
        <w:t>internaţi</w:t>
      </w:r>
      <w:proofErr w:type="spellEnd"/>
      <w:r w:rsidRPr="00780EBF">
        <w:rPr>
          <w:rFonts w:ascii="Times New Roman" w:hAnsi="Times New Roman"/>
        </w:rPr>
        <w:t xml:space="preserve"> </w:t>
      </w:r>
      <w:proofErr w:type="spellStart"/>
      <w:r w:rsidRPr="00780EBF">
        <w:rPr>
          <w:rFonts w:ascii="Times New Roman" w:hAnsi="Times New Roman"/>
        </w:rPr>
        <w:t>bolnavi</w:t>
      </w:r>
      <w:proofErr w:type="spellEnd"/>
      <w:r w:rsidRPr="00780EBF">
        <w:rPr>
          <w:rFonts w:ascii="Times New Roman" w:hAnsi="Times New Roman"/>
        </w:rPr>
        <w:t xml:space="preserve"> din </w:t>
      </w:r>
      <w:proofErr w:type="spellStart"/>
      <w:r w:rsidRPr="00780EBF">
        <w:rPr>
          <w:rFonts w:ascii="Times New Roman" w:hAnsi="Times New Roman"/>
        </w:rPr>
        <w:t>judeţ</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alte</w:t>
      </w:r>
      <w:proofErr w:type="spellEnd"/>
      <w:r w:rsidRPr="00780EBF">
        <w:rPr>
          <w:rFonts w:ascii="Times New Roman" w:hAnsi="Times New Roman"/>
        </w:rPr>
        <w:t xml:space="preserve"> </w:t>
      </w:r>
      <w:proofErr w:type="spellStart"/>
      <w:r w:rsidRPr="00780EBF">
        <w:rPr>
          <w:rFonts w:ascii="Times New Roman" w:hAnsi="Times New Roman"/>
        </w:rPr>
        <w:t>judeţe</w:t>
      </w:r>
      <w:proofErr w:type="spellEnd"/>
      <w:r w:rsidRPr="00780EBF">
        <w:rPr>
          <w:rFonts w:ascii="Times New Roman" w:hAnsi="Times New Roman"/>
        </w:rPr>
        <w:t xml:space="preserve">., </w:t>
      </w:r>
      <w:proofErr w:type="spellStart"/>
      <w:r w:rsidRPr="00780EBF">
        <w:rPr>
          <w:rFonts w:ascii="Times New Roman" w:hAnsi="Times New Roman"/>
        </w:rPr>
        <w:t>dar</w:t>
      </w:r>
      <w:proofErr w:type="spellEnd"/>
      <w:r w:rsidRPr="00780EBF">
        <w:rPr>
          <w:rFonts w:ascii="Times New Roman" w:hAnsi="Times New Roman"/>
        </w:rPr>
        <w:t xml:space="preserve"> am </w:t>
      </w:r>
      <w:proofErr w:type="spellStart"/>
      <w:r w:rsidRPr="00780EBF">
        <w:rPr>
          <w:rFonts w:ascii="Times New Roman" w:hAnsi="Times New Roman"/>
        </w:rPr>
        <w:t>colaborat</w:t>
      </w:r>
      <w:proofErr w:type="spellEnd"/>
      <w:r w:rsidRPr="00780EBF">
        <w:rPr>
          <w:rFonts w:ascii="Times New Roman" w:hAnsi="Times New Roman"/>
        </w:rPr>
        <w:t xml:space="preserve"> cu CSCBT urile </w:t>
      </w:r>
      <w:proofErr w:type="spellStart"/>
      <w:r w:rsidRPr="00780EBF">
        <w:rPr>
          <w:rFonts w:ascii="Times New Roman" w:hAnsi="Times New Roman"/>
        </w:rPr>
        <w:t>vecine</w:t>
      </w:r>
      <w:proofErr w:type="spellEnd"/>
      <w:r w:rsidRPr="00780EBF">
        <w:rPr>
          <w:rFonts w:ascii="Times New Roman" w:hAnsi="Times New Roman"/>
        </w:rPr>
        <w:t xml:space="preserve"> </w:t>
      </w:r>
      <w:proofErr w:type="spellStart"/>
      <w:r w:rsidRPr="00780EBF">
        <w:rPr>
          <w:rFonts w:ascii="Times New Roman" w:hAnsi="Times New Roman"/>
        </w:rPr>
        <w:t>Mureş</w:t>
      </w:r>
      <w:proofErr w:type="spellEnd"/>
      <w:r w:rsidRPr="00780EBF">
        <w:rPr>
          <w:rFonts w:ascii="Times New Roman" w:hAnsi="Times New Roman"/>
        </w:rPr>
        <w:t xml:space="preserve">, Covasna, </w:t>
      </w:r>
      <w:proofErr w:type="spellStart"/>
      <w:r w:rsidRPr="00780EBF">
        <w:rPr>
          <w:rFonts w:ascii="Times New Roman" w:hAnsi="Times New Roman"/>
        </w:rPr>
        <w:t>privind</w:t>
      </w:r>
      <w:proofErr w:type="spellEnd"/>
      <w:r w:rsidRPr="00780EBF">
        <w:rPr>
          <w:rFonts w:ascii="Times New Roman" w:hAnsi="Times New Roman"/>
        </w:rPr>
        <w:t xml:space="preserve"> diverse </w:t>
      </w:r>
      <w:proofErr w:type="spellStart"/>
      <w:r w:rsidRPr="00780EBF">
        <w:rPr>
          <w:rFonts w:ascii="Times New Roman" w:hAnsi="Times New Roman"/>
        </w:rPr>
        <w:t>aspecte</w:t>
      </w:r>
      <w:proofErr w:type="spellEnd"/>
      <w:r w:rsidRPr="00780EBF">
        <w:rPr>
          <w:rFonts w:ascii="Times New Roman" w:hAnsi="Times New Roman"/>
        </w:rPr>
        <w:t xml:space="preserve"> </w:t>
      </w:r>
      <w:proofErr w:type="spellStart"/>
      <w:r w:rsidRPr="00780EBF">
        <w:rPr>
          <w:rFonts w:ascii="Times New Roman" w:hAnsi="Times New Roman"/>
        </w:rPr>
        <w:t>epidemiologice</w:t>
      </w:r>
      <w:proofErr w:type="spellEnd"/>
      <w:r w:rsidRPr="00780EBF">
        <w:rPr>
          <w:rFonts w:ascii="Times New Roman" w:hAnsi="Times New Roman"/>
          <w:bCs/>
        </w:rPr>
        <w:t xml:space="preserve"> </w:t>
      </w:r>
      <w:proofErr w:type="spellStart"/>
      <w:r w:rsidRPr="00780EBF">
        <w:rPr>
          <w:rFonts w:ascii="Times New Roman" w:hAnsi="Times New Roman"/>
          <w:bCs/>
        </w:rPr>
        <w:t>privind</w:t>
      </w:r>
      <w:proofErr w:type="spellEnd"/>
      <w:r w:rsidRPr="00780EBF">
        <w:rPr>
          <w:rFonts w:ascii="Times New Roman" w:hAnsi="Times New Roman"/>
          <w:bCs/>
        </w:rPr>
        <w:t xml:space="preserve"> </w:t>
      </w: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infectiei</w:t>
      </w:r>
      <w:proofErr w:type="spellEnd"/>
      <w:r w:rsidRPr="00780EBF">
        <w:rPr>
          <w:rFonts w:ascii="Times New Roman" w:hAnsi="Times New Roman"/>
          <w:bCs/>
        </w:rPr>
        <w:t xml:space="preserve"> </w:t>
      </w:r>
      <w:proofErr w:type="spellStart"/>
      <w:r w:rsidRPr="00780EBF">
        <w:rPr>
          <w:rFonts w:ascii="Times New Roman" w:hAnsi="Times New Roman"/>
          <w:bCs/>
        </w:rPr>
        <w:t>umane</w:t>
      </w:r>
      <w:proofErr w:type="spellEnd"/>
      <w:r w:rsidRPr="00780EBF">
        <w:rPr>
          <w:rFonts w:ascii="Times New Roman" w:hAnsi="Times New Roman"/>
          <w:bCs/>
        </w:rPr>
        <w:t xml:space="preserve"> cu </w:t>
      </w:r>
      <w:proofErr w:type="spellStart"/>
      <w:r w:rsidRPr="00780EBF">
        <w:rPr>
          <w:rFonts w:ascii="Times New Roman" w:hAnsi="Times New Roman"/>
          <w:bCs/>
        </w:rPr>
        <w:t>noul</w:t>
      </w:r>
      <w:proofErr w:type="spellEnd"/>
      <w:r w:rsidRPr="00780EBF">
        <w:rPr>
          <w:rFonts w:ascii="Times New Roman" w:hAnsi="Times New Roman"/>
          <w:bCs/>
        </w:rPr>
        <w:t xml:space="preserve"> coronavirus (</w:t>
      </w:r>
      <w:proofErr w:type="spellStart"/>
      <w:r w:rsidRPr="00780EBF">
        <w:rPr>
          <w:rFonts w:ascii="Times New Roman" w:hAnsi="Times New Roman"/>
          <w:bCs/>
        </w:rPr>
        <w:t>nCoV</w:t>
      </w:r>
      <w:proofErr w:type="spellEnd"/>
      <w:r w:rsidRPr="00780EBF">
        <w:rPr>
          <w:rFonts w:ascii="Times New Roman" w:hAnsi="Times New Roman"/>
          <w:bCs/>
        </w:rPr>
        <w:t xml:space="preserve">) in </w:t>
      </w:r>
      <w:proofErr w:type="spellStart"/>
      <w:r w:rsidRPr="00780EBF">
        <w:rPr>
          <w:rFonts w:ascii="Times New Roman" w:hAnsi="Times New Roman"/>
          <w:bCs/>
        </w:rPr>
        <w:t>teritoriu</w:t>
      </w:r>
      <w:proofErr w:type="spellEnd"/>
    </w:p>
    <w:p w14:paraId="4DAFA83E" w14:textId="77777777" w:rsidR="009027BE" w:rsidRDefault="009027BE" w:rsidP="009027BE">
      <w:pPr>
        <w:pStyle w:val="Default"/>
        <w:spacing w:line="276" w:lineRule="auto"/>
        <w:jc w:val="both"/>
        <w:rPr>
          <w:sz w:val="22"/>
          <w:szCs w:val="22"/>
          <w:lang w:val="it-IT"/>
        </w:rPr>
      </w:pPr>
    </w:p>
    <w:p w14:paraId="7E72FE87" w14:textId="77777777" w:rsidR="00D82713" w:rsidRDefault="00D82713" w:rsidP="009027BE">
      <w:pPr>
        <w:pStyle w:val="Default"/>
        <w:spacing w:line="276" w:lineRule="auto"/>
        <w:jc w:val="both"/>
        <w:rPr>
          <w:sz w:val="22"/>
          <w:szCs w:val="22"/>
          <w:lang w:val="it-IT"/>
        </w:rPr>
      </w:pPr>
    </w:p>
    <w:p w14:paraId="16C26827" w14:textId="77777777" w:rsidR="00D82713" w:rsidRDefault="00D82713" w:rsidP="009027BE">
      <w:pPr>
        <w:pStyle w:val="Default"/>
        <w:spacing w:line="276" w:lineRule="auto"/>
        <w:jc w:val="both"/>
        <w:rPr>
          <w:sz w:val="22"/>
          <w:szCs w:val="22"/>
          <w:lang w:val="it-IT"/>
        </w:rPr>
      </w:pPr>
    </w:p>
    <w:p w14:paraId="3211AE88" w14:textId="77777777" w:rsidR="00D82713" w:rsidRDefault="00D82713" w:rsidP="009027BE">
      <w:pPr>
        <w:pStyle w:val="Default"/>
        <w:spacing w:line="276" w:lineRule="auto"/>
        <w:jc w:val="both"/>
        <w:rPr>
          <w:sz w:val="22"/>
          <w:szCs w:val="22"/>
          <w:lang w:val="it-IT"/>
        </w:rPr>
      </w:pPr>
    </w:p>
    <w:p w14:paraId="145C2E66" w14:textId="77777777" w:rsidR="00D82713" w:rsidRDefault="00D82713" w:rsidP="009027BE">
      <w:pPr>
        <w:pStyle w:val="Default"/>
        <w:spacing w:line="276" w:lineRule="auto"/>
        <w:jc w:val="both"/>
        <w:rPr>
          <w:sz w:val="22"/>
          <w:szCs w:val="22"/>
          <w:lang w:val="it-IT"/>
        </w:rPr>
      </w:pPr>
    </w:p>
    <w:p w14:paraId="5C5CBEB1" w14:textId="6B6171EB" w:rsidR="002D5C40" w:rsidRDefault="009027BE" w:rsidP="009027BE">
      <w:pPr>
        <w:pStyle w:val="Default"/>
        <w:spacing w:line="276" w:lineRule="auto"/>
        <w:jc w:val="both"/>
        <w:rPr>
          <w:sz w:val="22"/>
          <w:szCs w:val="22"/>
          <w:lang w:val="it-IT"/>
        </w:rPr>
      </w:pPr>
      <w:r>
        <w:rPr>
          <w:sz w:val="22"/>
          <w:szCs w:val="22"/>
          <w:lang w:val="it-IT"/>
        </w:rPr>
        <w:lastRenderedPageBreak/>
        <w:t>Î</w:t>
      </w:r>
      <w:r w:rsidRPr="00780EBF">
        <w:rPr>
          <w:sz w:val="22"/>
          <w:szCs w:val="22"/>
          <w:lang w:val="it-IT"/>
        </w:rPr>
        <w:t>ndeplinirea activit</w:t>
      </w:r>
      <w:r>
        <w:rPr>
          <w:sz w:val="22"/>
          <w:szCs w:val="22"/>
          <w:lang w:val="it-IT"/>
        </w:rPr>
        <w:t>ăț</w:t>
      </w:r>
      <w:r w:rsidRPr="00780EBF">
        <w:rPr>
          <w:sz w:val="22"/>
          <w:szCs w:val="22"/>
          <w:lang w:val="it-IT"/>
        </w:rPr>
        <w:t>ii:</w:t>
      </w:r>
    </w:p>
    <w:p w14:paraId="2EBB83E6" w14:textId="77777777" w:rsidR="009027BE" w:rsidRPr="009027BE" w:rsidRDefault="009027BE" w:rsidP="009027BE">
      <w:pPr>
        <w:pStyle w:val="Default"/>
        <w:spacing w:line="276" w:lineRule="auto"/>
        <w:jc w:val="both"/>
        <w:rPr>
          <w:sz w:val="22"/>
          <w:szCs w:val="22"/>
          <w:lang w:val="it-IT"/>
        </w:rPr>
      </w:pP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196B15C0"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6D0C714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1163917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33D0F4E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7250E86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24EFF1F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242235A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4F71D00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5C45FCB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03FC314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7CFC1B6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6EB3523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7066237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42380CC9"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3C2E1CE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2" w:type="dxa"/>
            <w:tcBorders>
              <w:top w:val="single" w:sz="4" w:space="0" w:color="000000"/>
              <w:left w:val="single" w:sz="4" w:space="0" w:color="000000"/>
              <w:bottom w:val="single" w:sz="4" w:space="0" w:color="000000"/>
              <w:right w:val="single" w:sz="4" w:space="0" w:color="000000"/>
            </w:tcBorders>
            <w:hideMark/>
          </w:tcPr>
          <w:p w14:paraId="5018701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hideMark/>
          </w:tcPr>
          <w:p w14:paraId="5490DA7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hideMark/>
          </w:tcPr>
          <w:p w14:paraId="541A560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163575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2B1A3D5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28AFBD7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79048B6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3E6483A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311A543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5A1C7EB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236250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7B4F432C" w14:textId="77777777" w:rsidR="002D5C40" w:rsidRPr="00780EBF" w:rsidRDefault="002D5C40" w:rsidP="002D5C40">
      <w:pPr>
        <w:autoSpaceDE w:val="0"/>
        <w:autoSpaceDN w:val="0"/>
        <w:adjustRightInd w:val="0"/>
        <w:jc w:val="both"/>
        <w:rPr>
          <w:rFonts w:ascii="Times New Roman" w:hAnsi="Times New Roman"/>
          <w:lang w:val="it-IT"/>
        </w:rPr>
      </w:pPr>
    </w:p>
    <w:p w14:paraId="2AD0EC1E" w14:textId="77777777" w:rsidR="002D5C40" w:rsidRPr="00780EBF" w:rsidRDefault="002D5C40" w:rsidP="002D5C40">
      <w:pPr>
        <w:autoSpaceDE w:val="0"/>
        <w:autoSpaceDN w:val="0"/>
        <w:adjustRightInd w:val="0"/>
        <w:jc w:val="both"/>
        <w:rPr>
          <w:rFonts w:ascii="Times New Roman" w:hAnsi="Times New Roman"/>
          <w:color w:val="000000"/>
        </w:rPr>
      </w:pPr>
      <w:r w:rsidRPr="00780EBF">
        <w:rPr>
          <w:rFonts w:ascii="Times New Roman" w:hAnsi="Times New Roman"/>
          <w:color w:val="000000"/>
        </w:rPr>
        <w:t xml:space="preserve">1.15. </w:t>
      </w:r>
      <w:proofErr w:type="spellStart"/>
      <w:r w:rsidRPr="00780EBF">
        <w:rPr>
          <w:rFonts w:ascii="Times New Roman" w:hAnsi="Times New Roman"/>
          <w:color w:val="000000"/>
        </w:rPr>
        <w:t>organizarea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şi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participarea</w:t>
      </w:r>
      <w:proofErr w:type="spellEnd"/>
      <w:r w:rsidRPr="00780EBF">
        <w:rPr>
          <w:rFonts w:ascii="Times New Roman" w:hAnsi="Times New Roman"/>
          <w:color w:val="000000"/>
        </w:rPr>
        <w:t xml:space="preserve"> la </w:t>
      </w:r>
      <w:proofErr w:type="spellStart"/>
      <w:r w:rsidRPr="00780EBF">
        <w:rPr>
          <w:rFonts w:ascii="Times New Roman" w:hAnsi="Times New Roman"/>
          <w:color w:val="000000"/>
        </w:rPr>
        <w:t>derularea</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unor</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activităţi</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antiepidemice</w:t>
      </w:r>
      <w:proofErr w:type="spellEnd"/>
      <w:r w:rsidRPr="00780EBF">
        <w:rPr>
          <w:rFonts w:ascii="Times New Roman" w:hAnsi="Times New Roman"/>
          <w:color w:val="000000"/>
        </w:rPr>
        <w:t xml:space="preserve"> solicitate de CNSCBT </w:t>
      </w:r>
      <w:proofErr w:type="spellStart"/>
      <w:r w:rsidRPr="00780EBF">
        <w:rPr>
          <w:rFonts w:ascii="Times New Roman" w:hAnsi="Times New Roman"/>
          <w:color w:val="000000"/>
        </w:rPr>
        <w:t>sau</w:t>
      </w:r>
      <w:proofErr w:type="spellEnd"/>
      <w:r w:rsidRPr="00780EBF">
        <w:rPr>
          <w:rFonts w:ascii="Times New Roman" w:hAnsi="Times New Roman"/>
          <w:color w:val="000000"/>
        </w:rPr>
        <w:t xml:space="preserve"> </w:t>
      </w:r>
      <w:proofErr w:type="spellStart"/>
      <w:r w:rsidRPr="00780EBF">
        <w:rPr>
          <w:rFonts w:ascii="Times New Roman" w:hAnsi="Times New Roman"/>
          <w:color w:val="000000"/>
        </w:rPr>
        <w:t>dispuse</w:t>
      </w:r>
      <w:proofErr w:type="spellEnd"/>
      <w:r w:rsidRPr="00780EBF">
        <w:rPr>
          <w:rFonts w:ascii="Times New Roman" w:hAnsi="Times New Roman"/>
          <w:color w:val="000000"/>
        </w:rPr>
        <w:t xml:space="preserve"> de </w:t>
      </w:r>
      <w:proofErr w:type="spellStart"/>
      <w:r w:rsidRPr="00780EBF">
        <w:rPr>
          <w:rFonts w:ascii="Times New Roman" w:hAnsi="Times New Roman"/>
          <w:color w:val="000000"/>
        </w:rPr>
        <w:t>către</w:t>
      </w:r>
      <w:proofErr w:type="spellEnd"/>
      <w:r w:rsidRPr="00780EBF">
        <w:rPr>
          <w:rFonts w:ascii="Times New Roman" w:hAnsi="Times New Roman"/>
          <w:color w:val="000000"/>
        </w:rPr>
        <w:t xml:space="preserve"> DGAMSP;</w:t>
      </w:r>
    </w:p>
    <w:p w14:paraId="2BFEFB90" w14:textId="77777777" w:rsidR="002D5C40" w:rsidRPr="00780EBF" w:rsidRDefault="002D5C40" w:rsidP="002D5C40">
      <w:pPr>
        <w:spacing w:after="0"/>
        <w:jc w:val="both"/>
        <w:rPr>
          <w:rFonts w:ascii="Times New Roman" w:hAnsi="Times New Roman"/>
          <w:color w:val="000000"/>
          <w:lang w:val="ro-RO"/>
        </w:rPr>
      </w:pP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infectiei</w:t>
      </w:r>
      <w:proofErr w:type="spellEnd"/>
      <w:r w:rsidRPr="00780EBF">
        <w:rPr>
          <w:rFonts w:ascii="Times New Roman" w:hAnsi="Times New Roman"/>
          <w:bCs/>
        </w:rPr>
        <w:t xml:space="preserve"> </w:t>
      </w:r>
      <w:proofErr w:type="spellStart"/>
      <w:r w:rsidRPr="00780EBF">
        <w:rPr>
          <w:rFonts w:ascii="Times New Roman" w:hAnsi="Times New Roman"/>
          <w:bCs/>
        </w:rPr>
        <w:t>umane</w:t>
      </w:r>
      <w:proofErr w:type="spellEnd"/>
      <w:r w:rsidRPr="00780EBF">
        <w:rPr>
          <w:rFonts w:ascii="Times New Roman" w:hAnsi="Times New Roman"/>
          <w:bCs/>
        </w:rPr>
        <w:t xml:space="preserve"> cu </w:t>
      </w:r>
      <w:proofErr w:type="spellStart"/>
      <w:r w:rsidRPr="00780EBF">
        <w:rPr>
          <w:rFonts w:ascii="Times New Roman" w:hAnsi="Times New Roman"/>
          <w:bCs/>
        </w:rPr>
        <w:t>noul</w:t>
      </w:r>
      <w:proofErr w:type="spellEnd"/>
      <w:r w:rsidRPr="00780EBF">
        <w:rPr>
          <w:rFonts w:ascii="Times New Roman" w:hAnsi="Times New Roman"/>
          <w:bCs/>
        </w:rPr>
        <w:t xml:space="preserve"> coronavirus (</w:t>
      </w:r>
      <w:proofErr w:type="spellStart"/>
      <w:r w:rsidRPr="00780EBF">
        <w:rPr>
          <w:rFonts w:ascii="Times New Roman" w:hAnsi="Times New Roman"/>
          <w:bCs/>
        </w:rPr>
        <w:t>nCoV</w:t>
      </w:r>
      <w:proofErr w:type="spellEnd"/>
      <w:r w:rsidRPr="00780EBF">
        <w:rPr>
          <w:rFonts w:ascii="Times New Roman" w:hAnsi="Times New Roman"/>
          <w:bCs/>
        </w:rPr>
        <w:t xml:space="preserve">) in </w:t>
      </w:r>
      <w:proofErr w:type="spellStart"/>
      <w:r w:rsidRPr="00780EBF">
        <w:rPr>
          <w:rFonts w:ascii="Times New Roman" w:hAnsi="Times New Roman"/>
          <w:bCs/>
        </w:rPr>
        <w:t>teritoriu</w:t>
      </w:r>
      <w:proofErr w:type="spellEnd"/>
    </w:p>
    <w:p w14:paraId="235E3463" w14:textId="77777777" w:rsidR="009027BE" w:rsidRDefault="009027BE" w:rsidP="009027BE">
      <w:pPr>
        <w:pStyle w:val="Default"/>
        <w:spacing w:line="276" w:lineRule="auto"/>
        <w:jc w:val="both"/>
        <w:rPr>
          <w:lang w:val="ro-RO"/>
        </w:rPr>
      </w:pPr>
    </w:p>
    <w:p w14:paraId="700593C8" w14:textId="700C7FB8" w:rsidR="002D5C40" w:rsidRPr="009027BE" w:rsidRDefault="009027BE" w:rsidP="009027BE">
      <w:pPr>
        <w:pStyle w:val="Default"/>
        <w:spacing w:line="276" w:lineRule="auto"/>
        <w:jc w:val="both"/>
        <w:rPr>
          <w:sz w:val="22"/>
          <w:szCs w:val="22"/>
          <w:lang w:val="it-IT"/>
        </w:rPr>
      </w:pPr>
      <w:r>
        <w:rPr>
          <w:sz w:val="22"/>
          <w:szCs w:val="22"/>
          <w:lang w:val="it-IT"/>
        </w:rPr>
        <w:t>Î</w:t>
      </w:r>
      <w:r w:rsidRPr="00780EBF">
        <w:rPr>
          <w:sz w:val="22"/>
          <w:szCs w:val="22"/>
          <w:lang w:val="it-IT"/>
        </w:rPr>
        <w:t>ndeplinirea activit</w:t>
      </w:r>
      <w:r>
        <w:rPr>
          <w:sz w:val="22"/>
          <w:szCs w:val="22"/>
          <w:lang w:val="it-IT"/>
        </w:rPr>
        <w:t>ăț</w:t>
      </w:r>
      <w:r w:rsidRPr="00780EBF">
        <w:rPr>
          <w:sz w:val="22"/>
          <w:szCs w:val="22"/>
          <w:lang w:val="it-IT"/>
        </w:rPr>
        <w:t>ii:</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69E0A3C2"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103630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19FA073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27F47BE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69418D4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12D6BB0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52D1151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3A23EE2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0F730D6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4BD50E3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478F34D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5BEBD6C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019C727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7AC08BDD"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69F749D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2" w:type="dxa"/>
            <w:tcBorders>
              <w:top w:val="single" w:sz="4" w:space="0" w:color="000000"/>
              <w:left w:val="single" w:sz="4" w:space="0" w:color="000000"/>
              <w:bottom w:val="single" w:sz="4" w:space="0" w:color="000000"/>
              <w:right w:val="single" w:sz="4" w:space="0" w:color="000000"/>
            </w:tcBorders>
            <w:hideMark/>
          </w:tcPr>
          <w:p w14:paraId="4ED8351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hideMark/>
          </w:tcPr>
          <w:p w14:paraId="57797C7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hideMark/>
          </w:tcPr>
          <w:p w14:paraId="6AA985A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047A158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5A98305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1B84173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357C1C2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75510FA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41D38EA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6C14940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6C7FB7F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47C28C1B" w14:textId="77777777" w:rsidR="002D5C40" w:rsidRPr="00780EBF" w:rsidRDefault="002D5C40" w:rsidP="002D5C40">
      <w:pPr>
        <w:jc w:val="both"/>
        <w:rPr>
          <w:rFonts w:ascii="Times New Roman" w:hAnsi="Times New Roman"/>
        </w:rPr>
      </w:pPr>
    </w:p>
    <w:p w14:paraId="0D85B42A" w14:textId="77777777" w:rsidR="002D5C40" w:rsidRPr="00780EBF" w:rsidRDefault="002D5C40" w:rsidP="002D5C40">
      <w:pPr>
        <w:jc w:val="both"/>
        <w:rPr>
          <w:rFonts w:ascii="Times New Roman" w:hAnsi="Times New Roman"/>
        </w:rPr>
      </w:pPr>
      <w:r w:rsidRPr="00780EBF">
        <w:rPr>
          <w:rFonts w:ascii="Times New Roman" w:hAnsi="Times New Roman"/>
        </w:rPr>
        <w:t xml:space="preserve">1.16. </w:t>
      </w:r>
      <w:proofErr w:type="spellStart"/>
      <w:r w:rsidRPr="00780EBF">
        <w:rPr>
          <w:rFonts w:ascii="Times New Roman" w:hAnsi="Times New Roman"/>
        </w:rPr>
        <w:t>participarea</w:t>
      </w:r>
      <w:proofErr w:type="spellEnd"/>
      <w:r w:rsidRPr="00780EBF">
        <w:rPr>
          <w:rFonts w:ascii="Times New Roman" w:hAnsi="Times New Roman"/>
        </w:rPr>
        <w:t xml:space="preserve"> la </w:t>
      </w:r>
      <w:proofErr w:type="spellStart"/>
      <w:r w:rsidRPr="00780EBF">
        <w:rPr>
          <w:rFonts w:ascii="Times New Roman" w:hAnsi="Times New Roman"/>
        </w:rPr>
        <w:t>instruirile</w:t>
      </w:r>
      <w:proofErr w:type="spellEnd"/>
      <w:r w:rsidRPr="00780EBF">
        <w:rPr>
          <w:rFonts w:ascii="Times New Roman" w:hAnsi="Times New Roman"/>
        </w:rPr>
        <w:t xml:space="preserve"> </w:t>
      </w:r>
      <w:proofErr w:type="spellStart"/>
      <w:r w:rsidRPr="00780EBF">
        <w:rPr>
          <w:rFonts w:ascii="Times New Roman" w:hAnsi="Times New Roman"/>
        </w:rPr>
        <w:t>organizate</w:t>
      </w:r>
      <w:proofErr w:type="spellEnd"/>
      <w:r w:rsidRPr="00780EBF">
        <w:rPr>
          <w:rFonts w:ascii="Times New Roman" w:hAnsi="Times New Roman"/>
        </w:rPr>
        <w:t xml:space="preserve"> de INSP </w:t>
      </w:r>
      <w:proofErr w:type="spellStart"/>
      <w:r w:rsidRPr="00780EBF">
        <w:rPr>
          <w:rFonts w:ascii="Times New Roman" w:hAnsi="Times New Roman"/>
        </w:rPr>
        <w:t>prin</w:t>
      </w:r>
      <w:proofErr w:type="spellEnd"/>
      <w:r w:rsidRPr="00780EBF">
        <w:rPr>
          <w:rFonts w:ascii="Times New Roman" w:hAnsi="Times New Roman"/>
        </w:rPr>
        <w:t xml:space="preserve"> CNSCBT </w:t>
      </w:r>
      <w:proofErr w:type="spellStart"/>
      <w:r w:rsidRPr="00780EBF">
        <w:rPr>
          <w:rFonts w:ascii="Times New Roman" w:hAnsi="Times New Roman"/>
        </w:rPr>
        <w:t>și</w:t>
      </w:r>
      <w:proofErr w:type="spellEnd"/>
      <w:r w:rsidRPr="00780EBF">
        <w:rPr>
          <w:rFonts w:ascii="Times New Roman" w:hAnsi="Times New Roman"/>
        </w:rPr>
        <w:t>/</w:t>
      </w:r>
      <w:proofErr w:type="spellStart"/>
      <w:r w:rsidRPr="00780EBF">
        <w:rPr>
          <w:rFonts w:ascii="Times New Roman" w:hAnsi="Times New Roman"/>
        </w:rPr>
        <w:t>sau</w:t>
      </w:r>
      <w:proofErr w:type="spellEnd"/>
      <w:r w:rsidRPr="00780EBF">
        <w:rPr>
          <w:rFonts w:ascii="Times New Roman" w:hAnsi="Times New Roman"/>
        </w:rPr>
        <w:t xml:space="preserve"> CRSP conform </w:t>
      </w:r>
      <w:proofErr w:type="spellStart"/>
      <w:r w:rsidRPr="00780EBF">
        <w:rPr>
          <w:rFonts w:ascii="Times New Roman" w:hAnsi="Times New Roman"/>
        </w:rPr>
        <w:t>metodologiilor</w:t>
      </w:r>
      <w:proofErr w:type="spellEnd"/>
      <w:r w:rsidRPr="00780EBF">
        <w:rPr>
          <w:rFonts w:ascii="Times New Roman" w:hAnsi="Times New Roman"/>
        </w:rPr>
        <w:t xml:space="preserve"> de </w:t>
      </w:r>
      <w:proofErr w:type="spellStart"/>
      <w:r w:rsidRPr="00780EBF">
        <w:rPr>
          <w:rFonts w:ascii="Times New Roman" w:hAnsi="Times New Roman"/>
        </w:rPr>
        <w:t>derulare</w:t>
      </w:r>
      <w:proofErr w:type="spellEnd"/>
      <w:r w:rsidRPr="00780EBF">
        <w:rPr>
          <w:rFonts w:ascii="Times New Roman" w:hAnsi="Times New Roman"/>
        </w:rPr>
        <w:t xml:space="preserve"> a </w:t>
      </w:r>
      <w:proofErr w:type="spellStart"/>
      <w:r w:rsidRPr="00780EBF">
        <w:rPr>
          <w:rFonts w:ascii="Times New Roman" w:hAnsi="Times New Roman"/>
        </w:rPr>
        <w:t>studiilor</w:t>
      </w:r>
      <w:proofErr w:type="spellEnd"/>
      <w:r w:rsidRPr="00780EBF">
        <w:rPr>
          <w:rFonts w:ascii="Times New Roman" w:hAnsi="Times New Roman"/>
        </w:rPr>
        <w:t xml:space="preserve">; </w:t>
      </w:r>
    </w:p>
    <w:p w14:paraId="5D5D6641" w14:textId="77777777" w:rsidR="002D5C40" w:rsidRPr="00780EBF" w:rsidRDefault="002D5C40" w:rsidP="002D5C40">
      <w:pPr>
        <w:jc w:val="both"/>
        <w:rPr>
          <w:rFonts w:ascii="Times New Roman" w:hAnsi="Times New Roman"/>
        </w:rPr>
      </w:pPr>
      <w:proofErr w:type="spellStart"/>
      <w:r w:rsidRPr="00780EBF">
        <w:rPr>
          <w:rFonts w:ascii="Times New Roman" w:hAnsi="Times New Roman"/>
        </w:rPr>
        <w:t>Participarea</w:t>
      </w:r>
      <w:proofErr w:type="spellEnd"/>
      <w:r w:rsidRPr="00780EBF">
        <w:rPr>
          <w:rFonts w:ascii="Times New Roman" w:hAnsi="Times New Roman"/>
        </w:rPr>
        <w:t xml:space="preserve"> la </w:t>
      </w:r>
      <w:proofErr w:type="spellStart"/>
      <w:r w:rsidRPr="00780EBF">
        <w:rPr>
          <w:rFonts w:ascii="Times New Roman" w:hAnsi="Times New Roman"/>
        </w:rPr>
        <w:t>studiul</w:t>
      </w:r>
      <w:proofErr w:type="spellEnd"/>
      <w:r w:rsidRPr="00780EBF">
        <w:rPr>
          <w:rFonts w:ascii="Times New Roman" w:hAnsi="Times New Roman"/>
        </w:rPr>
        <w:t xml:space="preserve"> de </w:t>
      </w:r>
      <w:proofErr w:type="spellStart"/>
      <w:r w:rsidRPr="00780EBF">
        <w:rPr>
          <w:rFonts w:ascii="Times New Roman" w:hAnsi="Times New Roman"/>
        </w:rPr>
        <w:t>seroprevalenţă</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infecţiei</w:t>
      </w:r>
      <w:proofErr w:type="spellEnd"/>
      <w:r w:rsidRPr="00780EBF">
        <w:rPr>
          <w:rFonts w:ascii="Times New Roman" w:hAnsi="Times New Roman"/>
        </w:rPr>
        <w:t xml:space="preserve"> SARS-CoV-2 pe </w:t>
      </w:r>
      <w:proofErr w:type="spellStart"/>
      <w:r w:rsidRPr="00780EBF">
        <w:rPr>
          <w:rFonts w:ascii="Times New Roman" w:hAnsi="Times New Roman"/>
        </w:rPr>
        <w:t>teritoriul</w:t>
      </w:r>
      <w:proofErr w:type="spellEnd"/>
      <w:r w:rsidRPr="00780EBF">
        <w:rPr>
          <w:rFonts w:ascii="Times New Roman" w:hAnsi="Times New Roman"/>
        </w:rPr>
        <w:t xml:space="preserve"> </w:t>
      </w:r>
      <w:proofErr w:type="spellStart"/>
      <w:r w:rsidRPr="00780EBF">
        <w:rPr>
          <w:rFonts w:ascii="Times New Roman" w:hAnsi="Times New Roman"/>
        </w:rPr>
        <w:t>Romăniei</w:t>
      </w:r>
      <w:proofErr w:type="spellEnd"/>
      <w:r w:rsidRPr="00780EBF">
        <w:rPr>
          <w:rFonts w:ascii="Times New Roman" w:hAnsi="Times New Roman"/>
        </w:rPr>
        <w:t xml:space="preserve"> </w:t>
      </w:r>
      <w:proofErr w:type="spellStart"/>
      <w:r w:rsidRPr="00780EBF">
        <w:rPr>
          <w:rFonts w:ascii="Times New Roman" w:hAnsi="Times New Roman"/>
        </w:rPr>
        <w:t>incepând</w:t>
      </w:r>
      <w:proofErr w:type="spellEnd"/>
      <w:r w:rsidRPr="00780EBF">
        <w:rPr>
          <w:rFonts w:ascii="Times New Roman" w:hAnsi="Times New Roman"/>
        </w:rPr>
        <w:t xml:space="preserve"> cu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iunie</w:t>
      </w:r>
      <w:proofErr w:type="spellEnd"/>
      <w:r w:rsidRPr="00780EBF">
        <w:rPr>
          <w:rFonts w:ascii="Times New Roman" w:hAnsi="Times New Roman"/>
        </w:rPr>
        <w:t xml:space="preserve"> </w:t>
      </w:r>
      <w:proofErr w:type="spellStart"/>
      <w:r w:rsidRPr="00780EBF">
        <w:rPr>
          <w:rFonts w:ascii="Times New Roman" w:hAnsi="Times New Roman"/>
        </w:rPr>
        <w:t>până</w:t>
      </w:r>
      <w:proofErr w:type="spellEnd"/>
      <w:r w:rsidRPr="00780EBF">
        <w:rPr>
          <w:rFonts w:ascii="Times New Roman" w:hAnsi="Times New Roman"/>
        </w:rPr>
        <w:t xml:space="preserve"> in </w:t>
      </w:r>
      <w:proofErr w:type="spellStart"/>
      <w:r w:rsidRPr="00780EBF">
        <w:rPr>
          <w:rFonts w:ascii="Times New Roman" w:hAnsi="Times New Roman"/>
        </w:rPr>
        <w:t>luna</w:t>
      </w:r>
      <w:proofErr w:type="spellEnd"/>
      <w:r w:rsidRPr="00780EBF">
        <w:rPr>
          <w:rFonts w:ascii="Times New Roman" w:hAnsi="Times New Roman"/>
        </w:rPr>
        <w:t xml:space="preserve"> </w:t>
      </w:r>
      <w:proofErr w:type="spellStart"/>
      <w:r w:rsidRPr="00780EBF">
        <w:rPr>
          <w:rFonts w:ascii="Times New Roman" w:hAnsi="Times New Roman"/>
        </w:rPr>
        <w:t>noiembrie</w:t>
      </w:r>
      <w:proofErr w:type="spellEnd"/>
      <w:r w:rsidRPr="00780EBF">
        <w:rPr>
          <w:rFonts w:ascii="Times New Roman" w:hAnsi="Times New Roman"/>
        </w:rPr>
        <w:t xml:space="preserve"> 2020.</w:t>
      </w:r>
    </w:p>
    <w:p w14:paraId="46FC38EB" w14:textId="77777777" w:rsidR="009027BE" w:rsidRPr="00780EBF" w:rsidRDefault="009027BE" w:rsidP="009027BE">
      <w:pPr>
        <w:pStyle w:val="Default"/>
        <w:spacing w:line="276" w:lineRule="auto"/>
        <w:jc w:val="both"/>
        <w:rPr>
          <w:sz w:val="22"/>
          <w:szCs w:val="22"/>
          <w:lang w:val="it-IT"/>
        </w:rPr>
      </w:pPr>
      <w:r>
        <w:rPr>
          <w:sz w:val="22"/>
          <w:szCs w:val="22"/>
          <w:lang w:val="it-IT"/>
        </w:rPr>
        <w:t>Î</w:t>
      </w:r>
      <w:r w:rsidRPr="00780EBF">
        <w:rPr>
          <w:sz w:val="22"/>
          <w:szCs w:val="22"/>
          <w:lang w:val="it-IT"/>
        </w:rPr>
        <w:t>ndeplinirea activit</w:t>
      </w:r>
      <w:r>
        <w:rPr>
          <w:sz w:val="22"/>
          <w:szCs w:val="22"/>
          <w:lang w:val="it-IT"/>
        </w:rPr>
        <w:t>ăț</w:t>
      </w:r>
      <w:r w:rsidRPr="00780EBF">
        <w:rPr>
          <w:sz w:val="22"/>
          <w:szCs w:val="22"/>
          <w:lang w:val="it-IT"/>
        </w:rPr>
        <w:t>ii:</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12859822"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B3D4F5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6A19C2C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7953188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03E0B5A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5EA5B3F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15F4EA1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6FC5170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712050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09576CC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79F3FD2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2043C79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634CC09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20FA09FC"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A2A0F1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2A90DA4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12131DE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026FED2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1AE9EC2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1B14643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7856561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2332B49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6B45AEE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6B54F09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349FEFE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76C28F2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335DBB20" w14:textId="77777777" w:rsidR="002D5C40" w:rsidRPr="00780EBF" w:rsidRDefault="002D5C40" w:rsidP="002D5C40">
      <w:pPr>
        <w:jc w:val="both"/>
        <w:rPr>
          <w:rFonts w:ascii="Times New Roman" w:hAnsi="Times New Roman"/>
          <w:lang w:val="it-IT"/>
        </w:rPr>
      </w:pPr>
    </w:p>
    <w:p w14:paraId="2DE08568" w14:textId="77777777" w:rsidR="002D5C40" w:rsidRPr="00780EBF" w:rsidRDefault="002D5C40" w:rsidP="002D5C40">
      <w:pPr>
        <w:jc w:val="both"/>
        <w:rPr>
          <w:rFonts w:ascii="Times New Roman" w:hAnsi="Times New Roman"/>
        </w:rPr>
      </w:pPr>
      <w:r w:rsidRPr="00780EBF">
        <w:rPr>
          <w:rFonts w:ascii="Times New Roman" w:hAnsi="Times New Roman"/>
          <w:lang w:val="it-IT"/>
        </w:rPr>
        <w:t xml:space="preserve">1.17 </w:t>
      </w:r>
      <w:r w:rsidRPr="00780EBF">
        <w:rPr>
          <w:rFonts w:ascii="Times New Roman" w:hAnsi="Times New Roman"/>
        </w:rPr>
        <w:t xml:space="preserve">. </w:t>
      </w:r>
      <w:proofErr w:type="spellStart"/>
      <w:r w:rsidRPr="00780EBF">
        <w:rPr>
          <w:rFonts w:ascii="Times New Roman" w:hAnsi="Times New Roman"/>
        </w:rPr>
        <w:t>participarea</w:t>
      </w:r>
      <w:proofErr w:type="spellEnd"/>
      <w:r w:rsidRPr="00780EBF">
        <w:rPr>
          <w:rFonts w:ascii="Times New Roman" w:hAnsi="Times New Roman"/>
        </w:rPr>
        <w:t xml:space="preserve"> la </w:t>
      </w:r>
      <w:proofErr w:type="spellStart"/>
      <w:r w:rsidRPr="00780EBF">
        <w:rPr>
          <w:rFonts w:ascii="Times New Roman" w:hAnsi="Times New Roman"/>
        </w:rPr>
        <w:t>instruirile</w:t>
      </w:r>
      <w:proofErr w:type="spellEnd"/>
      <w:r w:rsidRPr="00780EBF">
        <w:rPr>
          <w:rFonts w:ascii="Times New Roman" w:hAnsi="Times New Roman"/>
        </w:rPr>
        <w:t xml:space="preserve"> </w:t>
      </w:r>
      <w:proofErr w:type="spellStart"/>
      <w:r w:rsidRPr="00780EBF">
        <w:rPr>
          <w:rFonts w:ascii="Times New Roman" w:hAnsi="Times New Roman"/>
        </w:rPr>
        <w:t>organizate</w:t>
      </w:r>
      <w:proofErr w:type="spellEnd"/>
      <w:r w:rsidRPr="00780EBF">
        <w:rPr>
          <w:rFonts w:ascii="Times New Roman" w:hAnsi="Times New Roman"/>
        </w:rPr>
        <w:t xml:space="preserve"> de INSP </w:t>
      </w:r>
      <w:proofErr w:type="spellStart"/>
      <w:r w:rsidRPr="00780EBF">
        <w:rPr>
          <w:rFonts w:ascii="Times New Roman" w:hAnsi="Times New Roman"/>
        </w:rPr>
        <w:t>prin</w:t>
      </w:r>
      <w:proofErr w:type="spellEnd"/>
      <w:r w:rsidRPr="00780EBF">
        <w:rPr>
          <w:rFonts w:ascii="Times New Roman" w:hAnsi="Times New Roman"/>
        </w:rPr>
        <w:t xml:space="preserve"> CNSCBT </w:t>
      </w:r>
      <w:proofErr w:type="spellStart"/>
      <w:r w:rsidRPr="00780EBF">
        <w:rPr>
          <w:rFonts w:ascii="Times New Roman" w:hAnsi="Times New Roman"/>
        </w:rPr>
        <w:t>și</w:t>
      </w:r>
      <w:proofErr w:type="spellEnd"/>
      <w:r w:rsidRPr="00780EBF">
        <w:rPr>
          <w:rFonts w:ascii="Times New Roman" w:hAnsi="Times New Roman"/>
        </w:rPr>
        <w:t>/</w:t>
      </w:r>
      <w:proofErr w:type="spellStart"/>
      <w:r w:rsidRPr="00780EBF">
        <w:rPr>
          <w:rFonts w:ascii="Times New Roman" w:hAnsi="Times New Roman"/>
        </w:rPr>
        <w:t>sau</w:t>
      </w:r>
      <w:proofErr w:type="spellEnd"/>
      <w:r w:rsidRPr="00780EBF">
        <w:rPr>
          <w:rFonts w:ascii="Times New Roman" w:hAnsi="Times New Roman"/>
        </w:rPr>
        <w:t xml:space="preserve"> CRSP (</w:t>
      </w:r>
      <w:proofErr w:type="spellStart"/>
      <w:r w:rsidRPr="00780EBF">
        <w:rPr>
          <w:rFonts w:ascii="Times New Roman" w:hAnsi="Times New Roman"/>
        </w:rPr>
        <w:t>doar</w:t>
      </w:r>
      <w:proofErr w:type="spellEnd"/>
      <w:r w:rsidRPr="00780EBF">
        <w:rPr>
          <w:rFonts w:ascii="Times New Roman" w:hAnsi="Times New Roman"/>
        </w:rPr>
        <w:t xml:space="preserve"> </w:t>
      </w:r>
      <w:proofErr w:type="spellStart"/>
      <w:r w:rsidRPr="00780EBF">
        <w:rPr>
          <w:rFonts w:ascii="Times New Roman" w:hAnsi="Times New Roman"/>
        </w:rPr>
        <w:t>celor</w:t>
      </w:r>
      <w:proofErr w:type="spellEnd"/>
      <w:r w:rsidRPr="00780EBF">
        <w:rPr>
          <w:rFonts w:ascii="Times New Roman" w:hAnsi="Times New Roman"/>
        </w:rPr>
        <w:t xml:space="preserve"> </w:t>
      </w:r>
      <w:proofErr w:type="spellStart"/>
      <w:r w:rsidRPr="00780EBF">
        <w:rPr>
          <w:rFonts w:ascii="Times New Roman" w:hAnsi="Times New Roman"/>
        </w:rPr>
        <w:t>organizate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PN1.2 nu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Organizaţia</w:t>
      </w:r>
      <w:proofErr w:type="spellEnd"/>
      <w:r w:rsidRPr="00780EBF">
        <w:rPr>
          <w:rFonts w:ascii="Times New Roman" w:hAnsi="Times New Roman"/>
        </w:rPr>
        <w:t xml:space="preserve"> </w:t>
      </w:r>
      <w:proofErr w:type="spellStart"/>
      <w:r w:rsidRPr="00780EBF">
        <w:rPr>
          <w:rFonts w:ascii="Times New Roman" w:hAnsi="Times New Roman"/>
        </w:rPr>
        <w:t>Mondială</w:t>
      </w:r>
      <w:proofErr w:type="spellEnd"/>
      <w:r w:rsidRPr="00780EBF">
        <w:rPr>
          <w:rFonts w:ascii="Times New Roman" w:hAnsi="Times New Roman"/>
        </w:rPr>
        <w:t xml:space="preserve"> a </w:t>
      </w:r>
      <w:proofErr w:type="spellStart"/>
      <w:r w:rsidRPr="00780EBF">
        <w:rPr>
          <w:rFonts w:ascii="Times New Roman" w:hAnsi="Times New Roman"/>
        </w:rPr>
        <w:t>Sănătăţii</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alte</w:t>
      </w:r>
      <w:proofErr w:type="spellEnd"/>
      <w:r w:rsidRPr="00780EBF">
        <w:rPr>
          <w:rFonts w:ascii="Times New Roman" w:hAnsi="Times New Roman"/>
        </w:rPr>
        <w:t xml:space="preserve"> </w:t>
      </w:r>
      <w:proofErr w:type="spellStart"/>
      <w:r w:rsidRPr="00780EBF">
        <w:rPr>
          <w:rFonts w:ascii="Times New Roman" w:hAnsi="Times New Roman"/>
        </w:rPr>
        <w:t>fonduri</w:t>
      </w:r>
      <w:proofErr w:type="spellEnd"/>
      <w:r w:rsidRPr="00780EBF">
        <w:rPr>
          <w:rFonts w:ascii="Times New Roman" w:hAnsi="Times New Roman"/>
        </w:rPr>
        <w:t>)</w:t>
      </w:r>
    </w:p>
    <w:p w14:paraId="73CED511" w14:textId="77777777" w:rsidR="009027BE" w:rsidRPr="00780EBF" w:rsidRDefault="009027BE" w:rsidP="009027BE">
      <w:pPr>
        <w:pStyle w:val="Default"/>
        <w:spacing w:line="276" w:lineRule="auto"/>
        <w:jc w:val="both"/>
        <w:rPr>
          <w:sz w:val="22"/>
          <w:szCs w:val="22"/>
          <w:lang w:val="it-IT"/>
        </w:rPr>
      </w:pPr>
      <w:r>
        <w:rPr>
          <w:sz w:val="22"/>
          <w:szCs w:val="22"/>
          <w:lang w:val="it-IT"/>
        </w:rPr>
        <w:t>Î</w:t>
      </w:r>
      <w:r w:rsidRPr="00780EBF">
        <w:rPr>
          <w:sz w:val="22"/>
          <w:szCs w:val="22"/>
          <w:lang w:val="it-IT"/>
        </w:rPr>
        <w:t>ndeplinirea activit</w:t>
      </w:r>
      <w:r>
        <w:rPr>
          <w:sz w:val="22"/>
          <w:szCs w:val="22"/>
          <w:lang w:val="it-IT"/>
        </w:rPr>
        <w:t>ăț</w:t>
      </w:r>
      <w:r w:rsidRPr="00780EBF">
        <w:rPr>
          <w:sz w:val="22"/>
          <w:szCs w:val="22"/>
          <w:lang w:val="it-IT"/>
        </w:rPr>
        <w:t>ii:</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281A145B"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2B44D54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0AB7212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2E804BA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0AE442F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71EA58D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465E4EA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2AFB1DF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7EB9CF1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394AAC4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00C0E51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0320373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05F1CB8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09DC998C"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0B8BC08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0B6495E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2CD7FA5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74AAB3C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53BF44D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6BC0AF7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5A184D6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715D8AD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2CA3EC3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27AAB88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5B74E64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2EB2511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6EFB5551" w14:textId="77777777" w:rsidR="002D5C40" w:rsidRPr="00780EBF" w:rsidRDefault="002D5C40" w:rsidP="002D5C40">
      <w:pPr>
        <w:jc w:val="both"/>
        <w:rPr>
          <w:rFonts w:ascii="Times New Roman" w:hAnsi="Times New Roman"/>
          <w:color w:val="000000"/>
        </w:rPr>
      </w:pPr>
    </w:p>
    <w:p w14:paraId="3B04ECE0" w14:textId="77777777" w:rsidR="002D5C40" w:rsidRPr="00780EBF" w:rsidRDefault="002D5C40" w:rsidP="002D5C40">
      <w:pPr>
        <w:jc w:val="both"/>
        <w:rPr>
          <w:rFonts w:ascii="Times New Roman" w:hAnsi="Times New Roman"/>
        </w:rPr>
      </w:pPr>
      <w:r w:rsidRPr="00780EBF">
        <w:rPr>
          <w:rFonts w:ascii="Times New Roman" w:hAnsi="Times New Roman"/>
          <w:color w:val="000000"/>
        </w:rPr>
        <w:t>1.</w:t>
      </w:r>
      <w:r w:rsidRPr="00780EBF">
        <w:rPr>
          <w:rFonts w:ascii="Times New Roman" w:hAnsi="Times New Roman"/>
        </w:rPr>
        <w:t xml:space="preserve">18. </w:t>
      </w: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referatelor</w:t>
      </w:r>
      <w:proofErr w:type="spellEnd"/>
      <w:r w:rsidRPr="00780EBF">
        <w:rPr>
          <w:rFonts w:ascii="Times New Roman" w:hAnsi="Times New Roman"/>
        </w:rPr>
        <w:t xml:space="preserve"> de </w:t>
      </w:r>
      <w:proofErr w:type="spellStart"/>
      <w:r w:rsidRPr="00780EBF">
        <w:rPr>
          <w:rFonts w:ascii="Times New Roman" w:hAnsi="Times New Roman"/>
        </w:rPr>
        <w:t>necesitate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achiziţionarea</w:t>
      </w:r>
      <w:proofErr w:type="spellEnd"/>
      <w:r w:rsidRPr="00780EBF">
        <w:rPr>
          <w:rFonts w:ascii="Times New Roman" w:hAnsi="Times New Roman"/>
        </w:rPr>
        <w:t xml:space="preserve"> </w:t>
      </w:r>
      <w:proofErr w:type="spellStart"/>
      <w:r w:rsidRPr="00780EBF">
        <w:rPr>
          <w:rFonts w:ascii="Times New Roman" w:hAnsi="Times New Roman"/>
        </w:rPr>
        <w:t>medicamentelor</w:t>
      </w:r>
      <w:proofErr w:type="spellEnd"/>
      <w:r w:rsidRPr="00780EBF">
        <w:rPr>
          <w:rFonts w:ascii="Times New Roman" w:hAnsi="Times New Roman"/>
        </w:rPr>
        <w:t xml:space="preserve">, </w:t>
      </w:r>
      <w:proofErr w:type="spellStart"/>
      <w:r w:rsidRPr="00780EBF">
        <w:rPr>
          <w:rFonts w:ascii="Times New Roman" w:hAnsi="Times New Roman"/>
        </w:rPr>
        <w:t>vaccinurilor</w:t>
      </w:r>
      <w:proofErr w:type="spellEnd"/>
      <w:r w:rsidRPr="00780EBF">
        <w:rPr>
          <w:rFonts w:ascii="Times New Roman" w:hAnsi="Times New Roman"/>
        </w:rPr>
        <w:t xml:space="preserve">, </w:t>
      </w:r>
      <w:proofErr w:type="spellStart"/>
      <w:r w:rsidRPr="00780EBF">
        <w:rPr>
          <w:rFonts w:ascii="Times New Roman" w:hAnsi="Times New Roman"/>
        </w:rPr>
        <w:t>dezinfectanţilor</w:t>
      </w:r>
      <w:proofErr w:type="spellEnd"/>
      <w:r w:rsidRPr="00780EBF">
        <w:rPr>
          <w:rFonts w:ascii="Times New Roman" w:hAnsi="Times New Roman"/>
        </w:rPr>
        <w:t xml:space="preserve">, </w:t>
      </w:r>
      <w:proofErr w:type="spellStart"/>
      <w:r w:rsidRPr="00780EBF">
        <w:rPr>
          <w:rFonts w:ascii="Times New Roman" w:hAnsi="Times New Roman"/>
        </w:rPr>
        <w:t>materialelor</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echipamentelor</w:t>
      </w:r>
      <w:proofErr w:type="spellEnd"/>
      <w:r w:rsidRPr="00780EBF">
        <w:rPr>
          <w:rFonts w:ascii="Times New Roman" w:hAnsi="Times New Roman"/>
        </w:rPr>
        <w:t xml:space="preserve"> de </w:t>
      </w:r>
      <w:proofErr w:type="spellStart"/>
      <w:r w:rsidRPr="00780EBF">
        <w:rPr>
          <w:rFonts w:ascii="Times New Roman" w:hAnsi="Times New Roman"/>
        </w:rPr>
        <w:t>protecţie</w:t>
      </w:r>
      <w:proofErr w:type="spellEnd"/>
      <w:r w:rsidRPr="00780EBF">
        <w:rPr>
          <w:rFonts w:ascii="Times New Roman" w:hAnsi="Times New Roman"/>
        </w:rPr>
        <w:t xml:space="preserve"> </w:t>
      </w:r>
      <w:proofErr w:type="spellStart"/>
      <w:r w:rsidRPr="00780EBF">
        <w:rPr>
          <w:rFonts w:ascii="Times New Roman" w:hAnsi="Times New Roman"/>
        </w:rPr>
        <w:t>necesare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intervenţie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caz</w:t>
      </w:r>
      <w:proofErr w:type="spellEnd"/>
      <w:r w:rsidRPr="00780EBF">
        <w:rPr>
          <w:rFonts w:ascii="Times New Roman" w:hAnsi="Times New Roman"/>
        </w:rPr>
        <w:t xml:space="preserve"> de </w:t>
      </w:r>
      <w:proofErr w:type="spellStart"/>
      <w:r w:rsidRPr="00780EBF">
        <w:rPr>
          <w:rFonts w:ascii="Times New Roman" w:hAnsi="Times New Roman"/>
        </w:rPr>
        <w:t>focar</w:t>
      </w:r>
      <w:proofErr w:type="spellEnd"/>
      <w:r w:rsidRPr="00780EBF">
        <w:rPr>
          <w:rFonts w:ascii="Times New Roman" w:hAnsi="Times New Roman"/>
        </w:rPr>
        <w:t>/</w:t>
      </w:r>
      <w:proofErr w:type="spellStart"/>
      <w:r w:rsidRPr="00780EBF">
        <w:rPr>
          <w:rFonts w:ascii="Times New Roman" w:hAnsi="Times New Roman"/>
        </w:rPr>
        <w:t>epidemie</w:t>
      </w:r>
      <w:proofErr w:type="spellEnd"/>
      <w:r w:rsidRPr="00780EBF">
        <w:rPr>
          <w:rFonts w:ascii="Times New Roman" w:hAnsi="Times New Roman"/>
        </w:rPr>
        <w:t xml:space="preserve"> de </w:t>
      </w:r>
      <w:proofErr w:type="spellStart"/>
      <w:r w:rsidRPr="00780EBF">
        <w:rPr>
          <w:rFonts w:ascii="Times New Roman" w:hAnsi="Times New Roman"/>
        </w:rPr>
        <w:t>boală</w:t>
      </w:r>
      <w:proofErr w:type="spellEnd"/>
      <w:r w:rsidRPr="00780EBF">
        <w:rPr>
          <w:rFonts w:ascii="Times New Roman" w:hAnsi="Times New Roman"/>
        </w:rPr>
        <w:t xml:space="preserve"> </w:t>
      </w:r>
      <w:proofErr w:type="spellStart"/>
      <w:r w:rsidRPr="00780EBF">
        <w:rPr>
          <w:rFonts w:ascii="Times New Roman" w:hAnsi="Times New Roman"/>
        </w:rPr>
        <w:t>transmisibilă</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situaţii</w:t>
      </w:r>
      <w:proofErr w:type="spellEnd"/>
      <w:r w:rsidRPr="00780EBF">
        <w:rPr>
          <w:rFonts w:ascii="Times New Roman" w:hAnsi="Times New Roman"/>
        </w:rPr>
        <w:t xml:space="preserve"> de </w:t>
      </w:r>
      <w:proofErr w:type="spellStart"/>
      <w:r w:rsidRPr="00780EBF">
        <w:rPr>
          <w:rFonts w:ascii="Times New Roman" w:hAnsi="Times New Roman"/>
        </w:rPr>
        <w:t>risc</w:t>
      </w:r>
      <w:proofErr w:type="spellEnd"/>
      <w:r w:rsidRPr="00780EBF">
        <w:rPr>
          <w:rFonts w:ascii="Times New Roman" w:hAnsi="Times New Roman"/>
        </w:rPr>
        <w:t>.</w:t>
      </w:r>
    </w:p>
    <w:p w14:paraId="47002F4E" w14:textId="77777777" w:rsidR="002D5C40" w:rsidRPr="00780EBF" w:rsidRDefault="002D5C40" w:rsidP="002D5C40">
      <w:pPr>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acest</w:t>
      </w:r>
      <w:proofErr w:type="spellEnd"/>
      <w:r w:rsidRPr="00780EBF">
        <w:rPr>
          <w:rFonts w:ascii="Times New Roman" w:hAnsi="Times New Roman"/>
        </w:rPr>
        <w:t xml:space="preserve"> an s-au </w:t>
      </w:r>
      <w:proofErr w:type="spellStart"/>
      <w:r w:rsidRPr="00780EBF">
        <w:rPr>
          <w:rFonts w:ascii="Times New Roman" w:hAnsi="Times New Roman"/>
        </w:rPr>
        <w:t>efectuat</w:t>
      </w:r>
      <w:proofErr w:type="spellEnd"/>
      <w:r w:rsidRPr="00780EBF">
        <w:rPr>
          <w:rFonts w:ascii="Times New Roman" w:hAnsi="Times New Roman"/>
        </w:rPr>
        <w:t xml:space="preserve"> </w:t>
      </w:r>
      <w:proofErr w:type="spellStart"/>
      <w:r w:rsidRPr="00780EBF">
        <w:rPr>
          <w:rFonts w:ascii="Times New Roman" w:hAnsi="Times New Roman"/>
        </w:rPr>
        <w:t>achizitii</w:t>
      </w:r>
      <w:proofErr w:type="spellEnd"/>
      <w:r w:rsidRPr="00780EBF">
        <w:rPr>
          <w:rFonts w:ascii="Times New Roman" w:hAnsi="Times New Roman"/>
        </w:rPr>
        <w:t xml:space="preserve"> </w:t>
      </w:r>
      <w:proofErr w:type="spellStart"/>
      <w:r w:rsidRPr="00780EBF">
        <w:rPr>
          <w:rFonts w:ascii="Times New Roman" w:hAnsi="Times New Roman"/>
        </w:rPr>
        <w:t>materiale</w:t>
      </w:r>
      <w:proofErr w:type="spellEnd"/>
      <w:r w:rsidRPr="00780EBF">
        <w:rPr>
          <w:rFonts w:ascii="Times New Roman" w:hAnsi="Times New Roman"/>
        </w:rPr>
        <w:t xml:space="preserve"> de </w:t>
      </w:r>
      <w:proofErr w:type="spellStart"/>
      <w:r w:rsidRPr="00780EBF">
        <w:rPr>
          <w:rFonts w:ascii="Times New Roman" w:hAnsi="Times New Roman"/>
        </w:rPr>
        <w:t>laborator</w:t>
      </w:r>
      <w:proofErr w:type="spellEnd"/>
      <w:r w:rsidRPr="00780EBF">
        <w:rPr>
          <w:rFonts w:ascii="Times New Roman" w:hAnsi="Times New Roman"/>
        </w:rPr>
        <w:t xml:space="preserve">, </w:t>
      </w:r>
      <w:proofErr w:type="spellStart"/>
      <w:r w:rsidRPr="00780EBF">
        <w:rPr>
          <w:rFonts w:ascii="Times New Roman" w:hAnsi="Times New Roman"/>
        </w:rPr>
        <w:t>dezinfectante</w:t>
      </w:r>
      <w:proofErr w:type="spellEnd"/>
      <w:r w:rsidRPr="00780EBF">
        <w:rPr>
          <w:rFonts w:ascii="Times New Roman" w:hAnsi="Times New Roman"/>
        </w:rPr>
        <w:t xml:space="preserve">, </w:t>
      </w:r>
      <w:proofErr w:type="spellStart"/>
      <w:r w:rsidRPr="00780EBF">
        <w:rPr>
          <w:rFonts w:ascii="Times New Roman" w:hAnsi="Times New Roman"/>
        </w:rPr>
        <w:t>echipamentelor</w:t>
      </w:r>
      <w:proofErr w:type="spellEnd"/>
      <w:r w:rsidRPr="00780EBF">
        <w:rPr>
          <w:rFonts w:ascii="Times New Roman" w:hAnsi="Times New Roman"/>
        </w:rPr>
        <w:t xml:space="preserve"> de </w:t>
      </w:r>
      <w:proofErr w:type="spellStart"/>
      <w:r w:rsidRPr="00780EBF">
        <w:rPr>
          <w:rFonts w:ascii="Times New Roman" w:hAnsi="Times New Roman"/>
        </w:rPr>
        <w:t>protecţie</w:t>
      </w:r>
      <w:proofErr w:type="spellEnd"/>
    </w:p>
    <w:p w14:paraId="59722635" w14:textId="77777777" w:rsidR="009027BE" w:rsidRPr="00780EBF" w:rsidRDefault="009027BE" w:rsidP="009027BE">
      <w:pPr>
        <w:pStyle w:val="Default"/>
        <w:spacing w:line="276" w:lineRule="auto"/>
        <w:jc w:val="both"/>
        <w:rPr>
          <w:sz w:val="22"/>
          <w:szCs w:val="22"/>
          <w:lang w:val="it-IT"/>
        </w:rPr>
      </w:pPr>
      <w:r>
        <w:rPr>
          <w:sz w:val="22"/>
          <w:szCs w:val="22"/>
          <w:lang w:val="it-IT"/>
        </w:rPr>
        <w:t>Î</w:t>
      </w:r>
      <w:r w:rsidRPr="00780EBF">
        <w:rPr>
          <w:sz w:val="22"/>
          <w:szCs w:val="22"/>
          <w:lang w:val="it-IT"/>
        </w:rPr>
        <w:t>ndeplinirea activit</w:t>
      </w:r>
      <w:r>
        <w:rPr>
          <w:sz w:val="22"/>
          <w:szCs w:val="22"/>
          <w:lang w:val="it-IT"/>
        </w:rPr>
        <w:t>ăț</w:t>
      </w:r>
      <w:r w:rsidRPr="00780EBF">
        <w:rPr>
          <w:sz w:val="22"/>
          <w:szCs w:val="22"/>
          <w:lang w:val="it-IT"/>
        </w:rPr>
        <w:t>ii:</w:t>
      </w:r>
    </w:p>
    <w:tbl>
      <w:tblPr>
        <w:tblW w:w="0" w:type="auto"/>
        <w:tblLook w:val="04A0" w:firstRow="1" w:lastRow="0" w:firstColumn="1" w:lastColumn="0" w:noHBand="0" w:noVBand="1"/>
      </w:tblPr>
      <w:tblGrid>
        <w:gridCol w:w="743"/>
        <w:gridCol w:w="782"/>
        <w:gridCol w:w="856"/>
        <w:gridCol w:w="896"/>
        <w:gridCol w:w="760"/>
        <w:gridCol w:w="781"/>
        <w:gridCol w:w="768"/>
        <w:gridCol w:w="910"/>
        <w:gridCol w:w="779"/>
        <w:gridCol w:w="764"/>
        <w:gridCol w:w="777"/>
        <w:gridCol w:w="760"/>
      </w:tblGrid>
      <w:tr w:rsidR="002D5C40" w:rsidRPr="00780EBF" w14:paraId="00A2A8B4"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0CA49E4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2257CDA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1D792F5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4D194AB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5E53ED8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54CB28F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10F00B1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63E6260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0F4DCEF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370A575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22C65F0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2F37897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626F3EB5" w14:textId="77777777" w:rsidTr="00780EBF">
        <w:tc>
          <w:tcPr>
            <w:tcW w:w="743" w:type="dxa"/>
            <w:tcBorders>
              <w:top w:val="single" w:sz="4" w:space="0" w:color="000000"/>
              <w:left w:val="single" w:sz="4" w:space="0" w:color="000000"/>
              <w:bottom w:val="single" w:sz="4" w:space="0" w:color="000000"/>
              <w:right w:val="single" w:sz="4" w:space="0" w:color="000000"/>
            </w:tcBorders>
            <w:hideMark/>
          </w:tcPr>
          <w:p w14:paraId="7B2EB38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49A9BCA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hideMark/>
          </w:tcPr>
          <w:p w14:paraId="0FB70EB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hideMark/>
          </w:tcPr>
          <w:p w14:paraId="7CBB3C5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3607D87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6607F98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5AFBFDD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1046067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697393A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11F4F20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7CF6718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56F1B1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60C5A189" w14:textId="77777777" w:rsidR="002D5C40" w:rsidRPr="00780EBF" w:rsidRDefault="002D5C40" w:rsidP="002D5C40">
      <w:pPr>
        <w:jc w:val="both"/>
        <w:rPr>
          <w:rFonts w:ascii="Times New Roman" w:hAnsi="Times New Roman"/>
        </w:rPr>
      </w:pPr>
    </w:p>
    <w:p w14:paraId="18D2E14F" w14:textId="77777777" w:rsidR="002D5C40" w:rsidRPr="00780EBF" w:rsidRDefault="002D5C40" w:rsidP="002D5C40">
      <w:pPr>
        <w:jc w:val="both"/>
        <w:rPr>
          <w:rFonts w:ascii="Times New Roman" w:hAnsi="Times New Roman"/>
        </w:rPr>
      </w:pPr>
      <w:r w:rsidRPr="00780EBF">
        <w:rPr>
          <w:rFonts w:ascii="Times New Roman" w:hAnsi="Times New Roman"/>
        </w:rPr>
        <w:t xml:space="preserve">1.19. </w:t>
      </w:r>
      <w:proofErr w:type="spellStart"/>
      <w:r w:rsidRPr="00780EBF">
        <w:rPr>
          <w:rFonts w:ascii="Times New Roman" w:hAnsi="Times New Roman"/>
        </w:rPr>
        <w:t>Implementarea</w:t>
      </w:r>
      <w:proofErr w:type="spellEnd"/>
      <w:r w:rsidRPr="00780EBF">
        <w:rPr>
          <w:rFonts w:ascii="Times New Roman" w:hAnsi="Times New Roman"/>
        </w:rPr>
        <w:t xml:space="preserve"> </w:t>
      </w:r>
      <w:proofErr w:type="spellStart"/>
      <w:r w:rsidRPr="00780EBF">
        <w:rPr>
          <w:rFonts w:ascii="Times New Roman" w:hAnsi="Times New Roman"/>
        </w:rPr>
        <w:t>metodologiei</w:t>
      </w:r>
      <w:proofErr w:type="spellEnd"/>
      <w:r w:rsidRPr="00780EBF">
        <w:rPr>
          <w:rFonts w:ascii="Times New Roman" w:hAnsi="Times New Roman"/>
        </w:rPr>
        <w:t xml:space="preserve"> de </w:t>
      </w:r>
      <w:proofErr w:type="spellStart"/>
      <w:r w:rsidRPr="00780EBF">
        <w:rPr>
          <w:rFonts w:ascii="Times New Roman" w:hAnsi="Times New Roman"/>
        </w:rPr>
        <w:t>evaluare</w:t>
      </w:r>
      <w:proofErr w:type="spellEnd"/>
      <w:r w:rsidRPr="00780EBF">
        <w:rPr>
          <w:rFonts w:ascii="Times New Roman" w:hAnsi="Times New Roman"/>
        </w:rPr>
        <w:t xml:space="preserve"> a </w:t>
      </w:r>
      <w:proofErr w:type="spellStart"/>
      <w:r w:rsidRPr="00780EBF">
        <w:rPr>
          <w:rFonts w:ascii="Times New Roman" w:hAnsi="Times New Roman"/>
        </w:rPr>
        <w:t>riscului</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boli</w:t>
      </w:r>
      <w:proofErr w:type="spellEnd"/>
      <w:r w:rsidRPr="00780EBF">
        <w:rPr>
          <w:rFonts w:ascii="Times New Roman" w:hAnsi="Times New Roman"/>
        </w:rPr>
        <w:t xml:space="preserve"> </w:t>
      </w:r>
      <w:proofErr w:type="spellStart"/>
      <w:r w:rsidRPr="00780EBF">
        <w:rPr>
          <w:rFonts w:ascii="Times New Roman" w:hAnsi="Times New Roman"/>
        </w:rPr>
        <w:t>transmisibile</w:t>
      </w:r>
      <w:proofErr w:type="spellEnd"/>
      <w:r w:rsidRPr="00780EBF">
        <w:rPr>
          <w:rFonts w:ascii="Times New Roman" w:hAnsi="Times New Roman"/>
        </w:rPr>
        <w:t xml:space="preserve"> la </w:t>
      </w:r>
      <w:proofErr w:type="spellStart"/>
      <w:r w:rsidRPr="00780EBF">
        <w:rPr>
          <w:rFonts w:ascii="Times New Roman" w:hAnsi="Times New Roman"/>
        </w:rPr>
        <w:t>nivelul</w:t>
      </w:r>
      <w:proofErr w:type="spellEnd"/>
      <w:r w:rsidRPr="00780EBF">
        <w:rPr>
          <w:rFonts w:ascii="Times New Roman" w:hAnsi="Times New Roman"/>
        </w:rPr>
        <w:t xml:space="preserve"> </w:t>
      </w:r>
      <w:proofErr w:type="spellStart"/>
      <w:r w:rsidRPr="00780EBF">
        <w:rPr>
          <w:rFonts w:ascii="Times New Roman" w:hAnsi="Times New Roman"/>
        </w:rPr>
        <w:t>judeţului</w:t>
      </w:r>
      <w:proofErr w:type="spellEnd"/>
    </w:p>
    <w:p w14:paraId="6D1A53B0" w14:textId="1B05FD25" w:rsidR="002D5C40" w:rsidRPr="00780EBF" w:rsidRDefault="002D5C40" w:rsidP="002D5C40">
      <w:pPr>
        <w:jc w:val="both"/>
        <w:rPr>
          <w:rFonts w:ascii="Times New Roman" w:hAnsi="Times New Roman"/>
        </w:rPr>
      </w:pPr>
      <w:r w:rsidRPr="00780EBF">
        <w:rPr>
          <w:rFonts w:ascii="Times New Roman" w:hAnsi="Times New Roman"/>
          <w:lang w:val="it-IT"/>
        </w:rPr>
        <w:t xml:space="preserve">Această activitate  se realizeaza </w:t>
      </w:r>
      <w:r w:rsidR="009027BE">
        <w:rPr>
          <w:rFonts w:ascii="Times New Roman" w:hAnsi="Times New Roman"/>
          <w:lang w:val="it-IT"/>
        </w:rPr>
        <w:t>î</w:t>
      </w:r>
      <w:r w:rsidRPr="00780EBF">
        <w:rPr>
          <w:rFonts w:ascii="Times New Roman" w:hAnsi="Times New Roman"/>
          <w:lang w:val="it-IT"/>
        </w:rPr>
        <w:t>n  mod continuu</w:t>
      </w:r>
    </w:p>
    <w:tbl>
      <w:tblPr>
        <w:tblW w:w="0" w:type="auto"/>
        <w:tblInd w:w="-5" w:type="dxa"/>
        <w:tblLook w:val="04A0" w:firstRow="1" w:lastRow="0" w:firstColumn="1" w:lastColumn="0" w:noHBand="0" w:noVBand="1"/>
      </w:tblPr>
      <w:tblGrid>
        <w:gridCol w:w="748"/>
        <w:gridCol w:w="782"/>
        <w:gridCol w:w="856"/>
        <w:gridCol w:w="896"/>
        <w:gridCol w:w="760"/>
        <w:gridCol w:w="781"/>
        <w:gridCol w:w="768"/>
        <w:gridCol w:w="910"/>
        <w:gridCol w:w="779"/>
        <w:gridCol w:w="764"/>
        <w:gridCol w:w="777"/>
        <w:gridCol w:w="760"/>
      </w:tblGrid>
      <w:tr w:rsidR="002D5C40" w:rsidRPr="00780EBF" w14:paraId="4FEE7903" w14:textId="77777777" w:rsidTr="009027BE">
        <w:tc>
          <w:tcPr>
            <w:tcW w:w="748" w:type="dxa"/>
            <w:tcBorders>
              <w:top w:val="single" w:sz="4" w:space="0" w:color="000000"/>
              <w:left w:val="single" w:sz="4" w:space="0" w:color="000000"/>
              <w:bottom w:val="single" w:sz="4" w:space="0" w:color="000000"/>
              <w:right w:val="single" w:sz="4" w:space="0" w:color="000000"/>
            </w:tcBorders>
            <w:hideMark/>
          </w:tcPr>
          <w:p w14:paraId="2609656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5184BC0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6C2DF93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3ABE6DF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368CDB5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54C69CA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6275620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4C3F785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39F7B55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6EF46C0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31E0FC7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1F425CC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57878E98" w14:textId="77777777" w:rsidTr="009027BE">
        <w:tc>
          <w:tcPr>
            <w:tcW w:w="748" w:type="dxa"/>
            <w:tcBorders>
              <w:top w:val="single" w:sz="4" w:space="0" w:color="000000"/>
              <w:left w:val="single" w:sz="4" w:space="0" w:color="000000"/>
              <w:bottom w:val="single" w:sz="4" w:space="0" w:color="000000"/>
              <w:right w:val="single" w:sz="4" w:space="0" w:color="000000"/>
            </w:tcBorders>
            <w:hideMark/>
          </w:tcPr>
          <w:p w14:paraId="0AA55AC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04996E3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56" w:type="dxa"/>
            <w:tcBorders>
              <w:top w:val="single" w:sz="4" w:space="0" w:color="000000"/>
              <w:left w:val="single" w:sz="4" w:space="0" w:color="000000"/>
              <w:bottom w:val="single" w:sz="4" w:space="0" w:color="000000"/>
              <w:right w:val="single" w:sz="4" w:space="0" w:color="000000"/>
            </w:tcBorders>
            <w:hideMark/>
          </w:tcPr>
          <w:p w14:paraId="0D255A7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896" w:type="dxa"/>
            <w:tcBorders>
              <w:top w:val="single" w:sz="4" w:space="0" w:color="000000"/>
              <w:left w:val="single" w:sz="4" w:space="0" w:color="000000"/>
              <w:bottom w:val="single" w:sz="4" w:space="0" w:color="000000"/>
              <w:right w:val="single" w:sz="4" w:space="0" w:color="000000"/>
            </w:tcBorders>
            <w:hideMark/>
          </w:tcPr>
          <w:p w14:paraId="6D0B789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6C1D328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81" w:type="dxa"/>
            <w:tcBorders>
              <w:top w:val="single" w:sz="4" w:space="0" w:color="000000"/>
              <w:left w:val="single" w:sz="4" w:space="0" w:color="000000"/>
              <w:bottom w:val="single" w:sz="4" w:space="0" w:color="000000"/>
              <w:right w:val="single" w:sz="4" w:space="0" w:color="000000"/>
            </w:tcBorders>
            <w:hideMark/>
          </w:tcPr>
          <w:p w14:paraId="37278B5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8" w:type="dxa"/>
            <w:tcBorders>
              <w:top w:val="single" w:sz="4" w:space="0" w:color="000000"/>
              <w:left w:val="single" w:sz="4" w:space="0" w:color="000000"/>
              <w:bottom w:val="single" w:sz="4" w:space="0" w:color="000000"/>
              <w:right w:val="single" w:sz="4" w:space="0" w:color="000000"/>
            </w:tcBorders>
            <w:hideMark/>
          </w:tcPr>
          <w:p w14:paraId="0319EBB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910" w:type="dxa"/>
            <w:tcBorders>
              <w:top w:val="single" w:sz="4" w:space="0" w:color="000000"/>
              <w:left w:val="single" w:sz="4" w:space="0" w:color="000000"/>
              <w:bottom w:val="single" w:sz="4" w:space="0" w:color="000000"/>
              <w:right w:val="single" w:sz="4" w:space="0" w:color="000000"/>
            </w:tcBorders>
            <w:hideMark/>
          </w:tcPr>
          <w:p w14:paraId="1474942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9" w:type="dxa"/>
            <w:tcBorders>
              <w:top w:val="single" w:sz="4" w:space="0" w:color="000000"/>
              <w:left w:val="single" w:sz="4" w:space="0" w:color="000000"/>
              <w:bottom w:val="single" w:sz="4" w:space="0" w:color="000000"/>
              <w:right w:val="single" w:sz="4" w:space="0" w:color="000000"/>
            </w:tcBorders>
            <w:hideMark/>
          </w:tcPr>
          <w:p w14:paraId="5764CA1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4" w:type="dxa"/>
            <w:tcBorders>
              <w:top w:val="single" w:sz="4" w:space="0" w:color="000000"/>
              <w:left w:val="single" w:sz="4" w:space="0" w:color="000000"/>
              <w:bottom w:val="single" w:sz="4" w:space="0" w:color="000000"/>
              <w:right w:val="single" w:sz="4" w:space="0" w:color="000000"/>
            </w:tcBorders>
            <w:hideMark/>
          </w:tcPr>
          <w:p w14:paraId="50A9424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77" w:type="dxa"/>
            <w:tcBorders>
              <w:top w:val="single" w:sz="4" w:space="0" w:color="000000"/>
              <w:left w:val="single" w:sz="4" w:space="0" w:color="000000"/>
              <w:bottom w:val="single" w:sz="4" w:space="0" w:color="000000"/>
              <w:right w:val="single" w:sz="4" w:space="0" w:color="000000"/>
            </w:tcBorders>
            <w:hideMark/>
          </w:tcPr>
          <w:p w14:paraId="0861401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c>
          <w:tcPr>
            <w:tcW w:w="760" w:type="dxa"/>
            <w:tcBorders>
              <w:top w:val="single" w:sz="4" w:space="0" w:color="000000"/>
              <w:left w:val="single" w:sz="4" w:space="0" w:color="000000"/>
              <w:bottom w:val="single" w:sz="4" w:space="0" w:color="000000"/>
              <w:right w:val="single" w:sz="4" w:space="0" w:color="000000"/>
            </w:tcBorders>
            <w:hideMark/>
          </w:tcPr>
          <w:p w14:paraId="15E39994"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Da</w:t>
            </w:r>
          </w:p>
        </w:tc>
      </w:tr>
    </w:tbl>
    <w:p w14:paraId="0676302B" w14:textId="77777777" w:rsidR="002D5C40" w:rsidRPr="00780EBF" w:rsidRDefault="002D5C40" w:rsidP="002D5C40">
      <w:pPr>
        <w:jc w:val="both"/>
        <w:rPr>
          <w:rFonts w:ascii="Times New Roman" w:hAnsi="Times New Roman"/>
        </w:rPr>
      </w:pPr>
    </w:p>
    <w:p w14:paraId="7F229804" w14:textId="77777777" w:rsidR="002D5C40" w:rsidRPr="00780EBF" w:rsidRDefault="002D5C40" w:rsidP="002D5C40">
      <w:pPr>
        <w:jc w:val="both"/>
        <w:rPr>
          <w:rFonts w:ascii="Times New Roman" w:hAnsi="Times New Roman"/>
        </w:rPr>
      </w:pPr>
      <w:r w:rsidRPr="00780EBF">
        <w:rPr>
          <w:rFonts w:ascii="Times New Roman" w:hAnsi="Times New Roman"/>
        </w:rPr>
        <w:t xml:space="preserve">1.20 </w:t>
      </w:r>
      <w:proofErr w:type="spellStart"/>
      <w:r w:rsidRPr="00780EBF">
        <w:rPr>
          <w:rFonts w:ascii="Times New Roman" w:hAnsi="Times New Roman"/>
        </w:rPr>
        <w:t>Identificarea</w:t>
      </w:r>
      <w:proofErr w:type="spellEnd"/>
      <w:r w:rsidRPr="00780EBF">
        <w:rPr>
          <w:rFonts w:ascii="Times New Roman" w:hAnsi="Times New Roman"/>
        </w:rPr>
        <w:t xml:space="preserve"> </w:t>
      </w:r>
      <w:proofErr w:type="spellStart"/>
      <w:r w:rsidRPr="00780EBF">
        <w:rPr>
          <w:rFonts w:ascii="Times New Roman" w:hAnsi="Times New Roman"/>
        </w:rPr>
        <w:t>comunităţilor</w:t>
      </w:r>
      <w:proofErr w:type="spellEnd"/>
      <w:r w:rsidRPr="00780EBF">
        <w:rPr>
          <w:rFonts w:ascii="Times New Roman" w:hAnsi="Times New Roman"/>
        </w:rPr>
        <w:t xml:space="preserve"> la </w:t>
      </w:r>
      <w:proofErr w:type="spellStart"/>
      <w:r w:rsidRPr="00780EBF">
        <w:rPr>
          <w:rFonts w:ascii="Times New Roman" w:hAnsi="Times New Roman"/>
        </w:rPr>
        <w:t>risc</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hepatită</w:t>
      </w:r>
      <w:proofErr w:type="spellEnd"/>
      <w:r w:rsidRPr="00780EBF">
        <w:rPr>
          <w:rFonts w:ascii="Times New Roman" w:hAnsi="Times New Roman"/>
        </w:rPr>
        <w:t xml:space="preserve"> A</w:t>
      </w:r>
    </w:p>
    <w:p w14:paraId="6D2ECCB5" w14:textId="77777777" w:rsidR="002D5C40" w:rsidRPr="00780EBF" w:rsidRDefault="002D5C40" w:rsidP="002D5C40">
      <w:pPr>
        <w:jc w:val="both"/>
        <w:rPr>
          <w:rFonts w:ascii="Times New Roman" w:hAnsi="Times New Roman"/>
          <w:lang w:val="ro-RO"/>
        </w:rPr>
      </w:pPr>
      <w:r w:rsidRPr="00780EBF">
        <w:rPr>
          <w:rFonts w:ascii="Times New Roman" w:hAnsi="Times New Roman"/>
        </w:rPr>
        <w:t xml:space="preserve">Nu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cazul</w:t>
      </w:r>
      <w:proofErr w:type="spellEnd"/>
    </w:p>
    <w:tbl>
      <w:tblPr>
        <w:tblW w:w="0" w:type="auto"/>
        <w:tblInd w:w="-5" w:type="dxa"/>
        <w:tblLook w:val="04A0" w:firstRow="1" w:lastRow="0" w:firstColumn="1" w:lastColumn="0" w:noHBand="0" w:noVBand="1"/>
      </w:tblPr>
      <w:tblGrid>
        <w:gridCol w:w="748"/>
        <w:gridCol w:w="782"/>
        <w:gridCol w:w="856"/>
        <w:gridCol w:w="896"/>
        <w:gridCol w:w="760"/>
        <w:gridCol w:w="781"/>
        <w:gridCol w:w="768"/>
        <w:gridCol w:w="910"/>
        <w:gridCol w:w="779"/>
        <w:gridCol w:w="764"/>
        <w:gridCol w:w="777"/>
        <w:gridCol w:w="760"/>
      </w:tblGrid>
      <w:tr w:rsidR="002D5C40" w:rsidRPr="00780EBF" w14:paraId="289D9C41" w14:textId="77777777" w:rsidTr="009027BE">
        <w:tc>
          <w:tcPr>
            <w:tcW w:w="748" w:type="dxa"/>
            <w:tcBorders>
              <w:top w:val="single" w:sz="4" w:space="0" w:color="000000"/>
              <w:left w:val="single" w:sz="4" w:space="0" w:color="000000"/>
              <w:bottom w:val="single" w:sz="4" w:space="0" w:color="000000"/>
              <w:right w:val="single" w:sz="4" w:space="0" w:color="000000"/>
            </w:tcBorders>
            <w:hideMark/>
          </w:tcPr>
          <w:p w14:paraId="3770345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6693C4F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4DF7304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1F03449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5B6B554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3FB391B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66EAA652"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52FB8D8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17704F0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4A95809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6473C72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48ACCF6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3AEEF55E" w14:textId="77777777" w:rsidTr="009027BE">
        <w:tc>
          <w:tcPr>
            <w:tcW w:w="748" w:type="dxa"/>
            <w:tcBorders>
              <w:top w:val="single" w:sz="4" w:space="0" w:color="000000"/>
              <w:left w:val="single" w:sz="4" w:space="0" w:color="000000"/>
              <w:bottom w:val="single" w:sz="4" w:space="0" w:color="000000"/>
              <w:right w:val="single" w:sz="4" w:space="0" w:color="000000"/>
            </w:tcBorders>
            <w:hideMark/>
          </w:tcPr>
          <w:p w14:paraId="41802A6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6CE8760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2D03FF7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0D6C893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17D8EF0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7856B68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31A57B3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3473BCF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572582C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55181DA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19379E4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05C03CF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7C47EEBC" w14:textId="77777777" w:rsidR="002D5C40" w:rsidRPr="00780EBF" w:rsidRDefault="002D5C40" w:rsidP="002D5C40">
      <w:pPr>
        <w:jc w:val="both"/>
        <w:rPr>
          <w:rFonts w:ascii="Times New Roman" w:hAnsi="Times New Roman"/>
        </w:rPr>
      </w:pPr>
    </w:p>
    <w:p w14:paraId="6E9EAF76" w14:textId="77777777" w:rsidR="002D5C40" w:rsidRPr="00780EBF" w:rsidRDefault="002D5C40" w:rsidP="002D5C40">
      <w:pPr>
        <w:jc w:val="both"/>
        <w:rPr>
          <w:rFonts w:ascii="Times New Roman" w:hAnsi="Times New Roman"/>
        </w:rPr>
      </w:pPr>
      <w:r w:rsidRPr="00780EBF">
        <w:rPr>
          <w:rFonts w:ascii="Times New Roman" w:hAnsi="Times New Roman"/>
        </w:rPr>
        <w:t xml:space="preserve">1.21 </w:t>
      </w:r>
      <w:proofErr w:type="spellStart"/>
      <w:r w:rsidRPr="00780EBF">
        <w:rPr>
          <w:rFonts w:ascii="Times New Roman" w:hAnsi="Times New Roman"/>
        </w:rPr>
        <w:t>Organizarea</w:t>
      </w:r>
      <w:proofErr w:type="spellEnd"/>
      <w:r w:rsidRPr="00780EBF">
        <w:rPr>
          <w:rFonts w:ascii="Times New Roman" w:hAnsi="Times New Roman"/>
        </w:rPr>
        <w:t xml:space="preserve"> </w:t>
      </w:r>
      <w:proofErr w:type="spellStart"/>
      <w:r w:rsidRPr="00780EBF">
        <w:rPr>
          <w:rFonts w:ascii="Times New Roman" w:hAnsi="Times New Roman"/>
        </w:rPr>
        <w:t>vaccinărilor</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prevenirii</w:t>
      </w:r>
      <w:proofErr w:type="spellEnd"/>
      <w:r w:rsidRPr="00780EBF">
        <w:rPr>
          <w:rFonts w:ascii="Times New Roman" w:hAnsi="Times New Roman"/>
        </w:rPr>
        <w:t xml:space="preserve"> </w:t>
      </w:r>
      <w:proofErr w:type="spellStart"/>
      <w:r w:rsidRPr="00780EBF">
        <w:rPr>
          <w:rFonts w:ascii="Times New Roman" w:hAnsi="Times New Roman"/>
        </w:rPr>
        <w:t>apariţiei</w:t>
      </w:r>
      <w:proofErr w:type="spellEnd"/>
      <w:r w:rsidRPr="00780EBF">
        <w:rPr>
          <w:rFonts w:ascii="Times New Roman" w:hAnsi="Times New Roman"/>
        </w:rPr>
        <w:t xml:space="preserve"> </w:t>
      </w:r>
      <w:proofErr w:type="spellStart"/>
      <w:r w:rsidRPr="00780EBF">
        <w:rPr>
          <w:rFonts w:ascii="Times New Roman" w:hAnsi="Times New Roman"/>
        </w:rPr>
        <w:t>focarelor</w:t>
      </w:r>
      <w:proofErr w:type="spellEnd"/>
      <w:r w:rsidRPr="00780EBF">
        <w:rPr>
          <w:rFonts w:ascii="Times New Roman" w:hAnsi="Times New Roman"/>
        </w:rPr>
        <w:t xml:space="preserve"> de </w:t>
      </w:r>
      <w:proofErr w:type="spellStart"/>
      <w:r w:rsidRPr="00780EBF">
        <w:rPr>
          <w:rFonts w:ascii="Times New Roman" w:hAnsi="Times New Roman"/>
        </w:rPr>
        <w:t>hepatită</w:t>
      </w:r>
      <w:proofErr w:type="spellEnd"/>
      <w:r w:rsidRPr="00780EBF">
        <w:rPr>
          <w:rFonts w:ascii="Times New Roman" w:hAnsi="Times New Roman"/>
        </w:rPr>
        <w:t xml:space="preserve"> </w:t>
      </w:r>
      <w:proofErr w:type="gramStart"/>
      <w:r w:rsidRPr="00780EBF">
        <w:rPr>
          <w:rFonts w:ascii="Times New Roman" w:hAnsi="Times New Roman"/>
        </w:rPr>
        <w:t xml:space="preserve">A  </w:t>
      </w:r>
      <w:proofErr w:type="spellStart"/>
      <w:r w:rsidRPr="00780EBF">
        <w:rPr>
          <w:rFonts w:ascii="Times New Roman" w:hAnsi="Times New Roman"/>
        </w:rPr>
        <w:t>sau</w:t>
      </w:r>
      <w:proofErr w:type="spellEnd"/>
      <w:proofErr w:type="gramEnd"/>
      <w:r w:rsidRPr="00780EBF">
        <w:rPr>
          <w:rFonts w:ascii="Times New Roman" w:hAnsi="Times New Roman"/>
        </w:rPr>
        <w:t xml:space="preserve"> a </w:t>
      </w:r>
      <w:proofErr w:type="spellStart"/>
      <w:r w:rsidRPr="00780EBF">
        <w:rPr>
          <w:rFonts w:ascii="Times New Roman" w:hAnsi="Times New Roman"/>
        </w:rPr>
        <w:t>limitării</w:t>
      </w:r>
      <w:proofErr w:type="spellEnd"/>
      <w:r w:rsidRPr="00780EBF">
        <w:rPr>
          <w:rFonts w:ascii="Times New Roman" w:hAnsi="Times New Roman"/>
        </w:rPr>
        <w:t xml:space="preserve"> </w:t>
      </w:r>
      <w:proofErr w:type="spellStart"/>
      <w:r w:rsidRPr="00780EBF">
        <w:rPr>
          <w:rFonts w:ascii="Times New Roman" w:hAnsi="Times New Roman"/>
        </w:rPr>
        <w:t>extinderii</w:t>
      </w:r>
      <w:proofErr w:type="spellEnd"/>
      <w:r w:rsidRPr="00780EBF">
        <w:rPr>
          <w:rFonts w:ascii="Times New Roman" w:hAnsi="Times New Roman"/>
        </w:rPr>
        <w:t xml:space="preserve"> </w:t>
      </w:r>
      <w:proofErr w:type="spellStart"/>
      <w:r w:rsidRPr="00780EBF">
        <w:rPr>
          <w:rFonts w:ascii="Times New Roman" w:hAnsi="Times New Roman"/>
        </w:rPr>
        <w:t>acestora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funcţie</w:t>
      </w:r>
      <w:proofErr w:type="spellEnd"/>
      <w:r w:rsidRPr="00780EBF">
        <w:rPr>
          <w:rFonts w:ascii="Times New Roman" w:hAnsi="Times New Roman"/>
        </w:rPr>
        <w:t xml:space="preserve"> de </w:t>
      </w:r>
      <w:proofErr w:type="spellStart"/>
      <w:r w:rsidRPr="00780EBF">
        <w:rPr>
          <w:rFonts w:ascii="Times New Roman" w:hAnsi="Times New Roman"/>
        </w:rPr>
        <w:t>nivelul</w:t>
      </w:r>
      <w:proofErr w:type="spellEnd"/>
      <w:r w:rsidRPr="00780EBF">
        <w:rPr>
          <w:rFonts w:ascii="Times New Roman" w:hAnsi="Times New Roman"/>
        </w:rPr>
        <w:t xml:space="preserve"> de </w:t>
      </w:r>
      <w:proofErr w:type="spellStart"/>
      <w:r w:rsidRPr="00780EBF">
        <w:rPr>
          <w:rFonts w:ascii="Times New Roman" w:hAnsi="Times New Roman"/>
        </w:rPr>
        <w:t>risc</w:t>
      </w:r>
      <w:proofErr w:type="spellEnd"/>
      <w:r w:rsidRPr="00780EBF">
        <w:rPr>
          <w:rFonts w:ascii="Times New Roman" w:hAnsi="Times New Roman"/>
        </w:rPr>
        <w:t xml:space="preserve"> </w:t>
      </w:r>
      <w:proofErr w:type="spellStart"/>
      <w:r w:rsidRPr="00780EBF">
        <w:rPr>
          <w:rFonts w:ascii="Times New Roman" w:hAnsi="Times New Roman"/>
        </w:rPr>
        <w:t>identificat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evaluării</w:t>
      </w:r>
      <w:proofErr w:type="spellEnd"/>
      <w:r w:rsidRPr="00780EBF">
        <w:rPr>
          <w:rFonts w:ascii="Times New Roman" w:hAnsi="Times New Roman"/>
        </w:rPr>
        <w:t xml:space="preserve">; </w:t>
      </w:r>
    </w:p>
    <w:p w14:paraId="58BE23CC" w14:textId="77777777" w:rsidR="002D5C40" w:rsidRPr="00780EBF" w:rsidRDefault="002D5C40" w:rsidP="002D5C40">
      <w:pPr>
        <w:jc w:val="both"/>
        <w:rPr>
          <w:rFonts w:ascii="Times New Roman" w:hAnsi="Times New Roman"/>
        </w:rPr>
      </w:pPr>
      <w:r w:rsidRPr="00780EBF">
        <w:rPr>
          <w:rFonts w:ascii="Times New Roman" w:hAnsi="Times New Roman"/>
        </w:rPr>
        <w:t xml:space="preserve">Nu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cazul</w:t>
      </w:r>
      <w:proofErr w:type="spellEnd"/>
    </w:p>
    <w:tbl>
      <w:tblPr>
        <w:tblW w:w="0" w:type="auto"/>
        <w:tblInd w:w="198" w:type="dxa"/>
        <w:tblLook w:val="04A0" w:firstRow="1" w:lastRow="0" w:firstColumn="1" w:lastColumn="0" w:noHBand="0" w:noVBand="1"/>
      </w:tblPr>
      <w:tblGrid>
        <w:gridCol w:w="545"/>
        <w:gridCol w:w="782"/>
        <w:gridCol w:w="856"/>
        <w:gridCol w:w="896"/>
        <w:gridCol w:w="760"/>
        <w:gridCol w:w="781"/>
        <w:gridCol w:w="768"/>
        <w:gridCol w:w="910"/>
        <w:gridCol w:w="779"/>
        <w:gridCol w:w="764"/>
        <w:gridCol w:w="777"/>
        <w:gridCol w:w="760"/>
      </w:tblGrid>
      <w:tr w:rsidR="002D5C40" w:rsidRPr="00780EBF" w14:paraId="76F7E216" w14:textId="77777777" w:rsidTr="00780EBF">
        <w:tc>
          <w:tcPr>
            <w:tcW w:w="545" w:type="dxa"/>
            <w:tcBorders>
              <w:top w:val="single" w:sz="4" w:space="0" w:color="000000"/>
              <w:left w:val="single" w:sz="4" w:space="0" w:color="000000"/>
              <w:bottom w:val="single" w:sz="4" w:space="0" w:color="000000"/>
              <w:right w:val="single" w:sz="4" w:space="0" w:color="000000"/>
            </w:tcBorders>
            <w:hideMark/>
          </w:tcPr>
          <w:p w14:paraId="1170328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Ian</w:t>
            </w:r>
          </w:p>
        </w:tc>
        <w:tc>
          <w:tcPr>
            <w:tcW w:w="782" w:type="dxa"/>
            <w:tcBorders>
              <w:top w:val="single" w:sz="4" w:space="0" w:color="000000"/>
              <w:left w:val="single" w:sz="4" w:space="0" w:color="000000"/>
              <w:bottom w:val="single" w:sz="4" w:space="0" w:color="000000"/>
              <w:right w:val="single" w:sz="4" w:space="0" w:color="000000"/>
            </w:tcBorders>
            <w:hideMark/>
          </w:tcPr>
          <w:p w14:paraId="184F7B0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Febr.</w:t>
            </w:r>
          </w:p>
        </w:tc>
        <w:tc>
          <w:tcPr>
            <w:tcW w:w="856" w:type="dxa"/>
            <w:tcBorders>
              <w:top w:val="single" w:sz="4" w:space="0" w:color="000000"/>
              <w:left w:val="single" w:sz="4" w:space="0" w:color="000000"/>
              <w:bottom w:val="single" w:sz="4" w:space="0" w:color="000000"/>
              <w:right w:val="single" w:sz="4" w:space="0" w:color="000000"/>
            </w:tcBorders>
            <w:hideMark/>
          </w:tcPr>
          <w:p w14:paraId="3C306DED"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Martie</w:t>
            </w:r>
          </w:p>
        </w:tc>
        <w:tc>
          <w:tcPr>
            <w:tcW w:w="896" w:type="dxa"/>
            <w:tcBorders>
              <w:top w:val="single" w:sz="4" w:space="0" w:color="000000"/>
              <w:left w:val="single" w:sz="4" w:space="0" w:color="000000"/>
              <w:bottom w:val="single" w:sz="4" w:space="0" w:color="000000"/>
              <w:right w:val="single" w:sz="4" w:space="0" w:color="000000"/>
            </w:tcBorders>
            <w:hideMark/>
          </w:tcPr>
          <w:p w14:paraId="28F5EC8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Aprilie</w:t>
            </w:r>
          </w:p>
        </w:tc>
        <w:tc>
          <w:tcPr>
            <w:tcW w:w="760" w:type="dxa"/>
            <w:tcBorders>
              <w:top w:val="single" w:sz="4" w:space="0" w:color="000000"/>
              <w:left w:val="single" w:sz="4" w:space="0" w:color="000000"/>
              <w:bottom w:val="single" w:sz="4" w:space="0" w:color="000000"/>
              <w:right w:val="single" w:sz="4" w:space="0" w:color="000000"/>
            </w:tcBorders>
            <w:hideMark/>
          </w:tcPr>
          <w:p w14:paraId="7D7F98D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Mai</w:t>
            </w:r>
          </w:p>
        </w:tc>
        <w:tc>
          <w:tcPr>
            <w:tcW w:w="781" w:type="dxa"/>
            <w:tcBorders>
              <w:top w:val="single" w:sz="4" w:space="0" w:color="000000"/>
              <w:left w:val="single" w:sz="4" w:space="0" w:color="000000"/>
              <w:bottom w:val="single" w:sz="4" w:space="0" w:color="000000"/>
              <w:right w:val="single" w:sz="4" w:space="0" w:color="000000"/>
            </w:tcBorders>
            <w:hideMark/>
          </w:tcPr>
          <w:p w14:paraId="23172083"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Iunie</w:t>
            </w:r>
          </w:p>
        </w:tc>
        <w:tc>
          <w:tcPr>
            <w:tcW w:w="768" w:type="dxa"/>
            <w:tcBorders>
              <w:top w:val="single" w:sz="4" w:space="0" w:color="000000"/>
              <w:left w:val="single" w:sz="4" w:space="0" w:color="000000"/>
              <w:bottom w:val="single" w:sz="4" w:space="0" w:color="000000"/>
              <w:right w:val="single" w:sz="4" w:space="0" w:color="000000"/>
            </w:tcBorders>
            <w:hideMark/>
          </w:tcPr>
          <w:p w14:paraId="49470241"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iulie</w:t>
            </w:r>
          </w:p>
        </w:tc>
        <w:tc>
          <w:tcPr>
            <w:tcW w:w="910" w:type="dxa"/>
            <w:tcBorders>
              <w:top w:val="single" w:sz="4" w:space="0" w:color="000000"/>
              <w:left w:val="single" w:sz="4" w:space="0" w:color="000000"/>
              <w:bottom w:val="single" w:sz="4" w:space="0" w:color="000000"/>
              <w:right w:val="single" w:sz="4" w:space="0" w:color="000000"/>
            </w:tcBorders>
            <w:hideMark/>
          </w:tcPr>
          <w:p w14:paraId="442E481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August</w:t>
            </w:r>
          </w:p>
        </w:tc>
        <w:tc>
          <w:tcPr>
            <w:tcW w:w="779" w:type="dxa"/>
            <w:tcBorders>
              <w:top w:val="single" w:sz="4" w:space="0" w:color="000000"/>
              <w:left w:val="single" w:sz="4" w:space="0" w:color="000000"/>
              <w:bottom w:val="single" w:sz="4" w:space="0" w:color="000000"/>
              <w:right w:val="single" w:sz="4" w:space="0" w:color="000000"/>
            </w:tcBorders>
            <w:hideMark/>
          </w:tcPr>
          <w:p w14:paraId="3E9050FB"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Sept.</w:t>
            </w:r>
          </w:p>
        </w:tc>
        <w:tc>
          <w:tcPr>
            <w:tcW w:w="764" w:type="dxa"/>
            <w:tcBorders>
              <w:top w:val="single" w:sz="4" w:space="0" w:color="000000"/>
              <w:left w:val="single" w:sz="4" w:space="0" w:color="000000"/>
              <w:bottom w:val="single" w:sz="4" w:space="0" w:color="000000"/>
              <w:right w:val="single" w:sz="4" w:space="0" w:color="000000"/>
            </w:tcBorders>
            <w:hideMark/>
          </w:tcPr>
          <w:p w14:paraId="417F709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Oct.</w:t>
            </w:r>
          </w:p>
        </w:tc>
        <w:tc>
          <w:tcPr>
            <w:tcW w:w="777" w:type="dxa"/>
            <w:tcBorders>
              <w:top w:val="single" w:sz="4" w:space="0" w:color="000000"/>
              <w:left w:val="single" w:sz="4" w:space="0" w:color="000000"/>
              <w:bottom w:val="single" w:sz="4" w:space="0" w:color="000000"/>
              <w:right w:val="single" w:sz="4" w:space="0" w:color="000000"/>
            </w:tcBorders>
            <w:hideMark/>
          </w:tcPr>
          <w:p w14:paraId="51104985"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Nov.</w:t>
            </w:r>
          </w:p>
        </w:tc>
        <w:tc>
          <w:tcPr>
            <w:tcW w:w="760" w:type="dxa"/>
            <w:tcBorders>
              <w:top w:val="single" w:sz="4" w:space="0" w:color="000000"/>
              <w:left w:val="single" w:sz="4" w:space="0" w:color="000000"/>
              <w:bottom w:val="single" w:sz="4" w:space="0" w:color="000000"/>
              <w:right w:val="single" w:sz="4" w:space="0" w:color="000000"/>
            </w:tcBorders>
            <w:hideMark/>
          </w:tcPr>
          <w:p w14:paraId="78E15146"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Dec</w:t>
            </w:r>
          </w:p>
        </w:tc>
      </w:tr>
      <w:tr w:rsidR="002D5C40" w:rsidRPr="00780EBF" w14:paraId="71396FA8" w14:textId="77777777" w:rsidTr="00780EBF">
        <w:tc>
          <w:tcPr>
            <w:tcW w:w="545" w:type="dxa"/>
            <w:tcBorders>
              <w:top w:val="single" w:sz="4" w:space="0" w:color="000000"/>
              <w:left w:val="single" w:sz="4" w:space="0" w:color="000000"/>
              <w:bottom w:val="single" w:sz="4" w:space="0" w:color="000000"/>
              <w:right w:val="single" w:sz="4" w:space="0" w:color="000000"/>
            </w:tcBorders>
            <w:hideMark/>
          </w:tcPr>
          <w:p w14:paraId="1EA96958"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2" w:type="dxa"/>
            <w:tcBorders>
              <w:top w:val="single" w:sz="4" w:space="0" w:color="000000"/>
              <w:left w:val="single" w:sz="4" w:space="0" w:color="000000"/>
              <w:bottom w:val="single" w:sz="4" w:space="0" w:color="000000"/>
              <w:right w:val="single" w:sz="4" w:space="0" w:color="000000"/>
            </w:tcBorders>
            <w:hideMark/>
          </w:tcPr>
          <w:p w14:paraId="643B187A"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56" w:type="dxa"/>
            <w:tcBorders>
              <w:top w:val="single" w:sz="4" w:space="0" w:color="000000"/>
              <w:left w:val="single" w:sz="4" w:space="0" w:color="000000"/>
              <w:bottom w:val="single" w:sz="4" w:space="0" w:color="000000"/>
              <w:right w:val="single" w:sz="4" w:space="0" w:color="000000"/>
            </w:tcBorders>
            <w:hideMark/>
          </w:tcPr>
          <w:p w14:paraId="4A26F36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896" w:type="dxa"/>
            <w:tcBorders>
              <w:top w:val="single" w:sz="4" w:space="0" w:color="000000"/>
              <w:left w:val="single" w:sz="4" w:space="0" w:color="000000"/>
              <w:bottom w:val="single" w:sz="4" w:space="0" w:color="000000"/>
              <w:right w:val="single" w:sz="4" w:space="0" w:color="000000"/>
            </w:tcBorders>
            <w:hideMark/>
          </w:tcPr>
          <w:p w14:paraId="5354DCF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79AE8137"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81" w:type="dxa"/>
            <w:tcBorders>
              <w:top w:val="single" w:sz="4" w:space="0" w:color="000000"/>
              <w:left w:val="single" w:sz="4" w:space="0" w:color="000000"/>
              <w:bottom w:val="single" w:sz="4" w:space="0" w:color="000000"/>
              <w:right w:val="single" w:sz="4" w:space="0" w:color="000000"/>
            </w:tcBorders>
            <w:hideMark/>
          </w:tcPr>
          <w:p w14:paraId="36A01ABC"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8" w:type="dxa"/>
            <w:tcBorders>
              <w:top w:val="single" w:sz="4" w:space="0" w:color="000000"/>
              <w:left w:val="single" w:sz="4" w:space="0" w:color="000000"/>
              <w:bottom w:val="single" w:sz="4" w:space="0" w:color="000000"/>
              <w:right w:val="single" w:sz="4" w:space="0" w:color="000000"/>
            </w:tcBorders>
            <w:hideMark/>
          </w:tcPr>
          <w:p w14:paraId="372E6C9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910" w:type="dxa"/>
            <w:tcBorders>
              <w:top w:val="single" w:sz="4" w:space="0" w:color="000000"/>
              <w:left w:val="single" w:sz="4" w:space="0" w:color="000000"/>
              <w:bottom w:val="single" w:sz="4" w:space="0" w:color="000000"/>
              <w:right w:val="single" w:sz="4" w:space="0" w:color="000000"/>
            </w:tcBorders>
            <w:hideMark/>
          </w:tcPr>
          <w:p w14:paraId="0B08FC4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9" w:type="dxa"/>
            <w:tcBorders>
              <w:top w:val="single" w:sz="4" w:space="0" w:color="000000"/>
              <w:left w:val="single" w:sz="4" w:space="0" w:color="000000"/>
              <w:bottom w:val="single" w:sz="4" w:space="0" w:color="000000"/>
              <w:right w:val="single" w:sz="4" w:space="0" w:color="000000"/>
            </w:tcBorders>
            <w:hideMark/>
          </w:tcPr>
          <w:p w14:paraId="72C40430"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4" w:type="dxa"/>
            <w:tcBorders>
              <w:top w:val="single" w:sz="4" w:space="0" w:color="000000"/>
              <w:left w:val="single" w:sz="4" w:space="0" w:color="000000"/>
              <w:bottom w:val="single" w:sz="4" w:space="0" w:color="000000"/>
              <w:right w:val="single" w:sz="4" w:space="0" w:color="000000"/>
            </w:tcBorders>
            <w:hideMark/>
          </w:tcPr>
          <w:p w14:paraId="64E1AD0E"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77" w:type="dxa"/>
            <w:tcBorders>
              <w:top w:val="single" w:sz="4" w:space="0" w:color="000000"/>
              <w:left w:val="single" w:sz="4" w:space="0" w:color="000000"/>
              <w:bottom w:val="single" w:sz="4" w:space="0" w:color="000000"/>
              <w:right w:val="single" w:sz="4" w:space="0" w:color="000000"/>
            </w:tcBorders>
            <w:hideMark/>
          </w:tcPr>
          <w:p w14:paraId="40B8E999"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c>
          <w:tcPr>
            <w:tcW w:w="760" w:type="dxa"/>
            <w:tcBorders>
              <w:top w:val="single" w:sz="4" w:space="0" w:color="000000"/>
              <w:left w:val="single" w:sz="4" w:space="0" w:color="000000"/>
              <w:bottom w:val="single" w:sz="4" w:space="0" w:color="000000"/>
              <w:right w:val="single" w:sz="4" w:space="0" w:color="000000"/>
            </w:tcBorders>
            <w:hideMark/>
          </w:tcPr>
          <w:p w14:paraId="10E6618F" w14:textId="77777777" w:rsidR="002D5C40" w:rsidRPr="00780EBF" w:rsidRDefault="002D5C40" w:rsidP="00780EBF">
            <w:pPr>
              <w:jc w:val="both"/>
              <w:rPr>
                <w:rFonts w:ascii="Times New Roman" w:hAnsi="Times New Roman"/>
                <w:lang w:val="ro-RO"/>
              </w:rPr>
            </w:pPr>
            <w:r w:rsidRPr="00780EBF">
              <w:rPr>
                <w:rFonts w:ascii="Times New Roman" w:hAnsi="Times New Roman"/>
                <w:lang w:val="ro-RO"/>
              </w:rPr>
              <w:t>Nu</w:t>
            </w:r>
          </w:p>
        </w:tc>
      </w:tr>
    </w:tbl>
    <w:p w14:paraId="437D6F86" w14:textId="77777777" w:rsidR="002D5C40" w:rsidRPr="00780EBF" w:rsidRDefault="002D5C40" w:rsidP="002D5C40">
      <w:pPr>
        <w:jc w:val="both"/>
        <w:rPr>
          <w:rFonts w:ascii="Times New Roman" w:hAnsi="Times New Roman"/>
        </w:rPr>
      </w:pPr>
    </w:p>
    <w:p w14:paraId="3E2C4C4F" w14:textId="77777777" w:rsidR="002D5C40" w:rsidRPr="00780EBF" w:rsidRDefault="002D5C40" w:rsidP="002D5C40">
      <w:pPr>
        <w:jc w:val="both"/>
        <w:rPr>
          <w:rFonts w:ascii="Times New Roman" w:hAnsi="Times New Roman"/>
          <w:iCs/>
          <w:lang w:val="ro-RO"/>
        </w:rPr>
      </w:pPr>
      <w:r w:rsidRPr="00780EBF">
        <w:rPr>
          <w:rFonts w:ascii="Times New Roman" w:hAnsi="Times New Roman"/>
          <w:iCs/>
          <w:lang w:val="ro-RO"/>
        </w:rPr>
        <w:t>1.22. Întocmirea referatelor în vederea efectuării contractelor pentru realizarea serviciilor de recoltare a probelor biologice de tipul exudatului faringian și nazal pentru afecțiunile clinice compatibile cu gripa, în conformitate cu algoritmul de recoltare si definiția de caz prevăzute în metodologia de supraveghere; recoltarea probelor biologice se realizează numai de către medicii de familie selectați de direcțiile de sănătate publică să participe în sistemul de supraveghere tip santinelă a gripei.</w:t>
      </w:r>
    </w:p>
    <w:p w14:paraId="44784A5E" w14:textId="77777777" w:rsidR="002D5C40" w:rsidRPr="00780EBF" w:rsidRDefault="002D5C40" w:rsidP="002D5C40">
      <w:pPr>
        <w:jc w:val="both"/>
        <w:rPr>
          <w:rFonts w:ascii="Times New Roman" w:hAnsi="Times New Roman"/>
          <w:iCs/>
          <w:lang w:val="ro-RO"/>
        </w:rPr>
      </w:pPr>
      <w:r w:rsidRPr="00780EBF">
        <w:rPr>
          <w:rFonts w:ascii="Times New Roman" w:hAnsi="Times New Roman"/>
          <w:iCs/>
          <w:lang w:val="ro-RO"/>
        </w:rPr>
        <w:t>DSP Harghita nu este cuprins in  sistemul de supraveghere tip santinelă a gripei.</w:t>
      </w:r>
    </w:p>
    <w:tbl>
      <w:tblPr>
        <w:tblW w:w="0" w:type="auto"/>
        <w:tblLook w:val="04A0" w:firstRow="1" w:lastRow="0" w:firstColumn="1" w:lastColumn="0" w:noHBand="0" w:noVBand="1"/>
      </w:tblPr>
      <w:tblGrid>
        <w:gridCol w:w="3192"/>
        <w:gridCol w:w="3192"/>
        <w:gridCol w:w="3192"/>
      </w:tblGrid>
      <w:tr w:rsidR="002D5C40" w:rsidRPr="00780EBF" w14:paraId="735DEBA8" w14:textId="77777777" w:rsidTr="00780EBF">
        <w:tc>
          <w:tcPr>
            <w:tcW w:w="3192" w:type="dxa"/>
            <w:tcBorders>
              <w:top w:val="single" w:sz="4" w:space="0" w:color="000000"/>
              <w:left w:val="single" w:sz="4" w:space="0" w:color="000000"/>
              <w:bottom w:val="single" w:sz="4" w:space="0" w:color="000000"/>
              <w:right w:val="single" w:sz="4" w:space="0" w:color="000000"/>
            </w:tcBorders>
            <w:hideMark/>
          </w:tcPr>
          <w:p w14:paraId="55C9BF8E" w14:textId="77777777" w:rsidR="002D5C40" w:rsidRPr="00780EBF" w:rsidRDefault="002D5C40" w:rsidP="00780EBF">
            <w:pPr>
              <w:jc w:val="center"/>
              <w:rPr>
                <w:rFonts w:ascii="Times New Roman" w:hAnsi="Times New Roman"/>
                <w:color w:val="000000"/>
              </w:rPr>
            </w:pPr>
            <w:r w:rsidRPr="00780EBF">
              <w:rPr>
                <w:rFonts w:ascii="Times New Roman" w:hAnsi="Times New Roman"/>
                <w:color w:val="000000"/>
              </w:rPr>
              <w:t>Oct.</w:t>
            </w:r>
          </w:p>
        </w:tc>
        <w:tc>
          <w:tcPr>
            <w:tcW w:w="3192" w:type="dxa"/>
            <w:tcBorders>
              <w:top w:val="single" w:sz="4" w:space="0" w:color="000000"/>
              <w:left w:val="single" w:sz="4" w:space="0" w:color="000000"/>
              <w:bottom w:val="single" w:sz="4" w:space="0" w:color="000000"/>
              <w:right w:val="single" w:sz="4" w:space="0" w:color="000000"/>
            </w:tcBorders>
            <w:hideMark/>
          </w:tcPr>
          <w:p w14:paraId="37C68866" w14:textId="77777777" w:rsidR="002D5C40" w:rsidRPr="00780EBF" w:rsidRDefault="002D5C40" w:rsidP="00780EBF">
            <w:pPr>
              <w:jc w:val="center"/>
              <w:rPr>
                <w:rFonts w:ascii="Times New Roman" w:hAnsi="Times New Roman"/>
                <w:color w:val="000000"/>
              </w:rPr>
            </w:pPr>
            <w:r w:rsidRPr="00780EBF">
              <w:rPr>
                <w:rFonts w:ascii="Times New Roman" w:hAnsi="Times New Roman"/>
                <w:color w:val="000000"/>
              </w:rPr>
              <w:t>Nov.</w:t>
            </w:r>
          </w:p>
        </w:tc>
        <w:tc>
          <w:tcPr>
            <w:tcW w:w="3192" w:type="dxa"/>
            <w:tcBorders>
              <w:top w:val="single" w:sz="4" w:space="0" w:color="000000"/>
              <w:left w:val="single" w:sz="4" w:space="0" w:color="000000"/>
              <w:bottom w:val="single" w:sz="4" w:space="0" w:color="000000"/>
              <w:right w:val="single" w:sz="4" w:space="0" w:color="000000"/>
            </w:tcBorders>
            <w:hideMark/>
          </w:tcPr>
          <w:p w14:paraId="566B746A" w14:textId="77777777" w:rsidR="002D5C40" w:rsidRPr="00780EBF" w:rsidRDefault="002D5C40" w:rsidP="00780EBF">
            <w:pPr>
              <w:jc w:val="center"/>
              <w:rPr>
                <w:rFonts w:ascii="Times New Roman" w:hAnsi="Times New Roman"/>
                <w:color w:val="000000"/>
              </w:rPr>
            </w:pPr>
            <w:r w:rsidRPr="00780EBF">
              <w:rPr>
                <w:rFonts w:ascii="Times New Roman" w:hAnsi="Times New Roman"/>
                <w:color w:val="000000"/>
              </w:rPr>
              <w:t>Dec.</w:t>
            </w:r>
          </w:p>
        </w:tc>
      </w:tr>
      <w:tr w:rsidR="002D5C40" w:rsidRPr="00780EBF" w14:paraId="7C0498D6" w14:textId="77777777" w:rsidTr="00780EBF">
        <w:tc>
          <w:tcPr>
            <w:tcW w:w="3192" w:type="dxa"/>
            <w:tcBorders>
              <w:top w:val="single" w:sz="4" w:space="0" w:color="000000"/>
              <w:left w:val="single" w:sz="4" w:space="0" w:color="000000"/>
              <w:bottom w:val="single" w:sz="4" w:space="0" w:color="000000"/>
              <w:right w:val="single" w:sz="4" w:space="0" w:color="000000"/>
            </w:tcBorders>
            <w:hideMark/>
          </w:tcPr>
          <w:p w14:paraId="75269479" w14:textId="77777777" w:rsidR="002D5C40" w:rsidRPr="00780EBF" w:rsidRDefault="002D5C40" w:rsidP="00780EBF">
            <w:pPr>
              <w:jc w:val="center"/>
              <w:rPr>
                <w:rFonts w:ascii="Times New Roman" w:hAnsi="Times New Roman"/>
              </w:rPr>
            </w:pPr>
            <w:r w:rsidRPr="00780EBF">
              <w:rPr>
                <w:rFonts w:ascii="Times New Roman" w:hAnsi="Times New Roman"/>
              </w:rPr>
              <w:t>Nu</w:t>
            </w:r>
          </w:p>
        </w:tc>
        <w:tc>
          <w:tcPr>
            <w:tcW w:w="3192" w:type="dxa"/>
            <w:tcBorders>
              <w:top w:val="single" w:sz="4" w:space="0" w:color="000000"/>
              <w:left w:val="single" w:sz="4" w:space="0" w:color="000000"/>
              <w:bottom w:val="single" w:sz="4" w:space="0" w:color="000000"/>
              <w:right w:val="single" w:sz="4" w:space="0" w:color="000000"/>
            </w:tcBorders>
            <w:hideMark/>
          </w:tcPr>
          <w:p w14:paraId="641ADD51" w14:textId="77777777" w:rsidR="002D5C40" w:rsidRPr="00780EBF" w:rsidRDefault="002D5C40" w:rsidP="00780EBF">
            <w:pPr>
              <w:jc w:val="center"/>
              <w:rPr>
                <w:rFonts w:ascii="Times New Roman" w:hAnsi="Times New Roman"/>
              </w:rPr>
            </w:pPr>
            <w:r w:rsidRPr="00780EBF">
              <w:rPr>
                <w:rFonts w:ascii="Times New Roman" w:hAnsi="Times New Roman"/>
              </w:rPr>
              <w:t>Nu</w:t>
            </w:r>
          </w:p>
        </w:tc>
        <w:tc>
          <w:tcPr>
            <w:tcW w:w="3192" w:type="dxa"/>
            <w:tcBorders>
              <w:top w:val="single" w:sz="4" w:space="0" w:color="000000"/>
              <w:left w:val="single" w:sz="4" w:space="0" w:color="000000"/>
              <w:bottom w:val="single" w:sz="4" w:space="0" w:color="000000"/>
              <w:right w:val="single" w:sz="4" w:space="0" w:color="000000"/>
            </w:tcBorders>
            <w:hideMark/>
          </w:tcPr>
          <w:p w14:paraId="75A953E6" w14:textId="77777777" w:rsidR="002D5C40" w:rsidRPr="00780EBF" w:rsidRDefault="002D5C40" w:rsidP="00780EBF">
            <w:pPr>
              <w:jc w:val="center"/>
              <w:rPr>
                <w:rFonts w:ascii="Times New Roman" w:hAnsi="Times New Roman"/>
              </w:rPr>
            </w:pPr>
            <w:r w:rsidRPr="00780EBF">
              <w:rPr>
                <w:rFonts w:ascii="Times New Roman" w:hAnsi="Times New Roman"/>
              </w:rPr>
              <w:t>Nu</w:t>
            </w:r>
          </w:p>
        </w:tc>
      </w:tr>
    </w:tbl>
    <w:p w14:paraId="5768345D" w14:textId="77777777" w:rsidR="002D5C40" w:rsidRPr="00780EBF" w:rsidRDefault="002D5C40" w:rsidP="002D5C40">
      <w:pPr>
        <w:jc w:val="both"/>
        <w:rPr>
          <w:rFonts w:ascii="Times New Roman" w:hAnsi="Times New Roman"/>
          <w:i/>
          <w:iCs/>
          <w:lang w:val="ro-RO"/>
        </w:rPr>
      </w:pPr>
    </w:p>
    <w:p w14:paraId="53ADBFE8" w14:textId="77777777" w:rsidR="002D5C40" w:rsidRPr="00780EBF" w:rsidRDefault="002D5C40" w:rsidP="002D5C40">
      <w:pPr>
        <w:jc w:val="both"/>
        <w:rPr>
          <w:rFonts w:ascii="Times New Roman" w:hAnsi="Times New Roman"/>
          <w:i/>
          <w:iCs/>
          <w:lang w:val="ro-RO"/>
        </w:rPr>
      </w:pPr>
      <w:r w:rsidRPr="00780EBF">
        <w:rPr>
          <w:rFonts w:ascii="Times New Roman" w:hAnsi="Times New Roman"/>
          <w:iCs/>
          <w:lang w:val="ro-RO"/>
        </w:rPr>
        <w:t>1.23. Întocmirea referatelor în vederea decontării seviciilor prevăzute la pct. C din anexa nr. 9 la normele tehnice, pentru desfășurarea activităților prevăzute în programele naționale de sănătate publică finanțate din bugetul Ministerului Sănătății, derulate de către cabinetele medicale de asistență medicală primară, pentru medicii de familie din sistemul de supraveghere tip santinelă a gripei</w:t>
      </w:r>
      <w:r w:rsidRPr="00780EBF">
        <w:rPr>
          <w:rFonts w:ascii="Times New Roman" w:hAnsi="Times New Roman"/>
          <w:i/>
          <w:iCs/>
          <w:lang w:val="ro-RO"/>
        </w:rPr>
        <w:t>.</w:t>
      </w:r>
    </w:p>
    <w:p w14:paraId="4BA8053E" w14:textId="77777777" w:rsidR="002D5C40" w:rsidRPr="00780EBF" w:rsidRDefault="002D5C40" w:rsidP="002D5C40">
      <w:pPr>
        <w:jc w:val="both"/>
        <w:rPr>
          <w:rFonts w:ascii="Times New Roman" w:hAnsi="Times New Roman"/>
          <w:iCs/>
          <w:lang w:val="ro-RO"/>
        </w:rPr>
      </w:pPr>
      <w:r w:rsidRPr="00780EBF">
        <w:rPr>
          <w:rFonts w:ascii="Times New Roman" w:hAnsi="Times New Roman"/>
          <w:iCs/>
          <w:lang w:val="ro-RO"/>
        </w:rPr>
        <w:t xml:space="preserve">DSP Harghita nu este cuprins in  sistemul de supraveghere tip santinelă a gripei, dar medicii de familie au administrat vaccinul gripal eligibililor. </w:t>
      </w:r>
    </w:p>
    <w:p w14:paraId="07DDECD3" w14:textId="77777777" w:rsidR="002D5C40" w:rsidRPr="00780EBF" w:rsidRDefault="002D5C40" w:rsidP="002D5C40">
      <w:pPr>
        <w:jc w:val="both"/>
        <w:rPr>
          <w:rFonts w:ascii="Times New Roman" w:hAnsi="Times New Roman"/>
          <w:iCs/>
          <w:lang w:val="ro-RO"/>
        </w:rPr>
      </w:pPr>
    </w:p>
    <w:tbl>
      <w:tblPr>
        <w:tblW w:w="0" w:type="auto"/>
        <w:tblLook w:val="04A0" w:firstRow="1" w:lastRow="0" w:firstColumn="1" w:lastColumn="0" w:noHBand="0" w:noVBand="1"/>
      </w:tblPr>
      <w:tblGrid>
        <w:gridCol w:w="3192"/>
        <w:gridCol w:w="3192"/>
        <w:gridCol w:w="3192"/>
      </w:tblGrid>
      <w:tr w:rsidR="002D5C40" w:rsidRPr="00780EBF" w14:paraId="78C2228E" w14:textId="77777777" w:rsidTr="00780EBF">
        <w:tc>
          <w:tcPr>
            <w:tcW w:w="3192" w:type="dxa"/>
            <w:tcBorders>
              <w:top w:val="single" w:sz="4" w:space="0" w:color="000000"/>
              <w:left w:val="single" w:sz="4" w:space="0" w:color="000000"/>
              <w:bottom w:val="single" w:sz="4" w:space="0" w:color="000000"/>
              <w:right w:val="single" w:sz="4" w:space="0" w:color="000000"/>
            </w:tcBorders>
            <w:hideMark/>
          </w:tcPr>
          <w:p w14:paraId="67D31133" w14:textId="77777777" w:rsidR="002D5C40" w:rsidRPr="00780EBF" w:rsidRDefault="002D5C40" w:rsidP="00780EBF">
            <w:pPr>
              <w:jc w:val="center"/>
              <w:rPr>
                <w:rFonts w:ascii="Times New Roman" w:hAnsi="Times New Roman"/>
                <w:color w:val="000000"/>
              </w:rPr>
            </w:pPr>
            <w:r w:rsidRPr="00780EBF">
              <w:rPr>
                <w:rFonts w:ascii="Times New Roman" w:hAnsi="Times New Roman"/>
                <w:color w:val="000000"/>
              </w:rPr>
              <w:t>Oct.</w:t>
            </w:r>
          </w:p>
        </w:tc>
        <w:tc>
          <w:tcPr>
            <w:tcW w:w="3192" w:type="dxa"/>
            <w:tcBorders>
              <w:top w:val="single" w:sz="4" w:space="0" w:color="000000"/>
              <w:left w:val="single" w:sz="4" w:space="0" w:color="000000"/>
              <w:bottom w:val="single" w:sz="4" w:space="0" w:color="000000"/>
              <w:right w:val="single" w:sz="4" w:space="0" w:color="000000"/>
            </w:tcBorders>
            <w:hideMark/>
          </w:tcPr>
          <w:p w14:paraId="2747B45C" w14:textId="77777777" w:rsidR="002D5C40" w:rsidRPr="00780EBF" w:rsidRDefault="002D5C40" w:rsidP="00780EBF">
            <w:pPr>
              <w:jc w:val="center"/>
              <w:rPr>
                <w:rFonts w:ascii="Times New Roman" w:hAnsi="Times New Roman"/>
                <w:color w:val="000000"/>
              </w:rPr>
            </w:pPr>
            <w:r w:rsidRPr="00780EBF">
              <w:rPr>
                <w:rFonts w:ascii="Times New Roman" w:hAnsi="Times New Roman"/>
                <w:color w:val="000000"/>
              </w:rPr>
              <w:t>Nov.</w:t>
            </w:r>
          </w:p>
        </w:tc>
        <w:tc>
          <w:tcPr>
            <w:tcW w:w="3192" w:type="dxa"/>
            <w:tcBorders>
              <w:top w:val="single" w:sz="4" w:space="0" w:color="000000"/>
              <w:left w:val="single" w:sz="4" w:space="0" w:color="000000"/>
              <w:bottom w:val="single" w:sz="4" w:space="0" w:color="000000"/>
              <w:right w:val="single" w:sz="4" w:space="0" w:color="000000"/>
            </w:tcBorders>
            <w:hideMark/>
          </w:tcPr>
          <w:p w14:paraId="04DEF74E" w14:textId="77777777" w:rsidR="002D5C40" w:rsidRPr="00780EBF" w:rsidRDefault="002D5C40" w:rsidP="00780EBF">
            <w:pPr>
              <w:jc w:val="center"/>
              <w:rPr>
                <w:rFonts w:ascii="Times New Roman" w:hAnsi="Times New Roman"/>
                <w:color w:val="000000"/>
              </w:rPr>
            </w:pPr>
            <w:r w:rsidRPr="00780EBF">
              <w:rPr>
                <w:rFonts w:ascii="Times New Roman" w:hAnsi="Times New Roman"/>
                <w:color w:val="000000"/>
              </w:rPr>
              <w:t>Dec.</w:t>
            </w:r>
          </w:p>
        </w:tc>
      </w:tr>
      <w:tr w:rsidR="002D5C40" w:rsidRPr="00780EBF" w14:paraId="5E9F36F5" w14:textId="77777777" w:rsidTr="00780EBF">
        <w:tc>
          <w:tcPr>
            <w:tcW w:w="3192" w:type="dxa"/>
            <w:tcBorders>
              <w:top w:val="single" w:sz="4" w:space="0" w:color="000000"/>
              <w:left w:val="single" w:sz="4" w:space="0" w:color="000000"/>
              <w:bottom w:val="single" w:sz="4" w:space="0" w:color="000000"/>
              <w:right w:val="single" w:sz="4" w:space="0" w:color="000000"/>
            </w:tcBorders>
            <w:hideMark/>
          </w:tcPr>
          <w:p w14:paraId="4AB49CC5" w14:textId="77777777" w:rsidR="002D5C40" w:rsidRPr="00780EBF" w:rsidRDefault="002D5C40" w:rsidP="00780EBF">
            <w:pPr>
              <w:jc w:val="center"/>
              <w:rPr>
                <w:rFonts w:ascii="Times New Roman" w:hAnsi="Times New Roman"/>
              </w:rPr>
            </w:pPr>
            <w:r w:rsidRPr="00780EBF">
              <w:rPr>
                <w:rFonts w:ascii="Times New Roman" w:hAnsi="Times New Roman"/>
              </w:rPr>
              <w:t>Da</w:t>
            </w:r>
          </w:p>
        </w:tc>
        <w:tc>
          <w:tcPr>
            <w:tcW w:w="3192" w:type="dxa"/>
            <w:tcBorders>
              <w:top w:val="single" w:sz="4" w:space="0" w:color="000000"/>
              <w:left w:val="single" w:sz="4" w:space="0" w:color="000000"/>
              <w:bottom w:val="single" w:sz="4" w:space="0" w:color="000000"/>
              <w:right w:val="single" w:sz="4" w:space="0" w:color="000000"/>
            </w:tcBorders>
            <w:hideMark/>
          </w:tcPr>
          <w:p w14:paraId="0DEEFCB9" w14:textId="77777777" w:rsidR="002D5C40" w:rsidRPr="00780EBF" w:rsidRDefault="002D5C40" w:rsidP="00780EBF">
            <w:pPr>
              <w:jc w:val="center"/>
              <w:rPr>
                <w:rFonts w:ascii="Times New Roman" w:hAnsi="Times New Roman"/>
              </w:rPr>
            </w:pPr>
            <w:r w:rsidRPr="00780EBF">
              <w:rPr>
                <w:rFonts w:ascii="Times New Roman" w:hAnsi="Times New Roman"/>
              </w:rPr>
              <w:t>Da</w:t>
            </w:r>
          </w:p>
        </w:tc>
        <w:tc>
          <w:tcPr>
            <w:tcW w:w="3192" w:type="dxa"/>
            <w:tcBorders>
              <w:top w:val="single" w:sz="4" w:space="0" w:color="000000"/>
              <w:left w:val="single" w:sz="4" w:space="0" w:color="000000"/>
              <w:bottom w:val="single" w:sz="4" w:space="0" w:color="000000"/>
              <w:right w:val="single" w:sz="4" w:space="0" w:color="000000"/>
            </w:tcBorders>
            <w:hideMark/>
          </w:tcPr>
          <w:p w14:paraId="2461FFCE" w14:textId="77777777" w:rsidR="002D5C40" w:rsidRPr="00780EBF" w:rsidRDefault="002D5C40" w:rsidP="00780EBF">
            <w:pPr>
              <w:jc w:val="center"/>
              <w:rPr>
                <w:rFonts w:ascii="Times New Roman" w:hAnsi="Times New Roman"/>
              </w:rPr>
            </w:pPr>
            <w:r w:rsidRPr="00780EBF">
              <w:rPr>
                <w:rFonts w:ascii="Times New Roman" w:hAnsi="Times New Roman"/>
              </w:rPr>
              <w:t>Da</w:t>
            </w:r>
          </w:p>
        </w:tc>
      </w:tr>
    </w:tbl>
    <w:p w14:paraId="1D0C4CE4" w14:textId="77777777" w:rsidR="002D5C40" w:rsidRPr="00780EBF" w:rsidRDefault="002D5C40" w:rsidP="002D5C40">
      <w:pPr>
        <w:jc w:val="center"/>
        <w:rPr>
          <w:rFonts w:ascii="Times New Roman" w:hAnsi="Times New Roman"/>
          <w:iCs/>
        </w:rPr>
      </w:pPr>
    </w:p>
    <w:p w14:paraId="7BEE9247" w14:textId="77777777" w:rsidR="002D5C40" w:rsidRPr="00780EBF" w:rsidRDefault="002D5C40" w:rsidP="002D5C40">
      <w:pPr>
        <w:jc w:val="both"/>
        <w:rPr>
          <w:rFonts w:ascii="Times New Roman" w:hAnsi="Times New Roman"/>
          <w:b/>
          <w:iCs/>
        </w:rPr>
      </w:pPr>
      <w:proofErr w:type="spellStart"/>
      <w:r w:rsidRPr="00780EBF">
        <w:rPr>
          <w:rFonts w:ascii="Times New Roman" w:hAnsi="Times New Roman"/>
          <w:b/>
          <w:iCs/>
        </w:rPr>
        <w:t>Probleme</w:t>
      </w:r>
      <w:proofErr w:type="spellEnd"/>
      <w:r w:rsidRPr="00780EBF">
        <w:rPr>
          <w:rFonts w:ascii="Times New Roman" w:hAnsi="Times New Roman"/>
          <w:b/>
          <w:iCs/>
        </w:rPr>
        <w:t xml:space="preserve"> </w:t>
      </w:r>
      <w:proofErr w:type="spellStart"/>
      <w:r w:rsidRPr="00780EBF">
        <w:rPr>
          <w:rFonts w:ascii="Times New Roman" w:hAnsi="Times New Roman"/>
          <w:b/>
          <w:iCs/>
        </w:rPr>
        <w:t>întâmpinate</w:t>
      </w:r>
      <w:proofErr w:type="spellEnd"/>
      <w:r w:rsidRPr="00780EBF">
        <w:rPr>
          <w:rFonts w:ascii="Times New Roman" w:hAnsi="Times New Roman"/>
          <w:b/>
          <w:iCs/>
        </w:rPr>
        <w:t xml:space="preserve"> </w:t>
      </w:r>
      <w:proofErr w:type="spellStart"/>
      <w:r w:rsidRPr="00780EBF">
        <w:rPr>
          <w:rFonts w:ascii="Times New Roman" w:hAnsi="Times New Roman"/>
          <w:b/>
          <w:iCs/>
        </w:rPr>
        <w:t>în</w:t>
      </w:r>
      <w:proofErr w:type="spellEnd"/>
      <w:r w:rsidRPr="00780EBF">
        <w:rPr>
          <w:rFonts w:ascii="Times New Roman" w:hAnsi="Times New Roman"/>
          <w:b/>
          <w:iCs/>
        </w:rPr>
        <w:t xml:space="preserve"> </w:t>
      </w:r>
      <w:proofErr w:type="spellStart"/>
      <w:r w:rsidRPr="00780EBF">
        <w:rPr>
          <w:rFonts w:ascii="Times New Roman" w:hAnsi="Times New Roman"/>
          <w:b/>
          <w:iCs/>
        </w:rPr>
        <w:t>desfășurarea</w:t>
      </w:r>
      <w:proofErr w:type="spellEnd"/>
      <w:r w:rsidRPr="00780EBF">
        <w:rPr>
          <w:rFonts w:ascii="Times New Roman" w:hAnsi="Times New Roman"/>
          <w:b/>
          <w:iCs/>
        </w:rPr>
        <w:t xml:space="preserve"> </w:t>
      </w:r>
      <w:proofErr w:type="spellStart"/>
      <w:r w:rsidRPr="00780EBF">
        <w:rPr>
          <w:rFonts w:ascii="Times New Roman" w:hAnsi="Times New Roman"/>
          <w:b/>
          <w:iCs/>
        </w:rPr>
        <w:t>programului</w:t>
      </w:r>
      <w:proofErr w:type="spellEnd"/>
      <w:r w:rsidRPr="00780EBF">
        <w:rPr>
          <w:rFonts w:ascii="Times New Roman" w:hAnsi="Times New Roman"/>
          <w:b/>
          <w:iCs/>
        </w:rPr>
        <w:t xml:space="preserve"> PN I.2</w:t>
      </w:r>
    </w:p>
    <w:p w14:paraId="0A6EAAA1" w14:textId="350F795B" w:rsidR="002D5C40" w:rsidRPr="00780EBF" w:rsidRDefault="002D5C40" w:rsidP="002D5C40">
      <w:pPr>
        <w:jc w:val="both"/>
        <w:rPr>
          <w:rFonts w:ascii="Times New Roman" w:hAnsi="Times New Roman"/>
          <w:iCs/>
          <w:lang w:val="ro-RO"/>
        </w:rPr>
      </w:pPr>
      <w:r w:rsidRPr="00780EBF">
        <w:rPr>
          <w:rFonts w:ascii="Times New Roman" w:hAnsi="Times New Roman"/>
          <w:iCs/>
        </w:rPr>
        <w:t xml:space="preserve">Nu am </w:t>
      </w:r>
      <w:proofErr w:type="spellStart"/>
      <w:r w:rsidR="009027BE">
        <w:rPr>
          <w:rFonts w:ascii="Times New Roman" w:hAnsi="Times New Roman"/>
          <w:iCs/>
        </w:rPr>
        <w:t>î</w:t>
      </w:r>
      <w:r w:rsidRPr="00780EBF">
        <w:rPr>
          <w:rFonts w:ascii="Times New Roman" w:hAnsi="Times New Roman"/>
          <w:iCs/>
        </w:rPr>
        <w:t>ntâmpinat</w:t>
      </w:r>
      <w:proofErr w:type="spellEnd"/>
      <w:r w:rsidRPr="00780EBF">
        <w:rPr>
          <w:rFonts w:ascii="Times New Roman" w:hAnsi="Times New Roman"/>
          <w:iCs/>
        </w:rPr>
        <w:t xml:space="preserve"> </w:t>
      </w:r>
      <w:proofErr w:type="spellStart"/>
      <w:r w:rsidRPr="00780EBF">
        <w:rPr>
          <w:rFonts w:ascii="Times New Roman" w:hAnsi="Times New Roman"/>
          <w:iCs/>
        </w:rPr>
        <w:t>probleme</w:t>
      </w:r>
      <w:proofErr w:type="spellEnd"/>
    </w:p>
    <w:p w14:paraId="52948747" w14:textId="77777777" w:rsidR="002D5C40" w:rsidRPr="00780EBF" w:rsidRDefault="002D5C40" w:rsidP="002D5C40">
      <w:pPr>
        <w:jc w:val="both"/>
        <w:rPr>
          <w:rFonts w:ascii="Times New Roman" w:hAnsi="Times New Roman"/>
          <w:bCs/>
          <w:iCs/>
        </w:rPr>
      </w:pPr>
      <w:proofErr w:type="spellStart"/>
      <w:r w:rsidRPr="00780EBF">
        <w:rPr>
          <w:rFonts w:ascii="Times New Roman" w:hAnsi="Times New Roman"/>
          <w:b/>
          <w:iCs/>
        </w:rPr>
        <w:t>Propuneri</w:t>
      </w:r>
      <w:proofErr w:type="spellEnd"/>
      <w:r w:rsidRPr="00780EBF">
        <w:rPr>
          <w:rFonts w:ascii="Times New Roman" w:hAnsi="Times New Roman"/>
          <w:b/>
          <w:iCs/>
        </w:rPr>
        <w:t xml:space="preserve"> de </w:t>
      </w:r>
      <w:proofErr w:type="spellStart"/>
      <w:r w:rsidRPr="00780EBF">
        <w:rPr>
          <w:rFonts w:ascii="Times New Roman" w:hAnsi="Times New Roman"/>
          <w:b/>
          <w:iCs/>
        </w:rPr>
        <w:t>îmbunătățire</w:t>
      </w:r>
      <w:proofErr w:type="spellEnd"/>
      <w:r w:rsidRPr="00780EBF">
        <w:rPr>
          <w:rFonts w:ascii="Times New Roman" w:hAnsi="Times New Roman"/>
          <w:b/>
          <w:iCs/>
        </w:rPr>
        <w:t xml:space="preserve"> </w:t>
      </w:r>
    </w:p>
    <w:p w14:paraId="7387ED2E" w14:textId="2F6CB36E" w:rsidR="009027BE" w:rsidRPr="00D82713" w:rsidRDefault="002D5C40" w:rsidP="002D5C40">
      <w:pPr>
        <w:jc w:val="both"/>
        <w:rPr>
          <w:rStyle w:val="tca1"/>
          <w:b w:val="0"/>
          <w:bCs w:val="0"/>
          <w:iCs/>
          <w:sz w:val="22"/>
          <w:szCs w:val="22"/>
        </w:rPr>
      </w:pPr>
      <w:proofErr w:type="spellStart"/>
      <w:r w:rsidRPr="00780EBF">
        <w:rPr>
          <w:rFonts w:ascii="Times New Roman" w:hAnsi="Times New Roman"/>
          <w:iCs/>
        </w:rPr>
        <w:t>Instructaje</w:t>
      </w:r>
      <w:proofErr w:type="spellEnd"/>
      <w:r w:rsidRPr="00780EBF">
        <w:rPr>
          <w:rFonts w:ascii="Times New Roman" w:hAnsi="Times New Roman"/>
          <w:iCs/>
        </w:rPr>
        <w:t xml:space="preserve"> </w:t>
      </w:r>
      <w:proofErr w:type="spellStart"/>
      <w:r w:rsidRPr="00780EBF">
        <w:rPr>
          <w:rFonts w:ascii="Times New Roman" w:hAnsi="Times New Roman"/>
          <w:iCs/>
        </w:rPr>
        <w:t>periodice</w:t>
      </w:r>
      <w:proofErr w:type="spellEnd"/>
      <w:r w:rsidRPr="00780EBF">
        <w:rPr>
          <w:rFonts w:ascii="Times New Roman" w:hAnsi="Times New Roman"/>
          <w:iCs/>
        </w:rPr>
        <w:t xml:space="preserve"> </w:t>
      </w:r>
      <w:proofErr w:type="spellStart"/>
      <w:r w:rsidRPr="00780EBF">
        <w:rPr>
          <w:rFonts w:ascii="Times New Roman" w:hAnsi="Times New Roman"/>
          <w:iCs/>
        </w:rPr>
        <w:t>impreună</w:t>
      </w:r>
      <w:proofErr w:type="spellEnd"/>
      <w:r w:rsidRPr="00780EBF">
        <w:rPr>
          <w:rFonts w:ascii="Times New Roman" w:hAnsi="Times New Roman"/>
          <w:iCs/>
        </w:rPr>
        <w:t xml:space="preserve"> cu </w:t>
      </w:r>
      <w:proofErr w:type="spellStart"/>
      <w:r w:rsidRPr="00780EBF">
        <w:rPr>
          <w:rFonts w:ascii="Times New Roman" w:hAnsi="Times New Roman"/>
          <w:iCs/>
        </w:rPr>
        <w:t>reprezentanţii</w:t>
      </w:r>
      <w:proofErr w:type="spellEnd"/>
      <w:r w:rsidRPr="00780EBF">
        <w:rPr>
          <w:rFonts w:ascii="Times New Roman" w:hAnsi="Times New Roman"/>
          <w:iCs/>
        </w:rPr>
        <w:t xml:space="preserve"> </w:t>
      </w:r>
      <w:proofErr w:type="spellStart"/>
      <w:r w:rsidRPr="00780EBF">
        <w:rPr>
          <w:rFonts w:ascii="Times New Roman" w:hAnsi="Times New Roman"/>
          <w:iCs/>
        </w:rPr>
        <w:t>serviciului</w:t>
      </w:r>
      <w:proofErr w:type="spellEnd"/>
      <w:r w:rsidRPr="00780EBF">
        <w:rPr>
          <w:rFonts w:ascii="Times New Roman" w:hAnsi="Times New Roman"/>
          <w:iCs/>
        </w:rPr>
        <w:t xml:space="preserve"> de </w:t>
      </w:r>
      <w:proofErr w:type="spellStart"/>
      <w:r w:rsidRPr="00780EBF">
        <w:rPr>
          <w:rFonts w:ascii="Times New Roman" w:hAnsi="Times New Roman"/>
          <w:iCs/>
        </w:rPr>
        <w:t>contabilitate</w:t>
      </w:r>
      <w:proofErr w:type="spellEnd"/>
      <w:r w:rsidRPr="00780EBF">
        <w:rPr>
          <w:rFonts w:ascii="Times New Roman" w:hAnsi="Times New Roman"/>
          <w:iCs/>
        </w:rPr>
        <w:t>.</w:t>
      </w:r>
    </w:p>
    <w:p w14:paraId="3064B9AF" w14:textId="0EFE379C" w:rsidR="002D5C40" w:rsidRPr="00780EBF" w:rsidRDefault="002D5C40" w:rsidP="00D82713">
      <w:pPr>
        <w:jc w:val="both"/>
        <w:rPr>
          <w:rStyle w:val="tpt1"/>
          <w:rFonts w:ascii="Times New Roman" w:hAnsi="Times New Roman"/>
          <w:b/>
          <w:bCs/>
        </w:rPr>
      </w:pPr>
      <w:proofErr w:type="spellStart"/>
      <w:r w:rsidRPr="00780EBF">
        <w:rPr>
          <w:rStyle w:val="tca1"/>
          <w:sz w:val="22"/>
          <w:szCs w:val="22"/>
        </w:rPr>
        <w:t>În</w:t>
      </w:r>
      <w:proofErr w:type="spellEnd"/>
      <w:r w:rsidRPr="00780EBF">
        <w:rPr>
          <w:rStyle w:val="tca1"/>
          <w:sz w:val="22"/>
          <w:szCs w:val="22"/>
        </w:rPr>
        <w:t xml:space="preserve"> </w:t>
      </w:r>
      <w:proofErr w:type="spellStart"/>
      <w:r w:rsidRPr="00780EBF">
        <w:rPr>
          <w:rStyle w:val="tca1"/>
          <w:sz w:val="22"/>
          <w:szCs w:val="22"/>
        </w:rPr>
        <w:t>domeniul</w:t>
      </w:r>
      <w:proofErr w:type="spellEnd"/>
      <w:r w:rsidRPr="00780EBF">
        <w:rPr>
          <w:rStyle w:val="tca1"/>
          <w:sz w:val="22"/>
          <w:szCs w:val="22"/>
        </w:rPr>
        <w:t xml:space="preserve"> </w:t>
      </w:r>
      <w:proofErr w:type="spellStart"/>
      <w:proofErr w:type="gramStart"/>
      <w:r w:rsidR="00D82713" w:rsidRPr="00780EBF">
        <w:rPr>
          <w:rStyle w:val="tca1"/>
          <w:sz w:val="22"/>
          <w:szCs w:val="22"/>
        </w:rPr>
        <w:t>Programului</w:t>
      </w:r>
      <w:proofErr w:type="spellEnd"/>
      <w:r w:rsidR="00D82713" w:rsidRPr="00780EBF">
        <w:rPr>
          <w:rStyle w:val="tca1"/>
          <w:sz w:val="22"/>
          <w:szCs w:val="22"/>
        </w:rPr>
        <w:t xml:space="preserve">  </w:t>
      </w:r>
      <w:proofErr w:type="spellStart"/>
      <w:r w:rsidR="00D82713" w:rsidRPr="00780EBF">
        <w:rPr>
          <w:rStyle w:val="tca1"/>
          <w:sz w:val="22"/>
          <w:szCs w:val="22"/>
        </w:rPr>
        <w:t>Naţional</w:t>
      </w:r>
      <w:proofErr w:type="spellEnd"/>
      <w:proofErr w:type="gramEnd"/>
      <w:r w:rsidR="00D82713" w:rsidRPr="00780EBF">
        <w:rPr>
          <w:rStyle w:val="tca1"/>
          <w:sz w:val="22"/>
          <w:szCs w:val="22"/>
        </w:rPr>
        <w:t xml:space="preserve">  </w:t>
      </w:r>
      <w:r w:rsidR="00D82713">
        <w:rPr>
          <w:rStyle w:val="tca1"/>
          <w:sz w:val="22"/>
          <w:szCs w:val="22"/>
        </w:rPr>
        <w:t>d</w:t>
      </w:r>
      <w:r w:rsidR="00D82713" w:rsidRPr="00780EBF">
        <w:rPr>
          <w:rStyle w:val="tca1"/>
          <w:sz w:val="22"/>
          <w:szCs w:val="22"/>
        </w:rPr>
        <w:t xml:space="preserve">e  </w:t>
      </w:r>
      <w:proofErr w:type="spellStart"/>
      <w:r w:rsidR="00D82713" w:rsidRPr="00780EBF">
        <w:rPr>
          <w:rStyle w:val="tca1"/>
          <w:sz w:val="22"/>
          <w:szCs w:val="22"/>
        </w:rPr>
        <w:t>Supraveghere</w:t>
      </w:r>
      <w:proofErr w:type="spellEnd"/>
      <w:r w:rsidR="00D82713" w:rsidRPr="00780EBF">
        <w:rPr>
          <w:rStyle w:val="tca1"/>
          <w:sz w:val="22"/>
          <w:szCs w:val="22"/>
        </w:rPr>
        <w:t xml:space="preserve">  </w:t>
      </w:r>
      <w:proofErr w:type="spellStart"/>
      <w:r w:rsidR="00D82713">
        <w:rPr>
          <w:rStyle w:val="tca1"/>
          <w:sz w:val="22"/>
          <w:szCs w:val="22"/>
        </w:rPr>
        <w:t>ș</w:t>
      </w:r>
      <w:r w:rsidR="00D82713" w:rsidRPr="00780EBF">
        <w:rPr>
          <w:rStyle w:val="tca1"/>
          <w:sz w:val="22"/>
          <w:szCs w:val="22"/>
        </w:rPr>
        <w:t>i</w:t>
      </w:r>
      <w:proofErr w:type="spellEnd"/>
      <w:r w:rsidR="00D82713" w:rsidRPr="00780EBF">
        <w:rPr>
          <w:rStyle w:val="tca1"/>
          <w:sz w:val="22"/>
          <w:szCs w:val="22"/>
        </w:rPr>
        <w:t xml:space="preserve">  Control </w:t>
      </w:r>
      <w:r w:rsidR="00D82713">
        <w:rPr>
          <w:rStyle w:val="tca1"/>
          <w:sz w:val="22"/>
          <w:szCs w:val="22"/>
        </w:rPr>
        <w:t>a</w:t>
      </w:r>
      <w:r w:rsidR="00D82713" w:rsidRPr="00780EBF">
        <w:rPr>
          <w:rStyle w:val="tca1"/>
          <w:sz w:val="22"/>
          <w:szCs w:val="22"/>
        </w:rPr>
        <w:t xml:space="preserve">l </w:t>
      </w:r>
      <w:proofErr w:type="spellStart"/>
      <w:r w:rsidR="00D82713" w:rsidRPr="00780EBF">
        <w:rPr>
          <w:rStyle w:val="tca1"/>
          <w:sz w:val="22"/>
          <w:szCs w:val="22"/>
        </w:rPr>
        <w:t>Infecţiei</w:t>
      </w:r>
      <w:proofErr w:type="spellEnd"/>
      <w:r w:rsidR="00D82713" w:rsidRPr="00780EBF">
        <w:rPr>
          <w:rStyle w:val="tca1"/>
          <w:sz w:val="22"/>
          <w:szCs w:val="22"/>
        </w:rPr>
        <w:t xml:space="preserve"> H</w:t>
      </w:r>
      <w:r w:rsidR="00D82713">
        <w:rPr>
          <w:rStyle w:val="tca1"/>
          <w:sz w:val="22"/>
          <w:szCs w:val="22"/>
        </w:rPr>
        <w:t>IV</w:t>
      </w:r>
    </w:p>
    <w:p w14:paraId="23343A07" w14:textId="77777777" w:rsidR="002D5C40" w:rsidRPr="00780EBF" w:rsidRDefault="002D5C40" w:rsidP="002D5C40">
      <w:pPr>
        <w:shd w:val="clear" w:color="auto" w:fill="FFFFFF"/>
        <w:jc w:val="both"/>
        <w:rPr>
          <w:rFonts w:ascii="Times New Roman" w:hAnsi="Times New Roman"/>
        </w:rPr>
      </w:pPr>
      <w:bookmarkStart w:id="2" w:name="do|arII|pt1|pa2"/>
      <w:bookmarkEnd w:id="2"/>
      <w:proofErr w:type="spellStart"/>
      <w:r w:rsidRPr="00780EBF">
        <w:rPr>
          <w:rFonts w:ascii="Times New Roman" w:hAnsi="Times New Roman"/>
        </w:rPr>
        <w:t>Obiective</w:t>
      </w:r>
      <w:proofErr w:type="spellEnd"/>
      <w:r w:rsidRPr="00780EBF">
        <w:rPr>
          <w:rFonts w:ascii="Times New Roman" w:hAnsi="Times New Roman"/>
        </w:rPr>
        <w:t>:</w:t>
      </w:r>
    </w:p>
    <w:p w14:paraId="25A2F503" w14:textId="77777777" w:rsidR="002D5C40" w:rsidRPr="00780EBF" w:rsidRDefault="002D5C40" w:rsidP="002D5C40">
      <w:pPr>
        <w:shd w:val="clear" w:color="auto" w:fill="FFFFFF"/>
        <w:jc w:val="both"/>
        <w:rPr>
          <w:rFonts w:ascii="Times New Roman" w:hAnsi="Times New Roman"/>
        </w:rPr>
      </w:pPr>
      <w:bookmarkStart w:id="3" w:name="do|arII|pt1|pa3"/>
      <w:bookmarkEnd w:id="3"/>
      <w:r w:rsidRPr="00780EBF">
        <w:rPr>
          <w:rFonts w:ascii="Times New Roman" w:hAnsi="Times New Roman"/>
        </w:rPr>
        <w:t xml:space="preserve">a) </w:t>
      </w:r>
      <w:proofErr w:type="spellStart"/>
      <w:r w:rsidRPr="00780EBF">
        <w:rPr>
          <w:rFonts w:ascii="Times New Roman" w:hAnsi="Times New Roman"/>
        </w:rPr>
        <w:t>reducerea</w:t>
      </w:r>
      <w:proofErr w:type="spellEnd"/>
      <w:r w:rsidRPr="00780EBF">
        <w:rPr>
          <w:rFonts w:ascii="Times New Roman" w:hAnsi="Times New Roman"/>
        </w:rPr>
        <w:t xml:space="preserve"> </w:t>
      </w:r>
      <w:proofErr w:type="spellStart"/>
      <w:r w:rsidRPr="00780EBF">
        <w:rPr>
          <w:rFonts w:ascii="Times New Roman" w:hAnsi="Times New Roman"/>
        </w:rPr>
        <w:t>răspândirii</w:t>
      </w:r>
      <w:proofErr w:type="spellEnd"/>
      <w:r w:rsidRPr="00780EBF">
        <w:rPr>
          <w:rFonts w:ascii="Times New Roman" w:hAnsi="Times New Roman"/>
        </w:rPr>
        <w:t xml:space="preserve"> </w:t>
      </w:r>
      <w:proofErr w:type="spellStart"/>
      <w:r w:rsidRPr="00780EBF">
        <w:rPr>
          <w:rFonts w:ascii="Times New Roman" w:hAnsi="Times New Roman"/>
        </w:rPr>
        <w:t>infecţiei</w:t>
      </w:r>
      <w:proofErr w:type="spellEnd"/>
      <w:r w:rsidRPr="00780EBF">
        <w:rPr>
          <w:rFonts w:ascii="Times New Roman" w:hAnsi="Times New Roman"/>
        </w:rPr>
        <w:t xml:space="preserve"> HIV/SIDA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acţiuni</w:t>
      </w:r>
      <w:proofErr w:type="spellEnd"/>
      <w:r w:rsidRPr="00780EBF">
        <w:rPr>
          <w:rFonts w:ascii="Times New Roman" w:hAnsi="Times New Roman"/>
        </w:rPr>
        <w:t xml:space="preserve"> </w:t>
      </w:r>
      <w:proofErr w:type="spellStart"/>
      <w:r w:rsidRPr="00780EBF">
        <w:rPr>
          <w:rFonts w:ascii="Times New Roman" w:hAnsi="Times New Roman"/>
        </w:rPr>
        <w:t>specifice</w:t>
      </w:r>
      <w:proofErr w:type="spellEnd"/>
      <w:r w:rsidRPr="00780EBF">
        <w:rPr>
          <w:rFonts w:ascii="Times New Roman" w:hAnsi="Times New Roman"/>
        </w:rPr>
        <w:t xml:space="preserve"> de </w:t>
      </w:r>
      <w:proofErr w:type="spellStart"/>
      <w:r w:rsidRPr="00780EBF">
        <w:rPr>
          <w:rFonts w:ascii="Times New Roman" w:hAnsi="Times New Roman"/>
        </w:rPr>
        <w:t>prevenire</w:t>
      </w:r>
      <w:proofErr w:type="spellEnd"/>
      <w:r w:rsidRPr="00780EBF">
        <w:rPr>
          <w:rFonts w:ascii="Times New Roman" w:hAnsi="Times New Roman"/>
        </w:rPr>
        <w:t xml:space="preserve">, precum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depistarea</w:t>
      </w:r>
      <w:proofErr w:type="spellEnd"/>
      <w:r w:rsidRPr="00780EBF">
        <w:rPr>
          <w:rFonts w:ascii="Times New Roman" w:hAnsi="Times New Roman"/>
        </w:rPr>
        <w:t xml:space="preserve"> </w:t>
      </w:r>
      <w:proofErr w:type="spellStart"/>
      <w:r w:rsidRPr="00780EBF">
        <w:rPr>
          <w:rFonts w:ascii="Times New Roman" w:hAnsi="Times New Roman"/>
        </w:rPr>
        <w:t>precoce</w:t>
      </w:r>
      <w:proofErr w:type="spellEnd"/>
      <w:r w:rsidRPr="00780EBF">
        <w:rPr>
          <w:rFonts w:ascii="Times New Roman" w:hAnsi="Times New Roman"/>
        </w:rPr>
        <w:t xml:space="preserve"> a </w:t>
      </w:r>
      <w:proofErr w:type="spellStart"/>
      <w:r w:rsidRPr="00780EBF">
        <w:rPr>
          <w:rFonts w:ascii="Times New Roman" w:hAnsi="Times New Roman"/>
        </w:rPr>
        <w:t>persoanelor</w:t>
      </w:r>
      <w:proofErr w:type="spellEnd"/>
      <w:r w:rsidRPr="00780EBF">
        <w:rPr>
          <w:rFonts w:ascii="Times New Roman" w:hAnsi="Times New Roman"/>
        </w:rPr>
        <w:t xml:space="preserve"> </w:t>
      </w:r>
      <w:proofErr w:type="spellStart"/>
      <w:r w:rsidRPr="00780EBF">
        <w:rPr>
          <w:rFonts w:ascii="Times New Roman" w:hAnsi="Times New Roman"/>
        </w:rPr>
        <w:t>infectate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rândul</w:t>
      </w:r>
      <w:proofErr w:type="spellEnd"/>
      <w:r w:rsidRPr="00780EBF">
        <w:rPr>
          <w:rFonts w:ascii="Times New Roman" w:hAnsi="Times New Roman"/>
        </w:rPr>
        <w:t xml:space="preserve"> </w:t>
      </w:r>
      <w:proofErr w:type="spellStart"/>
      <w:r w:rsidRPr="00780EBF">
        <w:rPr>
          <w:rFonts w:ascii="Times New Roman" w:hAnsi="Times New Roman"/>
        </w:rPr>
        <w:t>celor</w:t>
      </w:r>
      <w:proofErr w:type="spellEnd"/>
      <w:r w:rsidRPr="00780EBF">
        <w:rPr>
          <w:rFonts w:ascii="Times New Roman" w:hAnsi="Times New Roman"/>
        </w:rPr>
        <w:t xml:space="preserve"> cu </w:t>
      </w:r>
      <w:proofErr w:type="spellStart"/>
      <w:r w:rsidRPr="00780EBF">
        <w:rPr>
          <w:rFonts w:ascii="Times New Roman" w:hAnsi="Times New Roman"/>
        </w:rPr>
        <w:t>comportament</w:t>
      </w:r>
      <w:proofErr w:type="spellEnd"/>
      <w:r w:rsidRPr="00780EBF">
        <w:rPr>
          <w:rFonts w:ascii="Times New Roman" w:hAnsi="Times New Roman"/>
        </w:rPr>
        <w:t xml:space="preserve"> la </w:t>
      </w:r>
      <w:proofErr w:type="spellStart"/>
      <w:r w:rsidRPr="00780EBF">
        <w:rPr>
          <w:rFonts w:ascii="Times New Roman" w:hAnsi="Times New Roman"/>
        </w:rPr>
        <w:t>risc</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infecţia</w:t>
      </w:r>
      <w:proofErr w:type="spellEnd"/>
      <w:r w:rsidRPr="00780EBF">
        <w:rPr>
          <w:rFonts w:ascii="Times New Roman" w:hAnsi="Times New Roman"/>
        </w:rPr>
        <w:t xml:space="preserve"> HIV/SIDA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persoanelor</w:t>
      </w:r>
      <w:proofErr w:type="spellEnd"/>
      <w:r w:rsidRPr="00780EBF">
        <w:rPr>
          <w:rFonts w:ascii="Times New Roman" w:hAnsi="Times New Roman"/>
        </w:rPr>
        <w:t xml:space="preserve"> </w:t>
      </w:r>
      <w:proofErr w:type="spellStart"/>
      <w:r w:rsidRPr="00780EBF">
        <w:rPr>
          <w:rFonts w:ascii="Times New Roman" w:hAnsi="Times New Roman"/>
        </w:rPr>
        <w:t>infectate</w:t>
      </w:r>
      <w:proofErr w:type="spellEnd"/>
      <w:r w:rsidRPr="00780EBF">
        <w:rPr>
          <w:rFonts w:ascii="Times New Roman" w:hAnsi="Times New Roman"/>
        </w:rPr>
        <w:t xml:space="preserve"> HIV </w:t>
      </w:r>
      <w:proofErr w:type="spellStart"/>
      <w:r w:rsidRPr="00780EBF">
        <w:rPr>
          <w:rFonts w:ascii="Times New Roman" w:hAnsi="Times New Roman"/>
        </w:rPr>
        <w:t>simptomatice</w:t>
      </w:r>
      <w:proofErr w:type="spellEnd"/>
      <w:r w:rsidRPr="00780EBF">
        <w:rPr>
          <w:rFonts w:ascii="Times New Roman" w:hAnsi="Times New Roman"/>
        </w:rPr>
        <w:t>;</w:t>
      </w:r>
    </w:p>
    <w:p w14:paraId="779E3F17" w14:textId="77777777" w:rsidR="002D5C40" w:rsidRPr="00780EBF" w:rsidRDefault="002D5C40" w:rsidP="002D5C40">
      <w:pPr>
        <w:shd w:val="clear" w:color="auto" w:fill="FFFFFF"/>
        <w:jc w:val="both"/>
        <w:rPr>
          <w:rFonts w:ascii="Times New Roman" w:hAnsi="Times New Roman"/>
        </w:rPr>
      </w:pPr>
      <w:bookmarkStart w:id="4" w:name="do|arII|pt1|pa4"/>
      <w:bookmarkEnd w:id="4"/>
      <w:r w:rsidRPr="00780EBF">
        <w:rPr>
          <w:rFonts w:ascii="Times New Roman" w:hAnsi="Times New Roman"/>
        </w:rPr>
        <w:t xml:space="preserve">b) </w:t>
      </w:r>
      <w:proofErr w:type="spellStart"/>
      <w:r w:rsidRPr="00780EBF">
        <w:rPr>
          <w:rFonts w:ascii="Times New Roman" w:hAnsi="Times New Roman"/>
        </w:rPr>
        <w:t>reducerea</w:t>
      </w:r>
      <w:proofErr w:type="spellEnd"/>
      <w:r w:rsidRPr="00780EBF">
        <w:rPr>
          <w:rFonts w:ascii="Times New Roman" w:hAnsi="Times New Roman"/>
        </w:rPr>
        <w:t xml:space="preserve"> </w:t>
      </w:r>
      <w:proofErr w:type="spellStart"/>
      <w:r w:rsidRPr="00780EBF">
        <w:rPr>
          <w:rFonts w:ascii="Times New Roman" w:hAnsi="Times New Roman"/>
        </w:rPr>
        <w:t>morbidităţii</w:t>
      </w:r>
      <w:proofErr w:type="spellEnd"/>
      <w:r w:rsidRPr="00780EBF">
        <w:rPr>
          <w:rFonts w:ascii="Times New Roman" w:hAnsi="Times New Roman"/>
        </w:rPr>
        <w:t xml:space="preserve"> </w:t>
      </w:r>
      <w:proofErr w:type="spellStart"/>
      <w:r w:rsidRPr="00780EBF">
        <w:rPr>
          <w:rFonts w:ascii="Times New Roman" w:hAnsi="Times New Roman"/>
        </w:rPr>
        <w:t>asociate</w:t>
      </w:r>
      <w:proofErr w:type="spellEnd"/>
      <w:r w:rsidRPr="00780EBF">
        <w:rPr>
          <w:rFonts w:ascii="Times New Roman" w:hAnsi="Times New Roman"/>
        </w:rPr>
        <w:t xml:space="preserve"> cu </w:t>
      </w:r>
      <w:proofErr w:type="spellStart"/>
      <w:r w:rsidRPr="00780EBF">
        <w:rPr>
          <w:rFonts w:ascii="Times New Roman" w:hAnsi="Times New Roman"/>
        </w:rPr>
        <w:t>infecţia</w:t>
      </w:r>
      <w:proofErr w:type="spellEnd"/>
      <w:r w:rsidRPr="00780EBF">
        <w:rPr>
          <w:rFonts w:ascii="Times New Roman" w:hAnsi="Times New Roman"/>
        </w:rPr>
        <w:t xml:space="preserve"> HIV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asigurarea</w:t>
      </w:r>
      <w:proofErr w:type="spellEnd"/>
      <w:r w:rsidRPr="00780EBF">
        <w:rPr>
          <w:rFonts w:ascii="Times New Roman" w:hAnsi="Times New Roman"/>
        </w:rPr>
        <w:t xml:space="preserve"> </w:t>
      </w:r>
      <w:proofErr w:type="spellStart"/>
      <w:r w:rsidRPr="00780EBF">
        <w:rPr>
          <w:rFonts w:ascii="Times New Roman" w:hAnsi="Times New Roman"/>
        </w:rPr>
        <w:t>tratamentului</w:t>
      </w:r>
      <w:proofErr w:type="spellEnd"/>
      <w:r w:rsidRPr="00780EBF">
        <w:rPr>
          <w:rFonts w:ascii="Times New Roman" w:hAnsi="Times New Roman"/>
        </w:rPr>
        <w:t xml:space="preserve"> </w:t>
      </w:r>
      <w:proofErr w:type="spellStart"/>
      <w:r w:rsidRPr="00780EBF">
        <w:rPr>
          <w:rFonts w:ascii="Times New Roman" w:hAnsi="Times New Roman"/>
        </w:rPr>
        <w:t>bolnavilor</w:t>
      </w:r>
      <w:proofErr w:type="spellEnd"/>
      <w:r w:rsidRPr="00780EBF">
        <w:rPr>
          <w:rFonts w:ascii="Times New Roman" w:hAnsi="Times New Roman"/>
        </w:rPr>
        <w:t xml:space="preserve"> cu </w:t>
      </w:r>
      <w:proofErr w:type="spellStart"/>
      <w:r w:rsidRPr="00780EBF">
        <w:rPr>
          <w:rFonts w:ascii="Times New Roman" w:hAnsi="Times New Roman"/>
        </w:rPr>
        <w:t>infecţie</w:t>
      </w:r>
      <w:proofErr w:type="spellEnd"/>
      <w:r w:rsidRPr="00780EBF">
        <w:rPr>
          <w:rFonts w:ascii="Times New Roman" w:hAnsi="Times New Roman"/>
        </w:rPr>
        <w:t xml:space="preserve"> HIV/SIDA;</w:t>
      </w:r>
    </w:p>
    <w:p w14:paraId="0CE74EBE" w14:textId="77777777" w:rsidR="002D5C40" w:rsidRPr="00780EBF" w:rsidRDefault="002D5C40" w:rsidP="002D5C40">
      <w:pPr>
        <w:jc w:val="both"/>
        <w:rPr>
          <w:rFonts w:ascii="Times New Roman" w:hAnsi="Times New Roman"/>
        </w:rPr>
      </w:pPr>
      <w:bookmarkStart w:id="5" w:name="do|arII|pt1|pa5"/>
      <w:bookmarkEnd w:id="5"/>
      <w:r w:rsidRPr="00780EBF">
        <w:rPr>
          <w:rFonts w:ascii="Times New Roman" w:hAnsi="Times New Roman"/>
        </w:rPr>
        <w:t xml:space="preserve">c) </w:t>
      </w:r>
      <w:proofErr w:type="spellStart"/>
      <w:r w:rsidRPr="00780EBF">
        <w:rPr>
          <w:rFonts w:ascii="Times New Roman" w:hAnsi="Times New Roman"/>
        </w:rPr>
        <w:t>dezvoltarea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adoptarea</w:t>
      </w:r>
      <w:proofErr w:type="spellEnd"/>
      <w:r w:rsidRPr="00780EBF">
        <w:rPr>
          <w:rFonts w:ascii="Times New Roman" w:hAnsi="Times New Roman"/>
        </w:rPr>
        <w:t xml:space="preserve"> de </w:t>
      </w:r>
      <w:proofErr w:type="spellStart"/>
      <w:r w:rsidRPr="00780EBF">
        <w:rPr>
          <w:rFonts w:ascii="Times New Roman" w:hAnsi="Times New Roman"/>
        </w:rPr>
        <w:t>metodologii</w:t>
      </w:r>
      <w:proofErr w:type="spellEnd"/>
      <w:r w:rsidRPr="00780EBF">
        <w:rPr>
          <w:rFonts w:ascii="Times New Roman" w:hAnsi="Times New Roman"/>
        </w:rPr>
        <w:t xml:space="preserve"> de </w:t>
      </w:r>
      <w:proofErr w:type="spellStart"/>
      <w:r w:rsidRPr="00780EBF">
        <w:rPr>
          <w:rFonts w:ascii="Times New Roman" w:hAnsi="Times New Roman"/>
        </w:rPr>
        <w:t>lucru</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testarea</w:t>
      </w:r>
      <w:proofErr w:type="spellEnd"/>
      <w:r w:rsidRPr="00780EBF">
        <w:rPr>
          <w:rFonts w:ascii="Times New Roman" w:hAnsi="Times New Roman"/>
        </w:rPr>
        <w:t xml:space="preserve"> HIV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comunitate</w:t>
      </w:r>
      <w:proofErr w:type="spellEnd"/>
    </w:p>
    <w:p w14:paraId="20C48C64" w14:textId="77777777" w:rsidR="002D5C40" w:rsidRPr="00780EBF" w:rsidRDefault="002D5C40" w:rsidP="002D5C40">
      <w:pPr>
        <w:jc w:val="both"/>
        <w:rPr>
          <w:rFonts w:ascii="Times New Roman" w:hAnsi="Times New Roman"/>
        </w:rPr>
      </w:pPr>
      <w:bookmarkStart w:id="6" w:name="do|ax2|ca3|sc1|ptA|lia"/>
      <w:bookmarkStart w:id="7" w:name="do|ax2|ca3|sc1|ptA|lic"/>
      <w:bookmarkStart w:id="8" w:name="do|ax2|ca3|sc1|ptA|lid"/>
      <w:bookmarkEnd w:id="6"/>
      <w:bookmarkEnd w:id="7"/>
      <w:bookmarkEnd w:id="8"/>
      <w:proofErr w:type="spellStart"/>
      <w:r w:rsidRPr="00780EBF">
        <w:rPr>
          <w:rStyle w:val="tli1"/>
          <w:rFonts w:ascii="Times New Roman" w:hAnsi="Times New Roman"/>
          <w:b/>
          <w:bCs/>
        </w:rPr>
        <w:t>Activităţi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în</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domeniul</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prevenirii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şi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supravegherii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infecţiei</w:t>
      </w:r>
      <w:proofErr w:type="spellEnd"/>
      <w:r w:rsidRPr="00780EBF">
        <w:rPr>
          <w:rStyle w:val="tli1"/>
          <w:rFonts w:ascii="Times New Roman" w:hAnsi="Times New Roman"/>
          <w:b/>
          <w:bCs/>
        </w:rPr>
        <w:t xml:space="preserve"> HIV/SIDA</w:t>
      </w:r>
      <w:r w:rsidRPr="00780EBF">
        <w:rPr>
          <w:rStyle w:val="tli1"/>
          <w:rFonts w:ascii="Times New Roman" w:hAnsi="Times New Roman"/>
        </w:rPr>
        <w:t>;</w:t>
      </w:r>
    </w:p>
    <w:p w14:paraId="2F4AA91A" w14:textId="77777777" w:rsidR="002D5C40" w:rsidRPr="00780EBF" w:rsidRDefault="002D5C40" w:rsidP="002D5C40">
      <w:pPr>
        <w:numPr>
          <w:ilvl w:val="0"/>
          <w:numId w:val="36"/>
        </w:numPr>
        <w:jc w:val="both"/>
        <w:rPr>
          <w:rFonts w:ascii="Times New Roman" w:hAnsi="Times New Roman"/>
          <w:b/>
          <w:lang w:val="fr-FR"/>
        </w:rPr>
      </w:pPr>
      <w:bookmarkStart w:id="9" w:name="do|ax2|ca3|sc1|ptB"/>
      <w:bookmarkEnd w:id="9"/>
      <w:proofErr w:type="spellStart"/>
      <w:r w:rsidRPr="00780EBF">
        <w:rPr>
          <w:rStyle w:val="tpt1"/>
          <w:rFonts w:ascii="Times New Roman" w:hAnsi="Times New Roman"/>
        </w:rPr>
        <w:t>Activităţi</w:t>
      </w:r>
      <w:proofErr w:type="spellEnd"/>
      <w:r w:rsidRPr="00780EBF">
        <w:rPr>
          <w:rStyle w:val="tpt1"/>
          <w:rFonts w:ascii="Times New Roman" w:hAnsi="Times New Roman"/>
        </w:rPr>
        <w:t xml:space="preserve"> </w:t>
      </w:r>
      <w:proofErr w:type="spellStart"/>
      <w:r w:rsidRPr="00780EBF">
        <w:rPr>
          <w:rStyle w:val="tpt1"/>
          <w:rFonts w:ascii="Times New Roman" w:hAnsi="Times New Roman"/>
        </w:rPr>
        <w:t>implementate</w:t>
      </w:r>
      <w:proofErr w:type="spellEnd"/>
      <w:r w:rsidRPr="00780EBF">
        <w:rPr>
          <w:rStyle w:val="tpt1"/>
          <w:rFonts w:ascii="Times New Roman" w:hAnsi="Times New Roman"/>
        </w:rPr>
        <w:t xml:space="preserve"> la </w:t>
      </w:r>
      <w:proofErr w:type="spellStart"/>
      <w:r w:rsidRPr="00780EBF">
        <w:rPr>
          <w:rStyle w:val="tpt1"/>
          <w:rFonts w:ascii="Times New Roman" w:hAnsi="Times New Roman"/>
        </w:rPr>
        <w:t>nivelul</w:t>
      </w:r>
      <w:proofErr w:type="spellEnd"/>
      <w:r w:rsidRPr="00780EBF">
        <w:rPr>
          <w:rStyle w:val="tpt1"/>
          <w:rFonts w:ascii="Times New Roman" w:hAnsi="Times New Roman"/>
        </w:rPr>
        <w:t xml:space="preserve"> </w:t>
      </w:r>
      <w:proofErr w:type="spellStart"/>
      <w:r w:rsidRPr="00780EBF">
        <w:rPr>
          <w:rStyle w:val="tpt1"/>
          <w:rFonts w:ascii="Times New Roman" w:hAnsi="Times New Roman"/>
        </w:rPr>
        <w:t>direcţiei</w:t>
      </w:r>
      <w:proofErr w:type="spellEnd"/>
      <w:r w:rsidRPr="00780EBF">
        <w:rPr>
          <w:rStyle w:val="tpt1"/>
          <w:rFonts w:ascii="Times New Roman" w:hAnsi="Times New Roman"/>
        </w:rPr>
        <w:t xml:space="preserve"> de </w:t>
      </w:r>
      <w:proofErr w:type="spellStart"/>
      <w:r w:rsidRPr="00780EBF">
        <w:rPr>
          <w:rStyle w:val="tpt1"/>
          <w:rFonts w:ascii="Times New Roman" w:hAnsi="Times New Roman"/>
        </w:rPr>
        <w:t>sănătate</w:t>
      </w:r>
      <w:proofErr w:type="spellEnd"/>
      <w:r w:rsidRPr="00780EBF">
        <w:rPr>
          <w:rStyle w:val="tpt1"/>
          <w:rFonts w:ascii="Times New Roman" w:hAnsi="Times New Roman"/>
        </w:rPr>
        <w:t xml:space="preserve"> </w:t>
      </w:r>
      <w:proofErr w:type="spellStart"/>
      <w:r w:rsidRPr="00780EBF">
        <w:rPr>
          <w:rStyle w:val="tpt1"/>
          <w:rFonts w:ascii="Times New Roman" w:hAnsi="Times New Roman"/>
        </w:rPr>
        <w:t>publică</w:t>
      </w:r>
      <w:proofErr w:type="spellEnd"/>
      <w:r w:rsidRPr="00780EBF">
        <w:rPr>
          <w:rStyle w:val="tpt1"/>
          <w:rFonts w:ascii="Times New Roman" w:hAnsi="Times New Roman"/>
        </w:rPr>
        <w:t xml:space="preserve"> </w:t>
      </w:r>
      <w:proofErr w:type="spellStart"/>
      <w:r w:rsidRPr="00780EBF">
        <w:rPr>
          <w:rStyle w:val="tpt1"/>
          <w:rFonts w:ascii="Times New Roman" w:hAnsi="Times New Roman"/>
        </w:rPr>
        <w:t>judeţene</w:t>
      </w:r>
      <w:proofErr w:type="spellEnd"/>
      <w:r w:rsidRPr="00780EBF">
        <w:rPr>
          <w:rStyle w:val="tpt1"/>
          <w:rFonts w:ascii="Times New Roman" w:hAnsi="Times New Roman"/>
        </w:rPr>
        <w:t xml:space="preserve"> </w:t>
      </w:r>
    </w:p>
    <w:p w14:paraId="5E461CF1" w14:textId="77777777" w:rsidR="002D5C40" w:rsidRPr="00780EBF" w:rsidRDefault="002D5C40" w:rsidP="002D5C40">
      <w:pPr>
        <w:numPr>
          <w:ilvl w:val="0"/>
          <w:numId w:val="36"/>
        </w:numPr>
        <w:jc w:val="both"/>
        <w:rPr>
          <w:rStyle w:val="tli1"/>
          <w:rFonts w:ascii="Times New Roman" w:hAnsi="Times New Roman"/>
          <w:color w:val="000000"/>
        </w:rPr>
      </w:pPr>
      <w:bookmarkStart w:id="10" w:name="do|ax2|ca3|sc2|si1|ss1|al2|pt5|lia"/>
      <w:bookmarkEnd w:id="10"/>
      <w:proofErr w:type="spellStart"/>
      <w:r w:rsidRPr="00780EBF">
        <w:rPr>
          <w:rStyle w:val="tli1"/>
          <w:rFonts w:ascii="Times New Roman" w:hAnsi="Times New Roman"/>
          <w:color w:val="000000"/>
        </w:rPr>
        <w:t>efectuarea</w:t>
      </w:r>
      <w:proofErr w:type="spellEnd"/>
      <w:r w:rsidRPr="00780EBF">
        <w:rPr>
          <w:rStyle w:val="tli1"/>
          <w:rFonts w:ascii="Times New Roman" w:hAnsi="Times New Roman"/>
          <w:color w:val="000000"/>
        </w:rPr>
        <w:t xml:space="preserve"> screening-</w:t>
      </w:r>
      <w:proofErr w:type="spellStart"/>
      <w:r w:rsidRPr="00780EBF">
        <w:rPr>
          <w:rStyle w:val="tli1"/>
          <w:rFonts w:ascii="Times New Roman" w:hAnsi="Times New Roman"/>
          <w:color w:val="000000"/>
        </w:rPr>
        <w:t>ului</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infecţiei</w:t>
      </w:r>
      <w:proofErr w:type="spellEnd"/>
      <w:r w:rsidRPr="00780EBF">
        <w:rPr>
          <w:rStyle w:val="tli1"/>
          <w:rFonts w:ascii="Times New Roman" w:hAnsi="Times New Roman"/>
          <w:color w:val="000000"/>
        </w:rPr>
        <w:t xml:space="preserve"> HIV/SIDA la </w:t>
      </w:r>
      <w:proofErr w:type="spellStart"/>
      <w:r w:rsidRPr="00780EBF">
        <w:rPr>
          <w:rStyle w:val="tli1"/>
          <w:rFonts w:ascii="Times New Roman" w:hAnsi="Times New Roman"/>
          <w:color w:val="000000"/>
        </w:rPr>
        <w:t>femeile</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gravide</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şi</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persoanele</w:t>
      </w:r>
      <w:proofErr w:type="spellEnd"/>
      <w:r w:rsidRPr="00780EBF">
        <w:rPr>
          <w:rStyle w:val="tli1"/>
          <w:rFonts w:ascii="Times New Roman" w:hAnsi="Times New Roman"/>
          <w:color w:val="000000"/>
        </w:rPr>
        <w:t xml:space="preserve"> din </w:t>
      </w:r>
      <w:proofErr w:type="spellStart"/>
      <w:r w:rsidRPr="00780EBF">
        <w:rPr>
          <w:rStyle w:val="tli1"/>
          <w:rFonts w:ascii="Times New Roman" w:hAnsi="Times New Roman"/>
          <w:color w:val="000000"/>
        </w:rPr>
        <w:t>grupele</w:t>
      </w:r>
      <w:proofErr w:type="spellEnd"/>
      <w:r w:rsidRPr="00780EBF">
        <w:rPr>
          <w:rStyle w:val="tli1"/>
          <w:rFonts w:ascii="Times New Roman" w:hAnsi="Times New Roman"/>
          <w:color w:val="000000"/>
        </w:rPr>
        <w:t xml:space="preserve"> de </w:t>
      </w:r>
      <w:proofErr w:type="spellStart"/>
      <w:r w:rsidRPr="00780EBF">
        <w:rPr>
          <w:rStyle w:val="tli1"/>
          <w:rFonts w:ascii="Times New Roman" w:hAnsi="Times New Roman"/>
          <w:color w:val="000000"/>
        </w:rPr>
        <w:t>risc</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pentru</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infecţia</w:t>
      </w:r>
      <w:proofErr w:type="spellEnd"/>
      <w:r w:rsidRPr="00780EBF">
        <w:rPr>
          <w:rStyle w:val="tli1"/>
          <w:rFonts w:ascii="Times New Roman" w:hAnsi="Times New Roman"/>
          <w:color w:val="000000"/>
        </w:rPr>
        <w:t xml:space="preserve"> HIV/SIDA, cu </w:t>
      </w:r>
      <w:proofErr w:type="spellStart"/>
      <w:r w:rsidRPr="00780EBF">
        <w:rPr>
          <w:rStyle w:val="tli1"/>
          <w:rFonts w:ascii="Times New Roman" w:hAnsi="Times New Roman"/>
          <w:color w:val="000000"/>
        </w:rPr>
        <w:t>utilizarea</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testelor</w:t>
      </w:r>
      <w:proofErr w:type="spellEnd"/>
      <w:r w:rsidRPr="00780EBF">
        <w:rPr>
          <w:rStyle w:val="tli1"/>
          <w:rFonts w:ascii="Times New Roman" w:hAnsi="Times New Roman"/>
          <w:color w:val="000000"/>
        </w:rPr>
        <w:t xml:space="preserve"> de screening tip ELISA HIV 1+ 2;</w:t>
      </w:r>
    </w:p>
    <w:p w14:paraId="42D122DE" w14:textId="77777777" w:rsidR="002D5C40" w:rsidRPr="00780EBF" w:rsidRDefault="002D5C40" w:rsidP="002D5C40">
      <w:pPr>
        <w:numPr>
          <w:ilvl w:val="0"/>
          <w:numId w:val="36"/>
        </w:numPr>
        <w:jc w:val="both"/>
        <w:rPr>
          <w:rFonts w:ascii="Times New Roman" w:hAnsi="Times New Roman"/>
        </w:rPr>
      </w:pPr>
      <w:proofErr w:type="spellStart"/>
      <w:r w:rsidRPr="00780EBF">
        <w:rPr>
          <w:rStyle w:val="tli1"/>
          <w:rFonts w:ascii="Times New Roman" w:hAnsi="Times New Roman"/>
        </w:rPr>
        <w:t>asigură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confirmarea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infecţiei</w:t>
      </w:r>
      <w:proofErr w:type="spellEnd"/>
      <w:r w:rsidRPr="00780EBF">
        <w:rPr>
          <w:rStyle w:val="tli1"/>
          <w:rFonts w:ascii="Times New Roman" w:hAnsi="Times New Roman"/>
        </w:rPr>
        <w:t xml:space="preserve"> HIV/SIDA </w:t>
      </w:r>
      <w:proofErr w:type="spellStart"/>
      <w:r w:rsidRPr="00780EBF">
        <w:rPr>
          <w:rStyle w:val="tli1"/>
          <w:rFonts w:ascii="Times New Roman" w:hAnsi="Times New Roman"/>
        </w:rPr>
        <w:t>pentru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gravidele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persoanele</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grupele</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risc</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rezultat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pozitiv</w:t>
      </w:r>
      <w:proofErr w:type="spellEnd"/>
      <w:r w:rsidRPr="00780EBF">
        <w:rPr>
          <w:rStyle w:val="tli1"/>
          <w:rFonts w:ascii="Times New Roman" w:hAnsi="Times New Roman"/>
        </w:rPr>
        <w:t xml:space="preserve"> la screening-ul </w:t>
      </w:r>
      <w:proofErr w:type="spellStart"/>
      <w:r w:rsidRPr="00780EBF">
        <w:rPr>
          <w:rStyle w:val="tli1"/>
          <w:rFonts w:ascii="Times New Roman" w:hAnsi="Times New Roman"/>
        </w:rPr>
        <w:t>infecţiei</w:t>
      </w:r>
      <w:proofErr w:type="spellEnd"/>
      <w:r w:rsidRPr="00780EBF">
        <w:rPr>
          <w:rStyle w:val="tli1"/>
          <w:rFonts w:ascii="Times New Roman" w:hAnsi="Times New Roman"/>
        </w:rPr>
        <w:t xml:space="preserve"> HIV/SIDA </w:t>
      </w:r>
      <w:proofErr w:type="spellStart"/>
      <w:r w:rsidRPr="00780EBF">
        <w:rPr>
          <w:rStyle w:val="tli1"/>
          <w:rFonts w:ascii="Times New Roman" w:hAnsi="Times New Roman"/>
        </w:rPr>
        <w:t>prin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testare</w:t>
      </w:r>
      <w:proofErr w:type="spellEnd"/>
      <w:r w:rsidRPr="00780EBF">
        <w:rPr>
          <w:rStyle w:val="tli1"/>
          <w:rFonts w:ascii="Times New Roman" w:hAnsi="Times New Roman"/>
        </w:rPr>
        <w:t xml:space="preserve"> Western blot; </w:t>
      </w:r>
      <w:bookmarkStart w:id="11" w:name="do|ax2|ca3|sc2|si1|ss1|al2|pt5|lib"/>
      <w:bookmarkStart w:id="12" w:name="do|ax2|ca3|sc2|si1|ss1|al2|pt5|lic"/>
      <w:bookmarkStart w:id="13" w:name="do|ax2|ca3|sc2|si1|ss1|al2|pt5|lid"/>
      <w:bookmarkEnd w:id="11"/>
      <w:bookmarkEnd w:id="12"/>
      <w:bookmarkEnd w:id="13"/>
    </w:p>
    <w:p w14:paraId="6C3365E7" w14:textId="77777777" w:rsidR="002D5C40" w:rsidRPr="00780EBF" w:rsidRDefault="002D5C40" w:rsidP="002D5C40">
      <w:pPr>
        <w:numPr>
          <w:ilvl w:val="0"/>
          <w:numId w:val="36"/>
        </w:numPr>
        <w:jc w:val="both"/>
        <w:rPr>
          <w:rStyle w:val="tli1"/>
          <w:rFonts w:ascii="Times New Roman" w:hAnsi="Times New Roman"/>
        </w:rPr>
      </w:pPr>
      <w:proofErr w:type="spellStart"/>
      <w:r w:rsidRPr="00780EBF">
        <w:rPr>
          <w:rStyle w:val="tli1"/>
          <w:rFonts w:ascii="Times New Roman" w:hAnsi="Times New Roman"/>
        </w:rPr>
        <w:t>realizează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îndrumarea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gravidelor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persoanelor</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grupele</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risc</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rezultat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pozitiv</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testare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către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specialistul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infecţionist</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teritoriu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vederea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evaluării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clinico-imunologice</w:t>
      </w:r>
      <w:proofErr w:type="spellEnd"/>
      <w:r w:rsidRPr="00780EBF">
        <w:rPr>
          <w:rStyle w:val="tli1"/>
          <w:rFonts w:ascii="Times New Roman" w:hAnsi="Times New Roman"/>
        </w:rPr>
        <w:t>;</w:t>
      </w:r>
    </w:p>
    <w:p w14:paraId="0AD94529" w14:textId="77777777" w:rsidR="002D5C40" w:rsidRPr="00780EBF" w:rsidRDefault="002D5C40" w:rsidP="002D5C40">
      <w:pPr>
        <w:numPr>
          <w:ilvl w:val="0"/>
          <w:numId w:val="36"/>
        </w:numPr>
        <w:jc w:val="both"/>
        <w:rPr>
          <w:rStyle w:val="tli1"/>
          <w:rFonts w:ascii="Times New Roman" w:hAnsi="Times New Roman"/>
        </w:rPr>
      </w:pPr>
      <w:proofErr w:type="spellStart"/>
      <w:r w:rsidRPr="00780EBF">
        <w:rPr>
          <w:rStyle w:val="tli1"/>
          <w:rFonts w:ascii="Times New Roman" w:hAnsi="Times New Roman"/>
        </w:rPr>
        <w:t>realizează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distribuirea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testele</w:t>
      </w:r>
      <w:proofErr w:type="spellEnd"/>
      <w:r w:rsidRPr="00780EBF">
        <w:rPr>
          <w:rStyle w:val="tli1"/>
          <w:rFonts w:ascii="Times New Roman" w:hAnsi="Times New Roman"/>
        </w:rPr>
        <w:t xml:space="preserve"> de screening </w:t>
      </w:r>
      <w:proofErr w:type="spellStart"/>
      <w:r w:rsidRPr="00780EBF">
        <w:rPr>
          <w:rStyle w:val="tli1"/>
          <w:rFonts w:ascii="Times New Roman" w:hAnsi="Times New Roman"/>
        </w:rPr>
        <w:t>rapide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după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caz</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către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unităţile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sanitare</w:t>
      </w:r>
      <w:proofErr w:type="spellEnd"/>
      <w:r w:rsidRPr="00780EBF">
        <w:rPr>
          <w:rStyle w:val="tli1"/>
          <w:rFonts w:ascii="Times New Roman" w:hAnsi="Times New Roman"/>
        </w:rPr>
        <w:t xml:space="preserve"> implicate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testarea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infecţiei</w:t>
      </w:r>
      <w:proofErr w:type="spellEnd"/>
      <w:r w:rsidRPr="00780EBF">
        <w:rPr>
          <w:rStyle w:val="tli1"/>
          <w:rFonts w:ascii="Times New Roman" w:hAnsi="Times New Roman"/>
        </w:rPr>
        <w:t xml:space="preserve"> HIV/SIDA</w:t>
      </w:r>
      <w:bookmarkStart w:id="14" w:name="do|ax2|ca3|sc2|si1|ss1|al2|pt5|lie"/>
      <w:bookmarkEnd w:id="14"/>
      <w:r w:rsidRPr="00780EBF">
        <w:rPr>
          <w:rStyle w:val="tli1"/>
          <w:rFonts w:ascii="Times New Roman" w:hAnsi="Times New Roman"/>
        </w:rPr>
        <w:t>;</w:t>
      </w:r>
    </w:p>
    <w:p w14:paraId="4C3EDB49" w14:textId="77777777" w:rsidR="002D5C40" w:rsidRPr="00780EBF" w:rsidRDefault="002D5C40" w:rsidP="002D5C40">
      <w:pPr>
        <w:numPr>
          <w:ilvl w:val="0"/>
          <w:numId w:val="36"/>
        </w:numPr>
        <w:jc w:val="both"/>
        <w:rPr>
          <w:rFonts w:ascii="Times New Roman" w:hAnsi="Times New Roman"/>
        </w:rPr>
      </w:pPr>
      <w:proofErr w:type="spellStart"/>
      <w:r w:rsidRPr="00780EBF">
        <w:rPr>
          <w:rStyle w:val="tli1"/>
          <w:rFonts w:ascii="Times New Roman" w:hAnsi="Times New Roman"/>
        </w:rPr>
        <w:t>asigură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colectarea</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teritoriu</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raportărilor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privind</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screeningul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infecţiei</w:t>
      </w:r>
      <w:proofErr w:type="spellEnd"/>
      <w:r w:rsidRPr="00780EBF">
        <w:rPr>
          <w:rStyle w:val="tli1"/>
          <w:rFonts w:ascii="Times New Roman" w:hAnsi="Times New Roman"/>
        </w:rPr>
        <w:t xml:space="preserve"> HIV/SIDA, </w:t>
      </w:r>
      <w:proofErr w:type="spellStart"/>
      <w:r w:rsidRPr="00780EBF">
        <w:rPr>
          <w:rStyle w:val="tli1"/>
          <w:rFonts w:ascii="Times New Roman" w:hAnsi="Times New Roman"/>
        </w:rPr>
        <w:t>analiza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rezultatelor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transmiterea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indicatorilor</w:t>
      </w:r>
      <w:proofErr w:type="spellEnd"/>
      <w:r w:rsidRPr="00780EBF">
        <w:rPr>
          <w:rStyle w:val="tli1"/>
          <w:rFonts w:ascii="Times New Roman" w:hAnsi="Times New Roman"/>
        </w:rPr>
        <w:t xml:space="preserve">, precum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rezultatelor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analizei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efectuate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către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Unitatea</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asistenţă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tehnică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management;</w:t>
      </w:r>
    </w:p>
    <w:p w14:paraId="226F4B80" w14:textId="77777777" w:rsidR="002D5C40" w:rsidRPr="00780EBF" w:rsidRDefault="002D5C40" w:rsidP="002D5C40">
      <w:pPr>
        <w:numPr>
          <w:ilvl w:val="0"/>
          <w:numId w:val="36"/>
        </w:numPr>
        <w:jc w:val="both"/>
        <w:rPr>
          <w:rStyle w:val="tli1"/>
          <w:rFonts w:ascii="Times New Roman" w:hAnsi="Times New Roman"/>
        </w:rPr>
      </w:pPr>
      <w:bookmarkStart w:id="15" w:name="do|ax2|ca3|sc2|si1|ss1|al2|pt5|lif"/>
      <w:bookmarkEnd w:id="15"/>
      <w:proofErr w:type="spellStart"/>
      <w:r w:rsidRPr="00780EBF">
        <w:rPr>
          <w:rStyle w:val="tli1"/>
          <w:rFonts w:ascii="Times New Roman" w:hAnsi="Times New Roman"/>
        </w:rPr>
        <w:t>asigură</w:t>
      </w:r>
      <w:proofErr w:type="spellEnd"/>
      <w:r w:rsidRPr="00780EBF">
        <w:rPr>
          <w:rStyle w:val="tli1"/>
          <w:rFonts w:ascii="Times New Roman" w:hAnsi="Times New Roman"/>
          <w:lang w:val="it-IT"/>
        </w:rPr>
        <w:t xml:space="preserve"> colectarea fişelor de raportare a cazurilor noi de HIV</w:t>
      </w:r>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transmiterea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acestora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Compartimentului</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monitorizare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raportare</w:t>
      </w:r>
      <w:proofErr w:type="spellEnd"/>
      <w:r w:rsidRPr="00780EBF">
        <w:rPr>
          <w:rStyle w:val="tli1"/>
          <w:rFonts w:ascii="Times New Roman" w:hAnsi="Times New Roman"/>
        </w:rPr>
        <w:t xml:space="preserve"> </w:t>
      </w:r>
      <w:proofErr w:type="gramStart"/>
      <w:r w:rsidRPr="00780EBF">
        <w:rPr>
          <w:rStyle w:val="tli1"/>
          <w:rFonts w:ascii="Times New Roman" w:hAnsi="Times New Roman"/>
        </w:rPr>
        <w:t>a</w:t>
      </w:r>
      <w:proofErr w:type="gramEnd"/>
      <w:r w:rsidRPr="00780EBF">
        <w:rPr>
          <w:rStyle w:val="tli1"/>
          <w:rFonts w:ascii="Times New Roman" w:hAnsi="Times New Roman"/>
        </w:rPr>
        <w:t xml:space="preserve"> </w:t>
      </w:r>
      <w:proofErr w:type="spellStart"/>
      <w:r w:rsidRPr="00780EBF">
        <w:rPr>
          <w:rStyle w:val="tli1"/>
          <w:rFonts w:ascii="Times New Roman" w:hAnsi="Times New Roman"/>
        </w:rPr>
        <w:t>infecţiei</w:t>
      </w:r>
      <w:proofErr w:type="spellEnd"/>
      <w:r w:rsidRPr="00780EBF">
        <w:rPr>
          <w:rStyle w:val="tli1"/>
          <w:rFonts w:ascii="Times New Roman" w:hAnsi="Times New Roman"/>
        </w:rPr>
        <w:t xml:space="preserve"> HIV din </w:t>
      </w:r>
      <w:proofErr w:type="spellStart"/>
      <w:r w:rsidRPr="00780EBF">
        <w:rPr>
          <w:rStyle w:val="tli1"/>
          <w:rFonts w:ascii="Times New Roman" w:hAnsi="Times New Roman"/>
        </w:rPr>
        <w:t>cadrul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Institului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Naţional</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Boli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Infecţioase</w:t>
      </w:r>
      <w:proofErr w:type="spellEnd"/>
      <w:r w:rsidRPr="00780EBF">
        <w:rPr>
          <w:rStyle w:val="tli1"/>
          <w:rFonts w:ascii="Times New Roman" w:hAnsi="Times New Roman"/>
        </w:rPr>
        <w:t xml:space="preserve"> Prof. dr. </w:t>
      </w:r>
      <w:proofErr w:type="spellStart"/>
      <w:r w:rsidRPr="00780EBF">
        <w:rPr>
          <w:rStyle w:val="tli1"/>
          <w:rFonts w:ascii="Times New Roman" w:hAnsi="Times New Roman"/>
        </w:rPr>
        <w:t>Matei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Balş</w:t>
      </w:r>
      <w:proofErr w:type="spellEnd"/>
      <w:r w:rsidRPr="00780EBF">
        <w:rPr>
          <w:rStyle w:val="tli1"/>
          <w:rFonts w:ascii="Times New Roman" w:hAnsi="Times New Roman"/>
        </w:rPr>
        <w:t>;</w:t>
      </w:r>
    </w:p>
    <w:p w14:paraId="22B02805" w14:textId="3C4CD747" w:rsidR="002D5C40" w:rsidRPr="00780EBF" w:rsidRDefault="002D5C40" w:rsidP="002D5C40">
      <w:pPr>
        <w:numPr>
          <w:ilvl w:val="0"/>
          <w:numId w:val="36"/>
        </w:numPr>
        <w:jc w:val="both"/>
        <w:rPr>
          <w:rFonts w:ascii="Times New Roman" w:hAnsi="Times New Roman"/>
        </w:rPr>
      </w:pPr>
      <w:proofErr w:type="spellStart"/>
      <w:r w:rsidRPr="00780EBF">
        <w:rPr>
          <w:rStyle w:val="tli1"/>
          <w:rFonts w:ascii="Times New Roman" w:hAnsi="Times New Roman"/>
        </w:rPr>
        <w:t>organizarea</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nivel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teritorial</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campaniilor</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informare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educare-comunicare</w:t>
      </w:r>
      <w:proofErr w:type="spellEnd"/>
      <w:r w:rsidRPr="00780EBF">
        <w:rPr>
          <w:rStyle w:val="tli1"/>
          <w:rFonts w:ascii="Times New Roman" w:hAnsi="Times New Roman"/>
        </w:rPr>
        <w:t>;</w:t>
      </w:r>
    </w:p>
    <w:p w14:paraId="5AFC1C56" w14:textId="77777777" w:rsidR="002D5C40" w:rsidRPr="00780EBF" w:rsidRDefault="002D5C40" w:rsidP="002D5C40">
      <w:pPr>
        <w:numPr>
          <w:ilvl w:val="0"/>
          <w:numId w:val="36"/>
        </w:numPr>
        <w:jc w:val="both"/>
        <w:rPr>
          <w:rStyle w:val="tli1"/>
          <w:rFonts w:ascii="Times New Roman" w:hAnsi="Times New Roman"/>
        </w:rPr>
      </w:pPr>
      <w:bookmarkStart w:id="16" w:name="do|ax2|ca3|sc2|si1|ss1|al2|pt5|lig"/>
      <w:bookmarkEnd w:id="16"/>
      <w:proofErr w:type="spellStart"/>
      <w:r w:rsidRPr="00780EBF">
        <w:rPr>
          <w:rStyle w:val="tli1"/>
          <w:rFonts w:ascii="Times New Roman" w:hAnsi="Times New Roman"/>
        </w:rPr>
        <w:lastRenderedPageBreak/>
        <w:t>asigură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distribuirea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seringilor</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unică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folosinţă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acelor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necesare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activităţilor</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schimb</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seringi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scopul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prevenirii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transmiterii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infecţiei</w:t>
      </w:r>
      <w:proofErr w:type="spellEnd"/>
      <w:r w:rsidRPr="00780EBF">
        <w:rPr>
          <w:rStyle w:val="tli1"/>
          <w:rFonts w:ascii="Times New Roman" w:hAnsi="Times New Roman"/>
        </w:rPr>
        <w:t xml:space="preserve"> HIV/SIDA la </w:t>
      </w:r>
      <w:proofErr w:type="spellStart"/>
      <w:r w:rsidRPr="00780EBF">
        <w:rPr>
          <w:rStyle w:val="tli1"/>
          <w:rFonts w:ascii="Times New Roman" w:hAnsi="Times New Roman"/>
        </w:rPr>
        <w:t>utilizatorii</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droguri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injectabile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către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unităţi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sanitare</w:t>
      </w:r>
      <w:proofErr w:type="spellEnd"/>
      <w:r w:rsidRPr="00780EBF">
        <w:rPr>
          <w:rStyle w:val="tli1"/>
          <w:rFonts w:ascii="Times New Roman" w:hAnsi="Times New Roman"/>
        </w:rPr>
        <w:t xml:space="preserve"> care </w:t>
      </w:r>
      <w:proofErr w:type="spellStart"/>
      <w:r w:rsidRPr="00780EBF">
        <w:rPr>
          <w:rStyle w:val="tli1"/>
          <w:rFonts w:ascii="Times New Roman" w:hAnsi="Times New Roman"/>
        </w:rPr>
        <w:t>derulează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programul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descărcarea</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gestiunea</w:t>
      </w:r>
      <w:proofErr w:type="spellEnd"/>
      <w:r w:rsidRPr="00780EBF">
        <w:rPr>
          <w:rStyle w:val="tli1"/>
          <w:rFonts w:ascii="Times New Roman" w:hAnsi="Times New Roman"/>
        </w:rPr>
        <w:t xml:space="preserve"> DSP a </w:t>
      </w:r>
      <w:proofErr w:type="spellStart"/>
      <w:r w:rsidRPr="00780EBF">
        <w:rPr>
          <w:rStyle w:val="tli1"/>
          <w:rFonts w:ascii="Times New Roman" w:hAnsi="Times New Roman"/>
        </w:rPr>
        <w:t>seringilor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acelor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distribuite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gratuit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consumatorilor</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droguri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injectabile</w:t>
      </w:r>
      <w:proofErr w:type="spellEnd"/>
      <w:r w:rsidRPr="00780EBF">
        <w:rPr>
          <w:rStyle w:val="tli1"/>
          <w:rFonts w:ascii="Times New Roman" w:hAnsi="Times New Roman"/>
        </w:rPr>
        <w:t xml:space="preserve"> se </w:t>
      </w:r>
      <w:proofErr w:type="spellStart"/>
      <w:r w:rsidRPr="00780EBF">
        <w:rPr>
          <w:rStyle w:val="tli1"/>
          <w:rFonts w:ascii="Times New Roman" w:hAnsi="Times New Roman"/>
        </w:rPr>
        <w:t>realizează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baza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proceselor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verbale</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predare-primire</w:t>
      </w:r>
      <w:proofErr w:type="spellEnd"/>
      <w:r w:rsidRPr="00780EBF">
        <w:rPr>
          <w:rStyle w:val="tli1"/>
          <w:rFonts w:ascii="Times New Roman" w:hAnsi="Times New Roman"/>
        </w:rPr>
        <w:t xml:space="preserve">, care sunt </w:t>
      </w:r>
      <w:proofErr w:type="spellStart"/>
      <w:r w:rsidRPr="00780EBF">
        <w:rPr>
          <w:rStyle w:val="tli1"/>
          <w:rFonts w:ascii="Times New Roman" w:hAnsi="Times New Roman"/>
        </w:rPr>
        <w:t>anexe</w:t>
      </w:r>
      <w:proofErr w:type="spellEnd"/>
      <w:r w:rsidRPr="00780EBF">
        <w:rPr>
          <w:rStyle w:val="tli1"/>
          <w:rFonts w:ascii="Times New Roman" w:hAnsi="Times New Roman"/>
        </w:rPr>
        <w:t xml:space="preserve"> la contract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deconturilor</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cheltuieli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însoţite</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tabele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care sunt </w:t>
      </w:r>
      <w:proofErr w:type="spellStart"/>
      <w:r w:rsidRPr="00780EBF">
        <w:rPr>
          <w:rStyle w:val="tli1"/>
          <w:rFonts w:ascii="Times New Roman" w:hAnsi="Times New Roman"/>
        </w:rPr>
        <w:t>înscrise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codurile</w:t>
      </w:r>
      <w:proofErr w:type="spellEnd"/>
      <w:r w:rsidRPr="00780EBF">
        <w:rPr>
          <w:rStyle w:val="tli1"/>
          <w:rFonts w:ascii="Times New Roman" w:hAnsi="Times New Roman"/>
        </w:rPr>
        <w:t xml:space="preserve"> ANA ale </w:t>
      </w:r>
      <w:proofErr w:type="spellStart"/>
      <w:r w:rsidRPr="00780EBF">
        <w:rPr>
          <w:rStyle w:val="tli1"/>
          <w:rFonts w:ascii="Times New Roman" w:hAnsi="Times New Roman"/>
        </w:rPr>
        <w:t>beneficiarilor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semnătura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acestora</w:t>
      </w:r>
      <w:proofErr w:type="spellEnd"/>
      <w:r w:rsidRPr="00780EBF">
        <w:rPr>
          <w:rStyle w:val="tli1"/>
          <w:rFonts w:ascii="Times New Roman" w:hAnsi="Times New Roman"/>
        </w:rPr>
        <w:t>;</w:t>
      </w:r>
    </w:p>
    <w:p w14:paraId="14D7E4E3" w14:textId="77777777" w:rsidR="002D5C40" w:rsidRPr="00780EBF" w:rsidRDefault="002D5C40" w:rsidP="002D5C40">
      <w:pPr>
        <w:numPr>
          <w:ilvl w:val="0"/>
          <w:numId w:val="36"/>
        </w:numPr>
        <w:jc w:val="both"/>
        <w:rPr>
          <w:rStyle w:val="tli1"/>
          <w:rFonts w:ascii="Times New Roman" w:hAnsi="Times New Roman"/>
        </w:rPr>
      </w:pPr>
      <w:proofErr w:type="spellStart"/>
      <w:r w:rsidRPr="00780EBF">
        <w:rPr>
          <w:rStyle w:val="tli1"/>
          <w:rFonts w:ascii="Times New Roman" w:hAnsi="Times New Roman"/>
        </w:rPr>
        <w:t>estimarea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anuală</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necesarului</w:t>
      </w:r>
      <w:proofErr w:type="spellEnd"/>
      <w:r w:rsidRPr="00780EBF">
        <w:rPr>
          <w:rStyle w:val="tli1"/>
          <w:rFonts w:ascii="Times New Roman" w:hAnsi="Times New Roman"/>
        </w:rPr>
        <w:t xml:space="preserve"> de teste de screening </w:t>
      </w:r>
      <w:proofErr w:type="spellStart"/>
      <w:r w:rsidRPr="00780EBF">
        <w:rPr>
          <w:rStyle w:val="tli1"/>
          <w:rFonts w:ascii="Times New Roman" w:hAnsi="Times New Roman"/>
        </w:rPr>
        <w:t>rapide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ELISA HIV </w:t>
      </w:r>
      <w:r w:rsidRPr="00780EBF">
        <w:rPr>
          <w:rStyle w:val="tli1"/>
          <w:rFonts w:ascii="Times New Roman" w:hAnsi="Times New Roman"/>
          <w:color w:val="000000"/>
        </w:rPr>
        <w:t xml:space="preserve">1+ 2 </w:t>
      </w:r>
      <w:proofErr w:type="spellStart"/>
      <w:r w:rsidRPr="00780EBF">
        <w:rPr>
          <w:rStyle w:val="tli1"/>
          <w:rFonts w:ascii="Times New Roman" w:hAnsi="Times New Roman"/>
          <w:color w:val="000000"/>
        </w:rPr>
        <w:t>pentru</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diagnosticul</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infecţiei</w:t>
      </w:r>
      <w:proofErr w:type="spellEnd"/>
      <w:r w:rsidRPr="00780EBF">
        <w:rPr>
          <w:rStyle w:val="tli1"/>
          <w:rFonts w:ascii="Times New Roman" w:hAnsi="Times New Roman"/>
          <w:color w:val="000000"/>
        </w:rPr>
        <w:t xml:space="preserve"> HIV/SIDA </w:t>
      </w:r>
      <w:proofErr w:type="spellStart"/>
      <w:r w:rsidRPr="00780EBF">
        <w:rPr>
          <w:rStyle w:val="tli1"/>
          <w:rFonts w:ascii="Times New Roman" w:hAnsi="Times New Roman"/>
          <w:color w:val="000000"/>
        </w:rPr>
        <w:t>pentru</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activitatea</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proprie</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şi</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pentru</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activităţile</w:t>
      </w:r>
      <w:proofErr w:type="spellEnd"/>
      <w:r w:rsidRPr="00780EBF">
        <w:rPr>
          <w:rStyle w:val="tli1"/>
          <w:rFonts w:ascii="Times New Roman" w:hAnsi="Times New Roman"/>
          <w:color w:val="000000"/>
        </w:rPr>
        <w:t xml:space="preserve"> din </w:t>
      </w:r>
      <w:proofErr w:type="spellStart"/>
      <w:r w:rsidRPr="00780EBF">
        <w:rPr>
          <w:rStyle w:val="tli1"/>
          <w:rFonts w:ascii="Times New Roman" w:hAnsi="Times New Roman"/>
          <w:color w:val="000000"/>
        </w:rPr>
        <w:t>unităţile</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sanitare</w:t>
      </w:r>
      <w:proofErr w:type="spellEnd"/>
      <w:r w:rsidRPr="00780EBF">
        <w:rPr>
          <w:rStyle w:val="tli1"/>
          <w:rFonts w:ascii="Times New Roman" w:hAnsi="Times New Roman"/>
          <w:color w:val="000000"/>
        </w:rPr>
        <w:t xml:space="preserve"> implicate </w:t>
      </w:r>
      <w:proofErr w:type="spellStart"/>
      <w:r w:rsidRPr="00780EBF">
        <w:rPr>
          <w:rStyle w:val="tli1"/>
          <w:rFonts w:ascii="Times New Roman" w:hAnsi="Times New Roman"/>
          <w:color w:val="000000"/>
        </w:rPr>
        <w:t>în</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screeningul</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infecţiei</w:t>
      </w:r>
      <w:proofErr w:type="spellEnd"/>
      <w:r w:rsidRPr="00780EBF">
        <w:rPr>
          <w:rStyle w:val="tli1"/>
          <w:rFonts w:ascii="Times New Roman" w:hAnsi="Times New Roman"/>
          <w:color w:val="000000"/>
        </w:rPr>
        <w:t xml:space="preserve"> HIV/SIDA </w:t>
      </w:r>
      <w:proofErr w:type="spellStart"/>
      <w:r w:rsidRPr="00780EBF">
        <w:rPr>
          <w:rStyle w:val="tli1"/>
          <w:rFonts w:ascii="Times New Roman" w:hAnsi="Times New Roman"/>
          <w:color w:val="000000"/>
        </w:rPr>
        <w:t>şi</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transmiterea</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acestuia</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către</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Unitatea</w:t>
      </w:r>
      <w:proofErr w:type="spellEnd"/>
      <w:r w:rsidRPr="00780EBF">
        <w:rPr>
          <w:rStyle w:val="tli1"/>
          <w:rFonts w:ascii="Times New Roman" w:hAnsi="Times New Roman"/>
          <w:color w:val="000000"/>
        </w:rPr>
        <w:t xml:space="preserve"> de </w:t>
      </w:r>
      <w:proofErr w:type="spellStart"/>
      <w:r w:rsidRPr="00780EBF">
        <w:rPr>
          <w:rStyle w:val="tli1"/>
          <w:rFonts w:ascii="Times New Roman" w:hAnsi="Times New Roman"/>
          <w:color w:val="000000"/>
        </w:rPr>
        <w:t>asistenţă</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tehnică</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şi</w:t>
      </w:r>
      <w:proofErr w:type="spellEnd"/>
      <w:r w:rsidRPr="00780EBF">
        <w:rPr>
          <w:rStyle w:val="tli1"/>
          <w:rFonts w:ascii="Times New Roman" w:hAnsi="Times New Roman"/>
          <w:color w:val="000000"/>
        </w:rPr>
        <w:t xml:space="preserve"> management;</w:t>
      </w:r>
    </w:p>
    <w:p w14:paraId="3974A38B" w14:textId="77777777" w:rsidR="002D5C40" w:rsidRPr="00780EBF" w:rsidRDefault="002D5C40" w:rsidP="002D5C40">
      <w:pPr>
        <w:jc w:val="both"/>
        <w:rPr>
          <w:rStyle w:val="tli1"/>
          <w:rFonts w:ascii="Times New Roman" w:hAnsi="Times New Roman"/>
          <w:b/>
          <w:bCs/>
        </w:rPr>
      </w:pPr>
      <w:proofErr w:type="spellStart"/>
      <w:r w:rsidRPr="00780EBF">
        <w:rPr>
          <w:rStyle w:val="tli1"/>
          <w:rFonts w:ascii="Times New Roman" w:hAnsi="Times New Roman"/>
          <w:b/>
          <w:bCs/>
        </w:rPr>
        <w:t>Stadiul</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realizării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activităţilor</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prevăzute</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în</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cadrul</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programului</w:t>
      </w:r>
      <w:proofErr w:type="spellEnd"/>
    </w:p>
    <w:p w14:paraId="4AB2E57C" w14:textId="77777777" w:rsidR="002D5C40" w:rsidRPr="00780EBF" w:rsidRDefault="002D5C40" w:rsidP="002D5C40">
      <w:pPr>
        <w:jc w:val="both"/>
        <w:rPr>
          <w:rFonts w:ascii="Times New Roman" w:hAnsi="Times New Roman"/>
        </w:rPr>
      </w:pPr>
      <w:proofErr w:type="spellStart"/>
      <w:r w:rsidRPr="00780EBF">
        <w:rPr>
          <w:rFonts w:ascii="Times New Roman" w:hAnsi="Times New Roman"/>
        </w:rPr>
        <w:t>Activităţile</w:t>
      </w:r>
      <w:proofErr w:type="spellEnd"/>
      <w:r w:rsidRPr="00780EBF">
        <w:rPr>
          <w:rFonts w:ascii="Times New Roman" w:hAnsi="Times New Roman"/>
        </w:rPr>
        <w:t xml:space="preserve"> </w:t>
      </w:r>
      <w:proofErr w:type="spellStart"/>
      <w:proofErr w:type="gramStart"/>
      <w:r w:rsidRPr="00780EBF">
        <w:rPr>
          <w:rFonts w:ascii="Times New Roman" w:hAnsi="Times New Roman"/>
        </w:rPr>
        <w:t>propuse</w:t>
      </w:r>
      <w:proofErr w:type="spellEnd"/>
      <w:r w:rsidRPr="00780EBF">
        <w:rPr>
          <w:rFonts w:ascii="Times New Roman" w:hAnsi="Times New Roman"/>
        </w:rPr>
        <w:t xml:space="preserve">  se</w:t>
      </w:r>
      <w:proofErr w:type="gramEnd"/>
      <w:r w:rsidRPr="00780EBF">
        <w:rPr>
          <w:rFonts w:ascii="Times New Roman" w:hAnsi="Times New Roman"/>
        </w:rPr>
        <w:t xml:space="preserve"> </w:t>
      </w:r>
      <w:proofErr w:type="spellStart"/>
      <w:r w:rsidRPr="00780EBF">
        <w:rPr>
          <w:rFonts w:ascii="Times New Roman" w:hAnsi="Times New Roman"/>
        </w:rPr>
        <w:t>indeplinesc</w:t>
      </w:r>
      <w:proofErr w:type="spellEnd"/>
      <w:r w:rsidRPr="00780EBF">
        <w:rPr>
          <w:rFonts w:ascii="Times New Roman" w:hAnsi="Times New Roman"/>
        </w:rPr>
        <w:t xml:space="preserve"> in mod </w:t>
      </w:r>
      <w:proofErr w:type="spellStart"/>
      <w:r w:rsidRPr="00780EBF">
        <w:rPr>
          <w:rFonts w:ascii="Times New Roman" w:hAnsi="Times New Roman"/>
        </w:rPr>
        <w:t>continuu,deci</w:t>
      </w:r>
      <w:proofErr w:type="spellEnd"/>
      <w:r w:rsidRPr="00780EBF">
        <w:rPr>
          <w:rFonts w:ascii="Times New Roman" w:hAnsi="Times New Roman"/>
        </w:rPr>
        <w:t xml:space="preserve"> </w:t>
      </w:r>
      <w:proofErr w:type="spellStart"/>
      <w:r w:rsidRPr="00780EBF">
        <w:rPr>
          <w:rFonts w:ascii="Times New Roman" w:hAnsi="Times New Roman"/>
        </w:rPr>
        <w:t>si</w:t>
      </w:r>
      <w:proofErr w:type="spellEnd"/>
      <w:r w:rsidRPr="00780EBF">
        <w:rPr>
          <w:rFonts w:ascii="Times New Roman" w:hAnsi="Times New Roman"/>
        </w:rPr>
        <w:t xml:space="preserve"> in </w:t>
      </w:r>
      <w:proofErr w:type="spellStart"/>
      <w:r w:rsidRPr="00780EBF">
        <w:rPr>
          <w:rFonts w:ascii="Times New Roman" w:hAnsi="Times New Roman"/>
        </w:rPr>
        <w:t>anul</w:t>
      </w:r>
      <w:proofErr w:type="spellEnd"/>
      <w:r w:rsidRPr="00780EBF">
        <w:rPr>
          <w:rFonts w:ascii="Times New Roman" w:hAnsi="Times New Roman"/>
        </w:rPr>
        <w:t xml:space="preserve"> 2020</w:t>
      </w:r>
    </w:p>
    <w:p w14:paraId="4C1AA5A8" w14:textId="77777777" w:rsidR="002D5C40" w:rsidRPr="00780EBF" w:rsidRDefault="002D5C40" w:rsidP="002D5C40">
      <w:pPr>
        <w:jc w:val="both"/>
        <w:rPr>
          <w:rFonts w:ascii="Times New Roman" w:hAnsi="Times New Roman"/>
          <w:b/>
          <w:bCs/>
        </w:rPr>
      </w:pPr>
      <w:proofErr w:type="spellStart"/>
      <w:r w:rsidRPr="00780EBF">
        <w:rPr>
          <w:rFonts w:ascii="Times New Roman" w:hAnsi="Times New Roman"/>
          <w:b/>
          <w:bCs/>
        </w:rPr>
        <w:t>Indicatori</w:t>
      </w:r>
      <w:proofErr w:type="spellEnd"/>
      <w:r w:rsidRPr="00780EBF">
        <w:rPr>
          <w:rFonts w:ascii="Times New Roman" w:hAnsi="Times New Roman"/>
          <w:b/>
          <w:bCs/>
        </w:rPr>
        <w:t xml:space="preserve"> de </w:t>
      </w:r>
      <w:proofErr w:type="spellStart"/>
      <w:r w:rsidRPr="00780EBF">
        <w:rPr>
          <w:rFonts w:ascii="Times New Roman" w:hAnsi="Times New Roman"/>
          <w:b/>
          <w:bCs/>
        </w:rPr>
        <w:t>evaluare</w:t>
      </w:r>
      <w:proofErr w:type="spellEnd"/>
    </w:p>
    <w:p w14:paraId="3551EF2E" w14:textId="77777777" w:rsidR="002D5C40" w:rsidRPr="00780EBF" w:rsidRDefault="002D5C40" w:rsidP="002D5C40">
      <w:pPr>
        <w:pStyle w:val="ListParagraph"/>
        <w:spacing w:after="200" w:line="276" w:lineRule="auto"/>
        <w:ind w:left="1080"/>
        <w:jc w:val="both"/>
        <w:rPr>
          <w:sz w:val="22"/>
          <w:szCs w:val="22"/>
        </w:rPr>
      </w:pPr>
      <w:proofErr w:type="spellStart"/>
      <w:r w:rsidRPr="00780EBF">
        <w:rPr>
          <w:sz w:val="22"/>
          <w:szCs w:val="22"/>
        </w:rPr>
        <w:t>Indicatori</w:t>
      </w:r>
      <w:proofErr w:type="spellEnd"/>
      <w:r w:rsidRPr="00780EBF">
        <w:rPr>
          <w:sz w:val="22"/>
          <w:szCs w:val="22"/>
        </w:rPr>
        <w:t xml:space="preserve"> </w:t>
      </w:r>
      <w:proofErr w:type="spellStart"/>
      <w:r w:rsidRPr="00780EBF">
        <w:rPr>
          <w:sz w:val="22"/>
          <w:szCs w:val="22"/>
        </w:rPr>
        <w:t>fizici</w:t>
      </w:r>
      <w:proofErr w:type="spellEnd"/>
      <w:r w:rsidRPr="00780EBF">
        <w:rPr>
          <w:sz w:val="22"/>
          <w:szCs w:val="22"/>
        </w:rPr>
        <w:t>:</w:t>
      </w:r>
    </w:p>
    <w:p w14:paraId="235186B0" w14:textId="77777777" w:rsidR="002D5C40" w:rsidRPr="00780EBF" w:rsidRDefault="002D5C40" w:rsidP="002D5C40">
      <w:pPr>
        <w:pStyle w:val="ListParagraph"/>
        <w:numPr>
          <w:ilvl w:val="0"/>
          <w:numId w:val="37"/>
        </w:numPr>
        <w:spacing w:after="200" w:line="276" w:lineRule="auto"/>
        <w:jc w:val="both"/>
        <w:rPr>
          <w:sz w:val="22"/>
          <w:szCs w:val="22"/>
        </w:rPr>
      </w:pPr>
      <w:proofErr w:type="spellStart"/>
      <w:r w:rsidRPr="00780EBF">
        <w:rPr>
          <w:sz w:val="22"/>
          <w:szCs w:val="22"/>
        </w:rPr>
        <w:t>număr</w:t>
      </w:r>
      <w:proofErr w:type="spellEnd"/>
      <w:r w:rsidRPr="00780EBF">
        <w:rPr>
          <w:sz w:val="22"/>
          <w:szCs w:val="22"/>
        </w:rPr>
        <w:t xml:space="preserve"> de teste HIV effectuate (pe </w:t>
      </w:r>
      <w:proofErr w:type="spellStart"/>
      <w:r w:rsidRPr="00780EBF">
        <w:rPr>
          <w:sz w:val="22"/>
          <w:szCs w:val="22"/>
        </w:rPr>
        <w:t>tipuri</w:t>
      </w:r>
      <w:proofErr w:type="spellEnd"/>
      <w:r w:rsidRPr="00780EBF">
        <w:rPr>
          <w:sz w:val="22"/>
          <w:szCs w:val="22"/>
        </w:rPr>
        <w:t xml:space="preserve"> de teste):</w:t>
      </w:r>
    </w:p>
    <w:p w14:paraId="09A8D2A6" w14:textId="77777777" w:rsidR="002D5C40" w:rsidRPr="00780EBF" w:rsidRDefault="002D5C40" w:rsidP="002D5C40">
      <w:pPr>
        <w:pStyle w:val="ListParagraph"/>
        <w:numPr>
          <w:ilvl w:val="0"/>
          <w:numId w:val="37"/>
        </w:numPr>
        <w:spacing w:after="200" w:line="276" w:lineRule="auto"/>
        <w:jc w:val="both"/>
        <w:rPr>
          <w:sz w:val="22"/>
          <w:szCs w:val="22"/>
        </w:rPr>
      </w:pPr>
      <w:r w:rsidRPr="00780EBF">
        <w:rPr>
          <w:sz w:val="22"/>
          <w:szCs w:val="22"/>
        </w:rPr>
        <w:t xml:space="preserve">teste </w:t>
      </w:r>
      <w:proofErr w:type="spellStart"/>
      <w:r w:rsidRPr="00780EBF">
        <w:rPr>
          <w:sz w:val="22"/>
          <w:szCs w:val="22"/>
        </w:rPr>
        <w:t>rapide</w:t>
      </w:r>
      <w:proofErr w:type="spellEnd"/>
      <w:r w:rsidRPr="00780EBF">
        <w:rPr>
          <w:sz w:val="22"/>
          <w:szCs w:val="22"/>
        </w:rPr>
        <w:t xml:space="preserve"> HIV:    888    </w:t>
      </w:r>
      <w:proofErr w:type="spellStart"/>
      <w:r w:rsidRPr="00780EBF">
        <w:rPr>
          <w:sz w:val="22"/>
          <w:szCs w:val="22"/>
        </w:rPr>
        <w:t>persoane</w:t>
      </w:r>
      <w:proofErr w:type="spellEnd"/>
      <w:r w:rsidRPr="00780EBF">
        <w:rPr>
          <w:sz w:val="22"/>
          <w:szCs w:val="22"/>
        </w:rPr>
        <w:t xml:space="preserve"> testate din care 877 teste </w:t>
      </w:r>
      <w:proofErr w:type="spellStart"/>
      <w:r w:rsidRPr="00780EBF">
        <w:rPr>
          <w:sz w:val="22"/>
          <w:szCs w:val="22"/>
        </w:rPr>
        <w:t>efectuate</w:t>
      </w:r>
      <w:proofErr w:type="spellEnd"/>
      <w:r w:rsidRPr="00780EBF">
        <w:rPr>
          <w:sz w:val="22"/>
          <w:szCs w:val="22"/>
        </w:rPr>
        <w:t xml:space="preserve"> la </w:t>
      </w:r>
      <w:proofErr w:type="spellStart"/>
      <w:r w:rsidRPr="00780EBF">
        <w:rPr>
          <w:sz w:val="22"/>
          <w:szCs w:val="22"/>
        </w:rPr>
        <w:t>gravide</w:t>
      </w:r>
      <w:proofErr w:type="spellEnd"/>
      <w:r w:rsidRPr="00780EBF">
        <w:rPr>
          <w:sz w:val="22"/>
          <w:szCs w:val="22"/>
        </w:rPr>
        <w:t xml:space="preserve"> </w:t>
      </w:r>
      <w:r w:rsidRPr="00780EBF">
        <w:rPr>
          <w:sz w:val="22"/>
          <w:szCs w:val="22"/>
          <w:lang w:val="ro-RO"/>
        </w:rPr>
        <w:t>şi</w:t>
      </w:r>
      <w:r w:rsidRPr="00780EBF">
        <w:rPr>
          <w:sz w:val="22"/>
          <w:szCs w:val="22"/>
        </w:rPr>
        <w:t xml:space="preserve"> 11 </w:t>
      </w:r>
      <w:proofErr w:type="spellStart"/>
      <w:r w:rsidRPr="00780EBF">
        <w:rPr>
          <w:sz w:val="22"/>
          <w:szCs w:val="22"/>
        </w:rPr>
        <w:t>testare</w:t>
      </w:r>
      <w:proofErr w:type="spellEnd"/>
      <w:r w:rsidRPr="00780EBF">
        <w:rPr>
          <w:sz w:val="22"/>
          <w:szCs w:val="22"/>
        </w:rPr>
        <w:t xml:space="preserve"> </w:t>
      </w:r>
      <w:proofErr w:type="spellStart"/>
      <w:r w:rsidRPr="00780EBF">
        <w:rPr>
          <w:sz w:val="22"/>
          <w:szCs w:val="22"/>
        </w:rPr>
        <w:t>voluntara</w:t>
      </w:r>
      <w:proofErr w:type="spellEnd"/>
      <w:r w:rsidRPr="00780EBF">
        <w:rPr>
          <w:sz w:val="22"/>
          <w:szCs w:val="22"/>
        </w:rPr>
        <w:t xml:space="preserve">   </w:t>
      </w:r>
    </w:p>
    <w:p w14:paraId="2CA5F370" w14:textId="77777777" w:rsidR="002D5C40" w:rsidRPr="00780EBF" w:rsidRDefault="002D5C40" w:rsidP="002D5C40">
      <w:pPr>
        <w:pStyle w:val="ListParagraph"/>
        <w:numPr>
          <w:ilvl w:val="0"/>
          <w:numId w:val="38"/>
        </w:numPr>
        <w:spacing w:after="200" w:line="276" w:lineRule="auto"/>
        <w:jc w:val="both"/>
        <w:rPr>
          <w:sz w:val="22"/>
          <w:szCs w:val="22"/>
        </w:rPr>
      </w:pPr>
      <w:r w:rsidRPr="00780EBF">
        <w:rPr>
          <w:sz w:val="22"/>
          <w:szCs w:val="22"/>
        </w:rPr>
        <w:t xml:space="preserve">teste ELISA HIV </w:t>
      </w:r>
      <w:r w:rsidRPr="00780EBF">
        <w:rPr>
          <w:rStyle w:val="tli1"/>
          <w:color w:val="000000"/>
          <w:sz w:val="22"/>
          <w:szCs w:val="22"/>
        </w:rPr>
        <w:t xml:space="preserve">1+ 2-:  683 </w:t>
      </w:r>
      <w:proofErr w:type="spellStart"/>
      <w:r w:rsidRPr="00780EBF">
        <w:rPr>
          <w:rStyle w:val="tli1"/>
          <w:color w:val="000000"/>
          <w:sz w:val="22"/>
          <w:szCs w:val="22"/>
        </w:rPr>
        <w:t>persoane</w:t>
      </w:r>
      <w:proofErr w:type="spellEnd"/>
      <w:r w:rsidRPr="00780EBF">
        <w:rPr>
          <w:rStyle w:val="tli1"/>
          <w:color w:val="000000"/>
          <w:sz w:val="22"/>
          <w:szCs w:val="22"/>
        </w:rPr>
        <w:t xml:space="preserve"> testate </w:t>
      </w:r>
      <w:r w:rsidRPr="00780EBF">
        <w:rPr>
          <w:sz w:val="22"/>
          <w:szCs w:val="22"/>
        </w:rPr>
        <w:t xml:space="preserve">din care teste </w:t>
      </w:r>
      <w:proofErr w:type="spellStart"/>
      <w:r w:rsidRPr="00780EBF">
        <w:rPr>
          <w:sz w:val="22"/>
          <w:szCs w:val="22"/>
        </w:rPr>
        <w:t>efectuate</w:t>
      </w:r>
      <w:proofErr w:type="spellEnd"/>
      <w:r w:rsidRPr="00780EBF">
        <w:rPr>
          <w:sz w:val="22"/>
          <w:szCs w:val="22"/>
        </w:rPr>
        <w:t xml:space="preserve"> la </w:t>
      </w:r>
      <w:proofErr w:type="spellStart"/>
      <w:r w:rsidRPr="00780EBF">
        <w:rPr>
          <w:sz w:val="22"/>
          <w:szCs w:val="22"/>
        </w:rPr>
        <w:t>gravide</w:t>
      </w:r>
      <w:proofErr w:type="spellEnd"/>
      <w:r w:rsidRPr="00780EBF">
        <w:rPr>
          <w:sz w:val="22"/>
          <w:szCs w:val="22"/>
        </w:rPr>
        <w:t xml:space="preserve">- 58; 35   </w:t>
      </w:r>
      <w:proofErr w:type="spellStart"/>
      <w:r w:rsidRPr="00780EBF">
        <w:rPr>
          <w:sz w:val="22"/>
          <w:szCs w:val="22"/>
        </w:rPr>
        <w:t>persoane</w:t>
      </w:r>
      <w:proofErr w:type="spellEnd"/>
      <w:r w:rsidRPr="00780EBF">
        <w:rPr>
          <w:sz w:val="22"/>
          <w:szCs w:val="22"/>
        </w:rPr>
        <w:t xml:space="preserve"> </w:t>
      </w:r>
      <w:proofErr w:type="spellStart"/>
      <w:r w:rsidRPr="00780EBF">
        <w:rPr>
          <w:sz w:val="22"/>
          <w:szCs w:val="22"/>
        </w:rPr>
        <w:t>bolnave</w:t>
      </w:r>
      <w:proofErr w:type="spellEnd"/>
      <w:r w:rsidRPr="00780EBF">
        <w:rPr>
          <w:sz w:val="22"/>
          <w:szCs w:val="22"/>
        </w:rPr>
        <w:t xml:space="preserve"> TBC; 1 </w:t>
      </w:r>
      <w:proofErr w:type="spellStart"/>
      <w:r w:rsidRPr="00780EBF">
        <w:rPr>
          <w:sz w:val="22"/>
          <w:szCs w:val="22"/>
        </w:rPr>
        <w:t>persoană</w:t>
      </w:r>
      <w:proofErr w:type="spellEnd"/>
      <w:r w:rsidRPr="00780EBF">
        <w:rPr>
          <w:sz w:val="22"/>
          <w:szCs w:val="22"/>
        </w:rPr>
        <w:t xml:space="preserve"> </w:t>
      </w:r>
      <w:proofErr w:type="spellStart"/>
      <w:r w:rsidRPr="00780EBF">
        <w:rPr>
          <w:sz w:val="22"/>
          <w:szCs w:val="22"/>
        </w:rPr>
        <w:t>bolnavă</w:t>
      </w:r>
      <w:proofErr w:type="spellEnd"/>
      <w:r w:rsidRPr="00780EBF">
        <w:rPr>
          <w:sz w:val="22"/>
          <w:szCs w:val="22"/>
        </w:rPr>
        <w:t xml:space="preserve"> ITS; 589 </w:t>
      </w:r>
      <w:proofErr w:type="spellStart"/>
      <w:r w:rsidRPr="00780EBF">
        <w:rPr>
          <w:sz w:val="22"/>
          <w:szCs w:val="22"/>
        </w:rPr>
        <w:t>testari</w:t>
      </w:r>
      <w:proofErr w:type="spellEnd"/>
      <w:r w:rsidRPr="00780EBF">
        <w:rPr>
          <w:sz w:val="22"/>
          <w:szCs w:val="22"/>
        </w:rPr>
        <w:t xml:space="preserve"> </w:t>
      </w:r>
      <w:proofErr w:type="spellStart"/>
      <w:r w:rsidRPr="00780EBF">
        <w:rPr>
          <w:sz w:val="22"/>
          <w:szCs w:val="22"/>
        </w:rPr>
        <w:t>ocazionale</w:t>
      </w:r>
      <w:proofErr w:type="spellEnd"/>
      <w:r w:rsidRPr="00780EBF">
        <w:rPr>
          <w:sz w:val="22"/>
          <w:szCs w:val="22"/>
        </w:rPr>
        <w:t xml:space="preserve">  </w:t>
      </w:r>
    </w:p>
    <w:p w14:paraId="7578CDF3" w14:textId="77777777" w:rsidR="002D5C40" w:rsidRPr="00780EBF" w:rsidRDefault="002D5C40" w:rsidP="002D5C40">
      <w:pPr>
        <w:jc w:val="both"/>
        <w:rPr>
          <w:rStyle w:val="tli1"/>
          <w:rFonts w:ascii="Times New Roman" w:hAnsi="Times New Roman"/>
          <w:b/>
          <w:bCs/>
        </w:rPr>
      </w:pPr>
      <w:proofErr w:type="spellStart"/>
      <w:r w:rsidRPr="00780EBF">
        <w:rPr>
          <w:rStyle w:val="tli1"/>
          <w:rFonts w:ascii="Times New Roman" w:hAnsi="Times New Roman"/>
          <w:b/>
          <w:bCs/>
        </w:rPr>
        <w:t>Indicatori</w:t>
      </w:r>
      <w:proofErr w:type="spellEnd"/>
      <w:r w:rsidRPr="00780EBF">
        <w:rPr>
          <w:rStyle w:val="tli1"/>
          <w:rFonts w:ascii="Times New Roman" w:hAnsi="Times New Roman"/>
          <w:b/>
          <w:bCs/>
        </w:rPr>
        <w:t xml:space="preserve"> de </w:t>
      </w:r>
      <w:proofErr w:type="spellStart"/>
      <w:r w:rsidRPr="00780EBF">
        <w:rPr>
          <w:rStyle w:val="tli1"/>
          <w:rFonts w:ascii="Times New Roman" w:hAnsi="Times New Roman"/>
          <w:b/>
          <w:bCs/>
        </w:rPr>
        <w:t>eficienţă</w:t>
      </w:r>
      <w:proofErr w:type="spellEnd"/>
    </w:p>
    <w:p w14:paraId="3681E14F" w14:textId="77777777" w:rsidR="002D5C40" w:rsidRPr="00780EBF" w:rsidRDefault="002D5C40" w:rsidP="002D5C40">
      <w:pPr>
        <w:numPr>
          <w:ilvl w:val="0"/>
          <w:numId w:val="39"/>
        </w:numPr>
        <w:spacing w:line="240" w:lineRule="auto"/>
        <w:jc w:val="both"/>
        <w:rPr>
          <w:rStyle w:val="tli1"/>
          <w:rFonts w:ascii="Times New Roman" w:hAnsi="Times New Roman"/>
        </w:rPr>
      </w:pPr>
      <w:r w:rsidRPr="00780EBF">
        <w:rPr>
          <w:rStyle w:val="tli1"/>
          <w:rFonts w:ascii="Times New Roman" w:hAnsi="Times New Roman"/>
        </w:rPr>
        <w:t xml:space="preserve">cost </w:t>
      </w:r>
      <w:proofErr w:type="spellStart"/>
      <w:r w:rsidRPr="00780EBF">
        <w:rPr>
          <w:rStyle w:val="tli1"/>
          <w:rFonts w:ascii="Times New Roman" w:hAnsi="Times New Roman"/>
        </w:rPr>
        <w:t>mediu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estimat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testare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rapidă</w:t>
      </w:r>
      <w:proofErr w:type="spellEnd"/>
      <w:r w:rsidRPr="00780EBF">
        <w:rPr>
          <w:rStyle w:val="tli1"/>
          <w:rFonts w:ascii="Times New Roman" w:hAnsi="Times New Roman"/>
        </w:rPr>
        <w:t xml:space="preserve"> HIV: 1,17 lei </w:t>
      </w:r>
      <w:proofErr w:type="spellStart"/>
      <w:r w:rsidRPr="00780EBF">
        <w:rPr>
          <w:rStyle w:val="tli1"/>
          <w:rFonts w:ascii="Times New Roman" w:hAnsi="Times New Roman"/>
        </w:rPr>
        <w:t>incluzand</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transportul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testelor</w:t>
      </w:r>
      <w:proofErr w:type="spellEnd"/>
      <w:r w:rsidRPr="00780EBF">
        <w:rPr>
          <w:rStyle w:val="tli1"/>
          <w:rFonts w:ascii="Times New Roman" w:hAnsi="Times New Roman"/>
        </w:rPr>
        <w:t>)</w:t>
      </w:r>
    </w:p>
    <w:p w14:paraId="2FAD5B42" w14:textId="77777777" w:rsidR="002D5C40" w:rsidRPr="00780EBF" w:rsidRDefault="002D5C40" w:rsidP="002D5C40">
      <w:pPr>
        <w:numPr>
          <w:ilvl w:val="0"/>
          <w:numId w:val="39"/>
        </w:numPr>
        <w:spacing w:line="240" w:lineRule="auto"/>
        <w:jc w:val="both"/>
        <w:rPr>
          <w:rStyle w:val="tli1"/>
          <w:rFonts w:ascii="Times New Roman" w:hAnsi="Times New Roman"/>
        </w:rPr>
      </w:pPr>
      <w:r w:rsidRPr="00780EBF">
        <w:rPr>
          <w:rStyle w:val="tli1"/>
          <w:rFonts w:ascii="Times New Roman" w:hAnsi="Times New Roman"/>
        </w:rPr>
        <w:t xml:space="preserve">cost </w:t>
      </w:r>
      <w:proofErr w:type="spellStart"/>
      <w:r w:rsidRPr="00780EBF">
        <w:rPr>
          <w:rStyle w:val="tli1"/>
          <w:rFonts w:ascii="Times New Roman" w:hAnsi="Times New Roman"/>
        </w:rPr>
        <w:t>mediu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estimat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testare</w:t>
      </w:r>
      <w:proofErr w:type="spellEnd"/>
      <w:r w:rsidRPr="00780EBF">
        <w:rPr>
          <w:rStyle w:val="tli1"/>
          <w:rFonts w:ascii="Times New Roman" w:hAnsi="Times New Roman"/>
        </w:rPr>
        <w:t xml:space="preserve"> ELISA HIV</w:t>
      </w:r>
      <w:r w:rsidRPr="00780EBF">
        <w:rPr>
          <w:rStyle w:val="tli1"/>
          <w:rFonts w:ascii="Times New Roman" w:hAnsi="Times New Roman"/>
          <w:color w:val="000000"/>
        </w:rPr>
        <w:t xml:space="preserve">1+ 2: 7,41 lei   </w:t>
      </w:r>
      <w:r w:rsidRPr="00780EBF">
        <w:rPr>
          <w:rStyle w:val="tli1"/>
          <w:rFonts w:ascii="Times New Roman" w:hAnsi="Times New Roman"/>
        </w:rPr>
        <w:t xml:space="preserve"> </w:t>
      </w:r>
    </w:p>
    <w:p w14:paraId="2892B85D" w14:textId="77777777" w:rsidR="002D5C40" w:rsidRPr="00780EBF" w:rsidRDefault="002D5C40" w:rsidP="002D5C40">
      <w:pPr>
        <w:jc w:val="both"/>
        <w:rPr>
          <w:rStyle w:val="tli1"/>
          <w:rFonts w:ascii="Times New Roman" w:hAnsi="Times New Roman"/>
        </w:rPr>
      </w:pPr>
      <w:proofErr w:type="spellStart"/>
      <w:r w:rsidRPr="00780EBF">
        <w:rPr>
          <w:rStyle w:val="tli1"/>
          <w:rFonts w:ascii="Times New Roman" w:hAnsi="Times New Roman"/>
        </w:rPr>
        <w:t>Analiza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comparativă</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costurilor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medii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realizate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raportat</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costurile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medii</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nivel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naţional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prevăzute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prezentul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ordin</w:t>
      </w:r>
      <w:proofErr w:type="spellEnd"/>
      <w:r w:rsidRPr="00780EBF">
        <w:rPr>
          <w:rStyle w:val="tli1"/>
          <w:rFonts w:ascii="Times New Roman" w:hAnsi="Times New Roman"/>
        </w:rPr>
        <w:t xml:space="preserve"> –conform </w:t>
      </w:r>
      <w:proofErr w:type="spellStart"/>
      <w:r w:rsidRPr="00780EBF">
        <w:rPr>
          <w:rStyle w:val="tli1"/>
          <w:rFonts w:ascii="Times New Roman" w:hAnsi="Times New Roman"/>
        </w:rPr>
        <w:t>costurile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medii</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nivel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naţional</w:t>
      </w:r>
      <w:proofErr w:type="spellEnd"/>
      <w:r w:rsidRPr="00780EBF">
        <w:rPr>
          <w:rStyle w:val="tli1"/>
          <w:rFonts w:ascii="Times New Roman" w:hAnsi="Times New Roman"/>
        </w:rPr>
        <w:t xml:space="preserve">  </w:t>
      </w:r>
    </w:p>
    <w:p w14:paraId="1FB782E8" w14:textId="77777777" w:rsidR="002D5C40" w:rsidRPr="00780EBF" w:rsidRDefault="002D5C40" w:rsidP="002D5C40">
      <w:pPr>
        <w:jc w:val="both"/>
        <w:rPr>
          <w:rStyle w:val="tli1"/>
          <w:rFonts w:ascii="Times New Roman" w:hAnsi="Times New Roman"/>
        </w:rPr>
      </w:pPr>
      <w:proofErr w:type="spellStart"/>
      <w:r w:rsidRPr="00780EBF">
        <w:rPr>
          <w:rStyle w:val="tli1"/>
          <w:rFonts w:ascii="Times New Roman" w:hAnsi="Times New Roman"/>
        </w:rPr>
        <w:t>Indicatori</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rezultat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Procentul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gravidelor</w:t>
      </w:r>
      <w:proofErr w:type="spellEnd"/>
      <w:r w:rsidRPr="00780EBF">
        <w:rPr>
          <w:rStyle w:val="tli1"/>
          <w:rFonts w:ascii="Times New Roman" w:hAnsi="Times New Roman"/>
        </w:rPr>
        <w:t xml:space="preserve"> testate HIV din </w:t>
      </w:r>
      <w:proofErr w:type="spellStart"/>
      <w:r w:rsidRPr="00780EBF">
        <w:rPr>
          <w:rStyle w:val="tli1"/>
          <w:rFonts w:ascii="Times New Roman" w:hAnsi="Times New Roman"/>
        </w:rPr>
        <w:t>totalul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gravidelor</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judet</w:t>
      </w:r>
      <w:proofErr w:type="spellEnd"/>
      <w:r w:rsidRPr="00780EBF">
        <w:rPr>
          <w:rStyle w:val="tli1"/>
          <w:rFonts w:ascii="Times New Roman" w:hAnsi="Times New Roman"/>
        </w:rPr>
        <w:t xml:space="preserve"> 24,57%</w:t>
      </w:r>
    </w:p>
    <w:p w14:paraId="5E25BDD2" w14:textId="77777777" w:rsidR="002D5C40" w:rsidRPr="00780EBF" w:rsidRDefault="002D5C40" w:rsidP="002D5C40">
      <w:pPr>
        <w:jc w:val="both"/>
        <w:rPr>
          <w:rStyle w:val="tli1"/>
          <w:rFonts w:ascii="Times New Roman" w:hAnsi="Times New Roman"/>
          <w:b/>
          <w:bCs/>
        </w:rPr>
      </w:pPr>
      <w:proofErr w:type="spellStart"/>
      <w:r w:rsidRPr="00780EBF">
        <w:rPr>
          <w:rStyle w:val="tli1"/>
          <w:rFonts w:ascii="Times New Roman" w:hAnsi="Times New Roman"/>
          <w:b/>
          <w:bCs/>
        </w:rPr>
        <w:t>Probleme</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şi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disfuncţionalităţi</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întâmpinate</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în</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realizarea</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activităţilor</w:t>
      </w:r>
      <w:proofErr w:type="spellEnd"/>
    </w:p>
    <w:tbl>
      <w:tblPr>
        <w:tblW w:w="9080" w:type="dxa"/>
        <w:tblInd w:w="94" w:type="dxa"/>
        <w:tblLook w:val="04A0" w:firstRow="1" w:lastRow="0" w:firstColumn="1" w:lastColumn="0" w:noHBand="0" w:noVBand="1"/>
      </w:tblPr>
      <w:tblGrid>
        <w:gridCol w:w="6240"/>
        <w:gridCol w:w="1440"/>
        <w:gridCol w:w="1400"/>
      </w:tblGrid>
      <w:tr w:rsidR="002D5C40" w:rsidRPr="00780EBF" w14:paraId="1C06EE7E" w14:textId="77777777" w:rsidTr="00780EBF">
        <w:trPr>
          <w:trHeight w:val="300"/>
        </w:trPr>
        <w:tc>
          <w:tcPr>
            <w:tcW w:w="6240" w:type="dxa"/>
            <w:noWrap/>
            <w:vAlign w:val="bottom"/>
            <w:hideMark/>
          </w:tcPr>
          <w:p w14:paraId="68EFFC53" w14:textId="77777777" w:rsidR="002D5C40" w:rsidRPr="00780EBF" w:rsidRDefault="002D5C40" w:rsidP="00780EBF">
            <w:pPr>
              <w:numPr>
                <w:ilvl w:val="0"/>
                <w:numId w:val="40"/>
              </w:numPr>
              <w:spacing w:after="0"/>
              <w:jc w:val="both"/>
              <w:rPr>
                <w:rFonts w:ascii="Times New Roman" w:hAnsi="Times New Roman"/>
                <w:bCs/>
              </w:rPr>
            </w:pPr>
            <w:r w:rsidRPr="00780EBF">
              <w:rPr>
                <w:rFonts w:ascii="Times New Roman" w:hAnsi="Times New Roman"/>
                <w:bCs/>
              </w:rPr>
              <w:t xml:space="preserve">136 teste ELISA GRENSCREEN (1.86 lei) au </w:t>
            </w:r>
            <w:proofErr w:type="spellStart"/>
            <w:r w:rsidRPr="00780EBF">
              <w:rPr>
                <w:rFonts w:ascii="Times New Roman" w:hAnsi="Times New Roman"/>
                <w:bCs/>
              </w:rPr>
              <w:t>expirat</w:t>
            </w:r>
            <w:proofErr w:type="spellEnd"/>
            <w:r w:rsidRPr="00780EBF">
              <w:rPr>
                <w:rFonts w:ascii="Times New Roman" w:hAnsi="Times New Roman"/>
                <w:bCs/>
              </w:rPr>
              <w:t xml:space="preserve"> in </w:t>
            </w:r>
            <w:proofErr w:type="spellStart"/>
            <w:r w:rsidRPr="00780EBF">
              <w:rPr>
                <w:rFonts w:ascii="Times New Roman" w:hAnsi="Times New Roman"/>
                <w:bCs/>
              </w:rPr>
              <w:t>Ianuarie</w:t>
            </w:r>
            <w:proofErr w:type="spellEnd"/>
            <w:r w:rsidRPr="00780EBF">
              <w:rPr>
                <w:rFonts w:ascii="Times New Roman" w:hAnsi="Times New Roman"/>
                <w:bCs/>
              </w:rPr>
              <w:t xml:space="preserve"> 2020</w:t>
            </w:r>
          </w:p>
        </w:tc>
        <w:tc>
          <w:tcPr>
            <w:tcW w:w="1440" w:type="dxa"/>
            <w:noWrap/>
            <w:vAlign w:val="center"/>
            <w:hideMark/>
          </w:tcPr>
          <w:p w14:paraId="59AFF097" w14:textId="77777777" w:rsidR="002D5C40" w:rsidRPr="00780EBF" w:rsidRDefault="002D5C40" w:rsidP="00780EBF">
            <w:pPr>
              <w:spacing w:after="0"/>
              <w:jc w:val="both"/>
              <w:rPr>
                <w:rFonts w:ascii="Times New Roman" w:hAnsi="Times New Roman"/>
              </w:rPr>
            </w:pPr>
          </w:p>
        </w:tc>
        <w:tc>
          <w:tcPr>
            <w:tcW w:w="1400" w:type="dxa"/>
            <w:noWrap/>
            <w:vAlign w:val="bottom"/>
            <w:hideMark/>
          </w:tcPr>
          <w:p w14:paraId="4DADB509" w14:textId="77777777" w:rsidR="002D5C40" w:rsidRPr="00780EBF" w:rsidRDefault="002D5C40" w:rsidP="00780EBF">
            <w:pPr>
              <w:spacing w:after="0"/>
              <w:jc w:val="both"/>
              <w:rPr>
                <w:rFonts w:ascii="Times New Roman" w:hAnsi="Times New Roman"/>
              </w:rPr>
            </w:pPr>
          </w:p>
        </w:tc>
      </w:tr>
      <w:tr w:rsidR="002D5C40" w:rsidRPr="00780EBF" w14:paraId="5CBE60F0" w14:textId="77777777" w:rsidTr="00780EBF">
        <w:trPr>
          <w:trHeight w:val="300"/>
        </w:trPr>
        <w:tc>
          <w:tcPr>
            <w:tcW w:w="7680" w:type="dxa"/>
            <w:gridSpan w:val="2"/>
            <w:noWrap/>
            <w:vAlign w:val="bottom"/>
            <w:hideMark/>
          </w:tcPr>
          <w:p w14:paraId="50F8118B" w14:textId="77777777" w:rsidR="002D5C40" w:rsidRPr="00780EBF" w:rsidRDefault="002D5C40" w:rsidP="00780EBF">
            <w:pPr>
              <w:numPr>
                <w:ilvl w:val="0"/>
                <w:numId w:val="40"/>
              </w:numPr>
              <w:spacing w:after="0"/>
              <w:jc w:val="both"/>
              <w:rPr>
                <w:rFonts w:ascii="Times New Roman" w:hAnsi="Times New Roman"/>
                <w:bCs/>
              </w:rPr>
            </w:pPr>
            <w:r w:rsidRPr="00780EBF">
              <w:rPr>
                <w:rFonts w:ascii="Times New Roman" w:hAnsi="Times New Roman"/>
                <w:bCs/>
              </w:rPr>
              <w:t xml:space="preserve">96 teste HIV/SIDA ELISA MUREX (5,11lei) au </w:t>
            </w:r>
            <w:proofErr w:type="spellStart"/>
            <w:r w:rsidRPr="00780EBF">
              <w:rPr>
                <w:rFonts w:ascii="Times New Roman" w:hAnsi="Times New Roman"/>
                <w:bCs/>
              </w:rPr>
              <w:t>expirat</w:t>
            </w:r>
            <w:proofErr w:type="spellEnd"/>
            <w:r w:rsidRPr="00780EBF">
              <w:rPr>
                <w:rFonts w:ascii="Times New Roman" w:hAnsi="Times New Roman"/>
                <w:bCs/>
              </w:rPr>
              <w:t xml:space="preserve"> in </w:t>
            </w:r>
            <w:proofErr w:type="spellStart"/>
            <w:r w:rsidRPr="00780EBF">
              <w:rPr>
                <w:rFonts w:ascii="Times New Roman" w:hAnsi="Times New Roman"/>
                <w:bCs/>
              </w:rPr>
              <w:t>luna</w:t>
            </w:r>
            <w:proofErr w:type="spellEnd"/>
            <w:r w:rsidRPr="00780EBF">
              <w:rPr>
                <w:rFonts w:ascii="Times New Roman" w:hAnsi="Times New Roman"/>
                <w:bCs/>
              </w:rPr>
              <w:t xml:space="preserve"> </w:t>
            </w:r>
            <w:proofErr w:type="spellStart"/>
            <w:r w:rsidRPr="00780EBF">
              <w:rPr>
                <w:rFonts w:ascii="Times New Roman" w:hAnsi="Times New Roman"/>
                <w:bCs/>
              </w:rPr>
              <w:t>septembrie</w:t>
            </w:r>
            <w:proofErr w:type="spellEnd"/>
            <w:r w:rsidRPr="00780EBF">
              <w:rPr>
                <w:rFonts w:ascii="Times New Roman" w:hAnsi="Times New Roman"/>
                <w:bCs/>
              </w:rPr>
              <w:t xml:space="preserve"> 2020</w:t>
            </w:r>
          </w:p>
        </w:tc>
        <w:tc>
          <w:tcPr>
            <w:tcW w:w="1400" w:type="dxa"/>
            <w:noWrap/>
            <w:vAlign w:val="bottom"/>
            <w:hideMark/>
          </w:tcPr>
          <w:p w14:paraId="57C5DD0F" w14:textId="77777777" w:rsidR="002D5C40" w:rsidRPr="00780EBF" w:rsidRDefault="002D5C40" w:rsidP="00780EBF">
            <w:pPr>
              <w:spacing w:after="0"/>
              <w:jc w:val="both"/>
              <w:rPr>
                <w:rFonts w:ascii="Times New Roman" w:hAnsi="Times New Roman"/>
              </w:rPr>
            </w:pPr>
          </w:p>
        </w:tc>
      </w:tr>
      <w:tr w:rsidR="002D5C40" w:rsidRPr="00780EBF" w14:paraId="224F5366" w14:textId="77777777" w:rsidTr="00780EBF">
        <w:trPr>
          <w:trHeight w:val="300"/>
        </w:trPr>
        <w:tc>
          <w:tcPr>
            <w:tcW w:w="7680" w:type="dxa"/>
            <w:gridSpan w:val="2"/>
            <w:noWrap/>
            <w:vAlign w:val="bottom"/>
            <w:hideMark/>
          </w:tcPr>
          <w:p w14:paraId="0E99C4E3" w14:textId="77777777" w:rsidR="002D5C40" w:rsidRPr="00780EBF" w:rsidRDefault="002D5C40" w:rsidP="00780EBF">
            <w:pPr>
              <w:numPr>
                <w:ilvl w:val="0"/>
                <w:numId w:val="40"/>
              </w:numPr>
              <w:spacing w:after="0"/>
              <w:jc w:val="both"/>
              <w:rPr>
                <w:rFonts w:ascii="Times New Roman" w:hAnsi="Times New Roman"/>
                <w:bCs/>
              </w:rPr>
            </w:pPr>
            <w:r w:rsidRPr="00780EBF">
              <w:rPr>
                <w:rFonts w:ascii="Times New Roman" w:hAnsi="Times New Roman"/>
                <w:bCs/>
              </w:rPr>
              <w:t xml:space="preserve">80 teste HIV/SIDA ELISA MUREX (1,86lei) au </w:t>
            </w:r>
            <w:proofErr w:type="spellStart"/>
            <w:r w:rsidRPr="00780EBF">
              <w:rPr>
                <w:rFonts w:ascii="Times New Roman" w:hAnsi="Times New Roman"/>
                <w:bCs/>
              </w:rPr>
              <w:t>expirat</w:t>
            </w:r>
            <w:proofErr w:type="spellEnd"/>
            <w:r w:rsidRPr="00780EBF">
              <w:rPr>
                <w:rFonts w:ascii="Times New Roman" w:hAnsi="Times New Roman"/>
                <w:bCs/>
              </w:rPr>
              <w:t xml:space="preserve"> in </w:t>
            </w:r>
            <w:proofErr w:type="spellStart"/>
            <w:r w:rsidRPr="00780EBF">
              <w:rPr>
                <w:rFonts w:ascii="Times New Roman" w:hAnsi="Times New Roman"/>
                <w:bCs/>
              </w:rPr>
              <w:t>luna</w:t>
            </w:r>
            <w:proofErr w:type="spellEnd"/>
            <w:r w:rsidRPr="00780EBF">
              <w:rPr>
                <w:rFonts w:ascii="Times New Roman" w:hAnsi="Times New Roman"/>
                <w:bCs/>
              </w:rPr>
              <w:t xml:space="preserve"> </w:t>
            </w:r>
            <w:proofErr w:type="spellStart"/>
            <w:r w:rsidRPr="00780EBF">
              <w:rPr>
                <w:rFonts w:ascii="Times New Roman" w:hAnsi="Times New Roman"/>
                <w:bCs/>
              </w:rPr>
              <w:t>decembrie</w:t>
            </w:r>
            <w:proofErr w:type="spellEnd"/>
            <w:r w:rsidRPr="00780EBF">
              <w:rPr>
                <w:rFonts w:ascii="Times New Roman" w:hAnsi="Times New Roman"/>
                <w:bCs/>
              </w:rPr>
              <w:t xml:space="preserve"> 2020</w:t>
            </w:r>
          </w:p>
        </w:tc>
        <w:tc>
          <w:tcPr>
            <w:tcW w:w="1400" w:type="dxa"/>
            <w:vAlign w:val="bottom"/>
            <w:hideMark/>
          </w:tcPr>
          <w:p w14:paraId="3C22E8F2" w14:textId="77777777" w:rsidR="002D5C40" w:rsidRPr="00780EBF" w:rsidRDefault="002D5C40" w:rsidP="00780EBF">
            <w:pPr>
              <w:spacing w:after="0"/>
              <w:jc w:val="both"/>
              <w:rPr>
                <w:rFonts w:ascii="Times New Roman" w:hAnsi="Times New Roman"/>
              </w:rPr>
            </w:pPr>
          </w:p>
        </w:tc>
      </w:tr>
      <w:tr w:rsidR="002D5C40" w:rsidRPr="00780EBF" w14:paraId="0AE69733" w14:textId="77777777" w:rsidTr="00780EBF">
        <w:trPr>
          <w:trHeight w:val="300"/>
        </w:trPr>
        <w:tc>
          <w:tcPr>
            <w:tcW w:w="9080" w:type="dxa"/>
            <w:gridSpan w:val="3"/>
            <w:noWrap/>
            <w:vAlign w:val="bottom"/>
            <w:hideMark/>
          </w:tcPr>
          <w:p w14:paraId="583F2E78" w14:textId="77777777" w:rsidR="002D5C40" w:rsidRPr="00780EBF" w:rsidRDefault="002D5C40" w:rsidP="00780EBF">
            <w:pPr>
              <w:numPr>
                <w:ilvl w:val="0"/>
                <w:numId w:val="40"/>
              </w:numPr>
              <w:spacing w:after="0"/>
              <w:jc w:val="both"/>
              <w:rPr>
                <w:rFonts w:ascii="Times New Roman" w:hAnsi="Times New Roman"/>
                <w:bCs/>
              </w:rPr>
            </w:pPr>
            <w:r w:rsidRPr="00780EBF">
              <w:rPr>
                <w:rFonts w:ascii="Times New Roman" w:hAnsi="Times New Roman"/>
                <w:bCs/>
              </w:rPr>
              <w:t xml:space="preserve">2 teste </w:t>
            </w:r>
            <w:proofErr w:type="spellStart"/>
            <w:r w:rsidRPr="00780EBF">
              <w:rPr>
                <w:rFonts w:ascii="Times New Roman" w:hAnsi="Times New Roman"/>
                <w:bCs/>
              </w:rPr>
              <w:t>invalide</w:t>
            </w:r>
            <w:proofErr w:type="spellEnd"/>
            <w:r w:rsidRPr="00780EBF">
              <w:rPr>
                <w:rFonts w:ascii="Times New Roman" w:hAnsi="Times New Roman"/>
                <w:bCs/>
              </w:rPr>
              <w:t xml:space="preserve"> (</w:t>
            </w:r>
            <w:proofErr w:type="spellStart"/>
            <w:r w:rsidRPr="00780EBF">
              <w:rPr>
                <w:rFonts w:ascii="Times New Roman" w:hAnsi="Times New Roman"/>
                <w:bCs/>
              </w:rPr>
              <w:t>ianuarie</w:t>
            </w:r>
            <w:proofErr w:type="spellEnd"/>
            <w:r w:rsidRPr="00780EBF">
              <w:rPr>
                <w:rFonts w:ascii="Times New Roman" w:hAnsi="Times New Roman"/>
                <w:bCs/>
              </w:rPr>
              <w:t xml:space="preserve">); 278 teste </w:t>
            </w:r>
            <w:proofErr w:type="spellStart"/>
            <w:r w:rsidRPr="00780EBF">
              <w:rPr>
                <w:rFonts w:ascii="Times New Roman" w:hAnsi="Times New Roman"/>
                <w:bCs/>
              </w:rPr>
              <w:t>rapide</w:t>
            </w:r>
            <w:proofErr w:type="spellEnd"/>
            <w:r w:rsidRPr="00780EBF">
              <w:rPr>
                <w:rFonts w:ascii="Times New Roman" w:hAnsi="Times New Roman"/>
                <w:bCs/>
              </w:rPr>
              <w:t xml:space="preserve"> (1,17 lei) au </w:t>
            </w:r>
            <w:proofErr w:type="spellStart"/>
            <w:r w:rsidRPr="00780EBF">
              <w:rPr>
                <w:rFonts w:ascii="Times New Roman" w:hAnsi="Times New Roman"/>
                <w:bCs/>
              </w:rPr>
              <w:t>expirat</w:t>
            </w:r>
            <w:proofErr w:type="spellEnd"/>
            <w:r w:rsidRPr="00780EBF">
              <w:rPr>
                <w:rFonts w:ascii="Times New Roman" w:hAnsi="Times New Roman"/>
                <w:bCs/>
              </w:rPr>
              <w:t xml:space="preserve"> in </w:t>
            </w:r>
            <w:proofErr w:type="spellStart"/>
            <w:r w:rsidRPr="00780EBF">
              <w:rPr>
                <w:rFonts w:ascii="Times New Roman" w:hAnsi="Times New Roman"/>
                <w:bCs/>
              </w:rPr>
              <w:t>luna</w:t>
            </w:r>
            <w:proofErr w:type="spellEnd"/>
            <w:r w:rsidRPr="00780EBF">
              <w:rPr>
                <w:rFonts w:ascii="Times New Roman" w:hAnsi="Times New Roman"/>
                <w:bCs/>
              </w:rPr>
              <w:t xml:space="preserve"> </w:t>
            </w:r>
            <w:proofErr w:type="spellStart"/>
            <w:r w:rsidRPr="00780EBF">
              <w:rPr>
                <w:rFonts w:ascii="Times New Roman" w:hAnsi="Times New Roman"/>
                <w:bCs/>
              </w:rPr>
              <w:t>octombrie</w:t>
            </w:r>
            <w:proofErr w:type="spellEnd"/>
            <w:r w:rsidRPr="00780EBF">
              <w:rPr>
                <w:rFonts w:ascii="Times New Roman" w:hAnsi="Times New Roman"/>
                <w:bCs/>
              </w:rPr>
              <w:t xml:space="preserve"> 2020</w:t>
            </w:r>
          </w:p>
        </w:tc>
      </w:tr>
    </w:tbl>
    <w:p w14:paraId="4B433EB1" w14:textId="77777777" w:rsidR="002D5C40" w:rsidRPr="00780EBF" w:rsidRDefault="002D5C40" w:rsidP="002D5C40">
      <w:pPr>
        <w:ind w:left="720"/>
        <w:jc w:val="both"/>
        <w:rPr>
          <w:rStyle w:val="tli1"/>
          <w:rFonts w:ascii="Times New Roman" w:hAnsi="Times New Roman"/>
          <w:b/>
          <w:bCs/>
        </w:rPr>
      </w:pPr>
    </w:p>
    <w:p w14:paraId="6DC8EADC" w14:textId="77777777" w:rsidR="002D5C40" w:rsidRPr="00780EBF" w:rsidRDefault="002D5C40" w:rsidP="002D5C40">
      <w:pPr>
        <w:jc w:val="both"/>
        <w:rPr>
          <w:rFonts w:ascii="Times New Roman" w:hAnsi="Times New Roman"/>
          <w:b/>
          <w:bCs/>
        </w:rPr>
      </w:pPr>
      <w:proofErr w:type="spellStart"/>
      <w:r w:rsidRPr="00780EBF">
        <w:rPr>
          <w:rFonts w:ascii="Times New Roman" w:hAnsi="Times New Roman"/>
          <w:b/>
          <w:bCs/>
        </w:rPr>
        <w:t>P</w:t>
      </w:r>
      <w:r w:rsidRPr="00780EBF">
        <w:rPr>
          <w:rStyle w:val="tli1"/>
          <w:rFonts w:ascii="Times New Roman" w:hAnsi="Times New Roman"/>
          <w:b/>
          <w:bCs/>
        </w:rPr>
        <w:t>ropuneri</w:t>
      </w:r>
      <w:proofErr w:type="spellEnd"/>
      <w:r w:rsidRPr="00780EBF">
        <w:rPr>
          <w:rStyle w:val="tli1"/>
          <w:rFonts w:ascii="Times New Roman" w:hAnsi="Times New Roman"/>
          <w:b/>
          <w:bCs/>
        </w:rPr>
        <w:t xml:space="preserve"> de </w:t>
      </w:r>
      <w:proofErr w:type="spellStart"/>
      <w:r w:rsidRPr="00780EBF">
        <w:rPr>
          <w:rStyle w:val="tli1"/>
          <w:rFonts w:ascii="Times New Roman" w:hAnsi="Times New Roman"/>
          <w:b/>
          <w:bCs/>
        </w:rPr>
        <w:t>îmbunătăţire</w:t>
      </w:r>
      <w:proofErr w:type="spellEnd"/>
      <w:r w:rsidRPr="00780EBF">
        <w:rPr>
          <w:rStyle w:val="tli1"/>
          <w:rFonts w:ascii="Times New Roman" w:hAnsi="Times New Roman"/>
          <w:b/>
          <w:bCs/>
        </w:rPr>
        <w:t xml:space="preserve"> a </w:t>
      </w:r>
      <w:proofErr w:type="spellStart"/>
      <w:r w:rsidRPr="00780EBF">
        <w:rPr>
          <w:rStyle w:val="tli1"/>
          <w:rFonts w:ascii="Times New Roman" w:hAnsi="Times New Roman"/>
          <w:b/>
          <w:bCs/>
        </w:rPr>
        <w:t>modului</w:t>
      </w:r>
      <w:proofErr w:type="spellEnd"/>
      <w:r w:rsidRPr="00780EBF">
        <w:rPr>
          <w:rStyle w:val="tli1"/>
          <w:rFonts w:ascii="Times New Roman" w:hAnsi="Times New Roman"/>
          <w:b/>
          <w:bCs/>
        </w:rPr>
        <w:t xml:space="preserve"> de </w:t>
      </w:r>
      <w:proofErr w:type="spellStart"/>
      <w:r w:rsidRPr="00780EBF">
        <w:rPr>
          <w:rStyle w:val="tli1"/>
          <w:rFonts w:ascii="Times New Roman" w:hAnsi="Times New Roman"/>
          <w:b/>
          <w:bCs/>
        </w:rPr>
        <w:t>derulare</w:t>
      </w:r>
      <w:proofErr w:type="spellEnd"/>
      <w:r w:rsidRPr="00780EBF">
        <w:rPr>
          <w:rStyle w:val="tli1"/>
          <w:rFonts w:ascii="Times New Roman" w:hAnsi="Times New Roman"/>
          <w:b/>
          <w:bCs/>
        </w:rPr>
        <w:t xml:space="preserve"> a </w:t>
      </w:r>
      <w:proofErr w:type="spellStart"/>
      <w:r w:rsidRPr="00780EBF">
        <w:rPr>
          <w:rStyle w:val="tli1"/>
          <w:rFonts w:ascii="Times New Roman" w:hAnsi="Times New Roman"/>
          <w:b/>
          <w:bCs/>
        </w:rPr>
        <w:t>programelor</w:t>
      </w:r>
      <w:proofErr w:type="spellEnd"/>
      <w:r w:rsidRPr="00780EBF">
        <w:rPr>
          <w:rStyle w:val="tli1"/>
          <w:rFonts w:ascii="Times New Roman" w:hAnsi="Times New Roman"/>
          <w:b/>
          <w:bCs/>
        </w:rPr>
        <w:t xml:space="preserve"> </w:t>
      </w:r>
      <w:proofErr w:type="spellStart"/>
      <w:r w:rsidRPr="00780EBF">
        <w:rPr>
          <w:rStyle w:val="tli1"/>
          <w:rFonts w:ascii="Times New Roman" w:hAnsi="Times New Roman"/>
          <w:b/>
          <w:bCs/>
        </w:rPr>
        <w:t>naţionale</w:t>
      </w:r>
      <w:proofErr w:type="spellEnd"/>
      <w:r w:rsidRPr="00780EBF">
        <w:rPr>
          <w:rStyle w:val="tli1"/>
          <w:rFonts w:ascii="Times New Roman" w:hAnsi="Times New Roman"/>
          <w:b/>
          <w:bCs/>
        </w:rPr>
        <w:t xml:space="preserve"> de </w:t>
      </w:r>
      <w:proofErr w:type="spellStart"/>
      <w:r w:rsidRPr="00780EBF">
        <w:rPr>
          <w:rStyle w:val="tli1"/>
          <w:rFonts w:ascii="Times New Roman" w:hAnsi="Times New Roman"/>
          <w:b/>
          <w:bCs/>
        </w:rPr>
        <w:t>sănătate</w:t>
      </w:r>
      <w:proofErr w:type="spellEnd"/>
    </w:p>
    <w:p w14:paraId="4FE6DC9A" w14:textId="77777777" w:rsidR="002D5C40" w:rsidRPr="00780EBF" w:rsidRDefault="002D5C40" w:rsidP="002D5C40">
      <w:pPr>
        <w:numPr>
          <w:ilvl w:val="0"/>
          <w:numId w:val="41"/>
        </w:numPr>
        <w:jc w:val="both"/>
        <w:rPr>
          <w:rFonts w:ascii="Times New Roman" w:hAnsi="Times New Roman"/>
        </w:rPr>
      </w:pPr>
      <w:proofErr w:type="spellStart"/>
      <w:r w:rsidRPr="00780EBF">
        <w:rPr>
          <w:rFonts w:ascii="Times New Roman" w:hAnsi="Times New Roman"/>
        </w:rPr>
        <w:t>achizitionarea</w:t>
      </w:r>
      <w:proofErr w:type="spellEnd"/>
      <w:r w:rsidRPr="00780EBF">
        <w:rPr>
          <w:rFonts w:ascii="Times New Roman" w:hAnsi="Times New Roman"/>
        </w:rPr>
        <w:t xml:space="preserve"> </w:t>
      </w:r>
      <w:proofErr w:type="spellStart"/>
      <w:r w:rsidRPr="00780EBF">
        <w:rPr>
          <w:rFonts w:ascii="Times New Roman" w:hAnsi="Times New Roman"/>
        </w:rPr>
        <w:t>testelor</w:t>
      </w:r>
      <w:proofErr w:type="spellEnd"/>
      <w:r w:rsidRPr="00780EBF">
        <w:rPr>
          <w:rFonts w:ascii="Times New Roman" w:hAnsi="Times New Roman"/>
        </w:rPr>
        <w:t xml:space="preserve"> in </w:t>
      </w:r>
      <w:proofErr w:type="spellStart"/>
      <w:r w:rsidRPr="00780EBF">
        <w:rPr>
          <w:rFonts w:ascii="Times New Roman" w:hAnsi="Times New Roman"/>
        </w:rPr>
        <w:t>timp</w:t>
      </w:r>
      <w:proofErr w:type="spellEnd"/>
      <w:r w:rsidRPr="00780EBF">
        <w:rPr>
          <w:rFonts w:ascii="Times New Roman" w:hAnsi="Times New Roman"/>
        </w:rPr>
        <w:t xml:space="preserve"> util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continuu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cantitate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estimat</w:t>
      </w:r>
      <w:proofErr w:type="spellEnd"/>
    </w:p>
    <w:p w14:paraId="66A9E253" w14:textId="77777777" w:rsidR="002D5C40" w:rsidRPr="00780EBF" w:rsidRDefault="002D5C40" w:rsidP="002D5C40">
      <w:pPr>
        <w:jc w:val="both"/>
        <w:rPr>
          <w:rFonts w:ascii="Times New Roman" w:hAnsi="Times New Roman"/>
          <w:b/>
          <w:bCs/>
          <w:iCs/>
        </w:rPr>
      </w:pPr>
    </w:p>
    <w:p w14:paraId="1E5C76F3" w14:textId="77777777" w:rsidR="002D5C40" w:rsidRPr="00780EBF" w:rsidRDefault="002D5C40" w:rsidP="002D5C40">
      <w:pPr>
        <w:jc w:val="both"/>
        <w:rPr>
          <w:rStyle w:val="tli1"/>
          <w:rFonts w:ascii="Times New Roman" w:hAnsi="Times New Roman"/>
          <w:b/>
          <w:bCs/>
          <w:iCs/>
        </w:rPr>
      </w:pPr>
      <w:proofErr w:type="spellStart"/>
      <w:r w:rsidRPr="00780EBF">
        <w:rPr>
          <w:rStyle w:val="tpt1"/>
          <w:rFonts w:ascii="Times New Roman" w:hAnsi="Times New Roman"/>
          <w:b/>
          <w:bCs/>
          <w:iCs/>
        </w:rPr>
        <w:lastRenderedPageBreak/>
        <w:t>Activităţi</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implementate</w:t>
      </w:r>
      <w:proofErr w:type="spellEnd"/>
      <w:r w:rsidRPr="00780EBF">
        <w:rPr>
          <w:rStyle w:val="tpt1"/>
          <w:rFonts w:ascii="Times New Roman" w:hAnsi="Times New Roman"/>
          <w:b/>
          <w:bCs/>
          <w:iCs/>
        </w:rPr>
        <w:t xml:space="preserve"> la </w:t>
      </w:r>
      <w:proofErr w:type="spellStart"/>
      <w:r w:rsidRPr="00780EBF">
        <w:rPr>
          <w:rStyle w:val="tpt1"/>
          <w:rFonts w:ascii="Times New Roman" w:hAnsi="Times New Roman"/>
          <w:b/>
          <w:bCs/>
          <w:iCs/>
        </w:rPr>
        <w:t>nivelul</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Secţiei</w:t>
      </w:r>
      <w:proofErr w:type="spellEnd"/>
      <w:r w:rsidRPr="00780EBF">
        <w:rPr>
          <w:rStyle w:val="tpt1"/>
          <w:rFonts w:ascii="Times New Roman" w:hAnsi="Times New Roman"/>
          <w:b/>
          <w:bCs/>
          <w:iCs/>
        </w:rPr>
        <w:t xml:space="preserve"> de </w:t>
      </w:r>
      <w:proofErr w:type="spellStart"/>
      <w:r w:rsidRPr="00780EBF">
        <w:rPr>
          <w:rStyle w:val="tpt1"/>
          <w:rFonts w:ascii="Times New Roman" w:hAnsi="Times New Roman"/>
          <w:b/>
          <w:bCs/>
          <w:iCs/>
        </w:rPr>
        <w:t>boli</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infecţioase</w:t>
      </w:r>
      <w:proofErr w:type="spellEnd"/>
      <w:r w:rsidRPr="00780EBF">
        <w:rPr>
          <w:rStyle w:val="tpt1"/>
          <w:rFonts w:ascii="Times New Roman" w:hAnsi="Times New Roman"/>
          <w:b/>
          <w:bCs/>
          <w:iCs/>
        </w:rPr>
        <w:t xml:space="preserve"> din </w:t>
      </w:r>
      <w:proofErr w:type="spellStart"/>
      <w:r w:rsidRPr="00780EBF">
        <w:rPr>
          <w:rStyle w:val="tpt1"/>
          <w:rFonts w:ascii="Times New Roman" w:hAnsi="Times New Roman"/>
          <w:b/>
          <w:bCs/>
          <w:iCs/>
        </w:rPr>
        <w:t>cadrul</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Spitalului</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Judeţean</w:t>
      </w:r>
      <w:proofErr w:type="spellEnd"/>
      <w:r w:rsidRPr="00780EBF">
        <w:rPr>
          <w:rStyle w:val="tpt1"/>
          <w:rFonts w:ascii="Times New Roman" w:hAnsi="Times New Roman"/>
          <w:b/>
          <w:bCs/>
          <w:iCs/>
        </w:rPr>
        <w:t xml:space="preserve"> de </w:t>
      </w:r>
      <w:proofErr w:type="spellStart"/>
      <w:r w:rsidRPr="00780EBF">
        <w:rPr>
          <w:rStyle w:val="tpt1"/>
          <w:rFonts w:ascii="Times New Roman" w:hAnsi="Times New Roman"/>
          <w:b/>
          <w:bCs/>
          <w:iCs/>
        </w:rPr>
        <w:t>Urgenţă</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Miercurea</w:t>
      </w:r>
      <w:proofErr w:type="spellEnd"/>
      <w:r w:rsidRPr="00780EBF">
        <w:rPr>
          <w:rStyle w:val="tpt1"/>
          <w:rFonts w:ascii="Times New Roman" w:hAnsi="Times New Roman"/>
          <w:b/>
          <w:bCs/>
          <w:iCs/>
        </w:rPr>
        <w:t xml:space="preserve"> </w:t>
      </w:r>
      <w:proofErr w:type="spellStart"/>
      <w:r w:rsidRPr="00780EBF">
        <w:rPr>
          <w:rStyle w:val="tpt1"/>
          <w:rFonts w:ascii="Times New Roman" w:hAnsi="Times New Roman"/>
          <w:b/>
          <w:bCs/>
          <w:iCs/>
        </w:rPr>
        <w:t>Ciuc</w:t>
      </w:r>
      <w:proofErr w:type="spellEnd"/>
      <w:r w:rsidRPr="00780EBF">
        <w:rPr>
          <w:rFonts w:ascii="Times New Roman" w:hAnsi="Times New Roman"/>
          <w:b/>
          <w:bCs/>
          <w:iCs/>
        </w:rPr>
        <w:tab/>
      </w:r>
    </w:p>
    <w:p w14:paraId="5C4C1839" w14:textId="77777777" w:rsidR="002D5C40" w:rsidRPr="00780EBF" w:rsidRDefault="002D5C40" w:rsidP="002D5C40">
      <w:pPr>
        <w:jc w:val="both"/>
        <w:rPr>
          <w:rFonts w:ascii="Times New Roman" w:hAnsi="Times New Roman"/>
        </w:rPr>
      </w:pPr>
      <w:proofErr w:type="spellStart"/>
      <w:r w:rsidRPr="00780EBF">
        <w:rPr>
          <w:rStyle w:val="tli1"/>
          <w:rFonts w:ascii="Times New Roman" w:hAnsi="Times New Roman"/>
          <w:b/>
        </w:rPr>
        <w:t>Stadiul</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realizării</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activităţilor</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prevăzute</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în</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cadrul</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programului</w:t>
      </w:r>
      <w:proofErr w:type="spellEnd"/>
    </w:p>
    <w:p w14:paraId="6E4A3BA4" w14:textId="47C657CE"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persoane</w:t>
      </w:r>
      <w:proofErr w:type="spellEnd"/>
      <w:r w:rsidRPr="00780EBF">
        <w:rPr>
          <w:rStyle w:val="tli1"/>
          <w:rFonts w:ascii="Times New Roman" w:hAnsi="Times New Roman"/>
        </w:rPr>
        <w:t xml:space="preserve"> examinate sub </w:t>
      </w:r>
      <w:proofErr w:type="spellStart"/>
      <w:r w:rsidRPr="00780EBF">
        <w:rPr>
          <w:rStyle w:val="tli1"/>
          <w:rFonts w:ascii="Times New Roman" w:hAnsi="Times New Roman"/>
        </w:rPr>
        <w:t>tratament</w:t>
      </w:r>
      <w:proofErr w:type="spellEnd"/>
      <w:r w:rsidRPr="00780EBF">
        <w:rPr>
          <w:rStyle w:val="tli1"/>
          <w:rFonts w:ascii="Times New Roman" w:hAnsi="Times New Roman"/>
        </w:rPr>
        <w:t xml:space="preserve"> ARV: </w:t>
      </w:r>
      <w:r w:rsidRPr="00780EBF">
        <w:rPr>
          <w:rStyle w:val="tli1"/>
          <w:rFonts w:ascii="Times New Roman" w:hAnsi="Times New Roman"/>
          <w:b/>
        </w:rPr>
        <w:t xml:space="preserve">31 </w:t>
      </w:r>
      <w:proofErr w:type="spellStart"/>
      <w:r w:rsidRPr="00780EBF">
        <w:rPr>
          <w:rStyle w:val="tli1"/>
          <w:rFonts w:ascii="Times New Roman" w:hAnsi="Times New Roman"/>
        </w:rPr>
        <w:t>persoane</w:t>
      </w:r>
      <w:proofErr w:type="spellEnd"/>
      <w:r w:rsidRPr="00780EBF">
        <w:rPr>
          <w:rStyle w:val="tli1"/>
          <w:rFonts w:ascii="Times New Roman" w:hAnsi="Times New Roman"/>
        </w:rPr>
        <w:t>/ an</w:t>
      </w:r>
    </w:p>
    <w:p w14:paraId="30DEE2DD" w14:textId="25561442"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persoane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monitorizate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naivi</w:t>
      </w:r>
      <w:proofErr w:type="spellEnd"/>
      <w:r w:rsidRPr="00780EBF">
        <w:rPr>
          <w:rStyle w:val="tli1"/>
          <w:rFonts w:ascii="Times New Roman" w:hAnsi="Times New Roman"/>
        </w:rPr>
        <w:t>:</w:t>
      </w:r>
      <w:r w:rsidR="00A157DF">
        <w:rPr>
          <w:rStyle w:val="tli1"/>
          <w:rFonts w:ascii="Times New Roman" w:hAnsi="Times New Roman"/>
        </w:rPr>
        <w:t xml:space="preserve"> </w:t>
      </w:r>
      <w:r w:rsidRPr="00780EBF">
        <w:rPr>
          <w:rStyle w:val="tli1"/>
          <w:rFonts w:ascii="Times New Roman" w:hAnsi="Times New Roman"/>
          <w:b/>
          <w:bCs/>
        </w:rPr>
        <w:t xml:space="preserve">2 </w:t>
      </w:r>
      <w:proofErr w:type="spellStart"/>
      <w:r w:rsidRPr="00780EBF">
        <w:rPr>
          <w:rStyle w:val="tli1"/>
          <w:rFonts w:ascii="Times New Roman" w:hAnsi="Times New Roman"/>
        </w:rPr>
        <w:t>persoane</w:t>
      </w:r>
      <w:proofErr w:type="spellEnd"/>
      <w:r w:rsidRPr="00780EBF">
        <w:rPr>
          <w:rStyle w:val="tli1"/>
          <w:rFonts w:ascii="Times New Roman" w:hAnsi="Times New Roman"/>
        </w:rPr>
        <w:t>/ an</w:t>
      </w:r>
    </w:p>
    <w:p w14:paraId="71B1FB7E" w14:textId="18D14364"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persoane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monitorizate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după</w:t>
      </w:r>
      <w:proofErr w:type="spellEnd"/>
      <w:r w:rsidRPr="00780EBF">
        <w:rPr>
          <w:rStyle w:val="tli1"/>
          <w:rFonts w:ascii="Times New Roman" w:hAnsi="Times New Roman"/>
        </w:rPr>
        <w:t xml:space="preserve"> accident </w:t>
      </w:r>
      <w:proofErr w:type="spellStart"/>
      <w:r w:rsidRPr="00780EBF">
        <w:rPr>
          <w:rStyle w:val="tli1"/>
          <w:rFonts w:ascii="Times New Roman" w:hAnsi="Times New Roman"/>
        </w:rPr>
        <w:t>prin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expunere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profesională</w:t>
      </w:r>
      <w:proofErr w:type="spellEnd"/>
      <w:r w:rsidRPr="00780EBF">
        <w:rPr>
          <w:rStyle w:val="tli1"/>
          <w:rFonts w:ascii="Times New Roman" w:hAnsi="Times New Roman"/>
        </w:rPr>
        <w:t>:</w:t>
      </w:r>
      <w:r w:rsidRPr="00780EBF">
        <w:rPr>
          <w:rStyle w:val="tli1"/>
          <w:rFonts w:ascii="Times New Roman" w:hAnsi="Times New Roman"/>
          <w:b/>
        </w:rPr>
        <w:t xml:space="preserve"> 2 </w:t>
      </w:r>
      <w:proofErr w:type="spellStart"/>
      <w:r w:rsidRPr="00780EBF">
        <w:rPr>
          <w:rStyle w:val="tli1"/>
          <w:rFonts w:ascii="Times New Roman" w:hAnsi="Times New Roman"/>
        </w:rPr>
        <w:t>persoane</w:t>
      </w:r>
      <w:proofErr w:type="spellEnd"/>
      <w:r w:rsidRPr="00780EBF">
        <w:rPr>
          <w:rStyle w:val="tli1"/>
          <w:rFonts w:ascii="Times New Roman" w:hAnsi="Times New Roman"/>
        </w:rPr>
        <w:t>/ an</w:t>
      </w:r>
    </w:p>
    <w:p w14:paraId="540A0E5A" w14:textId="761BFE50"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persoane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monitorizate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după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expunere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verticală</w:t>
      </w:r>
      <w:proofErr w:type="spellEnd"/>
      <w:r w:rsidRPr="00780EBF">
        <w:rPr>
          <w:rStyle w:val="tli1"/>
          <w:rFonts w:ascii="Times New Roman" w:hAnsi="Times New Roman"/>
        </w:rPr>
        <w:t>:</w:t>
      </w:r>
      <w:r w:rsidR="00A157DF">
        <w:rPr>
          <w:rStyle w:val="tli1"/>
          <w:rFonts w:ascii="Times New Roman" w:hAnsi="Times New Roman"/>
        </w:rPr>
        <w:t xml:space="preserve"> </w:t>
      </w:r>
      <w:r w:rsidRPr="00780EBF">
        <w:rPr>
          <w:rStyle w:val="tli1"/>
          <w:rFonts w:ascii="Times New Roman" w:hAnsi="Times New Roman"/>
        </w:rPr>
        <w:t xml:space="preserve">0 </w:t>
      </w:r>
      <w:proofErr w:type="spellStart"/>
      <w:r w:rsidRPr="00780EBF">
        <w:rPr>
          <w:rStyle w:val="tli1"/>
          <w:rFonts w:ascii="Times New Roman" w:hAnsi="Times New Roman"/>
        </w:rPr>
        <w:t>imunologic</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virusologic</w:t>
      </w:r>
      <w:proofErr w:type="spellEnd"/>
      <w:r w:rsidRPr="00780EBF">
        <w:rPr>
          <w:rStyle w:val="tli1"/>
          <w:rFonts w:ascii="Times New Roman" w:hAnsi="Times New Roman"/>
        </w:rPr>
        <w:t xml:space="preserve"> la INBI, Prof. Dr. </w:t>
      </w:r>
      <w:proofErr w:type="spellStart"/>
      <w:r w:rsidRPr="00780EBF">
        <w:rPr>
          <w:rStyle w:val="tli1"/>
          <w:rFonts w:ascii="Times New Roman" w:hAnsi="Times New Roman"/>
        </w:rPr>
        <w:t>Matei</w:t>
      </w:r>
      <w:proofErr w:type="spellEnd"/>
      <w:r w:rsidRPr="00780EBF">
        <w:rPr>
          <w:rStyle w:val="tli1"/>
          <w:rFonts w:ascii="Times New Roman" w:hAnsi="Times New Roman"/>
        </w:rPr>
        <w:t xml:space="preserve"> Bals, </w:t>
      </w:r>
      <w:proofErr w:type="spellStart"/>
      <w:r w:rsidRPr="00780EBF">
        <w:rPr>
          <w:rStyle w:val="tli1"/>
          <w:rFonts w:ascii="Times New Roman" w:hAnsi="Times New Roman"/>
        </w:rPr>
        <w:t>Bucuresti</w:t>
      </w:r>
      <w:proofErr w:type="spellEnd"/>
      <w:r w:rsidRPr="00780EBF">
        <w:rPr>
          <w:rStyle w:val="tli1"/>
          <w:rFonts w:ascii="Times New Roman" w:hAnsi="Times New Roman"/>
        </w:rPr>
        <w:t xml:space="preserve"> </w:t>
      </w:r>
      <w:r w:rsidRPr="00780EBF">
        <w:rPr>
          <w:rStyle w:val="tli1"/>
          <w:rFonts w:ascii="Times New Roman" w:hAnsi="Times New Roman"/>
          <w:b/>
          <w:bCs/>
        </w:rPr>
        <w:t>0</w:t>
      </w:r>
    </w:p>
    <w:p w14:paraId="20D57D05" w14:textId="44DA2EB6"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persoane</w:t>
      </w:r>
      <w:proofErr w:type="spellEnd"/>
      <w:r w:rsidRPr="00780EBF">
        <w:rPr>
          <w:rStyle w:val="tli1"/>
          <w:rFonts w:ascii="Times New Roman" w:hAnsi="Times New Roman"/>
        </w:rPr>
        <w:t xml:space="preserve"> cu inf.  HIV sub </w:t>
      </w:r>
      <w:proofErr w:type="spellStart"/>
      <w:r w:rsidRPr="00780EBF">
        <w:rPr>
          <w:rStyle w:val="tli1"/>
          <w:rFonts w:ascii="Times New Roman" w:hAnsi="Times New Roman"/>
        </w:rPr>
        <w:t>terapie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transferate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alt jud</w:t>
      </w:r>
      <w:r w:rsidR="00A157DF">
        <w:rPr>
          <w:rStyle w:val="tli1"/>
          <w:rFonts w:ascii="Times New Roman" w:hAnsi="Times New Roman"/>
        </w:rPr>
        <w:t>.</w:t>
      </w:r>
      <w:r w:rsidRPr="00780EBF">
        <w:rPr>
          <w:rStyle w:val="tli1"/>
          <w:rFonts w:ascii="Times New Roman" w:hAnsi="Times New Roman"/>
          <w:b/>
          <w:bCs/>
        </w:rPr>
        <w:t>0</w:t>
      </w:r>
    </w:p>
    <w:p w14:paraId="3929F8FE" w14:textId="77777777" w:rsidR="002D5C40" w:rsidRPr="00780EBF" w:rsidRDefault="002D5C40" w:rsidP="002D5C40">
      <w:pPr>
        <w:numPr>
          <w:ilvl w:val="0"/>
          <w:numId w:val="41"/>
        </w:numPr>
        <w:jc w:val="both"/>
        <w:rPr>
          <w:rStyle w:val="tli1"/>
          <w:rFonts w:ascii="Times New Roman" w:hAnsi="Times New Roman"/>
          <w:b/>
        </w:rPr>
      </w:pPr>
      <w:r w:rsidRPr="00780EBF">
        <w:rPr>
          <w:rStyle w:val="tli1"/>
          <w:rFonts w:ascii="Times New Roman" w:hAnsi="Times New Roman"/>
        </w:rPr>
        <w:t xml:space="preserve">Nr. </w:t>
      </w:r>
      <w:proofErr w:type="spellStart"/>
      <w:r w:rsidRPr="00780EBF">
        <w:rPr>
          <w:rStyle w:val="tli1"/>
          <w:rFonts w:ascii="Times New Roman" w:hAnsi="Times New Roman"/>
        </w:rPr>
        <w:t>internărilor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pentru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oprtuniste</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pacienţi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diagnosticaţi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perioada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raportată</w:t>
      </w:r>
      <w:proofErr w:type="spellEnd"/>
      <w:r w:rsidRPr="00780EBF">
        <w:rPr>
          <w:rStyle w:val="tli1"/>
          <w:rFonts w:ascii="Times New Roman" w:hAnsi="Times New Roman"/>
        </w:rPr>
        <w:t xml:space="preserve">: </w:t>
      </w:r>
      <w:r w:rsidRPr="00780EBF">
        <w:rPr>
          <w:rStyle w:val="tli1"/>
          <w:rFonts w:ascii="Times New Roman" w:hAnsi="Times New Roman"/>
          <w:b/>
        </w:rPr>
        <w:t xml:space="preserve">20 </w:t>
      </w:r>
      <w:proofErr w:type="spellStart"/>
      <w:r w:rsidRPr="00780EBF">
        <w:rPr>
          <w:rStyle w:val="tli1"/>
          <w:rFonts w:ascii="Times New Roman" w:hAnsi="Times New Roman"/>
        </w:rPr>
        <w:t>internări</w:t>
      </w:r>
      <w:proofErr w:type="spellEnd"/>
      <w:r w:rsidRPr="00780EBF">
        <w:rPr>
          <w:rStyle w:val="tli1"/>
          <w:rFonts w:ascii="Times New Roman" w:hAnsi="Times New Roman"/>
        </w:rPr>
        <w:t>/</w:t>
      </w:r>
      <w:proofErr w:type="gramStart"/>
      <w:r w:rsidRPr="00780EBF">
        <w:rPr>
          <w:rStyle w:val="tli1"/>
          <w:rFonts w:ascii="Times New Roman" w:hAnsi="Times New Roman"/>
        </w:rPr>
        <w:t>an</w:t>
      </w:r>
      <w:proofErr w:type="gramEnd"/>
      <w:r w:rsidRPr="00780EBF">
        <w:rPr>
          <w:rStyle w:val="tli1"/>
          <w:rFonts w:ascii="Times New Roman" w:hAnsi="Times New Roman"/>
        </w:rPr>
        <w:t xml:space="preserve"> 2020</w:t>
      </w:r>
    </w:p>
    <w:p w14:paraId="1A41E964" w14:textId="013EC939"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Teste HIV </w:t>
      </w:r>
      <w:proofErr w:type="spellStart"/>
      <w:r w:rsidRPr="00780EBF">
        <w:rPr>
          <w:rStyle w:val="tli1"/>
          <w:rFonts w:ascii="Times New Roman" w:hAnsi="Times New Roman"/>
        </w:rPr>
        <w:t>efectuate</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pacienţi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internaţi</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suspiciune</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boală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infecţioasă</w:t>
      </w:r>
      <w:proofErr w:type="spellEnd"/>
      <w:r w:rsidRPr="00780EBF">
        <w:rPr>
          <w:rStyle w:val="tli1"/>
          <w:rFonts w:ascii="Times New Roman" w:hAnsi="Times New Roman"/>
        </w:rPr>
        <w:t xml:space="preserve">: </w:t>
      </w:r>
      <w:r w:rsidRPr="00780EBF">
        <w:rPr>
          <w:rStyle w:val="tli1"/>
          <w:rFonts w:ascii="Times New Roman" w:hAnsi="Times New Roman"/>
          <w:b/>
          <w:bCs/>
        </w:rPr>
        <w:t xml:space="preserve">27 </w:t>
      </w:r>
      <w:proofErr w:type="gramStart"/>
      <w:r w:rsidRPr="00780EBF">
        <w:rPr>
          <w:rStyle w:val="tli1"/>
          <w:rFonts w:ascii="Times New Roman" w:hAnsi="Times New Roman"/>
        </w:rPr>
        <w:t>test</w:t>
      </w:r>
      <w:proofErr w:type="gramEnd"/>
      <w:r w:rsidRPr="00780EBF">
        <w:rPr>
          <w:rStyle w:val="tli1"/>
          <w:rFonts w:ascii="Times New Roman" w:hAnsi="Times New Roman"/>
        </w:rPr>
        <w:t>/an 2018</w:t>
      </w:r>
    </w:p>
    <w:p w14:paraId="6DA34EE2" w14:textId="79EA51EF" w:rsidR="002D5C40" w:rsidRPr="00780EBF" w:rsidRDefault="002D5C40" w:rsidP="002D5C40">
      <w:pPr>
        <w:numPr>
          <w:ilvl w:val="0"/>
          <w:numId w:val="41"/>
        </w:numPr>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evaluărilor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viruso-imunologice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efectuate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anul</w:t>
      </w:r>
      <w:proofErr w:type="spellEnd"/>
      <w:r w:rsidRPr="00780EBF">
        <w:rPr>
          <w:rStyle w:val="tli1"/>
          <w:rFonts w:ascii="Times New Roman" w:hAnsi="Times New Roman"/>
        </w:rPr>
        <w:t xml:space="preserve"> 2020</w:t>
      </w:r>
      <w:r w:rsidR="00A157DF">
        <w:rPr>
          <w:rStyle w:val="tli1"/>
          <w:rFonts w:ascii="Times New Roman" w:hAnsi="Times New Roman"/>
        </w:rPr>
        <w:t xml:space="preserve">: </w:t>
      </w:r>
      <w:r w:rsidRPr="00780EBF">
        <w:rPr>
          <w:rStyle w:val="tli1"/>
          <w:rFonts w:ascii="Times New Roman" w:hAnsi="Times New Roman"/>
          <w:b/>
          <w:bCs/>
          <w:color w:val="000000"/>
        </w:rPr>
        <w:t>2</w:t>
      </w:r>
      <w:r w:rsidRPr="00780EBF">
        <w:rPr>
          <w:rStyle w:val="tli1"/>
          <w:rFonts w:ascii="Times New Roman" w:hAnsi="Times New Roman"/>
          <w:b/>
          <w:bCs/>
        </w:rPr>
        <w:t xml:space="preserve"> </w:t>
      </w:r>
      <w:proofErr w:type="spellStart"/>
      <w:r w:rsidRPr="00780EBF">
        <w:rPr>
          <w:rStyle w:val="tli1"/>
          <w:rFonts w:ascii="Times New Roman" w:hAnsi="Times New Roman"/>
        </w:rPr>
        <w:t>pacienti</w:t>
      </w:r>
      <w:proofErr w:type="spellEnd"/>
      <w:r w:rsidRPr="00780EBF">
        <w:rPr>
          <w:rStyle w:val="tli1"/>
          <w:rFonts w:ascii="Times New Roman" w:hAnsi="Times New Roman"/>
        </w:rPr>
        <w:t>/an</w:t>
      </w:r>
    </w:p>
    <w:p w14:paraId="2D161EBA" w14:textId="77777777" w:rsidR="002D5C40" w:rsidRPr="00780EBF" w:rsidRDefault="002D5C40" w:rsidP="002D5C40">
      <w:pPr>
        <w:numPr>
          <w:ilvl w:val="0"/>
          <w:numId w:val="41"/>
        </w:numPr>
        <w:spacing w:after="0"/>
        <w:jc w:val="both"/>
        <w:rPr>
          <w:rStyle w:val="tli1"/>
          <w:rFonts w:ascii="Times New Roman" w:hAnsi="Times New Roman"/>
        </w:rPr>
      </w:pPr>
      <w:r w:rsidRPr="00780EBF">
        <w:rPr>
          <w:rStyle w:val="tli1"/>
          <w:rFonts w:ascii="Times New Roman" w:hAnsi="Times New Roman"/>
        </w:rPr>
        <w:t xml:space="preserve">Nr </w:t>
      </w:r>
      <w:proofErr w:type="spellStart"/>
      <w:r w:rsidRPr="00780EBF">
        <w:rPr>
          <w:rStyle w:val="tli1"/>
          <w:rFonts w:ascii="Times New Roman" w:hAnsi="Times New Roman"/>
        </w:rPr>
        <w:t>consiliere</w:t>
      </w:r>
      <w:proofErr w:type="spellEnd"/>
      <w:r w:rsidRPr="00780EBF">
        <w:rPr>
          <w:rStyle w:val="tli1"/>
          <w:rFonts w:ascii="Times New Roman" w:hAnsi="Times New Roman"/>
        </w:rPr>
        <w:t xml:space="preserve"> pre </w:t>
      </w:r>
      <w:proofErr w:type="spellStart"/>
      <w:r w:rsidRPr="00780EBF">
        <w:rPr>
          <w:rStyle w:val="tli1"/>
          <w:rFonts w:ascii="Times New Roman" w:hAnsi="Times New Roman"/>
        </w:rPr>
        <w:t>şi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posttestare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consiliere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vederea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aderenţei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terapiei</w:t>
      </w:r>
      <w:proofErr w:type="spellEnd"/>
      <w:r w:rsidRPr="00780EBF">
        <w:rPr>
          <w:rStyle w:val="tli1"/>
          <w:rFonts w:ascii="Times New Roman" w:hAnsi="Times New Roman"/>
        </w:rPr>
        <w:t xml:space="preserve"> ARV la </w:t>
      </w:r>
      <w:proofErr w:type="spellStart"/>
      <w:r w:rsidRPr="00780EBF">
        <w:rPr>
          <w:rStyle w:val="tli1"/>
          <w:rFonts w:ascii="Times New Roman" w:hAnsi="Times New Roman"/>
        </w:rPr>
        <w:t>persoanele</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infecţie</w:t>
      </w:r>
      <w:proofErr w:type="spellEnd"/>
      <w:r w:rsidRPr="00780EBF">
        <w:rPr>
          <w:rStyle w:val="tli1"/>
          <w:rFonts w:ascii="Times New Roman" w:hAnsi="Times New Roman"/>
        </w:rPr>
        <w:t xml:space="preserve"> </w:t>
      </w:r>
    </w:p>
    <w:p w14:paraId="44A58B54" w14:textId="77777777" w:rsidR="002D5C40" w:rsidRPr="00780EBF" w:rsidRDefault="002D5C40" w:rsidP="002D5C40">
      <w:pPr>
        <w:numPr>
          <w:ilvl w:val="0"/>
          <w:numId w:val="41"/>
        </w:numPr>
        <w:spacing w:after="0"/>
        <w:jc w:val="both"/>
        <w:rPr>
          <w:rStyle w:val="tli1"/>
          <w:rFonts w:ascii="Times New Roman" w:hAnsi="Times New Roman"/>
        </w:rPr>
      </w:pPr>
      <w:r w:rsidRPr="00780EBF">
        <w:rPr>
          <w:rStyle w:val="tli1"/>
          <w:rFonts w:ascii="Times New Roman" w:hAnsi="Times New Roman"/>
        </w:rPr>
        <w:t xml:space="preserve">HIV din </w:t>
      </w:r>
      <w:proofErr w:type="spellStart"/>
      <w:r w:rsidRPr="00780EBF">
        <w:rPr>
          <w:rStyle w:val="tli1"/>
          <w:rFonts w:ascii="Times New Roman" w:hAnsi="Times New Roman"/>
        </w:rPr>
        <w:t>evidenţa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noastră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efectuat</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personalul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secţiei</w:t>
      </w:r>
      <w:proofErr w:type="spellEnd"/>
      <w:r w:rsidRPr="00780EBF">
        <w:rPr>
          <w:rStyle w:val="tli1"/>
          <w:rFonts w:ascii="Times New Roman" w:hAnsi="Times New Roman"/>
        </w:rPr>
        <w:t>:  2</w:t>
      </w:r>
      <w:r w:rsidRPr="00780EBF">
        <w:rPr>
          <w:rStyle w:val="tli1"/>
          <w:rFonts w:ascii="Times New Roman" w:hAnsi="Times New Roman"/>
          <w:b/>
          <w:bCs/>
        </w:rPr>
        <w:t>3</w:t>
      </w:r>
      <w:r w:rsidRPr="00780EBF">
        <w:rPr>
          <w:rFonts w:ascii="Times New Roman" w:hAnsi="Times New Roman"/>
          <w:b/>
          <w:bCs/>
        </w:rPr>
        <w:t xml:space="preserve"> test</w:t>
      </w:r>
      <w:r w:rsidRPr="00780EBF">
        <w:rPr>
          <w:rFonts w:ascii="Times New Roman" w:hAnsi="Times New Roman"/>
          <w:b/>
          <w:bCs/>
          <w:lang w:val="ro-RO"/>
        </w:rPr>
        <w:t xml:space="preserve">ări HIV + 33 persoane (in TARV si/sau in evidenta) </w:t>
      </w:r>
    </w:p>
    <w:p w14:paraId="1DDEF37A" w14:textId="77777777" w:rsidR="002D5C40" w:rsidRPr="00780EBF" w:rsidRDefault="002D5C40" w:rsidP="002D5C40">
      <w:pPr>
        <w:jc w:val="both"/>
        <w:rPr>
          <w:rStyle w:val="tli1"/>
          <w:rFonts w:ascii="Times New Roman" w:hAnsi="Times New Roman"/>
          <w:b/>
        </w:rPr>
      </w:pPr>
    </w:p>
    <w:p w14:paraId="0D2F609F" w14:textId="77777777" w:rsidR="002D5C40" w:rsidRPr="00780EBF" w:rsidRDefault="002D5C40" w:rsidP="002D5C40">
      <w:pPr>
        <w:jc w:val="both"/>
        <w:rPr>
          <w:rStyle w:val="tli1"/>
          <w:rFonts w:ascii="Times New Roman" w:hAnsi="Times New Roman"/>
          <w:b/>
        </w:rPr>
      </w:pPr>
      <w:proofErr w:type="spellStart"/>
      <w:r w:rsidRPr="00780EBF">
        <w:rPr>
          <w:rStyle w:val="tli1"/>
          <w:rFonts w:ascii="Times New Roman" w:hAnsi="Times New Roman"/>
          <w:b/>
        </w:rPr>
        <w:t>Analiza</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comparativă</w:t>
      </w:r>
      <w:proofErr w:type="spellEnd"/>
      <w:r w:rsidRPr="00780EBF">
        <w:rPr>
          <w:rStyle w:val="tli1"/>
          <w:rFonts w:ascii="Times New Roman" w:hAnsi="Times New Roman"/>
          <w:b/>
        </w:rPr>
        <w:t xml:space="preserve"> a </w:t>
      </w:r>
      <w:proofErr w:type="spellStart"/>
      <w:r w:rsidRPr="00780EBF">
        <w:rPr>
          <w:rStyle w:val="tli1"/>
          <w:rFonts w:ascii="Times New Roman" w:hAnsi="Times New Roman"/>
          <w:b/>
        </w:rPr>
        <w:t>costurilor</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medii</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realizate</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raportat</w:t>
      </w:r>
      <w:proofErr w:type="spellEnd"/>
      <w:r w:rsidRPr="00780EBF">
        <w:rPr>
          <w:rStyle w:val="tli1"/>
          <w:rFonts w:ascii="Times New Roman" w:hAnsi="Times New Roman"/>
          <w:b/>
        </w:rPr>
        <w:t xml:space="preserve"> la </w:t>
      </w:r>
      <w:proofErr w:type="spellStart"/>
      <w:r w:rsidRPr="00780EBF">
        <w:rPr>
          <w:rStyle w:val="tli1"/>
          <w:rFonts w:ascii="Times New Roman" w:hAnsi="Times New Roman"/>
          <w:b/>
        </w:rPr>
        <w:t>costurile</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medii</w:t>
      </w:r>
      <w:proofErr w:type="spellEnd"/>
      <w:r w:rsidRPr="00780EBF">
        <w:rPr>
          <w:rStyle w:val="tli1"/>
          <w:rFonts w:ascii="Times New Roman" w:hAnsi="Times New Roman"/>
          <w:b/>
        </w:rPr>
        <w:t xml:space="preserve"> la </w:t>
      </w:r>
      <w:proofErr w:type="spellStart"/>
      <w:r w:rsidRPr="00780EBF">
        <w:rPr>
          <w:rStyle w:val="tli1"/>
          <w:rFonts w:ascii="Times New Roman" w:hAnsi="Times New Roman"/>
          <w:b/>
        </w:rPr>
        <w:t>nivel</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naţional</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prevăzute</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în</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ordin</w:t>
      </w:r>
      <w:proofErr w:type="spellEnd"/>
      <w:r w:rsidRPr="00780EBF">
        <w:rPr>
          <w:rStyle w:val="tli1"/>
          <w:rFonts w:ascii="Times New Roman" w:hAnsi="Times New Roman"/>
          <w:b/>
        </w:rPr>
        <w:t>:</w:t>
      </w:r>
    </w:p>
    <w:p w14:paraId="6D9A6A4F" w14:textId="77777777" w:rsidR="002D5C40" w:rsidRPr="00780EBF" w:rsidRDefault="002D5C40" w:rsidP="002D5C40">
      <w:pPr>
        <w:jc w:val="both"/>
        <w:rPr>
          <w:rStyle w:val="tli1"/>
          <w:rFonts w:ascii="Times New Roman" w:hAnsi="Times New Roman"/>
        </w:rPr>
      </w:pPr>
      <w:r w:rsidRPr="00780EBF">
        <w:rPr>
          <w:rStyle w:val="tli1"/>
          <w:rFonts w:ascii="Times New Roman" w:hAnsi="Times New Roman"/>
        </w:rPr>
        <w:t xml:space="preserve">Cost </w:t>
      </w:r>
      <w:proofErr w:type="spellStart"/>
      <w:r w:rsidRPr="00780EBF">
        <w:rPr>
          <w:rStyle w:val="tli1"/>
          <w:rFonts w:ascii="Times New Roman" w:hAnsi="Times New Roman"/>
        </w:rPr>
        <w:t>mediu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bolnav</w:t>
      </w:r>
      <w:proofErr w:type="spellEnd"/>
      <w:r w:rsidRPr="00780EBF">
        <w:rPr>
          <w:rStyle w:val="tli1"/>
          <w:rFonts w:ascii="Times New Roman" w:hAnsi="Times New Roman"/>
        </w:rPr>
        <w:t xml:space="preserve"> HIV/SIDA </w:t>
      </w:r>
      <w:proofErr w:type="spellStart"/>
      <w:r w:rsidRPr="00780EBF">
        <w:rPr>
          <w:rStyle w:val="tli1"/>
          <w:rFonts w:ascii="Times New Roman" w:hAnsi="Times New Roman"/>
        </w:rPr>
        <w:t>tratat</w:t>
      </w:r>
      <w:proofErr w:type="spellEnd"/>
      <w:r w:rsidRPr="00780EBF">
        <w:rPr>
          <w:rStyle w:val="tli1"/>
          <w:rFonts w:ascii="Times New Roman" w:hAnsi="Times New Roman"/>
        </w:rPr>
        <w:t xml:space="preserve">/an </w:t>
      </w:r>
      <w:proofErr w:type="spellStart"/>
      <w:r w:rsidRPr="00780EBF">
        <w:rPr>
          <w:rStyle w:val="tli1"/>
          <w:rFonts w:ascii="Times New Roman" w:hAnsi="Times New Roman"/>
        </w:rPr>
        <w:t>este</w:t>
      </w:r>
      <w:proofErr w:type="spellEnd"/>
      <w:r w:rsidRPr="00780EBF">
        <w:rPr>
          <w:rStyle w:val="tli1"/>
          <w:rFonts w:ascii="Times New Roman" w:hAnsi="Times New Roman"/>
        </w:rPr>
        <w:t xml:space="preserve"> de </w:t>
      </w:r>
      <w:r w:rsidRPr="00780EBF">
        <w:rPr>
          <w:rStyle w:val="tli1"/>
          <w:rFonts w:ascii="Times New Roman" w:eastAsia="Arial" w:hAnsi="Times New Roman"/>
          <w:b/>
          <w:bCs/>
          <w:color w:val="000000"/>
        </w:rPr>
        <w:t xml:space="preserve">15.617,65 </w:t>
      </w:r>
      <w:r w:rsidRPr="00780EBF">
        <w:rPr>
          <w:rStyle w:val="tli1"/>
          <w:rFonts w:ascii="Times New Roman" w:hAnsi="Times New Roman"/>
          <w:color w:val="000000"/>
        </w:rPr>
        <w:t>RON/</w:t>
      </w:r>
      <w:proofErr w:type="spellStart"/>
      <w:r w:rsidRPr="00780EBF">
        <w:rPr>
          <w:rStyle w:val="tli1"/>
          <w:rFonts w:ascii="Times New Roman" w:hAnsi="Times New Roman"/>
          <w:color w:val="000000"/>
        </w:rPr>
        <w:t>pacient</w:t>
      </w:r>
      <w:proofErr w:type="spellEnd"/>
      <w:r w:rsidRPr="00780EBF">
        <w:rPr>
          <w:rStyle w:val="tli1"/>
          <w:rFonts w:ascii="Times New Roman" w:hAnsi="Times New Roman"/>
          <w:color w:val="000000"/>
        </w:rPr>
        <w:t xml:space="preserve">/an, cu </w:t>
      </w:r>
      <w:proofErr w:type="spellStart"/>
      <w:r w:rsidRPr="00780EBF">
        <w:rPr>
          <w:rStyle w:val="tli1"/>
          <w:rFonts w:ascii="Times New Roman" w:hAnsi="Times New Roman"/>
          <w:color w:val="000000"/>
        </w:rPr>
        <w:t>menționarea</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că</w:t>
      </w:r>
      <w:proofErr w:type="spellEnd"/>
      <w:r w:rsidRPr="00780EBF">
        <w:rPr>
          <w:rStyle w:val="tli1"/>
          <w:rFonts w:ascii="Times New Roman" w:hAnsi="Times New Roman"/>
          <w:color w:val="000000"/>
        </w:rPr>
        <w:t xml:space="preserve"> un </w:t>
      </w:r>
      <w:proofErr w:type="spellStart"/>
      <w:r w:rsidRPr="00780EBF">
        <w:rPr>
          <w:rStyle w:val="tli1"/>
          <w:rFonts w:ascii="Times New Roman" w:hAnsi="Times New Roman"/>
          <w:color w:val="000000"/>
        </w:rPr>
        <w:t>pacient</w:t>
      </w:r>
      <w:proofErr w:type="spellEnd"/>
      <w:r w:rsidRPr="00780EBF">
        <w:rPr>
          <w:rStyle w:val="tli1"/>
          <w:rFonts w:ascii="Times New Roman" w:hAnsi="Times New Roman"/>
          <w:color w:val="000000"/>
        </w:rPr>
        <w:t xml:space="preserve"> a </w:t>
      </w:r>
      <w:proofErr w:type="spellStart"/>
      <w:r w:rsidRPr="00780EBF">
        <w:rPr>
          <w:rStyle w:val="tli1"/>
          <w:rFonts w:ascii="Times New Roman" w:hAnsi="Times New Roman"/>
          <w:color w:val="000000"/>
        </w:rPr>
        <w:t>primit</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terapie</w:t>
      </w:r>
      <w:proofErr w:type="spellEnd"/>
      <w:r w:rsidRPr="00780EBF">
        <w:rPr>
          <w:rStyle w:val="tli1"/>
          <w:rFonts w:ascii="Times New Roman" w:hAnsi="Times New Roman"/>
          <w:color w:val="000000"/>
        </w:rPr>
        <w:t xml:space="preserve"> </w:t>
      </w:r>
      <w:proofErr w:type="spellStart"/>
      <w:r w:rsidRPr="00780EBF">
        <w:rPr>
          <w:rStyle w:val="tli1"/>
          <w:rFonts w:ascii="Times New Roman" w:hAnsi="Times New Roman"/>
          <w:color w:val="000000"/>
        </w:rPr>
        <w:t>doar</w:t>
      </w:r>
      <w:proofErr w:type="spellEnd"/>
      <w:r w:rsidRPr="00780EBF">
        <w:rPr>
          <w:rStyle w:val="tli1"/>
          <w:rFonts w:ascii="Times New Roman" w:hAnsi="Times New Roman"/>
          <w:color w:val="000000"/>
        </w:rPr>
        <w:t xml:space="preserve"> 2 </w:t>
      </w:r>
      <w:proofErr w:type="spellStart"/>
      <w:r w:rsidRPr="00780EBF">
        <w:rPr>
          <w:rStyle w:val="tli1"/>
          <w:rFonts w:ascii="Times New Roman" w:hAnsi="Times New Roman"/>
          <w:color w:val="000000"/>
        </w:rPr>
        <w:t>săptămâni</w:t>
      </w:r>
      <w:proofErr w:type="spellEnd"/>
      <w:r w:rsidRPr="00780EBF">
        <w:rPr>
          <w:rStyle w:val="tli1"/>
          <w:rFonts w:ascii="Times New Roman" w:hAnsi="Times New Roman"/>
          <w:color w:val="000000"/>
        </w:rPr>
        <w:t xml:space="preserve"> – a </w:t>
      </w:r>
      <w:proofErr w:type="spellStart"/>
      <w:r w:rsidRPr="00780EBF">
        <w:rPr>
          <w:rStyle w:val="tli1"/>
          <w:rFonts w:ascii="Times New Roman" w:hAnsi="Times New Roman"/>
          <w:color w:val="000000"/>
        </w:rPr>
        <w:t>decedat</w:t>
      </w:r>
      <w:proofErr w:type="spellEnd"/>
      <w:r w:rsidRPr="00780EBF">
        <w:rPr>
          <w:rStyle w:val="tli1"/>
          <w:rFonts w:ascii="Times New Roman" w:hAnsi="Times New Roman"/>
          <w:color w:val="000000"/>
        </w:rPr>
        <w:t>.</w:t>
      </w:r>
    </w:p>
    <w:p w14:paraId="57ED3B87" w14:textId="77777777" w:rsidR="002D5C40" w:rsidRPr="00780EBF" w:rsidRDefault="002D5C40" w:rsidP="002D5C40">
      <w:pPr>
        <w:jc w:val="both"/>
        <w:rPr>
          <w:rStyle w:val="tli1"/>
          <w:rFonts w:ascii="Times New Roman" w:hAnsi="Times New Roman"/>
        </w:rPr>
      </w:pP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anul</w:t>
      </w:r>
      <w:proofErr w:type="spellEnd"/>
      <w:r w:rsidRPr="00780EBF">
        <w:rPr>
          <w:rStyle w:val="tli1"/>
          <w:rFonts w:ascii="Times New Roman" w:hAnsi="Times New Roman"/>
        </w:rPr>
        <w:t xml:space="preserve"> 2020 am </w:t>
      </w:r>
      <w:proofErr w:type="spellStart"/>
      <w:r w:rsidRPr="00780EBF">
        <w:rPr>
          <w:rStyle w:val="tli1"/>
          <w:rFonts w:ascii="Times New Roman" w:hAnsi="Times New Roman"/>
        </w:rPr>
        <w:t>avut</w:t>
      </w:r>
      <w:proofErr w:type="spellEnd"/>
      <w:r w:rsidRPr="00780EBF">
        <w:rPr>
          <w:rStyle w:val="tli1"/>
          <w:rFonts w:ascii="Times New Roman" w:hAnsi="Times New Roman"/>
        </w:rPr>
        <w:t xml:space="preserve"> n-am </w:t>
      </w:r>
      <w:proofErr w:type="spellStart"/>
      <w:r w:rsidRPr="00780EBF">
        <w:rPr>
          <w:rStyle w:val="tli1"/>
          <w:rFonts w:ascii="Times New Roman" w:hAnsi="Times New Roman"/>
        </w:rPr>
        <w:t>avut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modificări</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schemă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doar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schimbare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formă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farmaceutică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și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ajustare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doză</w:t>
      </w:r>
      <w:proofErr w:type="spellEnd"/>
      <w:r w:rsidRPr="00780EBF">
        <w:rPr>
          <w:rStyle w:val="tli1"/>
          <w:rFonts w:ascii="Times New Roman" w:hAnsi="Times New Roman"/>
        </w:rPr>
        <w:t xml:space="preserve">.  Au </w:t>
      </w:r>
      <w:proofErr w:type="spellStart"/>
      <w:r w:rsidRPr="00780EBF">
        <w:rPr>
          <w:rStyle w:val="tli1"/>
          <w:rFonts w:ascii="Times New Roman" w:hAnsi="Times New Roman"/>
        </w:rPr>
        <w:t>fost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diagnostizate</w:t>
      </w:r>
      <w:proofErr w:type="spellEnd"/>
      <w:r w:rsidRPr="00780EBF">
        <w:rPr>
          <w:rStyle w:val="tli1"/>
          <w:rFonts w:ascii="Times New Roman" w:hAnsi="Times New Roman"/>
        </w:rPr>
        <w:t xml:space="preserve"> 2 </w:t>
      </w:r>
      <w:proofErr w:type="spellStart"/>
      <w:r w:rsidRPr="00780EBF">
        <w:rPr>
          <w:rStyle w:val="tli1"/>
          <w:rFonts w:ascii="Times New Roman" w:hAnsi="Times New Roman"/>
        </w:rPr>
        <w:t>cazuri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noi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unul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evaluat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viruso-imunologic</w:t>
      </w:r>
      <w:proofErr w:type="spellEnd"/>
      <w:r w:rsidRPr="00780EBF">
        <w:rPr>
          <w:rStyle w:val="tli1"/>
          <w:rFonts w:ascii="Times New Roman" w:hAnsi="Times New Roman"/>
        </w:rPr>
        <w:t xml:space="preserve">, al 2-lea </w:t>
      </w:r>
      <w:proofErr w:type="spellStart"/>
      <w:r w:rsidRPr="00780EBF">
        <w:rPr>
          <w:rStyle w:val="tli1"/>
          <w:rFonts w:ascii="Times New Roman" w:hAnsi="Times New Roman"/>
        </w:rPr>
        <w:t>este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curs. </w:t>
      </w:r>
      <w:proofErr w:type="spellStart"/>
      <w:r w:rsidRPr="00780EBF">
        <w:rPr>
          <w:rStyle w:val="tli1"/>
          <w:rFonts w:ascii="Times New Roman" w:hAnsi="Times New Roman"/>
        </w:rPr>
        <w:t>Evaluarea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viruso-imunologică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anuală</w:t>
      </w:r>
      <w:proofErr w:type="spellEnd"/>
      <w:r w:rsidRPr="00780EBF">
        <w:rPr>
          <w:rStyle w:val="tli1"/>
          <w:rFonts w:ascii="Times New Roman" w:hAnsi="Times New Roman"/>
        </w:rPr>
        <w:t xml:space="preserve"> a </w:t>
      </w:r>
      <w:proofErr w:type="spellStart"/>
      <w:r w:rsidRPr="00780EBF">
        <w:rPr>
          <w:rStyle w:val="tli1"/>
          <w:rFonts w:ascii="Times New Roman" w:hAnsi="Times New Roman"/>
        </w:rPr>
        <w:t>pacienților</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evidența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noastră</w:t>
      </w:r>
      <w:proofErr w:type="spellEnd"/>
      <w:r w:rsidRPr="00780EBF">
        <w:rPr>
          <w:rStyle w:val="tli1"/>
          <w:rFonts w:ascii="Times New Roman" w:hAnsi="Times New Roman"/>
        </w:rPr>
        <w:t xml:space="preserve"> nu a </w:t>
      </w:r>
      <w:proofErr w:type="spellStart"/>
      <w:r w:rsidRPr="00780EBF">
        <w:rPr>
          <w:rStyle w:val="tli1"/>
          <w:rFonts w:ascii="Times New Roman" w:hAnsi="Times New Roman"/>
        </w:rPr>
        <w:t>fost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posibil</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cauza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pandemiei</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Covid</w:t>
      </w:r>
      <w:proofErr w:type="spellEnd"/>
      <w:r w:rsidRPr="00780EBF">
        <w:rPr>
          <w:rStyle w:val="tli1"/>
          <w:rFonts w:ascii="Times New Roman" w:hAnsi="Times New Roman"/>
        </w:rPr>
        <w:t xml:space="preserve"> 19. </w:t>
      </w:r>
    </w:p>
    <w:p w14:paraId="43119A5C" w14:textId="77777777" w:rsidR="002D5C40" w:rsidRPr="00780EBF" w:rsidRDefault="002D5C40" w:rsidP="002D5C40">
      <w:pPr>
        <w:jc w:val="both"/>
        <w:rPr>
          <w:rStyle w:val="tli1"/>
          <w:rFonts w:ascii="Times New Roman" w:hAnsi="Times New Roman"/>
        </w:rPr>
      </w:pPr>
      <w:proofErr w:type="spellStart"/>
      <w:r w:rsidRPr="00780EBF">
        <w:rPr>
          <w:rStyle w:val="tli1"/>
          <w:rFonts w:ascii="Times New Roman" w:hAnsi="Times New Roman"/>
        </w:rPr>
        <w:t>Avem</w:t>
      </w:r>
      <w:proofErr w:type="spellEnd"/>
      <w:r w:rsidRPr="00780EBF">
        <w:rPr>
          <w:rStyle w:val="tli1"/>
          <w:rFonts w:ascii="Times New Roman" w:hAnsi="Times New Roman"/>
        </w:rPr>
        <w:t xml:space="preserve"> 3 </w:t>
      </w:r>
      <w:proofErr w:type="spellStart"/>
      <w:r w:rsidRPr="00780EBF">
        <w:rPr>
          <w:rStyle w:val="tli1"/>
          <w:rFonts w:ascii="Times New Roman" w:hAnsi="Times New Roman"/>
        </w:rPr>
        <w:t>cazuri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esec</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terapeutic</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fără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efectuare</w:t>
      </w:r>
      <w:proofErr w:type="spellEnd"/>
      <w:r w:rsidRPr="00780EBF">
        <w:rPr>
          <w:rStyle w:val="tli1"/>
          <w:rFonts w:ascii="Times New Roman" w:hAnsi="Times New Roman"/>
        </w:rPr>
        <w:t xml:space="preserve"> test de </w:t>
      </w:r>
      <w:proofErr w:type="spellStart"/>
      <w:r w:rsidRPr="00780EBF">
        <w:rPr>
          <w:rStyle w:val="tli1"/>
          <w:rFonts w:ascii="Times New Roman" w:hAnsi="Times New Roman"/>
        </w:rPr>
        <w:t>rezistență</w:t>
      </w:r>
      <w:proofErr w:type="spellEnd"/>
      <w:r w:rsidRPr="00780EBF">
        <w:rPr>
          <w:rStyle w:val="tli1"/>
          <w:rFonts w:ascii="Times New Roman" w:hAnsi="Times New Roman"/>
        </w:rPr>
        <w:t xml:space="preserve">. </w:t>
      </w:r>
    </w:p>
    <w:p w14:paraId="155B9FFB" w14:textId="77777777" w:rsidR="002D5C40" w:rsidRPr="00780EBF" w:rsidRDefault="002D5C40" w:rsidP="002D5C40">
      <w:pPr>
        <w:jc w:val="both"/>
        <w:rPr>
          <w:rStyle w:val="tli1"/>
          <w:rFonts w:ascii="Times New Roman" w:hAnsi="Times New Roman"/>
        </w:rPr>
      </w:pPr>
      <w:proofErr w:type="spellStart"/>
      <w:r w:rsidRPr="00780EBF">
        <w:rPr>
          <w:rStyle w:val="tli1"/>
          <w:rFonts w:ascii="Times New Roman" w:hAnsi="Times New Roman"/>
        </w:rPr>
        <w:t>Pentru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infecții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oportuniste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cheltuielile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terapiilor</w:t>
      </w:r>
      <w:proofErr w:type="spellEnd"/>
      <w:r w:rsidRPr="00780EBF">
        <w:rPr>
          <w:rStyle w:val="tli1"/>
          <w:rFonts w:ascii="Times New Roman" w:hAnsi="Times New Roman"/>
        </w:rPr>
        <w:t xml:space="preserve"> sunt </w:t>
      </w:r>
      <w:proofErr w:type="spellStart"/>
      <w:r w:rsidRPr="00780EBF">
        <w:rPr>
          <w:rStyle w:val="tli1"/>
          <w:rFonts w:ascii="Times New Roman" w:hAnsi="Times New Roman"/>
        </w:rPr>
        <w:t>suportate</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bugetul</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spitalului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sau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tratament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prescris</w:t>
      </w:r>
      <w:proofErr w:type="spellEnd"/>
      <w:r w:rsidRPr="00780EBF">
        <w:rPr>
          <w:rStyle w:val="tli1"/>
          <w:rFonts w:ascii="Times New Roman" w:hAnsi="Times New Roman"/>
        </w:rPr>
        <w:t xml:space="preserve"> ambulator.</w:t>
      </w:r>
    </w:p>
    <w:p w14:paraId="77150A84" w14:textId="77777777" w:rsidR="002D5C40" w:rsidRPr="00780EBF" w:rsidRDefault="002D5C40" w:rsidP="002D5C40">
      <w:pPr>
        <w:jc w:val="both"/>
        <w:rPr>
          <w:rStyle w:val="tli1"/>
          <w:rFonts w:ascii="Times New Roman" w:hAnsi="Times New Roman"/>
          <w:b/>
        </w:rPr>
      </w:pP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anul</w:t>
      </w:r>
      <w:proofErr w:type="spellEnd"/>
      <w:r w:rsidRPr="00780EBF">
        <w:rPr>
          <w:rStyle w:val="tli1"/>
          <w:rFonts w:ascii="Times New Roman" w:hAnsi="Times New Roman"/>
        </w:rPr>
        <w:t xml:space="preserve"> 2020   nu am </w:t>
      </w:r>
      <w:proofErr w:type="spellStart"/>
      <w:r w:rsidRPr="00780EBF">
        <w:rPr>
          <w:rStyle w:val="tli1"/>
          <w:rFonts w:ascii="Times New Roman" w:hAnsi="Times New Roman"/>
        </w:rPr>
        <w:t>avut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persoană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tratată</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profilactic</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postexpunere</w:t>
      </w:r>
      <w:proofErr w:type="spellEnd"/>
      <w:r w:rsidRPr="00780EBF">
        <w:rPr>
          <w:rStyle w:val="tli1"/>
          <w:rFonts w:ascii="Times New Roman" w:hAnsi="Times New Roman"/>
        </w:rPr>
        <w:t xml:space="preserve">.  </w:t>
      </w:r>
      <w:r w:rsidRPr="00780EBF">
        <w:rPr>
          <w:rStyle w:val="tli1"/>
          <w:rFonts w:ascii="Times New Roman" w:eastAsia="Arial" w:hAnsi="Times New Roman"/>
          <w:color w:val="000000"/>
        </w:rPr>
        <w:t xml:space="preserve"> </w:t>
      </w:r>
    </w:p>
    <w:p w14:paraId="7D415BD7" w14:textId="77777777" w:rsidR="002D5C40" w:rsidRPr="00780EBF" w:rsidRDefault="002D5C40" w:rsidP="002D5C40">
      <w:pPr>
        <w:pStyle w:val="ListParagraph"/>
        <w:suppressAutoHyphens/>
        <w:spacing w:after="200" w:line="276" w:lineRule="auto"/>
        <w:ind w:left="0"/>
        <w:contextualSpacing w:val="0"/>
        <w:jc w:val="both"/>
        <w:rPr>
          <w:rStyle w:val="tli1"/>
          <w:sz w:val="22"/>
          <w:szCs w:val="22"/>
        </w:rPr>
      </w:pPr>
      <w:proofErr w:type="spellStart"/>
      <w:r w:rsidRPr="00780EBF">
        <w:rPr>
          <w:rStyle w:val="tli1"/>
          <w:b/>
          <w:sz w:val="22"/>
          <w:szCs w:val="22"/>
        </w:rPr>
        <w:t>Probleme</w:t>
      </w:r>
      <w:proofErr w:type="spellEnd"/>
      <w:r w:rsidRPr="00780EBF">
        <w:rPr>
          <w:rStyle w:val="tli1"/>
          <w:b/>
          <w:sz w:val="22"/>
          <w:szCs w:val="22"/>
        </w:rPr>
        <w:t xml:space="preserve"> </w:t>
      </w:r>
      <w:proofErr w:type="spellStart"/>
      <w:r w:rsidRPr="00780EBF">
        <w:rPr>
          <w:rStyle w:val="tli1"/>
          <w:b/>
          <w:sz w:val="22"/>
          <w:szCs w:val="22"/>
        </w:rPr>
        <w:t>şi</w:t>
      </w:r>
      <w:proofErr w:type="spellEnd"/>
      <w:r w:rsidRPr="00780EBF">
        <w:rPr>
          <w:rStyle w:val="tli1"/>
          <w:b/>
          <w:sz w:val="22"/>
          <w:szCs w:val="22"/>
        </w:rPr>
        <w:t xml:space="preserve"> </w:t>
      </w:r>
      <w:proofErr w:type="spellStart"/>
      <w:r w:rsidRPr="00780EBF">
        <w:rPr>
          <w:rStyle w:val="tli1"/>
          <w:b/>
          <w:sz w:val="22"/>
          <w:szCs w:val="22"/>
        </w:rPr>
        <w:t>disfuncţionalităţi</w:t>
      </w:r>
      <w:proofErr w:type="spellEnd"/>
      <w:r w:rsidRPr="00780EBF">
        <w:rPr>
          <w:rStyle w:val="tli1"/>
          <w:b/>
          <w:sz w:val="22"/>
          <w:szCs w:val="22"/>
        </w:rPr>
        <w:t xml:space="preserve"> </w:t>
      </w:r>
      <w:proofErr w:type="spellStart"/>
      <w:r w:rsidRPr="00780EBF">
        <w:rPr>
          <w:rStyle w:val="tli1"/>
          <w:b/>
          <w:sz w:val="22"/>
          <w:szCs w:val="22"/>
        </w:rPr>
        <w:t>întâmpinate</w:t>
      </w:r>
      <w:proofErr w:type="spellEnd"/>
      <w:r w:rsidRPr="00780EBF">
        <w:rPr>
          <w:rStyle w:val="tli1"/>
          <w:b/>
          <w:sz w:val="22"/>
          <w:szCs w:val="22"/>
        </w:rPr>
        <w:t xml:space="preserve"> </w:t>
      </w:r>
      <w:proofErr w:type="spellStart"/>
      <w:r w:rsidRPr="00780EBF">
        <w:rPr>
          <w:rStyle w:val="tli1"/>
          <w:b/>
          <w:sz w:val="22"/>
          <w:szCs w:val="22"/>
        </w:rPr>
        <w:t>în</w:t>
      </w:r>
      <w:proofErr w:type="spellEnd"/>
      <w:r w:rsidRPr="00780EBF">
        <w:rPr>
          <w:rStyle w:val="tli1"/>
          <w:b/>
          <w:sz w:val="22"/>
          <w:szCs w:val="22"/>
        </w:rPr>
        <w:t xml:space="preserve"> </w:t>
      </w:r>
      <w:proofErr w:type="spellStart"/>
      <w:r w:rsidRPr="00780EBF">
        <w:rPr>
          <w:rStyle w:val="tli1"/>
          <w:b/>
          <w:sz w:val="22"/>
          <w:szCs w:val="22"/>
        </w:rPr>
        <w:t>realizarea</w:t>
      </w:r>
      <w:proofErr w:type="spellEnd"/>
      <w:r w:rsidRPr="00780EBF">
        <w:rPr>
          <w:rStyle w:val="tli1"/>
          <w:b/>
          <w:sz w:val="22"/>
          <w:szCs w:val="22"/>
        </w:rPr>
        <w:t xml:space="preserve"> </w:t>
      </w:r>
      <w:proofErr w:type="spellStart"/>
      <w:r w:rsidRPr="00780EBF">
        <w:rPr>
          <w:rStyle w:val="tli1"/>
          <w:b/>
          <w:sz w:val="22"/>
          <w:szCs w:val="22"/>
        </w:rPr>
        <w:t>activităţilor</w:t>
      </w:r>
      <w:proofErr w:type="spellEnd"/>
    </w:p>
    <w:p w14:paraId="4F6D4AE7" w14:textId="77777777" w:rsidR="002D5C40" w:rsidRPr="00780EBF" w:rsidRDefault="002D5C40" w:rsidP="002D5C40">
      <w:pPr>
        <w:jc w:val="both"/>
        <w:rPr>
          <w:rStyle w:val="tli1"/>
          <w:rFonts w:ascii="Times New Roman" w:hAnsi="Times New Roman"/>
        </w:rPr>
      </w:pP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trimestrul</w:t>
      </w:r>
      <w:proofErr w:type="spellEnd"/>
      <w:r w:rsidRPr="00780EBF">
        <w:rPr>
          <w:rStyle w:val="tli1"/>
          <w:rFonts w:ascii="Times New Roman" w:hAnsi="Times New Roman"/>
        </w:rPr>
        <w:t xml:space="preserve"> IV </w:t>
      </w:r>
      <w:proofErr w:type="spellStart"/>
      <w:r w:rsidRPr="00780EBF">
        <w:rPr>
          <w:rStyle w:val="tli1"/>
          <w:rFonts w:ascii="Times New Roman" w:hAnsi="Times New Roman"/>
        </w:rPr>
        <w:t>anul</w:t>
      </w:r>
      <w:proofErr w:type="spellEnd"/>
      <w:r w:rsidRPr="00780EBF">
        <w:rPr>
          <w:rStyle w:val="tli1"/>
          <w:rFonts w:ascii="Times New Roman" w:hAnsi="Times New Roman"/>
        </w:rPr>
        <w:t xml:space="preserve"> 2020, am </w:t>
      </w:r>
      <w:proofErr w:type="spellStart"/>
      <w:r w:rsidRPr="00780EBF">
        <w:rPr>
          <w:rStyle w:val="tli1"/>
          <w:rFonts w:ascii="Times New Roman" w:hAnsi="Times New Roman"/>
        </w:rPr>
        <w:t>avut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fondurilor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suficiente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pentru</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terapie</w:t>
      </w:r>
      <w:proofErr w:type="spellEnd"/>
      <w:r w:rsidRPr="00780EBF">
        <w:rPr>
          <w:rStyle w:val="tli1"/>
          <w:rFonts w:ascii="Times New Roman" w:hAnsi="Times New Roman"/>
        </w:rPr>
        <w:t xml:space="preserve"> ARV, </w:t>
      </w:r>
      <w:proofErr w:type="spellStart"/>
      <w:r w:rsidRPr="00780EBF">
        <w:rPr>
          <w:rStyle w:val="tli1"/>
          <w:rFonts w:ascii="Times New Roman" w:hAnsi="Times New Roman"/>
        </w:rPr>
        <w:t>dar</w:t>
      </w:r>
      <w:proofErr w:type="spellEnd"/>
      <w:r w:rsidRPr="00780EBF">
        <w:rPr>
          <w:rStyle w:val="tli1"/>
          <w:rFonts w:ascii="Times New Roman" w:hAnsi="Times New Roman"/>
        </w:rPr>
        <w:t xml:space="preserve"> am </w:t>
      </w:r>
      <w:proofErr w:type="spellStart"/>
      <w:r w:rsidRPr="00780EBF">
        <w:rPr>
          <w:rStyle w:val="tli1"/>
          <w:rFonts w:ascii="Times New Roman" w:hAnsi="Times New Roman"/>
        </w:rPr>
        <w:t>întâmpinat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greutăți</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contractare</w:t>
      </w:r>
      <w:proofErr w:type="spellEnd"/>
      <w:r w:rsidRPr="00780EBF">
        <w:rPr>
          <w:rStyle w:val="tli1"/>
          <w:rFonts w:ascii="Times New Roman" w:hAnsi="Times New Roman"/>
        </w:rPr>
        <w:t xml:space="preserve">, un </w:t>
      </w:r>
      <w:proofErr w:type="spellStart"/>
      <w:r w:rsidRPr="00780EBF">
        <w:rPr>
          <w:rStyle w:val="tli1"/>
          <w:rFonts w:ascii="Times New Roman" w:hAnsi="Times New Roman"/>
        </w:rPr>
        <w:t>produs</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având</w:t>
      </w:r>
      <w:proofErr w:type="spellEnd"/>
      <w:r w:rsidRPr="00780EBF">
        <w:rPr>
          <w:rStyle w:val="tli1"/>
          <w:rFonts w:ascii="Times New Roman" w:hAnsi="Times New Roman"/>
        </w:rPr>
        <w:t xml:space="preserve"> termen de </w:t>
      </w:r>
      <w:proofErr w:type="spellStart"/>
      <w:r w:rsidRPr="00780EBF">
        <w:rPr>
          <w:rStyle w:val="tli1"/>
          <w:rFonts w:ascii="Times New Roman" w:hAnsi="Times New Roman"/>
        </w:rPr>
        <w:t>valabilitate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scurt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Etravirina</w:t>
      </w:r>
      <w:proofErr w:type="spellEnd"/>
      <w:r w:rsidRPr="00780EBF">
        <w:rPr>
          <w:rStyle w:val="tli1"/>
          <w:rFonts w:ascii="Times New Roman" w:hAnsi="Times New Roman"/>
        </w:rPr>
        <w:t xml:space="preserve"> 25 mg), </w:t>
      </w:r>
      <w:proofErr w:type="spellStart"/>
      <w:r w:rsidRPr="00780EBF">
        <w:rPr>
          <w:rStyle w:val="tli1"/>
          <w:rFonts w:ascii="Times New Roman" w:hAnsi="Times New Roman"/>
        </w:rPr>
        <w:t>iar</w:t>
      </w:r>
      <w:proofErr w:type="spellEnd"/>
      <w:r w:rsidRPr="00780EBF">
        <w:rPr>
          <w:rStyle w:val="tli1"/>
          <w:rFonts w:ascii="Times New Roman" w:hAnsi="Times New Roman"/>
        </w:rPr>
        <w:t xml:space="preserve"> 2 </w:t>
      </w:r>
      <w:proofErr w:type="spellStart"/>
      <w:r w:rsidRPr="00780EBF">
        <w:rPr>
          <w:rStyle w:val="tli1"/>
          <w:rFonts w:ascii="Times New Roman" w:hAnsi="Times New Roman"/>
        </w:rPr>
        <w:t>produse</w:t>
      </w:r>
      <w:proofErr w:type="spellEnd"/>
      <w:r w:rsidRPr="00780EBF">
        <w:rPr>
          <w:rStyle w:val="tli1"/>
          <w:rFonts w:ascii="Times New Roman" w:hAnsi="Times New Roman"/>
        </w:rPr>
        <w:t xml:space="preserve"> nu era </w:t>
      </w:r>
      <w:proofErr w:type="spellStart"/>
      <w:r w:rsidRPr="00780EBF">
        <w:rPr>
          <w:rStyle w:val="tli1"/>
          <w:rFonts w:ascii="Times New Roman" w:hAnsi="Times New Roman"/>
        </w:rPr>
        <w:t>disponibil</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furnizor</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Etravirina</w:t>
      </w:r>
      <w:proofErr w:type="spellEnd"/>
      <w:r w:rsidRPr="00780EBF">
        <w:rPr>
          <w:rStyle w:val="tli1"/>
          <w:rFonts w:ascii="Times New Roman" w:hAnsi="Times New Roman"/>
        </w:rPr>
        <w:t xml:space="preserve"> 100 mg </w:t>
      </w:r>
      <w:proofErr w:type="spellStart"/>
      <w:r w:rsidRPr="00780EBF">
        <w:rPr>
          <w:rStyle w:val="tli1"/>
          <w:rFonts w:ascii="Times New Roman" w:hAnsi="Times New Roman"/>
        </w:rPr>
        <w:t>și</w:t>
      </w:r>
      <w:proofErr w:type="spellEnd"/>
      <w:r w:rsidRPr="00780EBF">
        <w:rPr>
          <w:rStyle w:val="tli1"/>
          <w:rFonts w:ascii="Times New Roman" w:hAnsi="Times New Roman"/>
        </w:rPr>
        <w:t xml:space="preserve"> Lopinavir/Ritonavir 200/50 mg), </w:t>
      </w:r>
      <w:proofErr w:type="spellStart"/>
      <w:r w:rsidRPr="00780EBF">
        <w:rPr>
          <w:rStyle w:val="tli1"/>
          <w:rFonts w:ascii="Times New Roman" w:hAnsi="Times New Roman"/>
        </w:rPr>
        <w:t>fapt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anunțat</w:t>
      </w:r>
      <w:proofErr w:type="spellEnd"/>
      <w:r w:rsidRPr="00780EBF">
        <w:rPr>
          <w:rStyle w:val="tli1"/>
          <w:rFonts w:ascii="Times New Roman" w:hAnsi="Times New Roman"/>
        </w:rPr>
        <w:t xml:space="preserve"> la UATM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luna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noiembrie</w:t>
      </w:r>
      <w:proofErr w:type="spellEnd"/>
      <w:r w:rsidRPr="00780EBF">
        <w:rPr>
          <w:rStyle w:val="tli1"/>
          <w:rFonts w:ascii="Times New Roman" w:hAnsi="Times New Roman"/>
        </w:rPr>
        <w:t xml:space="preserve"> 2020. </w:t>
      </w:r>
    </w:p>
    <w:p w14:paraId="2EDF6D3D" w14:textId="77777777" w:rsidR="002D5C40" w:rsidRPr="00780EBF" w:rsidRDefault="002D5C40" w:rsidP="002D5C40">
      <w:pPr>
        <w:jc w:val="both"/>
        <w:rPr>
          <w:rFonts w:ascii="Times New Roman" w:hAnsi="Times New Roman"/>
        </w:rPr>
      </w:pPr>
      <w:r w:rsidRPr="00780EBF">
        <w:rPr>
          <w:rStyle w:val="tli1"/>
          <w:rFonts w:ascii="Times New Roman" w:hAnsi="Times New Roman"/>
        </w:rPr>
        <w:t xml:space="preserve">Nu am </w:t>
      </w:r>
      <w:proofErr w:type="spellStart"/>
      <w:r w:rsidRPr="00780EBF">
        <w:rPr>
          <w:rStyle w:val="tli1"/>
          <w:rFonts w:ascii="Times New Roman" w:hAnsi="Times New Roman"/>
        </w:rPr>
        <w:t>avut</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discontinuitate</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în</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terapiile</w:t>
      </w:r>
      <w:proofErr w:type="spellEnd"/>
      <w:r w:rsidRPr="00780EBF">
        <w:rPr>
          <w:rStyle w:val="tli1"/>
          <w:rFonts w:ascii="Times New Roman" w:hAnsi="Times New Roman"/>
        </w:rPr>
        <w:t xml:space="preserve"> ARV, </w:t>
      </w:r>
      <w:proofErr w:type="spellStart"/>
      <w:r w:rsidRPr="00780EBF">
        <w:rPr>
          <w:rStyle w:val="tli1"/>
          <w:rFonts w:ascii="Times New Roman" w:hAnsi="Times New Roman"/>
        </w:rPr>
        <w:t>schemele</w:t>
      </w:r>
      <w:proofErr w:type="spellEnd"/>
      <w:r w:rsidRPr="00780EBF">
        <w:rPr>
          <w:rStyle w:val="tli1"/>
          <w:rFonts w:ascii="Times New Roman" w:hAnsi="Times New Roman"/>
        </w:rPr>
        <w:t xml:space="preserve"> n-au </w:t>
      </w:r>
      <w:proofErr w:type="spellStart"/>
      <w:r w:rsidRPr="00780EBF">
        <w:rPr>
          <w:rStyle w:val="tli1"/>
          <w:rFonts w:ascii="Times New Roman" w:hAnsi="Times New Roman"/>
        </w:rPr>
        <w:t>fost</w:t>
      </w:r>
      <w:proofErr w:type="spellEnd"/>
      <w:r w:rsidRPr="00780EBF">
        <w:rPr>
          <w:rStyle w:val="tli1"/>
          <w:rFonts w:ascii="Times New Roman" w:hAnsi="Times New Roman"/>
        </w:rPr>
        <w:t xml:space="preserve"> compromise, </w:t>
      </w:r>
      <w:proofErr w:type="spellStart"/>
      <w:r w:rsidRPr="00780EBF">
        <w:rPr>
          <w:rStyle w:val="tli1"/>
          <w:rFonts w:ascii="Times New Roman" w:hAnsi="Times New Roman"/>
        </w:rPr>
        <w:t>doar</w:t>
      </w:r>
      <w:proofErr w:type="spellEnd"/>
      <w:r w:rsidRPr="00780EBF">
        <w:rPr>
          <w:rStyle w:val="tli1"/>
          <w:rFonts w:ascii="Times New Roman" w:hAnsi="Times New Roman"/>
        </w:rPr>
        <w:t xml:space="preserve"> la </w:t>
      </w:r>
      <w:proofErr w:type="spellStart"/>
      <w:r w:rsidRPr="00780EBF">
        <w:rPr>
          <w:rStyle w:val="tli1"/>
          <w:rFonts w:ascii="Times New Roman" w:hAnsi="Times New Roman"/>
        </w:rPr>
        <w:t>pacientii</w:t>
      </w:r>
      <w:proofErr w:type="spellEnd"/>
      <w:r w:rsidRPr="00780EBF">
        <w:rPr>
          <w:rStyle w:val="tli1"/>
          <w:rFonts w:ascii="Times New Roman" w:hAnsi="Times New Roman"/>
        </w:rPr>
        <w:t xml:space="preserve"> care nu s- au </w:t>
      </w:r>
      <w:proofErr w:type="spellStart"/>
      <w:r w:rsidRPr="00780EBF">
        <w:rPr>
          <w:rStyle w:val="tli1"/>
          <w:rFonts w:ascii="Times New Roman" w:hAnsi="Times New Roman"/>
        </w:rPr>
        <w:t>prezentat</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regularitate</w:t>
      </w:r>
      <w:proofErr w:type="spellEnd"/>
      <w:r w:rsidRPr="00780EBF">
        <w:rPr>
          <w:rStyle w:val="tli1"/>
          <w:rFonts w:ascii="Times New Roman" w:hAnsi="Times New Roman"/>
        </w:rPr>
        <w:t xml:space="preserve"> la control </w:t>
      </w:r>
      <w:proofErr w:type="spellStart"/>
      <w:r w:rsidRPr="00780EBF">
        <w:rPr>
          <w:rStyle w:val="tli1"/>
          <w:rFonts w:ascii="Times New Roman" w:hAnsi="Times New Roman"/>
        </w:rPr>
        <w:t>si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preluarea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medicamentelor</w:t>
      </w:r>
      <w:proofErr w:type="spellEnd"/>
      <w:r w:rsidRPr="00780EBF">
        <w:rPr>
          <w:rStyle w:val="tli1"/>
          <w:rFonts w:ascii="Times New Roman" w:hAnsi="Times New Roman"/>
        </w:rPr>
        <w:t xml:space="preserve">, conform </w:t>
      </w:r>
      <w:proofErr w:type="spellStart"/>
      <w:r w:rsidRPr="00780EBF">
        <w:rPr>
          <w:rStyle w:val="tli1"/>
          <w:rFonts w:ascii="Times New Roman" w:hAnsi="Times New Roman"/>
        </w:rPr>
        <w:t>programarii</w:t>
      </w:r>
      <w:proofErr w:type="spellEnd"/>
      <w:r w:rsidRPr="00780EBF">
        <w:rPr>
          <w:rStyle w:val="tli1"/>
          <w:rFonts w:ascii="Times New Roman" w:hAnsi="Times New Roman"/>
        </w:rPr>
        <w:t>.</w:t>
      </w:r>
    </w:p>
    <w:p w14:paraId="49B7CBC4" w14:textId="2D563809" w:rsidR="002D5C40" w:rsidRPr="00780EBF" w:rsidRDefault="002D5C40" w:rsidP="002D5C40">
      <w:pPr>
        <w:jc w:val="both"/>
        <w:rPr>
          <w:rStyle w:val="tli1"/>
          <w:rFonts w:ascii="Times New Roman" w:hAnsi="Times New Roman"/>
        </w:rPr>
      </w:pPr>
      <w:proofErr w:type="spellStart"/>
      <w:r w:rsidRPr="00780EBF">
        <w:rPr>
          <w:rFonts w:ascii="Times New Roman" w:hAnsi="Times New Roman"/>
          <w:b/>
        </w:rPr>
        <w:lastRenderedPageBreak/>
        <w:t>P</w:t>
      </w:r>
      <w:r w:rsidRPr="00780EBF">
        <w:rPr>
          <w:rStyle w:val="tli1"/>
          <w:rFonts w:ascii="Times New Roman" w:hAnsi="Times New Roman"/>
          <w:b/>
        </w:rPr>
        <w:t>ropuneri</w:t>
      </w:r>
      <w:proofErr w:type="spellEnd"/>
      <w:r w:rsidRPr="00780EBF">
        <w:rPr>
          <w:rStyle w:val="tli1"/>
          <w:rFonts w:ascii="Times New Roman" w:hAnsi="Times New Roman"/>
          <w:b/>
        </w:rPr>
        <w:t xml:space="preserve"> de </w:t>
      </w:r>
      <w:proofErr w:type="spellStart"/>
      <w:r w:rsidRPr="00780EBF">
        <w:rPr>
          <w:rStyle w:val="tli1"/>
          <w:rFonts w:ascii="Times New Roman" w:hAnsi="Times New Roman"/>
          <w:b/>
        </w:rPr>
        <w:t>îmbunătăţire</w:t>
      </w:r>
      <w:proofErr w:type="spellEnd"/>
      <w:r w:rsidRPr="00780EBF">
        <w:rPr>
          <w:rStyle w:val="tli1"/>
          <w:rFonts w:ascii="Times New Roman" w:hAnsi="Times New Roman"/>
          <w:b/>
        </w:rPr>
        <w:t xml:space="preserve"> a </w:t>
      </w:r>
      <w:proofErr w:type="spellStart"/>
      <w:r w:rsidRPr="00780EBF">
        <w:rPr>
          <w:rStyle w:val="tli1"/>
          <w:rFonts w:ascii="Times New Roman" w:hAnsi="Times New Roman"/>
          <w:b/>
        </w:rPr>
        <w:t>modului</w:t>
      </w:r>
      <w:proofErr w:type="spellEnd"/>
      <w:r w:rsidRPr="00780EBF">
        <w:rPr>
          <w:rStyle w:val="tli1"/>
          <w:rFonts w:ascii="Times New Roman" w:hAnsi="Times New Roman"/>
          <w:b/>
        </w:rPr>
        <w:t xml:space="preserve"> de </w:t>
      </w:r>
      <w:proofErr w:type="spellStart"/>
      <w:r w:rsidRPr="00780EBF">
        <w:rPr>
          <w:rStyle w:val="tli1"/>
          <w:rFonts w:ascii="Times New Roman" w:hAnsi="Times New Roman"/>
          <w:b/>
        </w:rPr>
        <w:t>derulare</w:t>
      </w:r>
      <w:proofErr w:type="spellEnd"/>
      <w:r w:rsidRPr="00780EBF">
        <w:rPr>
          <w:rStyle w:val="tli1"/>
          <w:rFonts w:ascii="Times New Roman" w:hAnsi="Times New Roman"/>
          <w:b/>
        </w:rPr>
        <w:t xml:space="preserve"> a </w:t>
      </w:r>
      <w:proofErr w:type="spellStart"/>
      <w:r w:rsidRPr="00780EBF">
        <w:rPr>
          <w:rStyle w:val="tli1"/>
          <w:rFonts w:ascii="Times New Roman" w:hAnsi="Times New Roman"/>
          <w:b/>
        </w:rPr>
        <w:t>programelor</w:t>
      </w:r>
      <w:proofErr w:type="spellEnd"/>
      <w:r w:rsidRPr="00780EBF">
        <w:rPr>
          <w:rStyle w:val="tli1"/>
          <w:rFonts w:ascii="Times New Roman" w:hAnsi="Times New Roman"/>
          <w:b/>
        </w:rPr>
        <w:t xml:space="preserve"> </w:t>
      </w:r>
      <w:proofErr w:type="spellStart"/>
      <w:r w:rsidRPr="00780EBF">
        <w:rPr>
          <w:rStyle w:val="tli1"/>
          <w:rFonts w:ascii="Times New Roman" w:hAnsi="Times New Roman"/>
          <w:b/>
        </w:rPr>
        <w:t>naţionale</w:t>
      </w:r>
      <w:proofErr w:type="spellEnd"/>
      <w:r w:rsidRPr="00780EBF">
        <w:rPr>
          <w:rStyle w:val="tli1"/>
          <w:rFonts w:ascii="Times New Roman" w:hAnsi="Times New Roman"/>
          <w:b/>
        </w:rPr>
        <w:t xml:space="preserve"> de </w:t>
      </w:r>
      <w:proofErr w:type="spellStart"/>
      <w:r w:rsidRPr="00780EBF">
        <w:rPr>
          <w:rStyle w:val="tli1"/>
          <w:rFonts w:ascii="Times New Roman" w:hAnsi="Times New Roman"/>
          <w:b/>
        </w:rPr>
        <w:t>sănătate</w:t>
      </w:r>
      <w:proofErr w:type="spellEnd"/>
      <w:r w:rsidR="00A157DF">
        <w:rPr>
          <w:rStyle w:val="tli1"/>
          <w:rFonts w:ascii="Times New Roman" w:hAnsi="Times New Roman"/>
          <w:b/>
        </w:rPr>
        <w:t>:</w:t>
      </w:r>
    </w:p>
    <w:p w14:paraId="2B11011C" w14:textId="77777777" w:rsidR="002D5C40" w:rsidRPr="00780EBF" w:rsidRDefault="002D5C40" w:rsidP="002D5C40">
      <w:pPr>
        <w:jc w:val="both"/>
        <w:rPr>
          <w:rStyle w:val="tli1"/>
          <w:rFonts w:ascii="Times New Roman" w:hAnsi="Times New Roman"/>
        </w:rPr>
      </w:pPr>
      <w:r w:rsidRPr="00780EBF">
        <w:rPr>
          <w:rStyle w:val="tli1"/>
          <w:rFonts w:ascii="Times New Roman" w:hAnsi="Times New Roman"/>
        </w:rPr>
        <w:t xml:space="preserve"> - </w:t>
      </w:r>
      <w:proofErr w:type="spellStart"/>
      <w:r w:rsidRPr="00780EBF">
        <w:rPr>
          <w:rStyle w:val="tli1"/>
          <w:rFonts w:ascii="Times New Roman" w:hAnsi="Times New Roman"/>
        </w:rPr>
        <w:t>menținerea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unui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stoc</w:t>
      </w:r>
      <w:proofErr w:type="spellEnd"/>
      <w:r w:rsidRPr="00780EBF">
        <w:rPr>
          <w:rStyle w:val="tli1"/>
          <w:rFonts w:ascii="Times New Roman" w:hAnsi="Times New Roman"/>
        </w:rPr>
        <w:t xml:space="preserve"> de </w:t>
      </w:r>
      <w:proofErr w:type="spellStart"/>
      <w:r w:rsidRPr="00780EBF">
        <w:rPr>
          <w:rStyle w:val="tli1"/>
          <w:rFonts w:ascii="Times New Roman" w:hAnsi="Times New Roman"/>
        </w:rPr>
        <w:t>medicamente</w:t>
      </w:r>
      <w:proofErr w:type="spellEnd"/>
      <w:r w:rsidRPr="00780EBF">
        <w:rPr>
          <w:rStyle w:val="tli1"/>
          <w:rFonts w:ascii="Times New Roman" w:hAnsi="Times New Roman"/>
        </w:rPr>
        <w:t xml:space="preserve"> minim </w:t>
      </w:r>
      <w:proofErr w:type="spellStart"/>
      <w:r w:rsidRPr="00780EBF">
        <w:rPr>
          <w:rStyle w:val="tli1"/>
          <w:rFonts w:ascii="Times New Roman" w:hAnsi="Times New Roman"/>
        </w:rPr>
        <w:t>pentru</w:t>
      </w:r>
      <w:proofErr w:type="spellEnd"/>
      <w:r w:rsidRPr="00780EBF">
        <w:rPr>
          <w:rStyle w:val="tli1"/>
          <w:rFonts w:ascii="Times New Roman" w:hAnsi="Times New Roman"/>
        </w:rPr>
        <w:t xml:space="preserve"> 2-3 </w:t>
      </w:r>
      <w:proofErr w:type="spellStart"/>
      <w:r w:rsidRPr="00780EBF">
        <w:rPr>
          <w:rStyle w:val="tli1"/>
          <w:rFonts w:ascii="Times New Roman" w:hAnsi="Times New Roman"/>
        </w:rPr>
        <w:t>lună</w:t>
      </w:r>
      <w:proofErr w:type="spellEnd"/>
      <w:r w:rsidRPr="00780EBF">
        <w:rPr>
          <w:rStyle w:val="tli1"/>
          <w:rFonts w:ascii="Times New Roman" w:hAnsi="Times New Roman"/>
        </w:rPr>
        <w:t xml:space="preserve"> </w:t>
      </w:r>
    </w:p>
    <w:p w14:paraId="672F1CD7" w14:textId="77777777" w:rsidR="00D82713" w:rsidRDefault="002D5C40" w:rsidP="00D82713">
      <w:pPr>
        <w:jc w:val="both"/>
        <w:rPr>
          <w:rFonts w:ascii="Times New Roman" w:hAnsi="Times New Roman"/>
        </w:rPr>
      </w:pPr>
      <w:r w:rsidRPr="00780EBF">
        <w:rPr>
          <w:rStyle w:val="tli1"/>
          <w:rFonts w:ascii="Times New Roman" w:hAnsi="Times New Roman"/>
        </w:rPr>
        <w:t xml:space="preserve">- </w:t>
      </w:r>
      <w:proofErr w:type="spellStart"/>
      <w:r w:rsidRPr="00780EBF">
        <w:rPr>
          <w:rStyle w:val="tli1"/>
          <w:rFonts w:ascii="Times New Roman" w:hAnsi="Times New Roman"/>
        </w:rPr>
        <w:t>asigurarea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continuității</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aprovizionarii</w:t>
      </w:r>
      <w:proofErr w:type="spellEnd"/>
      <w:r w:rsidRPr="00780EBF">
        <w:rPr>
          <w:rStyle w:val="tli1"/>
          <w:rFonts w:ascii="Times New Roman" w:hAnsi="Times New Roman"/>
        </w:rPr>
        <w:t xml:space="preserve"> cu </w:t>
      </w:r>
      <w:proofErr w:type="spellStart"/>
      <w:r w:rsidRPr="00780EBF">
        <w:rPr>
          <w:rStyle w:val="tli1"/>
          <w:rFonts w:ascii="Times New Roman" w:hAnsi="Times New Roman"/>
        </w:rPr>
        <w:t>medicamente</w:t>
      </w:r>
      <w:proofErr w:type="spellEnd"/>
      <w:r w:rsidRPr="00780EBF">
        <w:rPr>
          <w:rStyle w:val="tli1"/>
          <w:rFonts w:ascii="Times New Roman" w:hAnsi="Times New Roman"/>
        </w:rPr>
        <w:t xml:space="preserve"> din </w:t>
      </w:r>
      <w:proofErr w:type="spellStart"/>
      <w:r w:rsidRPr="00780EBF">
        <w:rPr>
          <w:rStyle w:val="tli1"/>
          <w:rFonts w:ascii="Times New Roman" w:hAnsi="Times New Roman"/>
        </w:rPr>
        <w:t>partea</w:t>
      </w:r>
      <w:proofErr w:type="spellEnd"/>
      <w:r w:rsidRPr="00780EBF">
        <w:rPr>
          <w:rStyle w:val="tli1"/>
          <w:rFonts w:ascii="Times New Roman" w:hAnsi="Times New Roman"/>
        </w:rPr>
        <w:t xml:space="preserve"> </w:t>
      </w:r>
      <w:proofErr w:type="spellStart"/>
      <w:r w:rsidRPr="00780EBF">
        <w:rPr>
          <w:rStyle w:val="tli1"/>
          <w:rFonts w:ascii="Times New Roman" w:hAnsi="Times New Roman"/>
        </w:rPr>
        <w:t>furnizorilor</w:t>
      </w:r>
      <w:proofErr w:type="spellEnd"/>
      <w:r w:rsidRPr="00780EBF">
        <w:rPr>
          <w:rStyle w:val="tli1"/>
          <w:rFonts w:ascii="Times New Roman" w:hAnsi="Times New Roman"/>
        </w:rPr>
        <w:t xml:space="preserve"> in </w:t>
      </w:r>
      <w:proofErr w:type="spellStart"/>
      <w:r w:rsidRPr="00780EBF">
        <w:rPr>
          <w:rStyle w:val="tli1"/>
          <w:rFonts w:ascii="Times New Roman" w:hAnsi="Times New Roman"/>
        </w:rPr>
        <w:t>timp</w:t>
      </w:r>
      <w:proofErr w:type="spellEnd"/>
      <w:r w:rsidRPr="00780EBF">
        <w:rPr>
          <w:rStyle w:val="tli1"/>
          <w:rFonts w:ascii="Times New Roman" w:hAnsi="Times New Roman"/>
        </w:rPr>
        <w:t xml:space="preserve"> real, conform </w:t>
      </w:r>
      <w:proofErr w:type="spellStart"/>
      <w:r w:rsidRPr="00780EBF">
        <w:rPr>
          <w:rStyle w:val="tli1"/>
          <w:rFonts w:ascii="Times New Roman" w:hAnsi="Times New Roman"/>
        </w:rPr>
        <w:t>comenzilor</w:t>
      </w:r>
      <w:proofErr w:type="spellEnd"/>
      <w:r w:rsidRPr="00780EBF">
        <w:rPr>
          <w:rStyle w:val="tli1"/>
          <w:rFonts w:ascii="Times New Roman" w:hAnsi="Times New Roman"/>
        </w:rPr>
        <w:t>.</w:t>
      </w:r>
    </w:p>
    <w:p w14:paraId="736D9459" w14:textId="606DBD25" w:rsidR="002D5C40" w:rsidRPr="00D82713" w:rsidRDefault="002D5C40" w:rsidP="00D82713">
      <w:pPr>
        <w:jc w:val="both"/>
        <w:rPr>
          <w:rFonts w:ascii="Times New Roman" w:hAnsi="Times New Roman"/>
        </w:rPr>
      </w:pPr>
      <w:r w:rsidRPr="00780EBF">
        <w:rPr>
          <w:rFonts w:ascii="Times New Roman" w:hAnsi="Times New Roman"/>
          <w:b/>
          <w:caps/>
        </w:rPr>
        <w:t xml:space="preserve">În domeniul </w:t>
      </w:r>
      <w:proofErr w:type="spellStart"/>
      <w:r w:rsidR="00D82713" w:rsidRPr="00780EBF">
        <w:rPr>
          <w:rFonts w:ascii="Times New Roman" w:hAnsi="Times New Roman"/>
          <w:b/>
        </w:rPr>
        <w:t>Compartimentului</w:t>
      </w:r>
      <w:proofErr w:type="spellEnd"/>
      <w:r w:rsidR="00D82713" w:rsidRPr="00780EBF">
        <w:rPr>
          <w:rFonts w:ascii="Times New Roman" w:hAnsi="Times New Roman"/>
          <w:b/>
        </w:rPr>
        <w:t xml:space="preserve"> </w:t>
      </w:r>
      <w:proofErr w:type="spellStart"/>
      <w:r w:rsidR="00D82713" w:rsidRPr="00780EBF">
        <w:rPr>
          <w:rFonts w:ascii="Times New Roman" w:hAnsi="Times New Roman"/>
          <w:b/>
        </w:rPr>
        <w:t>Igiena</w:t>
      </w:r>
      <w:proofErr w:type="spellEnd"/>
      <w:r w:rsidR="00D82713" w:rsidRPr="00780EBF">
        <w:rPr>
          <w:rFonts w:ascii="Times New Roman" w:hAnsi="Times New Roman"/>
          <w:b/>
        </w:rPr>
        <w:t xml:space="preserve"> </w:t>
      </w:r>
      <w:proofErr w:type="spellStart"/>
      <w:r w:rsidR="00D82713" w:rsidRPr="00780EBF">
        <w:rPr>
          <w:rFonts w:ascii="Times New Roman" w:hAnsi="Times New Roman"/>
          <w:b/>
        </w:rPr>
        <w:t>Mediului</w:t>
      </w:r>
      <w:proofErr w:type="spellEnd"/>
    </w:p>
    <w:p w14:paraId="4DE10854" w14:textId="77777777" w:rsidR="002D5C40" w:rsidRPr="00780EBF" w:rsidRDefault="002D5C40" w:rsidP="002D5C40">
      <w:pPr>
        <w:rPr>
          <w:rFonts w:ascii="Times New Roman" w:eastAsia="Arial" w:hAnsi="Times New Roman"/>
          <w:bCs/>
        </w:rPr>
      </w:pPr>
      <w:proofErr w:type="spellStart"/>
      <w:r w:rsidRPr="00780EBF">
        <w:rPr>
          <w:rFonts w:ascii="Times New Roman" w:eastAsia="Arial" w:hAnsi="Times New Roman"/>
          <w:bCs/>
        </w:rPr>
        <w:t>Protejarea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sănătăţii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prevenirea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îmbolnăvirilor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asociate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factorilor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risc</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mediul</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viaţă</w:t>
      </w:r>
      <w:proofErr w:type="spellEnd"/>
    </w:p>
    <w:tbl>
      <w:tblPr>
        <w:tblW w:w="0" w:type="auto"/>
        <w:tblInd w:w="98" w:type="dxa"/>
        <w:tblCellMar>
          <w:left w:w="10" w:type="dxa"/>
          <w:right w:w="10" w:type="dxa"/>
        </w:tblCellMar>
        <w:tblLook w:val="0000" w:firstRow="0" w:lastRow="0" w:firstColumn="0" w:lastColumn="0" w:noHBand="0" w:noVBand="0"/>
      </w:tblPr>
      <w:tblGrid>
        <w:gridCol w:w="1013"/>
        <w:gridCol w:w="3752"/>
        <w:gridCol w:w="2110"/>
        <w:gridCol w:w="2710"/>
      </w:tblGrid>
      <w:tr w:rsidR="002D5C40" w:rsidRPr="00780EBF" w14:paraId="5F4D7F71"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94ADE"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Nr.</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A0402" w14:textId="450AAF6D" w:rsidR="002D5C40" w:rsidRPr="00780EBF" w:rsidRDefault="00A157DF" w:rsidP="00780EBF">
            <w:pPr>
              <w:spacing w:after="0" w:line="240" w:lineRule="auto"/>
              <w:rPr>
                <w:rFonts w:ascii="Times New Roman" w:eastAsia="Arial" w:hAnsi="Times New Roman"/>
                <w:bCs/>
              </w:rPr>
            </w:pPr>
            <w:proofErr w:type="spellStart"/>
            <w:r w:rsidRPr="00780EBF">
              <w:rPr>
                <w:rFonts w:ascii="Times New Roman" w:eastAsia="Arial" w:hAnsi="Times New Roman"/>
                <w:bCs/>
              </w:rPr>
              <w:t>Metodologia</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8A700" w14:textId="0074AA28" w:rsidR="002D5C40" w:rsidRPr="00780EBF" w:rsidRDefault="00A157DF" w:rsidP="00780EBF">
            <w:pPr>
              <w:spacing w:after="0" w:line="240" w:lineRule="auto"/>
              <w:rPr>
                <w:rFonts w:ascii="Times New Roman" w:eastAsia="Arial" w:hAnsi="Times New Roman"/>
                <w:bCs/>
              </w:rPr>
            </w:pP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Desfasurata</w:t>
            </w:r>
            <w:proofErr w:type="spellEnd"/>
            <w:r w:rsidRPr="00780EBF">
              <w:rPr>
                <w:rFonts w:ascii="Times New Roman" w:eastAsia="Arial" w:hAnsi="Times New Roman"/>
                <w:bCs/>
              </w:rPr>
              <w:t xml:space="preserve"> (Da/Nu) – Se </w:t>
            </w:r>
            <w:proofErr w:type="spellStart"/>
            <w:r w:rsidRPr="00780EBF">
              <w:rPr>
                <w:rFonts w:ascii="Times New Roman" w:eastAsia="Arial" w:hAnsi="Times New Roman"/>
                <w:bCs/>
              </w:rPr>
              <w:t>Regaseste</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Completarea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Machetei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Indicatori</w:t>
            </w:r>
            <w:proofErr w:type="spellEnd"/>
            <w:r w:rsidRPr="00780EBF">
              <w:rPr>
                <w:rFonts w:ascii="Times New Roman" w:eastAsia="Arial" w:hAnsi="Times New Roman"/>
                <w:bCs/>
              </w:rPr>
              <w:t xml:space="preserve"> – (Pe </w:t>
            </w:r>
            <w:proofErr w:type="spellStart"/>
            <w:r w:rsidRPr="00780EBF">
              <w:rPr>
                <w:rFonts w:ascii="Times New Roman" w:eastAsia="Arial" w:hAnsi="Times New Roman"/>
                <w:bCs/>
              </w:rPr>
              <w:t>Trimestrul</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Raportat</w:t>
            </w:r>
            <w:proofErr w:type="spellEnd"/>
            <w:r w:rsidRPr="00780EBF">
              <w:rPr>
                <w:rFonts w:ascii="Times New Roman" w:eastAsia="Arial" w:hAnsi="Times New Roman"/>
                <w:bCs/>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BA8F4" w14:textId="1224C802" w:rsidR="002D5C40" w:rsidRPr="00780EBF" w:rsidRDefault="00A157DF" w:rsidP="00780EBF">
            <w:pPr>
              <w:spacing w:after="0" w:line="240" w:lineRule="auto"/>
              <w:rPr>
                <w:rFonts w:ascii="Times New Roman" w:eastAsia="Arial" w:hAnsi="Times New Roman"/>
                <w:bCs/>
              </w:rPr>
            </w:pPr>
            <w:proofErr w:type="spellStart"/>
            <w:r w:rsidRPr="00780EBF">
              <w:rPr>
                <w:rFonts w:ascii="Times New Roman" w:eastAsia="Arial" w:hAnsi="Times New Roman"/>
                <w:bCs/>
              </w:rPr>
              <w:t>Num</w:t>
            </w:r>
            <w:r>
              <w:rPr>
                <w:rFonts w:ascii="Times New Roman" w:eastAsia="Arial" w:hAnsi="Times New Roman"/>
                <w:bCs/>
              </w:rPr>
              <w:t>ă</w:t>
            </w:r>
            <w:r w:rsidRPr="00780EBF">
              <w:rPr>
                <w:rFonts w:ascii="Times New Roman" w:eastAsia="Arial" w:hAnsi="Times New Roman"/>
                <w:bCs/>
              </w:rPr>
              <w:t>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Analize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Efectuate</w:t>
            </w:r>
            <w:proofErr w:type="spellEnd"/>
            <w:r w:rsidRPr="00780EBF">
              <w:rPr>
                <w:rFonts w:ascii="Times New Roman" w:eastAsia="Arial" w:hAnsi="Times New Roman"/>
                <w:bCs/>
              </w:rPr>
              <w:t>/</w:t>
            </w:r>
            <w:proofErr w:type="spellStart"/>
            <w:r w:rsidRPr="00780EBF">
              <w:rPr>
                <w:rFonts w:ascii="Times New Roman" w:eastAsia="Arial" w:hAnsi="Times New Roman"/>
                <w:bCs/>
              </w:rPr>
              <w:t>Numar</w:t>
            </w:r>
            <w:proofErr w:type="spellEnd"/>
            <w:r w:rsidRPr="00780EBF">
              <w:rPr>
                <w:rFonts w:ascii="Times New Roman" w:eastAsia="Arial" w:hAnsi="Times New Roman"/>
                <w:bCs/>
              </w:rPr>
              <w:t xml:space="preserve"> De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w:t>
            </w:r>
            <w:proofErr w:type="spellStart"/>
            <w:r w:rsidRPr="00780EBF">
              <w:rPr>
                <w:rFonts w:ascii="Times New Roman" w:eastAsia="Arial" w:hAnsi="Times New Roman"/>
                <w:bCs/>
              </w:rPr>
              <w:t>Numar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Chestionare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Aplicate</w:t>
            </w:r>
            <w:proofErr w:type="spellEnd"/>
            <w:r w:rsidRPr="00780EBF">
              <w:rPr>
                <w:rFonts w:ascii="Times New Roman" w:eastAsia="Arial" w:hAnsi="Times New Roman"/>
                <w:bCs/>
              </w:rPr>
              <w:t>/</w:t>
            </w:r>
            <w:proofErr w:type="spellStart"/>
            <w:r w:rsidRPr="00780EBF">
              <w:rPr>
                <w:rFonts w:ascii="Times New Roman" w:eastAsia="Arial" w:hAnsi="Times New Roman"/>
                <w:bCs/>
              </w:rPr>
              <w:t>Num</w:t>
            </w:r>
            <w:r>
              <w:rPr>
                <w:rFonts w:ascii="Times New Roman" w:eastAsia="Arial" w:hAnsi="Times New Roman"/>
                <w:bCs/>
              </w:rPr>
              <w:t>ă</w:t>
            </w:r>
            <w:r w:rsidRPr="00780EBF">
              <w:rPr>
                <w:rFonts w:ascii="Times New Roman" w:eastAsia="Arial" w:hAnsi="Times New Roman"/>
                <w:bCs/>
              </w:rPr>
              <w:t>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Fi</w:t>
            </w:r>
            <w:r>
              <w:rPr>
                <w:rFonts w:ascii="Times New Roman" w:eastAsia="Arial" w:hAnsi="Times New Roman"/>
                <w:bCs/>
              </w:rPr>
              <w:t>ș</w:t>
            </w:r>
            <w:r w:rsidRPr="00780EBF">
              <w:rPr>
                <w:rFonts w:ascii="Times New Roman" w:eastAsia="Arial" w:hAnsi="Times New Roman"/>
                <w:bCs/>
              </w:rPr>
              <w: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Completate</w:t>
            </w:r>
            <w:proofErr w:type="spellEnd"/>
            <w:r w:rsidRPr="00780EBF">
              <w:rPr>
                <w:rFonts w:ascii="Times New Roman" w:eastAsia="Arial" w:hAnsi="Times New Roman"/>
                <w:bCs/>
              </w:rPr>
              <w:t xml:space="preserve"> (</w:t>
            </w:r>
            <w:r>
              <w:rPr>
                <w:rFonts w:ascii="Times New Roman" w:eastAsia="Arial" w:hAnsi="Times New Roman"/>
                <w:bCs/>
              </w:rPr>
              <w:t>p</w:t>
            </w:r>
            <w:r w:rsidRPr="00780EBF">
              <w:rPr>
                <w:rFonts w:ascii="Times New Roman" w:eastAsia="Arial" w:hAnsi="Times New Roman"/>
                <w:bCs/>
              </w:rPr>
              <w:t xml:space="preserve">e </w:t>
            </w:r>
            <w:proofErr w:type="spellStart"/>
            <w:r w:rsidRPr="00780EBF">
              <w:rPr>
                <w:rFonts w:ascii="Times New Roman" w:eastAsia="Arial" w:hAnsi="Times New Roman"/>
                <w:bCs/>
              </w:rPr>
              <w:t>Trimestrul</w:t>
            </w:r>
            <w:proofErr w:type="spellEnd"/>
            <w:r w:rsidRPr="00780EBF">
              <w:rPr>
                <w:rFonts w:ascii="Times New Roman" w:eastAsia="Arial" w:hAnsi="Times New Roman"/>
                <w:bCs/>
              </w:rPr>
              <w:t xml:space="preserve"> </w:t>
            </w:r>
            <w:r>
              <w:rPr>
                <w:rFonts w:ascii="Times New Roman" w:eastAsia="Arial" w:hAnsi="Times New Roman"/>
                <w:bCs/>
              </w:rPr>
              <w:t>d</w:t>
            </w:r>
            <w:r w:rsidRPr="00780EBF">
              <w:rPr>
                <w:rFonts w:ascii="Times New Roman" w:eastAsia="Arial" w:hAnsi="Times New Roman"/>
                <w:bCs/>
              </w:rPr>
              <w:t xml:space="preserve">e </w:t>
            </w:r>
            <w:proofErr w:type="spellStart"/>
            <w:r w:rsidRPr="00780EBF">
              <w:rPr>
                <w:rFonts w:ascii="Times New Roman" w:eastAsia="Arial" w:hAnsi="Times New Roman"/>
                <w:bCs/>
              </w:rPr>
              <w:t>Raportat</w:t>
            </w:r>
            <w:proofErr w:type="spellEnd"/>
            <w:r w:rsidRPr="00780EBF">
              <w:rPr>
                <w:rFonts w:ascii="Times New Roman" w:eastAsia="Arial" w:hAnsi="Times New Roman"/>
                <w:bCs/>
              </w:rPr>
              <w:t>)</w:t>
            </w:r>
          </w:p>
        </w:tc>
      </w:tr>
      <w:tr w:rsidR="002D5C40" w:rsidRPr="00780EBF" w14:paraId="125400FB"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EF3FC"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1</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2CD89" w14:textId="18EA778D"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Supravegherea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calitatii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potabile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distribuite</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sistem</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centralizat</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zonele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aprovizionare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mari</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3C316"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FCCF4"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Fara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numar</w:t>
            </w:r>
            <w:proofErr w:type="spellEnd"/>
            <w:r w:rsidRPr="00780EBF">
              <w:rPr>
                <w:rFonts w:ascii="Times New Roman" w:eastAsia="Arial" w:hAnsi="Times New Roman"/>
                <w:bCs/>
              </w:rPr>
              <w:t xml:space="preserve"> de probe</w:t>
            </w:r>
          </w:p>
          <w:p w14:paraId="6FD67BB0"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w:t>
            </w:r>
            <w:proofErr w:type="spellStart"/>
            <w:r w:rsidRPr="00780EBF">
              <w:rPr>
                <w:rFonts w:ascii="Times New Roman" w:eastAsia="Arial" w:hAnsi="Times New Roman"/>
                <w:bCs/>
              </w:rPr>
              <w:t>este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permanenta</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sensul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efectuare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programe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monitorizare</w:t>
            </w:r>
            <w:proofErr w:type="spellEnd"/>
            <w:r w:rsidRPr="00780EBF">
              <w:rPr>
                <w:rFonts w:ascii="Times New Roman" w:eastAsia="Arial" w:hAnsi="Times New Roman"/>
                <w:bCs/>
              </w:rPr>
              <w:t xml:space="preserve"> de audit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control; </w:t>
            </w: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supraveghere</w:t>
            </w:r>
            <w:proofErr w:type="spellEnd"/>
            <w:r w:rsidRPr="00780EBF">
              <w:rPr>
                <w:rFonts w:ascii="Times New Roman" w:eastAsia="Arial" w:hAnsi="Times New Roman"/>
                <w:bCs/>
              </w:rPr>
              <w:t xml:space="preserve"> a </w:t>
            </w:r>
            <w:proofErr w:type="spellStart"/>
            <w:r w:rsidRPr="00780EBF">
              <w:rPr>
                <w:rFonts w:ascii="Times New Roman" w:eastAsia="Arial" w:hAnsi="Times New Roman"/>
                <w:bCs/>
              </w:rPr>
              <w:t>respectarii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acestor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programe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raportare</w:t>
            </w:r>
            <w:proofErr w:type="spellEnd"/>
            <w:r w:rsidRPr="00780EBF">
              <w:rPr>
                <w:rFonts w:ascii="Times New Roman" w:eastAsia="Arial" w:hAnsi="Times New Roman"/>
                <w:bCs/>
              </w:rPr>
              <w:t>)</w:t>
            </w:r>
          </w:p>
        </w:tc>
      </w:tr>
      <w:tr w:rsidR="002D5C40" w:rsidRPr="00780EBF" w14:paraId="02846B63"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66258"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2</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7968B"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w:t>
            </w:r>
            <w:proofErr w:type="spellStart"/>
            <w:r w:rsidRPr="00780EBF">
              <w:rPr>
                <w:rFonts w:ascii="Times New Roman" w:eastAsia="Arial" w:hAnsi="Times New Roman"/>
                <w:bCs/>
              </w:rPr>
              <w:t>Supravegherea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calitatii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imbaiere</w:t>
            </w:r>
            <w:proofErr w:type="spellEnd"/>
            <w:r w:rsidRPr="00780EBF">
              <w:rPr>
                <w:rFonts w:ascii="Times New Roman" w:eastAsia="Arial" w:hAnsi="Times New Roman"/>
                <w:bCs/>
              </w:rPr>
              <w:t>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744C2"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5C6C1"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Evaluarea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calităţii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îmbăiere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este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ce</w:t>
            </w:r>
            <w:proofErr w:type="spellEnd"/>
            <w:r w:rsidRPr="00780EBF">
              <w:rPr>
                <w:rFonts w:ascii="Times New Roman" w:eastAsia="Arial" w:hAnsi="Times New Roman"/>
                <w:bCs/>
              </w:rPr>
              <w:t xml:space="preserve"> are loc in </w:t>
            </w:r>
            <w:proofErr w:type="spellStart"/>
            <w:r w:rsidRPr="00780EBF">
              <w:rPr>
                <w:rFonts w:ascii="Times New Roman" w:eastAsia="Arial" w:hAnsi="Times New Roman"/>
                <w:bCs/>
              </w:rPr>
              <w:t>sezonul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estival</w:t>
            </w:r>
            <w:proofErr w:type="spellEnd"/>
            <w:r w:rsidRPr="00780EBF">
              <w:rPr>
                <w:rFonts w:ascii="Times New Roman" w:eastAsia="Arial" w:hAnsi="Times New Roman"/>
                <w:bCs/>
              </w:rPr>
              <w:t xml:space="preserve">, </w:t>
            </w:r>
          </w:p>
          <w:p w14:paraId="1886B2C2"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xml:space="preserve">de la 15 </w:t>
            </w:r>
            <w:proofErr w:type="spellStart"/>
            <w:r w:rsidRPr="00780EBF">
              <w:rPr>
                <w:rFonts w:ascii="Times New Roman" w:eastAsia="Arial" w:hAnsi="Times New Roman"/>
                <w:bCs/>
              </w:rPr>
              <w:t>iunie</w:t>
            </w:r>
            <w:proofErr w:type="spellEnd"/>
            <w:r w:rsidRPr="00780EBF">
              <w:rPr>
                <w:rFonts w:ascii="Times New Roman" w:eastAsia="Arial" w:hAnsi="Times New Roman"/>
                <w:bCs/>
              </w:rPr>
              <w:t xml:space="preserve"> la 1 </w:t>
            </w:r>
            <w:proofErr w:type="spellStart"/>
            <w:r w:rsidRPr="00780EBF">
              <w:rPr>
                <w:rFonts w:ascii="Times New Roman" w:eastAsia="Arial" w:hAnsi="Times New Roman"/>
                <w:bCs/>
              </w:rPr>
              <w:t>septembrie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zona </w:t>
            </w:r>
            <w:proofErr w:type="spellStart"/>
            <w:r w:rsidRPr="00780EBF">
              <w:rPr>
                <w:rFonts w:ascii="Times New Roman" w:eastAsia="Arial" w:hAnsi="Times New Roman"/>
                <w:bCs/>
              </w:rPr>
              <w:t>Harghita</w:t>
            </w:r>
            <w:proofErr w:type="spellEnd"/>
            <w:r w:rsidRPr="00780EBF">
              <w:rPr>
                <w:rFonts w:ascii="Times New Roman" w:eastAsia="Arial" w:hAnsi="Times New Roman"/>
                <w:bCs/>
              </w:rPr>
              <w:t xml:space="preserve">. S-au </w:t>
            </w:r>
            <w:proofErr w:type="spellStart"/>
            <w:r w:rsidRPr="00780EBF">
              <w:rPr>
                <w:rFonts w:ascii="Times New Roman" w:eastAsia="Arial" w:hAnsi="Times New Roman"/>
                <w:bCs/>
              </w:rPr>
              <w:t>prelevat</w:t>
            </w:r>
            <w:proofErr w:type="spellEnd"/>
            <w:r w:rsidRPr="00780EBF">
              <w:rPr>
                <w:rFonts w:ascii="Times New Roman" w:eastAsia="Arial" w:hAnsi="Times New Roman"/>
                <w:bCs/>
              </w:rPr>
              <w:t xml:space="preserve"> probe de </w:t>
            </w:r>
            <w:proofErr w:type="spellStart"/>
            <w:r w:rsidRPr="00780EBF">
              <w:rPr>
                <w:rFonts w:ascii="Times New Roman" w:eastAsia="Arial" w:hAnsi="Times New Roman"/>
                <w:bCs/>
              </w:rPr>
              <w:t>apă</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două</w:t>
            </w:r>
            <w:proofErr w:type="spellEnd"/>
            <w:r w:rsidRPr="00780EBF">
              <w:rPr>
                <w:rFonts w:ascii="Times New Roman" w:eastAsia="Arial" w:hAnsi="Times New Roman"/>
                <w:bCs/>
              </w:rPr>
              <w:t xml:space="preserve"> zone </w:t>
            </w:r>
            <w:proofErr w:type="spellStart"/>
            <w:r w:rsidRPr="00780EBF">
              <w:rPr>
                <w:rFonts w:ascii="Times New Roman" w:eastAsia="Arial" w:hAnsi="Times New Roman"/>
                <w:bCs/>
              </w:rPr>
              <w:t>distincte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lavul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Zetea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lacul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Rugănești</w:t>
            </w:r>
            <w:proofErr w:type="spellEnd"/>
            <w:r w:rsidRPr="00780EBF">
              <w:rPr>
                <w:rFonts w:ascii="Times New Roman" w:eastAsia="Arial" w:hAnsi="Times New Roman"/>
                <w:bCs/>
              </w:rPr>
              <w:t xml:space="preserve">, cu </w:t>
            </w:r>
            <w:proofErr w:type="spellStart"/>
            <w:r w:rsidRPr="00780EBF">
              <w:rPr>
                <w:rFonts w:ascii="Times New Roman" w:eastAsia="Arial" w:hAnsi="Times New Roman"/>
                <w:bCs/>
              </w:rPr>
              <w:t>periodicitate</w:t>
            </w:r>
            <w:proofErr w:type="spellEnd"/>
            <w:r w:rsidRPr="00780EBF">
              <w:rPr>
                <w:rFonts w:ascii="Times New Roman" w:eastAsia="Arial" w:hAnsi="Times New Roman"/>
                <w:bCs/>
              </w:rPr>
              <w:t xml:space="preserve"> de 2 </w:t>
            </w:r>
            <w:proofErr w:type="spellStart"/>
            <w:proofErr w:type="gramStart"/>
            <w:r w:rsidRPr="00780EBF">
              <w:rPr>
                <w:rFonts w:ascii="Times New Roman" w:eastAsia="Arial" w:hAnsi="Times New Roman"/>
                <w:bCs/>
              </w:rPr>
              <w:t>săptămâni.În</w:t>
            </w:r>
            <w:proofErr w:type="spellEnd"/>
            <w:proofErr w:type="gramEnd"/>
            <w:r w:rsidRPr="00780EBF">
              <w:rPr>
                <w:rFonts w:ascii="Times New Roman" w:eastAsia="Arial" w:hAnsi="Times New Roman"/>
                <w:bCs/>
              </w:rPr>
              <w:t xml:space="preserve"> </w:t>
            </w:r>
            <w:proofErr w:type="spellStart"/>
            <w:r w:rsidRPr="00780EBF">
              <w:rPr>
                <w:rFonts w:ascii="Times New Roman" w:eastAsia="Arial" w:hAnsi="Times New Roman"/>
                <w:bCs/>
              </w:rPr>
              <w:t>trimestrul</w:t>
            </w:r>
            <w:proofErr w:type="spellEnd"/>
            <w:r w:rsidRPr="00780EBF">
              <w:rPr>
                <w:rFonts w:ascii="Times New Roman" w:eastAsia="Arial" w:hAnsi="Times New Roman"/>
                <w:bCs/>
              </w:rPr>
              <w:t xml:space="preserve"> IV s-au </w:t>
            </w:r>
            <w:proofErr w:type="spellStart"/>
            <w:r w:rsidRPr="00780EBF">
              <w:rPr>
                <w:rFonts w:ascii="Times New Roman" w:eastAsia="Arial" w:hAnsi="Times New Roman"/>
                <w:bCs/>
              </w:rPr>
              <w:t>centralizat</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datele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către</w:t>
            </w:r>
            <w:proofErr w:type="spellEnd"/>
            <w:r w:rsidRPr="00780EBF">
              <w:rPr>
                <w:rFonts w:ascii="Times New Roman" w:eastAsia="Arial" w:hAnsi="Times New Roman"/>
                <w:bCs/>
              </w:rPr>
              <w:t xml:space="preserve"> INSP </w:t>
            </w:r>
          </w:p>
        </w:tc>
      </w:tr>
      <w:tr w:rsidR="002D5C40" w:rsidRPr="00780EBF" w14:paraId="7E19D508"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85D34"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3</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C5C20"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w:t>
            </w:r>
            <w:proofErr w:type="spellStart"/>
            <w:r w:rsidRPr="00780EBF">
              <w:rPr>
                <w:rFonts w:ascii="Times New Roman" w:eastAsia="Arial" w:hAnsi="Times New Roman"/>
                <w:bCs/>
              </w:rPr>
              <w:t>Supravegherea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calitatii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fantana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gramStart"/>
            <w:r w:rsidRPr="00780EBF">
              <w:rPr>
                <w:rFonts w:ascii="Times New Roman" w:eastAsia="Arial" w:hAnsi="Times New Roman"/>
                <w:bCs/>
              </w:rPr>
              <w:t>a</w:t>
            </w:r>
            <w:proofErr w:type="gram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arteziene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utilizare</w:t>
            </w:r>
            <w:proofErr w:type="spellEnd"/>
            <w:r w:rsidRPr="00780EBF">
              <w:rPr>
                <w:rFonts w:ascii="Times New Roman" w:eastAsia="Arial" w:hAnsi="Times New Roman"/>
                <w:bCs/>
              </w:rPr>
              <w:t xml:space="preserve"> publica</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70600"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E07B1"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xml:space="preserve">S-au </w:t>
            </w:r>
            <w:proofErr w:type="spellStart"/>
            <w:r w:rsidRPr="00780EBF">
              <w:rPr>
                <w:rFonts w:ascii="Times New Roman" w:eastAsia="Arial" w:hAnsi="Times New Roman"/>
                <w:bCs/>
              </w:rPr>
              <w:t>recoltat</w:t>
            </w:r>
            <w:proofErr w:type="spellEnd"/>
            <w:r w:rsidRPr="00780EBF">
              <w:rPr>
                <w:rFonts w:ascii="Times New Roman" w:eastAsia="Arial" w:hAnsi="Times New Roman"/>
                <w:bCs/>
              </w:rPr>
              <w:t xml:space="preserve"> probe de </w:t>
            </w:r>
            <w:proofErr w:type="spellStart"/>
            <w:r w:rsidRPr="00780EBF">
              <w:rPr>
                <w:rFonts w:ascii="Times New Roman" w:eastAsia="Arial" w:hAnsi="Times New Roman"/>
                <w:bCs/>
              </w:rPr>
              <w:t>apă</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surse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publice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apă</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potabilă</w:t>
            </w:r>
            <w:proofErr w:type="spellEnd"/>
            <w:r w:rsidRPr="00780EBF">
              <w:rPr>
                <w:rFonts w:ascii="Times New Roman" w:eastAsia="Arial" w:hAnsi="Times New Roman"/>
                <w:bCs/>
              </w:rPr>
              <w:t xml:space="preserve"> de pe </w:t>
            </w:r>
            <w:proofErr w:type="spellStart"/>
            <w:r w:rsidRPr="00780EBF">
              <w:rPr>
                <w:rFonts w:ascii="Times New Roman" w:eastAsia="Arial" w:hAnsi="Times New Roman"/>
                <w:bCs/>
              </w:rPr>
              <w:t>teritoriul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județului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izvoare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fântâni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publice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activitatea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este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încă</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desfășurare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neputând</w:t>
            </w:r>
            <w:proofErr w:type="spellEnd"/>
            <w:r w:rsidRPr="00780EBF">
              <w:rPr>
                <w:rFonts w:ascii="Times New Roman" w:eastAsia="Arial" w:hAnsi="Times New Roman"/>
                <w:bCs/>
              </w:rPr>
              <w:t xml:space="preserve"> fi </w:t>
            </w:r>
            <w:proofErr w:type="spellStart"/>
            <w:r w:rsidRPr="00780EBF">
              <w:rPr>
                <w:rFonts w:ascii="Times New Roman" w:eastAsia="Arial" w:hAnsi="Times New Roman"/>
                <w:bCs/>
              </w:rPr>
              <w:t>finalizată</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datorită</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pandemiei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Centralizarea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trimiterea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datelor</w:t>
            </w:r>
            <w:proofErr w:type="spellEnd"/>
            <w:r w:rsidRPr="00780EBF">
              <w:rPr>
                <w:rFonts w:ascii="Times New Roman" w:eastAsia="Arial" w:hAnsi="Times New Roman"/>
                <w:bCs/>
              </w:rPr>
              <w:t xml:space="preserve"> se </w:t>
            </w:r>
            <w:proofErr w:type="spellStart"/>
            <w:r w:rsidRPr="00780EBF">
              <w:rPr>
                <w:rFonts w:ascii="Times New Roman" w:eastAsia="Arial" w:hAnsi="Times New Roman"/>
                <w:bCs/>
              </w:rPr>
              <w:t>va</w:t>
            </w:r>
            <w:proofErr w:type="spellEnd"/>
            <w:r w:rsidRPr="00780EBF">
              <w:rPr>
                <w:rFonts w:ascii="Times New Roman" w:eastAsia="Arial" w:hAnsi="Times New Roman"/>
                <w:bCs/>
              </w:rPr>
              <w:t xml:space="preserve"> face </w:t>
            </w:r>
            <w:proofErr w:type="spellStart"/>
            <w:r w:rsidRPr="00780EBF">
              <w:rPr>
                <w:rFonts w:ascii="Times New Roman" w:eastAsia="Arial" w:hAnsi="Times New Roman"/>
                <w:bCs/>
              </w:rPr>
              <w:t>până</w:t>
            </w:r>
            <w:proofErr w:type="spellEnd"/>
            <w:r w:rsidRPr="00780EBF">
              <w:rPr>
                <w:rFonts w:ascii="Times New Roman" w:eastAsia="Arial" w:hAnsi="Times New Roman"/>
                <w:bCs/>
              </w:rPr>
              <w:t xml:space="preserve"> la </w:t>
            </w:r>
            <w:proofErr w:type="spellStart"/>
            <w:r w:rsidRPr="00780EBF">
              <w:rPr>
                <w:rFonts w:ascii="Times New Roman" w:eastAsia="Arial" w:hAnsi="Times New Roman"/>
                <w:bCs/>
              </w:rPr>
              <w:t>sfârșitul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lunii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februarie</w:t>
            </w:r>
            <w:proofErr w:type="spellEnd"/>
          </w:p>
        </w:tc>
      </w:tr>
      <w:tr w:rsidR="002D5C40" w:rsidRPr="00780EBF" w14:paraId="2FF64C23"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E9BE7"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4</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FBA79"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potabile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îmbuteliate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altele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decât</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minerale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naturale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sau</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decât</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apele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izvor</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1675C"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FF21"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xml:space="preserve">6 probe </w:t>
            </w:r>
            <w:proofErr w:type="spellStart"/>
            <w:r w:rsidRPr="00780EBF">
              <w:rPr>
                <w:rFonts w:ascii="Times New Roman" w:eastAsia="Arial" w:hAnsi="Times New Roman"/>
                <w:bCs/>
              </w:rPr>
              <w:t>recoltate</w:t>
            </w:r>
            <w:proofErr w:type="spellEnd"/>
          </w:p>
        </w:tc>
      </w:tr>
      <w:tr w:rsidR="002D5C40" w:rsidRPr="00780EBF" w14:paraId="7E8C936E"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3A891"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lastRenderedPageBreak/>
              <w:t>5</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691F3"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w:t>
            </w:r>
            <w:proofErr w:type="spellStart"/>
            <w:r w:rsidRPr="00780EBF">
              <w:rPr>
                <w:rFonts w:ascii="Times New Roman" w:eastAsia="Arial" w:hAnsi="Times New Roman"/>
                <w:bCs/>
              </w:rPr>
              <w:t>Supravegherea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calitatii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potabile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distribuite</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sistem</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centralizat</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zonele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aprovizionare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mici</w:t>
            </w:r>
            <w:proofErr w:type="spellEnd"/>
            <w:r w:rsidRPr="00780EBF">
              <w:rPr>
                <w:rFonts w:ascii="Times New Roman" w:eastAsia="Arial" w:hAnsi="Times New Roman"/>
                <w:bCs/>
              </w:rPr>
              <w:t>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9F7DD"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xml:space="preserve">DA </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691EF"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xml:space="preserve">S-au </w:t>
            </w:r>
            <w:proofErr w:type="spellStart"/>
            <w:r w:rsidRPr="00780EBF">
              <w:rPr>
                <w:rFonts w:ascii="Times New Roman" w:eastAsia="Arial" w:hAnsi="Times New Roman"/>
                <w:bCs/>
              </w:rPr>
              <w:t>recoltat</w:t>
            </w:r>
            <w:proofErr w:type="spellEnd"/>
            <w:r w:rsidRPr="00780EBF">
              <w:rPr>
                <w:rFonts w:ascii="Times New Roman" w:eastAsia="Arial" w:hAnsi="Times New Roman"/>
                <w:bCs/>
              </w:rPr>
              <w:t xml:space="preserve"> un </w:t>
            </w:r>
            <w:proofErr w:type="spellStart"/>
            <w:r w:rsidRPr="00780EBF">
              <w:rPr>
                <w:rFonts w:ascii="Times New Roman" w:eastAsia="Arial" w:hAnsi="Times New Roman"/>
                <w:bCs/>
              </w:rPr>
              <w:t>număr</w:t>
            </w:r>
            <w:proofErr w:type="spellEnd"/>
            <w:r w:rsidRPr="00780EBF">
              <w:rPr>
                <w:rFonts w:ascii="Times New Roman" w:eastAsia="Arial" w:hAnsi="Times New Roman"/>
                <w:bCs/>
              </w:rPr>
              <w:t xml:space="preserve"> de </w:t>
            </w:r>
            <w:proofErr w:type="gramStart"/>
            <w:r w:rsidRPr="00780EBF">
              <w:rPr>
                <w:rFonts w:ascii="Times New Roman" w:eastAsia="Arial" w:hAnsi="Times New Roman"/>
                <w:bCs/>
              </w:rPr>
              <w:t>5 probe</w:t>
            </w:r>
            <w:proofErr w:type="gramEnd"/>
            <w:r w:rsidRPr="00780EBF">
              <w:rPr>
                <w:rFonts w:ascii="Times New Roman" w:eastAsia="Arial" w:hAnsi="Times New Roman"/>
                <w:bCs/>
              </w:rPr>
              <w:t xml:space="preserve"> din </w:t>
            </w:r>
            <w:proofErr w:type="spellStart"/>
            <w:r w:rsidRPr="00780EBF">
              <w:rPr>
                <w:rFonts w:ascii="Times New Roman" w:eastAsia="Arial" w:hAnsi="Times New Roman"/>
                <w:bCs/>
              </w:rPr>
              <w:t>sisteme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mici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s-au </w:t>
            </w:r>
            <w:proofErr w:type="spellStart"/>
            <w:r w:rsidRPr="00780EBF">
              <w:rPr>
                <w:rFonts w:ascii="Times New Roman" w:eastAsia="Arial" w:hAnsi="Times New Roman"/>
                <w:bCs/>
              </w:rPr>
              <w:t>transportat</w:t>
            </w:r>
            <w:proofErr w:type="spellEnd"/>
            <w:r w:rsidRPr="00780EBF">
              <w:rPr>
                <w:rFonts w:ascii="Times New Roman" w:eastAsia="Arial" w:hAnsi="Times New Roman"/>
                <w:bCs/>
              </w:rPr>
              <w:t xml:space="preserve"> la CRSP Mureș </w:t>
            </w:r>
            <w:proofErr w:type="spellStart"/>
            <w:r w:rsidRPr="00780EBF">
              <w:rPr>
                <w:rFonts w:ascii="Times New Roman" w:eastAsia="Arial" w:hAnsi="Times New Roman"/>
                <w:bCs/>
              </w:rPr>
              <w:t>pentru</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analiza</w:t>
            </w:r>
            <w:proofErr w:type="spellEnd"/>
            <w:r w:rsidRPr="00780EBF">
              <w:rPr>
                <w:rFonts w:ascii="Times New Roman" w:eastAsia="Arial" w:hAnsi="Times New Roman"/>
                <w:bCs/>
              </w:rPr>
              <w:t xml:space="preserve"> pesticide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metale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grele</w:t>
            </w:r>
            <w:proofErr w:type="spellEnd"/>
            <w:r w:rsidRPr="00780EBF">
              <w:rPr>
                <w:rFonts w:ascii="Times New Roman" w:eastAsia="Arial" w:hAnsi="Times New Roman"/>
                <w:bCs/>
              </w:rPr>
              <w:t xml:space="preserve">, conform </w:t>
            </w:r>
            <w:proofErr w:type="spellStart"/>
            <w:r w:rsidRPr="00780EBF">
              <w:rPr>
                <w:rFonts w:ascii="Times New Roman" w:eastAsia="Arial" w:hAnsi="Times New Roman"/>
                <w:bCs/>
              </w:rPr>
              <w:t>programării</w:t>
            </w:r>
            <w:proofErr w:type="spellEnd"/>
            <w:r w:rsidRPr="00780EBF">
              <w:rPr>
                <w:rFonts w:ascii="Times New Roman" w:eastAsia="Arial" w:hAnsi="Times New Roman"/>
                <w:bCs/>
              </w:rPr>
              <w:t>.</w:t>
            </w:r>
          </w:p>
          <w:p w14:paraId="75093D96"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Centralizarea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raportarea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datelor</w:t>
            </w:r>
            <w:proofErr w:type="spellEnd"/>
            <w:r w:rsidRPr="00780EBF">
              <w:rPr>
                <w:rFonts w:ascii="Times New Roman" w:eastAsia="Arial" w:hAnsi="Times New Roman"/>
                <w:bCs/>
              </w:rPr>
              <w:t xml:space="preserve"> se face de </w:t>
            </w:r>
            <w:proofErr w:type="spellStart"/>
            <w:r w:rsidRPr="00780EBF">
              <w:rPr>
                <w:rFonts w:ascii="Times New Roman" w:eastAsia="Arial" w:hAnsi="Times New Roman"/>
                <w:bCs/>
              </w:rPr>
              <w:t>către</w:t>
            </w:r>
            <w:proofErr w:type="spellEnd"/>
            <w:r w:rsidRPr="00780EBF">
              <w:rPr>
                <w:rFonts w:ascii="Times New Roman" w:eastAsia="Arial" w:hAnsi="Times New Roman"/>
                <w:bCs/>
              </w:rPr>
              <w:t xml:space="preserve"> CRSP Mureș.</w:t>
            </w:r>
          </w:p>
        </w:tc>
      </w:tr>
      <w:tr w:rsidR="002D5C40" w:rsidRPr="00780EBF" w14:paraId="62E7EAED"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0F18C"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6</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F7B2D"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xml:space="preserve">program de </w:t>
            </w:r>
            <w:proofErr w:type="spellStart"/>
            <w:r w:rsidRPr="00780EBF">
              <w:rPr>
                <w:rFonts w:ascii="Times New Roman" w:eastAsia="Arial" w:hAnsi="Times New Roman"/>
                <w:bCs/>
              </w:rPr>
              <w:t>comparări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interlaboratoare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domeniul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calităţii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potabile</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535CF"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NU</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DEC1D" w14:textId="77777777" w:rsidR="002D5C40" w:rsidRPr="00780EBF" w:rsidRDefault="002D5C40" w:rsidP="00780EBF">
            <w:pPr>
              <w:spacing w:after="0" w:line="240" w:lineRule="auto"/>
              <w:rPr>
                <w:rFonts w:ascii="Times New Roman" w:eastAsia="Arial" w:hAnsi="Times New Roman"/>
                <w:bCs/>
              </w:rPr>
            </w:pPr>
          </w:p>
        </w:tc>
      </w:tr>
      <w:tr w:rsidR="002D5C40" w:rsidRPr="00780EBF" w14:paraId="12488814"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C707E"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7</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48F48"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w:t>
            </w:r>
            <w:proofErr w:type="spellStart"/>
            <w:r w:rsidRPr="00780EBF">
              <w:rPr>
                <w:rFonts w:ascii="Times New Roman" w:eastAsia="Arial" w:hAnsi="Times New Roman"/>
                <w:bCs/>
              </w:rPr>
              <w:t>Evaluarea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impactului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asupra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sanatatii</w:t>
            </w:r>
            <w:proofErr w:type="spellEnd"/>
            <w:r w:rsidRPr="00780EBF">
              <w:rPr>
                <w:rFonts w:ascii="Times New Roman" w:eastAsia="Arial" w:hAnsi="Times New Roman"/>
                <w:bCs/>
              </w:rPr>
              <w:t xml:space="preserve"> a </w:t>
            </w:r>
            <w:proofErr w:type="spellStart"/>
            <w:r w:rsidRPr="00780EBF">
              <w:rPr>
                <w:rFonts w:ascii="Times New Roman" w:eastAsia="Arial" w:hAnsi="Times New Roman"/>
                <w:bCs/>
              </w:rPr>
              <w:t>poluantilor</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aerul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ambiant</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mediul</w:t>
            </w:r>
            <w:proofErr w:type="spellEnd"/>
            <w:r w:rsidRPr="00780EBF">
              <w:rPr>
                <w:rFonts w:ascii="Times New Roman" w:eastAsia="Arial" w:hAnsi="Times New Roman"/>
                <w:bCs/>
              </w:rPr>
              <w:t xml:space="preserve"> urban</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97A39"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2B7F7"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cursul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lunii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februarie</w:t>
            </w:r>
            <w:proofErr w:type="spellEnd"/>
            <w:r w:rsidRPr="00780EBF">
              <w:rPr>
                <w:rFonts w:ascii="Times New Roman" w:eastAsia="Arial" w:hAnsi="Times New Roman"/>
                <w:bCs/>
              </w:rPr>
              <w:t xml:space="preserve"> s-au </w:t>
            </w:r>
            <w:proofErr w:type="spellStart"/>
            <w:r w:rsidRPr="00780EBF">
              <w:rPr>
                <w:rFonts w:ascii="Times New Roman" w:eastAsia="Arial" w:hAnsi="Times New Roman"/>
                <w:bCs/>
              </w:rPr>
              <w:t>raportat</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datele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pentru</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anul</w:t>
            </w:r>
            <w:proofErr w:type="spellEnd"/>
            <w:r w:rsidRPr="00780EBF">
              <w:rPr>
                <w:rFonts w:ascii="Times New Roman" w:eastAsia="Arial" w:hAnsi="Times New Roman"/>
                <w:bCs/>
              </w:rPr>
              <w:t xml:space="preserve"> 2019,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cursul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lunii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februarie</w:t>
            </w:r>
            <w:proofErr w:type="spellEnd"/>
            <w:r w:rsidRPr="00780EBF">
              <w:rPr>
                <w:rFonts w:ascii="Times New Roman" w:eastAsia="Arial" w:hAnsi="Times New Roman"/>
                <w:bCs/>
              </w:rPr>
              <w:t xml:space="preserve"> din 2021 se </w:t>
            </w:r>
            <w:proofErr w:type="spellStart"/>
            <w:r w:rsidRPr="00780EBF">
              <w:rPr>
                <w:rFonts w:ascii="Times New Roman" w:eastAsia="Arial" w:hAnsi="Times New Roman"/>
                <w:bCs/>
              </w:rPr>
              <w:t>vor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raporta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datele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anului</w:t>
            </w:r>
            <w:proofErr w:type="spellEnd"/>
            <w:r w:rsidRPr="00780EBF">
              <w:rPr>
                <w:rFonts w:ascii="Times New Roman" w:eastAsia="Arial" w:hAnsi="Times New Roman"/>
                <w:bCs/>
              </w:rPr>
              <w:t xml:space="preserve"> 2020. </w:t>
            </w:r>
            <w:proofErr w:type="spellStart"/>
            <w:proofErr w:type="gramStart"/>
            <w:r w:rsidRPr="00780EBF">
              <w:rPr>
                <w:rFonts w:ascii="Times New Roman" w:eastAsia="Arial" w:hAnsi="Times New Roman"/>
                <w:bCs/>
              </w:rPr>
              <w:t>Datele</w:t>
            </w:r>
            <w:proofErr w:type="spellEnd"/>
            <w:r w:rsidRPr="00780EBF">
              <w:rPr>
                <w:rFonts w:ascii="Times New Roman" w:eastAsia="Arial" w:hAnsi="Times New Roman"/>
                <w:bCs/>
              </w:rPr>
              <w:t xml:space="preserve">  ne</w:t>
            </w:r>
            <w:proofErr w:type="gramEnd"/>
            <w:r w:rsidRPr="00780EBF">
              <w:rPr>
                <w:rFonts w:ascii="Times New Roman" w:eastAsia="Arial" w:hAnsi="Times New Roman"/>
                <w:bCs/>
              </w:rPr>
              <w:t xml:space="preserve"> </w:t>
            </w:r>
            <w:proofErr w:type="spellStart"/>
            <w:r w:rsidRPr="00780EBF">
              <w:rPr>
                <w:rFonts w:ascii="Times New Roman" w:eastAsia="Arial" w:hAnsi="Times New Roman"/>
                <w:bCs/>
              </w:rPr>
              <w:t>parvin</w:t>
            </w:r>
            <w:proofErr w:type="spellEnd"/>
            <w:r w:rsidRPr="00780EBF">
              <w:rPr>
                <w:rFonts w:ascii="Times New Roman" w:eastAsia="Arial" w:hAnsi="Times New Roman"/>
                <w:bCs/>
              </w:rPr>
              <w:t xml:space="preserve"> conform </w:t>
            </w:r>
            <w:proofErr w:type="spellStart"/>
            <w:r w:rsidRPr="00780EBF">
              <w:rPr>
                <w:rFonts w:ascii="Times New Roman" w:eastAsia="Arial" w:hAnsi="Times New Roman"/>
                <w:bCs/>
              </w:rPr>
              <w:t>protocolului</w:t>
            </w:r>
            <w:proofErr w:type="spellEnd"/>
            <w:r w:rsidRPr="00780EBF">
              <w:rPr>
                <w:rFonts w:ascii="Times New Roman" w:eastAsia="Arial" w:hAnsi="Times New Roman"/>
                <w:bCs/>
              </w:rPr>
              <w:t xml:space="preserve"> cu A.P.M. </w:t>
            </w:r>
            <w:proofErr w:type="spellStart"/>
            <w:r w:rsidRPr="00780EBF">
              <w:rPr>
                <w:rFonts w:ascii="Times New Roman" w:eastAsia="Arial" w:hAnsi="Times New Roman"/>
                <w:bCs/>
              </w:rPr>
              <w:t>Harghita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și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statistice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primite</w:t>
            </w:r>
            <w:proofErr w:type="spellEnd"/>
            <w:r w:rsidRPr="00780EBF">
              <w:rPr>
                <w:rFonts w:ascii="Times New Roman" w:eastAsia="Arial" w:hAnsi="Times New Roman"/>
                <w:bCs/>
              </w:rPr>
              <w:t xml:space="preserve"> de la </w:t>
            </w:r>
            <w:proofErr w:type="spellStart"/>
            <w:r w:rsidRPr="00780EBF">
              <w:rPr>
                <w:rFonts w:ascii="Times New Roman" w:eastAsia="Arial" w:hAnsi="Times New Roman"/>
                <w:bCs/>
              </w:rPr>
              <w:t>spitalele</w:t>
            </w:r>
            <w:proofErr w:type="spellEnd"/>
            <w:r w:rsidRPr="00780EBF">
              <w:rPr>
                <w:rFonts w:ascii="Times New Roman" w:eastAsia="Arial" w:hAnsi="Times New Roman"/>
                <w:bCs/>
              </w:rPr>
              <w:t xml:space="preserve"> de pe </w:t>
            </w:r>
            <w:proofErr w:type="spellStart"/>
            <w:r w:rsidRPr="00780EBF">
              <w:rPr>
                <w:rFonts w:ascii="Times New Roman" w:eastAsia="Arial" w:hAnsi="Times New Roman"/>
                <w:bCs/>
              </w:rPr>
              <w:t>teritoriul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județului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curs de </w:t>
            </w:r>
            <w:proofErr w:type="spellStart"/>
            <w:r w:rsidRPr="00780EBF">
              <w:rPr>
                <w:rFonts w:ascii="Times New Roman" w:eastAsia="Arial" w:hAnsi="Times New Roman"/>
                <w:bCs/>
              </w:rPr>
              <w:t>implementare</w:t>
            </w:r>
            <w:proofErr w:type="spellEnd"/>
            <w:r w:rsidRPr="00780EBF">
              <w:rPr>
                <w:rFonts w:ascii="Times New Roman" w:eastAsia="Arial" w:hAnsi="Times New Roman"/>
                <w:bCs/>
              </w:rPr>
              <w:t xml:space="preserve"> cu </w:t>
            </w:r>
            <w:proofErr w:type="spellStart"/>
            <w:r w:rsidRPr="00780EBF">
              <w:rPr>
                <w:rFonts w:ascii="Times New Roman" w:eastAsia="Arial" w:hAnsi="Times New Roman"/>
                <w:bCs/>
              </w:rPr>
              <w:t>raportare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anuală</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pâna</w:t>
            </w:r>
            <w:proofErr w:type="spellEnd"/>
            <w:r w:rsidRPr="00780EBF">
              <w:rPr>
                <w:rFonts w:ascii="Times New Roman" w:eastAsia="Arial" w:hAnsi="Times New Roman"/>
                <w:bCs/>
              </w:rPr>
              <w:t xml:space="preserve"> la data de 15 </w:t>
            </w:r>
            <w:proofErr w:type="spellStart"/>
            <w:r w:rsidRPr="00780EBF">
              <w:rPr>
                <w:rFonts w:ascii="Times New Roman" w:eastAsia="Arial" w:hAnsi="Times New Roman"/>
                <w:bCs/>
              </w:rPr>
              <w:t>februarie</w:t>
            </w:r>
            <w:proofErr w:type="spellEnd"/>
            <w:r w:rsidRPr="00780EBF">
              <w:rPr>
                <w:rFonts w:ascii="Times New Roman" w:eastAsia="Arial" w:hAnsi="Times New Roman"/>
                <w:bCs/>
              </w:rPr>
              <w:t xml:space="preserve">. </w:t>
            </w:r>
          </w:p>
        </w:tc>
      </w:tr>
      <w:tr w:rsidR="002D5C40" w:rsidRPr="00780EBF" w14:paraId="381B80C9"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918CC"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8</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9000F"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w:t>
            </w: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Intoxicatii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accidentale</w:t>
            </w:r>
            <w:proofErr w:type="spellEnd"/>
            <w:r w:rsidRPr="00780EBF">
              <w:rPr>
                <w:rFonts w:ascii="Times New Roman" w:eastAsia="Arial" w:hAnsi="Times New Roman"/>
                <w:bCs/>
              </w:rPr>
              <w:t xml:space="preserve"> cu CO, </w:t>
            </w:r>
            <w:proofErr w:type="spellStart"/>
            <w:r w:rsidRPr="00780EBF">
              <w:rPr>
                <w:rFonts w:ascii="Times New Roman" w:eastAsia="Arial" w:hAnsi="Times New Roman"/>
                <w:bCs/>
              </w:rPr>
              <w:t>alcool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droguri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ciuperci</w:t>
            </w:r>
            <w:proofErr w:type="spellEnd"/>
            <w:r w:rsidRPr="00780EBF">
              <w:rPr>
                <w:rFonts w:ascii="Times New Roman" w:eastAsia="Arial" w:hAnsi="Times New Roman"/>
                <w:bCs/>
              </w:rPr>
              <w:t>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10E6"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p w14:paraId="21E90C0B" w14:textId="77777777" w:rsidR="002D5C40" w:rsidRPr="00780EBF" w:rsidRDefault="002D5C40" w:rsidP="00780EBF">
            <w:pPr>
              <w:spacing w:after="0" w:line="240" w:lineRule="auto"/>
              <w:rPr>
                <w:rFonts w:ascii="Times New Roman" w:eastAsia="Arial" w:hAnsi="Times New Roman"/>
                <w:bCs/>
              </w:rPr>
            </w:pP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FB63A"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permanenta</w:t>
            </w:r>
            <w:proofErr w:type="spellEnd"/>
          </w:p>
          <w:p w14:paraId="327E7356" w14:textId="77777777" w:rsidR="002D5C40" w:rsidRPr="00780EBF" w:rsidRDefault="002D5C40" w:rsidP="00780EBF">
            <w:pPr>
              <w:spacing w:after="0" w:line="240" w:lineRule="auto"/>
              <w:rPr>
                <w:rFonts w:ascii="Times New Roman" w:eastAsia="Arial" w:hAnsi="Times New Roman"/>
                <w:bCs/>
              </w:rPr>
            </w:pPr>
          </w:p>
        </w:tc>
      </w:tr>
      <w:tr w:rsidR="002D5C40" w:rsidRPr="00780EBF" w14:paraId="2D872890" w14:textId="77777777" w:rsidTr="00780EBF">
        <w:trPr>
          <w:trHeight w:val="1"/>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870FF"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9</w:t>
            </w:r>
          </w:p>
        </w:tc>
        <w:tc>
          <w:tcPr>
            <w:tcW w:w="3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38F2D"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 </w:t>
            </w: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sistemului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gestionare</w:t>
            </w:r>
            <w:proofErr w:type="spellEnd"/>
            <w:r w:rsidRPr="00780EBF">
              <w:rPr>
                <w:rFonts w:ascii="Times New Roman" w:eastAsia="Arial" w:hAnsi="Times New Roman"/>
                <w:bCs/>
              </w:rPr>
              <w:t xml:space="preserve"> a </w:t>
            </w:r>
            <w:proofErr w:type="spellStart"/>
            <w:r w:rsidRPr="00780EBF">
              <w:rPr>
                <w:rFonts w:ascii="Times New Roman" w:eastAsia="Arial" w:hAnsi="Times New Roman"/>
                <w:bCs/>
              </w:rPr>
              <w:t>deseurilor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rezultate</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activitatea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medicala</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86F17" w14:textId="77777777" w:rsidR="002D5C40" w:rsidRPr="00780EBF" w:rsidRDefault="002D5C40" w:rsidP="00780EBF">
            <w:pPr>
              <w:spacing w:after="0" w:line="240" w:lineRule="auto"/>
              <w:rPr>
                <w:rFonts w:ascii="Times New Roman" w:eastAsia="Arial" w:hAnsi="Times New Roman"/>
                <w:bCs/>
              </w:rPr>
            </w:pPr>
            <w:r w:rsidRPr="00780EBF">
              <w:rPr>
                <w:rFonts w:ascii="Times New Roman" w:eastAsia="Arial" w:hAnsi="Times New Roman"/>
                <w:bCs/>
              </w:rPr>
              <w:t>DA</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A929B" w14:textId="77777777" w:rsidR="002D5C40" w:rsidRPr="00780EBF" w:rsidRDefault="002D5C40" w:rsidP="00780EBF">
            <w:pPr>
              <w:spacing w:after="0" w:line="240" w:lineRule="auto"/>
              <w:rPr>
                <w:rFonts w:ascii="Times New Roman" w:eastAsia="Arial" w:hAnsi="Times New Roman"/>
                <w:bCs/>
              </w:rPr>
            </w:pPr>
            <w:proofErr w:type="spellStart"/>
            <w:r w:rsidRPr="00780EBF">
              <w:rPr>
                <w:rFonts w:ascii="Times New Roman" w:eastAsia="Arial" w:hAnsi="Times New Roman"/>
                <w:bCs/>
              </w:rPr>
              <w:t>Activitate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permanenta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este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raportare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trimestriala</w:t>
            </w:r>
            <w:proofErr w:type="spellEnd"/>
            <w:r w:rsidRPr="00780EBF">
              <w:rPr>
                <w:rFonts w:ascii="Times New Roman" w:eastAsia="Arial" w:hAnsi="Times New Roman"/>
                <w:bCs/>
              </w:rPr>
              <w:t>.</w:t>
            </w:r>
          </w:p>
        </w:tc>
      </w:tr>
    </w:tbl>
    <w:p w14:paraId="352BF780" w14:textId="77777777" w:rsidR="002D5C40" w:rsidRPr="00780EBF" w:rsidRDefault="002D5C40" w:rsidP="002D5C40">
      <w:pPr>
        <w:rPr>
          <w:rFonts w:ascii="Times New Roman" w:eastAsia="Arial" w:hAnsi="Times New Roman"/>
          <w:bCs/>
        </w:rPr>
      </w:pPr>
    </w:p>
    <w:p w14:paraId="72C2C582" w14:textId="77777777" w:rsidR="002D5C40" w:rsidRPr="00780EBF" w:rsidRDefault="002D5C40" w:rsidP="002D5C40">
      <w:pPr>
        <w:numPr>
          <w:ilvl w:val="0"/>
          <w:numId w:val="17"/>
        </w:numPr>
        <w:rPr>
          <w:rFonts w:ascii="Times New Roman" w:hAnsi="Times New Roman"/>
          <w:bCs/>
        </w:rPr>
      </w:pPr>
      <w:proofErr w:type="spellStart"/>
      <w:r w:rsidRPr="00780EBF">
        <w:rPr>
          <w:rFonts w:ascii="Times New Roman" w:hAnsi="Times New Roman"/>
          <w:bCs/>
        </w:rPr>
        <w:t>Protejarea</w:t>
      </w:r>
      <w:proofErr w:type="spellEnd"/>
      <w:r w:rsidRPr="00780EBF">
        <w:rPr>
          <w:rFonts w:ascii="Times New Roman" w:hAnsi="Times New Roman"/>
          <w:bCs/>
        </w:rPr>
        <w:t xml:space="preserve"> </w:t>
      </w:r>
      <w:proofErr w:type="spellStart"/>
      <w:r w:rsidRPr="00780EBF">
        <w:rPr>
          <w:rFonts w:ascii="Times New Roman" w:hAnsi="Times New Roman"/>
          <w:bCs/>
        </w:rPr>
        <w:t>sănătăţii</w:t>
      </w:r>
      <w:proofErr w:type="spellEnd"/>
      <w:r w:rsidRPr="00780EBF">
        <w:rPr>
          <w:rFonts w:ascii="Times New Roman" w:hAnsi="Times New Roman"/>
          <w:bCs/>
        </w:rPr>
        <w:t xml:space="preserve"> </w:t>
      </w:r>
      <w:proofErr w:type="spellStart"/>
      <w:r w:rsidRPr="00780EBF">
        <w:rPr>
          <w:rFonts w:ascii="Times New Roman" w:hAnsi="Times New Roman"/>
          <w:bCs/>
        </w:rPr>
        <w:t>şi</w:t>
      </w:r>
      <w:proofErr w:type="spellEnd"/>
      <w:r w:rsidRPr="00780EBF">
        <w:rPr>
          <w:rFonts w:ascii="Times New Roman" w:hAnsi="Times New Roman"/>
          <w:bCs/>
        </w:rPr>
        <w:t xml:space="preserve"> </w:t>
      </w:r>
      <w:proofErr w:type="spellStart"/>
      <w:r w:rsidRPr="00780EBF">
        <w:rPr>
          <w:rFonts w:ascii="Times New Roman" w:hAnsi="Times New Roman"/>
          <w:bCs/>
        </w:rPr>
        <w:t>prevenirea</w:t>
      </w:r>
      <w:proofErr w:type="spellEnd"/>
      <w:r w:rsidRPr="00780EBF">
        <w:rPr>
          <w:rFonts w:ascii="Times New Roman" w:hAnsi="Times New Roman"/>
          <w:bCs/>
        </w:rPr>
        <w:t xml:space="preserve"> </w:t>
      </w:r>
      <w:proofErr w:type="spellStart"/>
      <w:r w:rsidRPr="00780EBF">
        <w:rPr>
          <w:rFonts w:ascii="Times New Roman" w:hAnsi="Times New Roman"/>
          <w:bCs/>
        </w:rPr>
        <w:t>îmbolnăvirilor</w:t>
      </w:r>
      <w:proofErr w:type="spellEnd"/>
      <w:r w:rsidRPr="00780EBF">
        <w:rPr>
          <w:rFonts w:ascii="Times New Roman" w:hAnsi="Times New Roman"/>
          <w:bCs/>
        </w:rPr>
        <w:t xml:space="preserve"> </w:t>
      </w:r>
      <w:proofErr w:type="spellStart"/>
      <w:r w:rsidRPr="00780EBF">
        <w:rPr>
          <w:rFonts w:ascii="Times New Roman" w:hAnsi="Times New Roman"/>
          <w:bCs/>
        </w:rPr>
        <w:t>asociate</w:t>
      </w:r>
      <w:proofErr w:type="spellEnd"/>
      <w:r w:rsidRPr="00780EBF">
        <w:rPr>
          <w:rFonts w:ascii="Times New Roman" w:hAnsi="Times New Roman"/>
          <w:bCs/>
        </w:rPr>
        <w:t xml:space="preserve"> </w:t>
      </w:r>
      <w:proofErr w:type="spellStart"/>
      <w:r w:rsidRPr="00780EBF">
        <w:rPr>
          <w:rFonts w:ascii="Times New Roman" w:hAnsi="Times New Roman"/>
          <w:bCs/>
        </w:rPr>
        <w:t>radiatiilor</w:t>
      </w:r>
      <w:proofErr w:type="spellEnd"/>
      <w:r w:rsidRPr="00780EBF">
        <w:rPr>
          <w:rFonts w:ascii="Times New Roman" w:hAnsi="Times New Roman"/>
          <w:bCs/>
        </w:rPr>
        <w:t xml:space="preserve"> </w:t>
      </w:r>
      <w:proofErr w:type="spellStart"/>
      <w:r w:rsidRPr="00780EBF">
        <w:rPr>
          <w:rFonts w:ascii="Times New Roman" w:hAnsi="Times New Roman"/>
          <w:bCs/>
        </w:rPr>
        <w:t>ionizante</w:t>
      </w:r>
      <w:proofErr w:type="spellEnd"/>
    </w:p>
    <w:tbl>
      <w:tblPr>
        <w:tblW w:w="0" w:type="auto"/>
        <w:tblInd w:w="98" w:type="dxa"/>
        <w:tblCellMar>
          <w:left w:w="10" w:type="dxa"/>
          <w:right w:w="10" w:type="dxa"/>
        </w:tblCellMar>
        <w:tblLook w:val="04A0" w:firstRow="1" w:lastRow="0" w:firstColumn="1" w:lastColumn="0" w:noHBand="0" w:noVBand="1"/>
      </w:tblPr>
      <w:tblGrid>
        <w:gridCol w:w="979"/>
        <w:gridCol w:w="3786"/>
        <w:gridCol w:w="2110"/>
        <w:gridCol w:w="2710"/>
      </w:tblGrid>
      <w:tr w:rsidR="002D5C40" w:rsidRPr="00780EBF" w14:paraId="3622950A" w14:textId="77777777" w:rsidTr="00780EBF">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00E87"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Nr.</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DA2617" w14:textId="1D7AF916" w:rsidR="002D5C40" w:rsidRPr="00780EBF" w:rsidRDefault="00D82713" w:rsidP="00780EBF">
            <w:pPr>
              <w:spacing w:after="0" w:line="240" w:lineRule="auto"/>
              <w:rPr>
                <w:rFonts w:ascii="Times New Roman" w:hAnsi="Times New Roman"/>
                <w:bCs/>
              </w:rPr>
            </w:pPr>
            <w:proofErr w:type="spellStart"/>
            <w:r w:rsidRPr="00780EBF">
              <w:rPr>
                <w:rFonts w:ascii="Times New Roman" w:hAnsi="Times New Roman"/>
                <w:bCs/>
              </w:rPr>
              <w:t>metodologia</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F3FA0D" w14:textId="151C3A2C" w:rsidR="002D5C40" w:rsidRPr="00780EBF" w:rsidRDefault="00D82713" w:rsidP="00780EBF">
            <w:pPr>
              <w:spacing w:after="0" w:line="240" w:lineRule="auto"/>
              <w:rPr>
                <w:rFonts w:ascii="Times New Roman" w:hAnsi="Times New Roman"/>
                <w:bCs/>
                <w:lang w:val="it-IT"/>
              </w:rPr>
            </w:pPr>
            <w:r>
              <w:rPr>
                <w:rFonts w:ascii="Times New Roman" w:hAnsi="Times New Roman"/>
                <w:bCs/>
                <w:lang w:val="it-IT"/>
              </w:rPr>
              <w:t>A</w:t>
            </w:r>
            <w:r w:rsidRPr="00780EBF">
              <w:rPr>
                <w:rFonts w:ascii="Times New Roman" w:hAnsi="Times New Roman"/>
                <w:bCs/>
                <w:lang w:val="it-IT"/>
              </w:rPr>
              <w:t>ctivitate desfasurata (da/nu) – se regaseste in completarea machetei de indicatori – (pe trimestrul de raportat)</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CC9952" w14:textId="7E60C7FC" w:rsidR="002D5C40" w:rsidRPr="00780EBF" w:rsidRDefault="00D82713" w:rsidP="00780EBF">
            <w:pPr>
              <w:spacing w:after="0" w:line="240" w:lineRule="auto"/>
              <w:rPr>
                <w:rFonts w:ascii="Times New Roman" w:hAnsi="Times New Roman"/>
                <w:bCs/>
                <w:lang w:val="it-IT"/>
              </w:rPr>
            </w:pPr>
            <w:r>
              <w:rPr>
                <w:rFonts w:ascii="Times New Roman" w:hAnsi="Times New Roman"/>
                <w:bCs/>
                <w:lang w:val="it-IT"/>
              </w:rPr>
              <w:t>N</w:t>
            </w:r>
            <w:r w:rsidRPr="00780EBF">
              <w:rPr>
                <w:rFonts w:ascii="Times New Roman" w:hAnsi="Times New Roman"/>
                <w:bCs/>
                <w:lang w:val="it-IT"/>
              </w:rPr>
              <w:t>umar de analize efectuate/numar de probe recoltate/numar de chestionare aplicate/numar de fise completate  (pe trimestrul de raportat)</w:t>
            </w:r>
          </w:p>
        </w:tc>
      </w:tr>
      <w:tr w:rsidR="002D5C40" w:rsidRPr="00780EBF" w14:paraId="035E56AE" w14:textId="77777777" w:rsidTr="00780EBF">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BC6796"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1</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DEE638"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hAnsi="Times New Roman"/>
                <w:bCs/>
              </w:rPr>
              <w:t>monitorizarea</w:t>
            </w:r>
            <w:proofErr w:type="spellEnd"/>
            <w:r w:rsidRPr="00780EBF">
              <w:rPr>
                <w:rFonts w:ascii="Times New Roman" w:hAnsi="Times New Roman"/>
                <w:bCs/>
              </w:rPr>
              <w:t xml:space="preserve"> </w:t>
            </w:r>
            <w:proofErr w:type="spellStart"/>
            <w:r w:rsidRPr="00780EBF">
              <w:rPr>
                <w:rFonts w:ascii="Times New Roman" w:hAnsi="Times New Roman"/>
                <w:bCs/>
              </w:rPr>
              <w:t>radioprotecţiei</w:t>
            </w:r>
            <w:proofErr w:type="spellEnd"/>
            <w:r w:rsidRPr="00780EBF">
              <w:rPr>
                <w:rFonts w:ascii="Times New Roman" w:hAnsi="Times New Roman"/>
                <w:bCs/>
              </w:rPr>
              <w:t xml:space="preserve"> </w:t>
            </w:r>
            <w:proofErr w:type="spellStart"/>
            <w:r w:rsidRPr="00780EBF">
              <w:rPr>
                <w:rFonts w:ascii="Times New Roman" w:hAnsi="Times New Roman"/>
                <w:bCs/>
              </w:rPr>
              <w:t>pacientului</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w:t>
            </w:r>
            <w:proofErr w:type="spellStart"/>
            <w:r w:rsidRPr="00780EBF">
              <w:rPr>
                <w:rFonts w:ascii="Times New Roman" w:hAnsi="Times New Roman"/>
                <w:bCs/>
              </w:rPr>
              <w:t>expunerea</w:t>
            </w:r>
            <w:proofErr w:type="spellEnd"/>
            <w:r w:rsidRPr="00780EBF">
              <w:rPr>
                <w:rFonts w:ascii="Times New Roman" w:hAnsi="Times New Roman"/>
                <w:bCs/>
              </w:rPr>
              <w:t xml:space="preserve"> </w:t>
            </w:r>
            <w:proofErr w:type="spellStart"/>
            <w:r w:rsidRPr="00780EBF">
              <w:rPr>
                <w:rFonts w:ascii="Times New Roman" w:hAnsi="Times New Roman"/>
                <w:bCs/>
              </w:rPr>
              <w:t>medicală</w:t>
            </w:r>
            <w:proofErr w:type="spellEnd"/>
            <w:r w:rsidRPr="00780EBF">
              <w:rPr>
                <w:rFonts w:ascii="Times New Roman" w:hAnsi="Times New Roman"/>
                <w:bCs/>
              </w:rPr>
              <w:t xml:space="preserve"> la </w:t>
            </w:r>
            <w:proofErr w:type="spellStart"/>
            <w:r w:rsidRPr="00780EBF">
              <w:rPr>
                <w:rFonts w:ascii="Times New Roman" w:hAnsi="Times New Roman"/>
                <w:bCs/>
              </w:rPr>
              <w:t>radiaţii</w:t>
            </w:r>
            <w:proofErr w:type="spellEnd"/>
            <w:r w:rsidRPr="00780EBF">
              <w:rPr>
                <w:rFonts w:ascii="Times New Roman" w:hAnsi="Times New Roman"/>
                <w:bCs/>
              </w:rPr>
              <w:t xml:space="preserve"> </w:t>
            </w:r>
            <w:proofErr w:type="spellStart"/>
            <w:r w:rsidRPr="00780EBF">
              <w:rPr>
                <w:rFonts w:ascii="Times New Roman" w:hAnsi="Times New Roman"/>
                <w:bCs/>
              </w:rPr>
              <w:t>ionizante</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2CE6F"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DA</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2634DD"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 xml:space="preserve">Datele  au fost colectate de la untăţile  sanitare. </w:t>
            </w:r>
          </w:p>
          <w:p w14:paraId="03C6F980" w14:textId="77777777" w:rsidR="002D5C40" w:rsidRPr="00780EBF" w:rsidRDefault="002D5C40" w:rsidP="00780EBF">
            <w:pPr>
              <w:spacing w:after="0" w:line="240" w:lineRule="auto"/>
              <w:rPr>
                <w:rFonts w:ascii="Times New Roman" w:hAnsi="Times New Roman"/>
                <w:bCs/>
                <w:lang w:val="it-IT"/>
              </w:rPr>
            </w:pPr>
          </w:p>
        </w:tc>
      </w:tr>
      <w:tr w:rsidR="002D5C40" w:rsidRPr="00780EBF" w14:paraId="4A8520A9" w14:textId="77777777" w:rsidTr="00780EBF">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300702"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2</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9C19A"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expunerii</w:t>
            </w:r>
            <w:proofErr w:type="spellEnd"/>
            <w:r w:rsidRPr="00780EBF">
              <w:rPr>
                <w:rFonts w:ascii="Times New Roman" w:hAnsi="Times New Roman"/>
                <w:bCs/>
              </w:rPr>
              <w:t xml:space="preserve"> </w:t>
            </w:r>
            <w:proofErr w:type="spellStart"/>
            <w:r w:rsidRPr="00780EBF">
              <w:rPr>
                <w:rFonts w:ascii="Times New Roman" w:hAnsi="Times New Roman"/>
                <w:bCs/>
              </w:rPr>
              <w:t>personalului</w:t>
            </w:r>
            <w:proofErr w:type="spellEnd"/>
            <w:r w:rsidRPr="00780EBF">
              <w:rPr>
                <w:rFonts w:ascii="Times New Roman" w:hAnsi="Times New Roman"/>
                <w:bCs/>
              </w:rPr>
              <w:t xml:space="preserve"> medical la </w:t>
            </w:r>
            <w:proofErr w:type="spellStart"/>
            <w:r w:rsidRPr="00780EBF">
              <w:rPr>
                <w:rFonts w:ascii="Times New Roman" w:hAnsi="Times New Roman"/>
                <w:bCs/>
              </w:rPr>
              <w:t>radiaţii</w:t>
            </w:r>
            <w:proofErr w:type="spellEnd"/>
            <w:r w:rsidRPr="00780EBF">
              <w:rPr>
                <w:rFonts w:ascii="Times New Roman" w:hAnsi="Times New Roman"/>
                <w:bCs/>
              </w:rPr>
              <w:t xml:space="preserve"> </w:t>
            </w:r>
            <w:proofErr w:type="spellStart"/>
            <w:r w:rsidRPr="00780EBF">
              <w:rPr>
                <w:rFonts w:ascii="Times New Roman" w:hAnsi="Times New Roman"/>
                <w:bCs/>
              </w:rPr>
              <w:t>ionizante</w:t>
            </w:r>
            <w:proofErr w:type="spellEnd"/>
          </w:p>
          <w:p w14:paraId="75D4FDAB" w14:textId="77777777" w:rsidR="002D5C40" w:rsidRPr="00780EBF" w:rsidRDefault="002D5C40" w:rsidP="00780EBF">
            <w:pPr>
              <w:spacing w:after="0" w:line="240" w:lineRule="auto"/>
              <w:rPr>
                <w:rFonts w:ascii="Times New Roman" w:hAnsi="Times New Roman"/>
                <w:bCs/>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148954" w14:textId="77777777" w:rsidR="002D5C40" w:rsidRPr="00780EBF" w:rsidRDefault="002D5C40" w:rsidP="00780EBF">
            <w:pPr>
              <w:spacing w:after="0" w:line="240" w:lineRule="auto"/>
              <w:rPr>
                <w:rFonts w:ascii="Times New Roman" w:hAnsi="Times New Roman"/>
                <w:bCs/>
                <w:lang w:val="it-IT"/>
              </w:rPr>
            </w:pPr>
          </w:p>
          <w:p w14:paraId="39E506E6"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DA</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685EA" w14:textId="77777777" w:rsidR="002D5C40" w:rsidRPr="00780EBF" w:rsidRDefault="002D5C40" w:rsidP="00780EBF">
            <w:pPr>
              <w:spacing w:after="0" w:line="240" w:lineRule="auto"/>
              <w:rPr>
                <w:rFonts w:ascii="Times New Roman" w:hAnsi="Times New Roman"/>
                <w:bCs/>
                <w:lang w:val="it-IT"/>
              </w:rPr>
            </w:pPr>
          </w:p>
          <w:p w14:paraId="068C2C1E"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183 fişe completate</w:t>
            </w:r>
          </w:p>
        </w:tc>
      </w:tr>
      <w:tr w:rsidR="002D5C40" w:rsidRPr="00780EBF" w14:paraId="4B25D3C3" w14:textId="77777777" w:rsidTr="00D82713">
        <w:trPr>
          <w:trHeight w:val="1645"/>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2E236"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3</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D2442"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nivelurilor</w:t>
            </w:r>
            <w:proofErr w:type="spellEnd"/>
            <w:r w:rsidRPr="00780EBF">
              <w:rPr>
                <w:rFonts w:ascii="Times New Roman" w:hAnsi="Times New Roman"/>
                <w:bCs/>
              </w:rPr>
              <w:t xml:space="preserve"> de </w:t>
            </w:r>
            <w:proofErr w:type="spellStart"/>
            <w:r w:rsidRPr="00780EBF">
              <w:rPr>
                <w:rFonts w:ascii="Times New Roman" w:hAnsi="Times New Roman"/>
                <w:bCs/>
              </w:rPr>
              <w:t>referinta</w:t>
            </w:r>
            <w:proofErr w:type="spellEnd"/>
            <w:r w:rsidRPr="00780EBF">
              <w:rPr>
                <w:rFonts w:ascii="Times New Roman" w:hAnsi="Times New Roman"/>
                <w:bCs/>
              </w:rPr>
              <w:t xml:space="preserve"> in diagnostic in </w:t>
            </w:r>
            <w:proofErr w:type="spellStart"/>
            <w:r w:rsidRPr="00780EBF">
              <w:rPr>
                <w:rFonts w:ascii="Times New Roman" w:hAnsi="Times New Roman"/>
                <w:bCs/>
              </w:rPr>
              <w:t>expunerile</w:t>
            </w:r>
            <w:proofErr w:type="spellEnd"/>
            <w:r w:rsidRPr="00780EBF">
              <w:rPr>
                <w:rFonts w:ascii="Times New Roman" w:hAnsi="Times New Roman"/>
                <w:bCs/>
              </w:rPr>
              <w:t xml:space="preserve"> </w:t>
            </w:r>
            <w:proofErr w:type="spellStart"/>
            <w:r w:rsidRPr="00780EBF">
              <w:rPr>
                <w:rFonts w:ascii="Times New Roman" w:hAnsi="Times New Roman"/>
                <w:bCs/>
              </w:rPr>
              <w:t>medicale</w:t>
            </w:r>
            <w:proofErr w:type="spellEnd"/>
            <w:r w:rsidRPr="00780EBF">
              <w:rPr>
                <w:rFonts w:ascii="Times New Roman" w:hAnsi="Times New Roman"/>
                <w:bCs/>
              </w:rPr>
              <w:t xml:space="preserve"> la </w:t>
            </w:r>
            <w:proofErr w:type="spellStart"/>
            <w:r w:rsidRPr="00780EBF">
              <w:rPr>
                <w:rFonts w:ascii="Times New Roman" w:hAnsi="Times New Roman"/>
                <w:bCs/>
              </w:rPr>
              <w:t>radiaţii</w:t>
            </w:r>
            <w:proofErr w:type="spellEnd"/>
            <w:r w:rsidRPr="00780EBF">
              <w:rPr>
                <w:rFonts w:ascii="Times New Roman" w:hAnsi="Times New Roman"/>
                <w:bCs/>
              </w:rPr>
              <w:t xml:space="preserve"> </w:t>
            </w:r>
            <w:proofErr w:type="spellStart"/>
            <w:r w:rsidRPr="00780EBF">
              <w:rPr>
                <w:rFonts w:ascii="Times New Roman" w:hAnsi="Times New Roman"/>
                <w:bCs/>
              </w:rPr>
              <w:t>ionizante</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4CE85" w14:textId="77777777" w:rsidR="002D5C40" w:rsidRPr="00780EBF" w:rsidRDefault="002D5C40" w:rsidP="00780EBF">
            <w:pPr>
              <w:spacing w:after="0" w:line="240" w:lineRule="auto"/>
              <w:rPr>
                <w:rFonts w:ascii="Times New Roman" w:hAnsi="Times New Roman"/>
                <w:bCs/>
                <w:lang w:val="it-IT"/>
              </w:rPr>
            </w:pPr>
          </w:p>
          <w:p w14:paraId="4BC3964A"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DA</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6963C9"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Datele  au fost colectate de la untăţile  sanitare.</w:t>
            </w:r>
          </w:p>
        </w:tc>
      </w:tr>
      <w:tr w:rsidR="002D5C40" w:rsidRPr="00780EBF" w14:paraId="7750BACE" w14:textId="77777777" w:rsidTr="00780EBF">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39AD18"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lastRenderedPageBreak/>
              <w:t>4</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B22F9D"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conţinutului</w:t>
            </w:r>
            <w:proofErr w:type="spellEnd"/>
            <w:r w:rsidRPr="00780EBF">
              <w:rPr>
                <w:rFonts w:ascii="Times New Roman" w:hAnsi="Times New Roman"/>
                <w:bCs/>
              </w:rPr>
              <w:t xml:space="preserve"> </w:t>
            </w:r>
            <w:proofErr w:type="spellStart"/>
            <w:r w:rsidRPr="00780EBF">
              <w:rPr>
                <w:rFonts w:ascii="Times New Roman" w:hAnsi="Times New Roman"/>
                <w:bCs/>
              </w:rPr>
              <w:t>radioactiv</w:t>
            </w:r>
            <w:proofErr w:type="spellEnd"/>
            <w:r w:rsidRPr="00780EBF">
              <w:rPr>
                <w:rFonts w:ascii="Times New Roman" w:hAnsi="Times New Roman"/>
                <w:bCs/>
              </w:rPr>
              <w:t xml:space="preserve"> natural al </w:t>
            </w:r>
            <w:proofErr w:type="spellStart"/>
            <w:r w:rsidRPr="00780EBF">
              <w:rPr>
                <w:rFonts w:ascii="Times New Roman" w:hAnsi="Times New Roman"/>
                <w:bCs/>
              </w:rPr>
              <w:t>alimentelor</w:t>
            </w:r>
            <w:proofErr w:type="spellEnd"/>
            <w:r w:rsidRPr="00780EBF">
              <w:rPr>
                <w:rFonts w:ascii="Times New Roman" w:hAnsi="Times New Roman"/>
                <w:bCs/>
              </w:rPr>
              <w:t xml:space="preserve"> </w:t>
            </w:r>
            <w:proofErr w:type="spellStart"/>
            <w:r w:rsidRPr="00780EBF">
              <w:rPr>
                <w:rFonts w:ascii="Times New Roman" w:hAnsi="Times New Roman"/>
                <w:bCs/>
              </w:rPr>
              <w:t>şi</w:t>
            </w:r>
            <w:proofErr w:type="spellEnd"/>
            <w:r w:rsidRPr="00780EBF">
              <w:rPr>
                <w:rFonts w:ascii="Times New Roman" w:hAnsi="Times New Roman"/>
                <w:bCs/>
              </w:rPr>
              <w:t xml:space="preserve"> al </w:t>
            </w:r>
            <w:proofErr w:type="spellStart"/>
            <w:r w:rsidRPr="00780EBF">
              <w:rPr>
                <w:rFonts w:ascii="Times New Roman" w:hAnsi="Times New Roman"/>
                <w:bCs/>
              </w:rPr>
              <w:t>apei</w:t>
            </w:r>
            <w:proofErr w:type="spellEnd"/>
            <w:r w:rsidRPr="00780EBF">
              <w:rPr>
                <w:rFonts w:ascii="Times New Roman" w:hAnsi="Times New Roman"/>
                <w:bCs/>
              </w:rPr>
              <w:t xml:space="preserve"> </w:t>
            </w:r>
            <w:r w:rsidRPr="00780EBF">
              <w:rPr>
                <w:rFonts w:ascii="Times New Roman" w:hAnsi="Times New Roman"/>
                <w:bCs/>
              </w:rPr>
              <w:tab/>
            </w:r>
            <w:proofErr w:type="spellStart"/>
            <w:r w:rsidRPr="00780EBF">
              <w:rPr>
                <w:rFonts w:ascii="Times New Roman" w:hAnsi="Times New Roman"/>
                <w:bCs/>
              </w:rPr>
              <w:t>potabile</w:t>
            </w:r>
            <w:proofErr w:type="spellEnd"/>
            <w:r w:rsidRPr="00780EBF">
              <w:rPr>
                <w:rFonts w:ascii="Times New Roman" w:hAnsi="Times New Roman"/>
                <w:bCs/>
              </w:rPr>
              <w:t xml:space="preserve"> conform </w:t>
            </w:r>
            <w:proofErr w:type="spellStart"/>
            <w:r w:rsidRPr="00780EBF">
              <w:rPr>
                <w:rFonts w:ascii="Times New Roman" w:hAnsi="Times New Roman"/>
                <w:bCs/>
              </w:rPr>
              <w:t>Recomandării</w:t>
            </w:r>
            <w:proofErr w:type="spellEnd"/>
            <w:r w:rsidRPr="00780EBF">
              <w:rPr>
                <w:rFonts w:ascii="Times New Roman" w:hAnsi="Times New Roman"/>
                <w:bCs/>
              </w:rPr>
              <w:t xml:space="preserve"> 2000/ 473/EUROATOM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94EDD"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DA</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B329F0" w14:textId="2C97D518" w:rsidR="002D5C40" w:rsidRPr="00780EBF" w:rsidRDefault="00D82713" w:rsidP="00D82713">
            <w:pPr>
              <w:spacing w:after="0" w:line="240" w:lineRule="auto"/>
              <w:ind w:left="-129"/>
              <w:rPr>
                <w:rFonts w:ascii="Times New Roman" w:hAnsi="Times New Roman"/>
                <w:bCs/>
                <w:lang w:val="it-IT"/>
              </w:rPr>
            </w:pPr>
            <w:r>
              <w:rPr>
                <w:rFonts w:ascii="Times New Roman" w:hAnsi="Times New Roman"/>
                <w:bCs/>
                <w:lang w:val="it-IT"/>
              </w:rPr>
              <w:t xml:space="preserve"> </w:t>
            </w:r>
            <w:r w:rsidR="002D5C40" w:rsidRPr="00780EBF">
              <w:rPr>
                <w:rFonts w:ascii="Times New Roman" w:hAnsi="Times New Roman"/>
                <w:bCs/>
                <w:lang w:val="it-IT"/>
              </w:rPr>
              <w:t>Nr</w:t>
            </w:r>
            <w:r>
              <w:rPr>
                <w:rFonts w:ascii="Times New Roman" w:hAnsi="Times New Roman"/>
                <w:bCs/>
                <w:lang w:val="it-IT"/>
              </w:rPr>
              <w:t>.</w:t>
            </w:r>
            <w:r w:rsidR="002D5C40" w:rsidRPr="00780EBF">
              <w:rPr>
                <w:rFonts w:ascii="Times New Roman" w:hAnsi="Times New Roman"/>
                <w:bCs/>
                <w:lang w:val="it-IT"/>
              </w:rPr>
              <w:t xml:space="preserve"> probe 14 recoltate </w:t>
            </w:r>
          </w:p>
          <w:p w14:paraId="215C91C3" w14:textId="57D6D01C" w:rsidR="002D5C40" w:rsidRPr="00780EBF" w:rsidRDefault="00D82713" w:rsidP="00D82713">
            <w:pPr>
              <w:spacing w:after="0" w:line="240" w:lineRule="auto"/>
              <w:ind w:left="-129"/>
              <w:rPr>
                <w:rFonts w:ascii="Times New Roman" w:hAnsi="Times New Roman"/>
                <w:bCs/>
                <w:lang w:val="it-IT"/>
              </w:rPr>
            </w:pPr>
            <w:r>
              <w:rPr>
                <w:rFonts w:ascii="Times New Roman" w:hAnsi="Times New Roman"/>
                <w:bCs/>
                <w:lang w:val="it-IT"/>
              </w:rPr>
              <w:t xml:space="preserve"> </w:t>
            </w:r>
            <w:r w:rsidR="002D5C40" w:rsidRPr="00780EBF">
              <w:rPr>
                <w:rFonts w:ascii="Times New Roman" w:hAnsi="Times New Roman"/>
                <w:bCs/>
                <w:lang w:val="it-IT"/>
              </w:rPr>
              <w:t>Nr.  analize 35</w:t>
            </w:r>
          </w:p>
        </w:tc>
      </w:tr>
      <w:tr w:rsidR="002D5C40" w:rsidRPr="00780EBF" w14:paraId="75817DC4" w14:textId="77777777" w:rsidTr="00780EBF">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1B7049"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5</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AF9FAD"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conţinutului</w:t>
            </w:r>
            <w:proofErr w:type="spellEnd"/>
            <w:r w:rsidRPr="00780EBF">
              <w:rPr>
                <w:rFonts w:ascii="Times New Roman" w:hAnsi="Times New Roman"/>
                <w:bCs/>
              </w:rPr>
              <w:t xml:space="preserve"> </w:t>
            </w:r>
            <w:proofErr w:type="spellStart"/>
            <w:r w:rsidRPr="00780EBF">
              <w:rPr>
                <w:rFonts w:ascii="Times New Roman" w:hAnsi="Times New Roman"/>
                <w:bCs/>
              </w:rPr>
              <w:t>radioactiv</w:t>
            </w:r>
            <w:proofErr w:type="spellEnd"/>
            <w:r w:rsidRPr="00780EBF">
              <w:rPr>
                <w:rFonts w:ascii="Times New Roman" w:hAnsi="Times New Roman"/>
                <w:bCs/>
              </w:rPr>
              <w:t xml:space="preserve"> al </w:t>
            </w:r>
            <w:proofErr w:type="spellStart"/>
            <w:r w:rsidRPr="00780EBF">
              <w:rPr>
                <w:rFonts w:ascii="Times New Roman" w:hAnsi="Times New Roman"/>
                <w:bCs/>
              </w:rPr>
              <w:t>apelor</w:t>
            </w:r>
            <w:proofErr w:type="spellEnd"/>
            <w:r w:rsidRPr="00780EBF">
              <w:rPr>
                <w:rFonts w:ascii="Times New Roman" w:hAnsi="Times New Roman"/>
                <w:bCs/>
              </w:rPr>
              <w:t xml:space="preserve"> </w:t>
            </w:r>
            <w:proofErr w:type="spellStart"/>
            <w:r w:rsidRPr="00780EBF">
              <w:rPr>
                <w:rFonts w:ascii="Times New Roman" w:hAnsi="Times New Roman"/>
                <w:bCs/>
              </w:rPr>
              <w:t>minerale</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8D6CC5"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DA</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26887"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 xml:space="preserve">25 probe recoltate </w:t>
            </w:r>
          </w:p>
          <w:p w14:paraId="25C0EE44"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50 de analize efectuate</w:t>
            </w:r>
          </w:p>
        </w:tc>
      </w:tr>
      <w:tr w:rsidR="002D5C40" w:rsidRPr="00780EBF" w14:paraId="76A4AE5A" w14:textId="77777777" w:rsidTr="00780EBF">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C2CAF5"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6</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F0CB21"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hAnsi="Times New Roman"/>
                <w:bCs/>
              </w:rPr>
              <w:t>supravegherea</w:t>
            </w:r>
            <w:proofErr w:type="spellEnd"/>
            <w:r w:rsidRPr="00780EBF">
              <w:rPr>
                <w:rFonts w:ascii="Times New Roman" w:hAnsi="Times New Roman"/>
                <w:bCs/>
              </w:rPr>
              <w:t xml:space="preserve"> </w:t>
            </w:r>
            <w:proofErr w:type="spellStart"/>
            <w:r w:rsidRPr="00780EBF">
              <w:rPr>
                <w:rFonts w:ascii="Times New Roman" w:hAnsi="Times New Roman"/>
                <w:bCs/>
              </w:rPr>
              <w:t>stării</w:t>
            </w:r>
            <w:proofErr w:type="spellEnd"/>
            <w:r w:rsidRPr="00780EBF">
              <w:rPr>
                <w:rFonts w:ascii="Times New Roman" w:hAnsi="Times New Roman"/>
                <w:bCs/>
              </w:rPr>
              <w:t xml:space="preserve"> de </w:t>
            </w:r>
            <w:proofErr w:type="spellStart"/>
            <w:r w:rsidRPr="00780EBF">
              <w:rPr>
                <w:rFonts w:ascii="Times New Roman" w:hAnsi="Times New Roman"/>
                <w:bCs/>
              </w:rPr>
              <w:t>sănătate</w:t>
            </w:r>
            <w:proofErr w:type="spellEnd"/>
            <w:r w:rsidRPr="00780EBF">
              <w:rPr>
                <w:rFonts w:ascii="Times New Roman" w:hAnsi="Times New Roman"/>
                <w:bCs/>
              </w:rPr>
              <w:t xml:space="preserve"> a </w:t>
            </w:r>
            <w:proofErr w:type="spellStart"/>
            <w:r w:rsidRPr="00780EBF">
              <w:rPr>
                <w:rFonts w:ascii="Times New Roman" w:hAnsi="Times New Roman"/>
                <w:bCs/>
              </w:rPr>
              <w:t>populaţiei</w:t>
            </w:r>
            <w:proofErr w:type="spellEnd"/>
            <w:r w:rsidRPr="00780EBF">
              <w:rPr>
                <w:rFonts w:ascii="Times New Roman" w:hAnsi="Times New Roman"/>
                <w:bCs/>
              </w:rPr>
              <w:t xml:space="preserve"> in </w:t>
            </w:r>
            <w:proofErr w:type="spellStart"/>
            <w:r w:rsidRPr="00780EBF">
              <w:rPr>
                <w:rFonts w:ascii="Times New Roman" w:hAnsi="Times New Roman"/>
                <w:bCs/>
              </w:rPr>
              <w:t>vecinatatea</w:t>
            </w:r>
            <w:proofErr w:type="spellEnd"/>
            <w:r w:rsidRPr="00780EBF">
              <w:rPr>
                <w:rFonts w:ascii="Times New Roman" w:hAnsi="Times New Roman"/>
                <w:bCs/>
              </w:rPr>
              <w:t xml:space="preserve"> </w:t>
            </w:r>
            <w:proofErr w:type="spellStart"/>
            <w:r w:rsidRPr="00780EBF">
              <w:rPr>
                <w:rFonts w:ascii="Times New Roman" w:hAnsi="Times New Roman"/>
                <w:bCs/>
              </w:rPr>
              <w:t>unor</w:t>
            </w:r>
            <w:proofErr w:type="spellEnd"/>
            <w:r w:rsidRPr="00780EBF">
              <w:rPr>
                <w:rFonts w:ascii="Times New Roman" w:hAnsi="Times New Roman"/>
                <w:bCs/>
              </w:rPr>
              <w:t xml:space="preserve"> </w:t>
            </w:r>
            <w:proofErr w:type="spellStart"/>
            <w:r w:rsidRPr="00780EBF">
              <w:rPr>
                <w:rFonts w:ascii="Times New Roman" w:hAnsi="Times New Roman"/>
                <w:bCs/>
              </w:rPr>
              <w:t>obiective</w:t>
            </w:r>
            <w:proofErr w:type="spellEnd"/>
            <w:r w:rsidRPr="00780EBF">
              <w:rPr>
                <w:rFonts w:ascii="Times New Roman" w:hAnsi="Times New Roman"/>
                <w:bCs/>
              </w:rPr>
              <w:t xml:space="preserve"> </w:t>
            </w:r>
            <w:proofErr w:type="spellStart"/>
            <w:r w:rsidRPr="00780EBF">
              <w:rPr>
                <w:rFonts w:ascii="Times New Roman" w:hAnsi="Times New Roman"/>
                <w:bCs/>
              </w:rPr>
              <w:t>nucleare</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AD9EAF"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NU E CAZUL</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AD766C" w14:textId="77777777" w:rsidR="002D5C40" w:rsidRPr="00780EBF" w:rsidRDefault="002D5C40" w:rsidP="00780EBF">
            <w:pPr>
              <w:spacing w:after="0" w:line="240" w:lineRule="auto"/>
              <w:rPr>
                <w:rFonts w:ascii="Times New Roman" w:hAnsi="Times New Roman"/>
                <w:bCs/>
                <w:lang w:val="it-IT"/>
              </w:rPr>
            </w:pPr>
            <w:r w:rsidRPr="00780EBF">
              <w:rPr>
                <w:rFonts w:ascii="Times New Roman" w:hAnsi="Times New Roman"/>
                <w:bCs/>
                <w:lang w:val="it-IT"/>
              </w:rPr>
              <w:t>Doar DSP : Constanta, Dolj, Brasov si Arges</w:t>
            </w:r>
          </w:p>
        </w:tc>
      </w:tr>
    </w:tbl>
    <w:p w14:paraId="6BDCF98F" w14:textId="77777777" w:rsidR="002D5C40" w:rsidRPr="00780EBF" w:rsidRDefault="002D5C40" w:rsidP="002D5C40">
      <w:pPr>
        <w:rPr>
          <w:rFonts w:ascii="Times New Roman" w:hAnsi="Times New Roman"/>
          <w:bCs/>
        </w:rPr>
      </w:pPr>
    </w:p>
    <w:p w14:paraId="175EE5C7" w14:textId="77777777" w:rsidR="002D5C40" w:rsidRPr="00780EBF" w:rsidRDefault="002D5C40" w:rsidP="002D5C40">
      <w:pPr>
        <w:numPr>
          <w:ilvl w:val="0"/>
          <w:numId w:val="4"/>
        </w:numPr>
        <w:ind w:left="720" w:hanging="360"/>
        <w:rPr>
          <w:rFonts w:ascii="Times New Roman" w:eastAsia="Arial" w:hAnsi="Times New Roman"/>
          <w:bCs/>
        </w:rPr>
      </w:pPr>
      <w:proofErr w:type="spellStart"/>
      <w:r w:rsidRPr="00780EBF">
        <w:rPr>
          <w:rFonts w:ascii="Times New Roman" w:eastAsia="Arial" w:hAnsi="Times New Roman"/>
          <w:bCs/>
        </w:rPr>
        <w:t>Domeniul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privind</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protejarea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sănătăţii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prevenirea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îmbolnăvirilor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asociate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factorilor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risc</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mediul</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muncă</w:t>
      </w:r>
      <w:proofErr w:type="spellEnd"/>
    </w:p>
    <w:tbl>
      <w:tblPr>
        <w:tblW w:w="0" w:type="auto"/>
        <w:tblInd w:w="98" w:type="dxa"/>
        <w:tblCellMar>
          <w:left w:w="10" w:type="dxa"/>
          <w:right w:w="10" w:type="dxa"/>
        </w:tblCellMar>
        <w:tblLook w:val="0000" w:firstRow="0" w:lastRow="0" w:firstColumn="0" w:lastColumn="0" w:noHBand="0" w:noVBand="0"/>
      </w:tblPr>
      <w:tblGrid>
        <w:gridCol w:w="978"/>
        <w:gridCol w:w="3616"/>
        <w:gridCol w:w="2083"/>
        <w:gridCol w:w="2801"/>
      </w:tblGrid>
      <w:tr w:rsidR="002D5C40" w:rsidRPr="00780EBF" w14:paraId="6DC3B892" w14:textId="77777777" w:rsidTr="00780EBF">
        <w:trPr>
          <w:trHeight w:val="1"/>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1BC77" w14:textId="77777777" w:rsidR="002D5C40" w:rsidRPr="00780EBF" w:rsidRDefault="002D5C40" w:rsidP="00780EBF">
            <w:pPr>
              <w:spacing w:after="0" w:line="240" w:lineRule="auto"/>
              <w:rPr>
                <w:rFonts w:ascii="Times New Roman" w:hAnsi="Times New Roman"/>
                <w:bCs/>
                <w:color w:val="000000"/>
              </w:rPr>
            </w:pPr>
            <w:r w:rsidRPr="00780EBF">
              <w:rPr>
                <w:rFonts w:ascii="Times New Roman" w:eastAsia="Arial" w:hAnsi="Times New Roman"/>
                <w:bCs/>
                <w:color w:val="000000"/>
              </w:rPr>
              <w:t>Nr.</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7EB6A" w14:textId="0408E941" w:rsidR="002D5C40" w:rsidRPr="00780EBF" w:rsidRDefault="009623E0" w:rsidP="00780EBF">
            <w:pPr>
              <w:spacing w:after="0" w:line="240" w:lineRule="auto"/>
              <w:rPr>
                <w:rFonts w:ascii="Times New Roman" w:hAnsi="Times New Roman"/>
                <w:bCs/>
                <w:color w:val="000000"/>
              </w:rPr>
            </w:pPr>
            <w:proofErr w:type="spellStart"/>
            <w:r>
              <w:rPr>
                <w:rFonts w:ascii="Times New Roman" w:hAnsi="Times New Roman"/>
                <w:bCs/>
                <w:color w:val="000000"/>
              </w:rPr>
              <w:t>M</w:t>
            </w:r>
            <w:r w:rsidR="00D82713" w:rsidRPr="00780EBF">
              <w:rPr>
                <w:rFonts w:ascii="Times New Roman" w:hAnsi="Times New Roman"/>
                <w:bCs/>
                <w:color w:val="000000"/>
              </w:rPr>
              <w:t>etodologia</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EEE3D" w14:textId="193ECF36" w:rsidR="002D5C40" w:rsidRPr="00780EBF" w:rsidRDefault="00D82713" w:rsidP="00780EBF">
            <w:pPr>
              <w:spacing w:after="0" w:line="240" w:lineRule="auto"/>
              <w:rPr>
                <w:rFonts w:ascii="Times New Roman" w:hAnsi="Times New Roman"/>
                <w:bCs/>
                <w:color w:val="000000"/>
                <w:lang w:val="es-ES"/>
              </w:rPr>
            </w:pPr>
            <w:proofErr w:type="spellStart"/>
            <w:r>
              <w:rPr>
                <w:rFonts w:ascii="Times New Roman" w:hAnsi="Times New Roman"/>
                <w:bCs/>
                <w:color w:val="000000"/>
                <w:lang w:val="es-ES"/>
              </w:rPr>
              <w:t>A</w:t>
            </w:r>
            <w:r w:rsidRPr="00780EBF">
              <w:rPr>
                <w:rFonts w:ascii="Times New Roman" w:hAnsi="Times New Roman"/>
                <w:bCs/>
                <w:color w:val="000000"/>
                <w:lang w:val="es-ES"/>
              </w:rPr>
              <w:t>ctivitate</w:t>
            </w:r>
            <w:proofErr w:type="spellEnd"/>
            <w:r w:rsidRPr="00780EBF">
              <w:rPr>
                <w:rFonts w:ascii="Times New Roman" w:hAnsi="Times New Roman"/>
                <w:bCs/>
                <w:color w:val="000000"/>
                <w:lang w:val="es-ES"/>
              </w:rPr>
              <w:t xml:space="preserve"> </w:t>
            </w:r>
            <w:proofErr w:type="spellStart"/>
            <w:r w:rsidRPr="00780EBF">
              <w:rPr>
                <w:rFonts w:ascii="Times New Roman" w:hAnsi="Times New Roman"/>
                <w:bCs/>
                <w:color w:val="000000"/>
                <w:lang w:val="es-ES"/>
              </w:rPr>
              <w:t>desfasurata</w:t>
            </w:r>
            <w:proofErr w:type="spellEnd"/>
            <w:r w:rsidRPr="00780EBF">
              <w:rPr>
                <w:rFonts w:ascii="Times New Roman" w:hAnsi="Times New Roman"/>
                <w:bCs/>
                <w:color w:val="000000"/>
                <w:lang w:val="es-ES"/>
              </w:rPr>
              <w:t xml:space="preserve"> (da/</w:t>
            </w:r>
            <w:proofErr w:type="spellStart"/>
            <w:r w:rsidRPr="00780EBF">
              <w:rPr>
                <w:rFonts w:ascii="Times New Roman" w:hAnsi="Times New Roman"/>
                <w:bCs/>
                <w:color w:val="000000"/>
                <w:lang w:val="es-ES"/>
              </w:rPr>
              <w:t>nu</w:t>
            </w:r>
            <w:proofErr w:type="spellEnd"/>
            <w:r w:rsidRPr="00780EBF">
              <w:rPr>
                <w:rFonts w:ascii="Times New Roman" w:hAnsi="Times New Roman"/>
                <w:bCs/>
                <w:color w:val="000000"/>
                <w:lang w:val="es-ES"/>
              </w:rPr>
              <w:t xml:space="preserve">) – se </w:t>
            </w:r>
            <w:proofErr w:type="spellStart"/>
            <w:r w:rsidRPr="00780EBF">
              <w:rPr>
                <w:rFonts w:ascii="Times New Roman" w:hAnsi="Times New Roman"/>
                <w:bCs/>
                <w:color w:val="000000"/>
                <w:lang w:val="es-ES"/>
              </w:rPr>
              <w:t>regaseste</w:t>
            </w:r>
            <w:proofErr w:type="spellEnd"/>
            <w:r w:rsidRPr="00780EBF">
              <w:rPr>
                <w:rFonts w:ascii="Times New Roman" w:hAnsi="Times New Roman"/>
                <w:bCs/>
                <w:color w:val="000000"/>
                <w:lang w:val="es-ES"/>
              </w:rPr>
              <w:t xml:space="preserve"> in </w:t>
            </w:r>
            <w:proofErr w:type="spellStart"/>
            <w:r w:rsidRPr="00780EBF">
              <w:rPr>
                <w:rFonts w:ascii="Times New Roman" w:hAnsi="Times New Roman"/>
                <w:bCs/>
                <w:color w:val="000000"/>
                <w:lang w:val="es-ES"/>
              </w:rPr>
              <w:t>completarea</w:t>
            </w:r>
            <w:proofErr w:type="spellEnd"/>
            <w:r w:rsidRPr="00780EBF">
              <w:rPr>
                <w:rFonts w:ascii="Times New Roman" w:hAnsi="Times New Roman"/>
                <w:bCs/>
                <w:color w:val="000000"/>
                <w:lang w:val="es-ES"/>
              </w:rPr>
              <w:t xml:space="preserve"> </w:t>
            </w:r>
            <w:proofErr w:type="spellStart"/>
            <w:r w:rsidRPr="00780EBF">
              <w:rPr>
                <w:rFonts w:ascii="Times New Roman" w:hAnsi="Times New Roman"/>
                <w:bCs/>
                <w:color w:val="000000"/>
                <w:lang w:val="es-ES"/>
              </w:rPr>
              <w:t>machetei</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indicatori</w:t>
            </w:r>
            <w:proofErr w:type="spellEnd"/>
            <w:r w:rsidRPr="00780EBF">
              <w:rPr>
                <w:rFonts w:ascii="Times New Roman" w:hAnsi="Times New Roman"/>
                <w:bCs/>
                <w:color w:val="000000"/>
                <w:lang w:val="es-ES"/>
              </w:rPr>
              <w:t xml:space="preserve"> – (pe </w:t>
            </w:r>
            <w:proofErr w:type="spellStart"/>
            <w:r w:rsidRPr="00780EBF">
              <w:rPr>
                <w:rFonts w:ascii="Times New Roman" w:hAnsi="Times New Roman"/>
                <w:bCs/>
                <w:color w:val="000000"/>
                <w:lang w:val="es-ES"/>
              </w:rPr>
              <w:t>trimestrul</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raportat</w:t>
            </w:r>
            <w:proofErr w:type="spellEnd"/>
            <w:r w:rsidRPr="00780EBF">
              <w:rPr>
                <w:rFonts w:ascii="Times New Roman" w:hAnsi="Times New Roman"/>
                <w:bCs/>
                <w:color w:val="000000"/>
                <w:lang w:val="es-ES"/>
              </w:rPr>
              <w:t>)</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684DB" w14:textId="3D101006" w:rsidR="002D5C40" w:rsidRPr="00780EBF" w:rsidRDefault="00D82713" w:rsidP="00780EBF">
            <w:pPr>
              <w:spacing w:after="0" w:line="240" w:lineRule="auto"/>
              <w:rPr>
                <w:rFonts w:ascii="Times New Roman" w:hAnsi="Times New Roman"/>
                <w:bCs/>
                <w:color w:val="000000"/>
                <w:lang w:val="es-ES"/>
              </w:rPr>
            </w:pPr>
            <w:proofErr w:type="spellStart"/>
            <w:r>
              <w:rPr>
                <w:rFonts w:ascii="Times New Roman" w:hAnsi="Times New Roman"/>
                <w:bCs/>
                <w:color w:val="000000"/>
                <w:lang w:val="es-ES"/>
              </w:rPr>
              <w:t>N</w:t>
            </w:r>
            <w:r w:rsidRPr="00780EBF">
              <w:rPr>
                <w:rFonts w:ascii="Times New Roman" w:hAnsi="Times New Roman"/>
                <w:bCs/>
                <w:color w:val="000000"/>
                <w:lang w:val="es-ES"/>
              </w:rPr>
              <w:t>um</w:t>
            </w:r>
            <w:r>
              <w:rPr>
                <w:rFonts w:ascii="Times New Roman" w:hAnsi="Times New Roman"/>
                <w:bCs/>
                <w:color w:val="000000"/>
                <w:lang w:val="es-ES"/>
              </w:rPr>
              <w:t>ă</w:t>
            </w:r>
            <w:r w:rsidRPr="00780EBF">
              <w:rPr>
                <w:rFonts w:ascii="Times New Roman" w:hAnsi="Times New Roman"/>
                <w:bCs/>
                <w:color w:val="000000"/>
                <w:lang w:val="es-ES"/>
              </w:rPr>
              <w:t>r</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analize</w:t>
            </w:r>
            <w:proofErr w:type="spellEnd"/>
            <w:r w:rsidRPr="00780EBF">
              <w:rPr>
                <w:rFonts w:ascii="Times New Roman" w:hAnsi="Times New Roman"/>
                <w:bCs/>
                <w:color w:val="000000"/>
                <w:lang w:val="es-ES"/>
              </w:rPr>
              <w:t xml:space="preserve"> </w:t>
            </w:r>
            <w:proofErr w:type="spellStart"/>
            <w:r w:rsidRPr="00780EBF">
              <w:rPr>
                <w:rFonts w:ascii="Times New Roman" w:hAnsi="Times New Roman"/>
                <w:bCs/>
                <w:color w:val="000000"/>
                <w:lang w:val="es-ES"/>
              </w:rPr>
              <w:t>efectuate</w:t>
            </w:r>
            <w:proofErr w:type="spellEnd"/>
            <w:r w:rsidRPr="00780EBF">
              <w:rPr>
                <w:rFonts w:ascii="Times New Roman" w:hAnsi="Times New Roman"/>
                <w:bCs/>
                <w:color w:val="000000"/>
                <w:lang w:val="es-ES"/>
              </w:rPr>
              <w:t>/</w:t>
            </w:r>
            <w:proofErr w:type="spellStart"/>
            <w:r w:rsidRPr="00780EBF">
              <w:rPr>
                <w:rFonts w:ascii="Times New Roman" w:hAnsi="Times New Roman"/>
                <w:bCs/>
                <w:color w:val="000000"/>
                <w:lang w:val="es-ES"/>
              </w:rPr>
              <w:t>numar</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probe</w:t>
            </w:r>
            <w:proofErr w:type="spellEnd"/>
            <w:r w:rsidRPr="00780EBF">
              <w:rPr>
                <w:rFonts w:ascii="Times New Roman" w:hAnsi="Times New Roman"/>
                <w:bCs/>
                <w:color w:val="000000"/>
                <w:lang w:val="es-ES"/>
              </w:rPr>
              <w:t xml:space="preserve"> </w:t>
            </w:r>
            <w:proofErr w:type="spellStart"/>
            <w:r w:rsidRPr="00780EBF">
              <w:rPr>
                <w:rFonts w:ascii="Times New Roman" w:hAnsi="Times New Roman"/>
                <w:bCs/>
                <w:color w:val="000000"/>
                <w:lang w:val="es-ES"/>
              </w:rPr>
              <w:t>recoltate</w:t>
            </w:r>
            <w:proofErr w:type="spellEnd"/>
            <w:r w:rsidRPr="00780EBF">
              <w:rPr>
                <w:rFonts w:ascii="Times New Roman" w:hAnsi="Times New Roman"/>
                <w:bCs/>
                <w:color w:val="000000"/>
                <w:lang w:val="es-ES"/>
              </w:rPr>
              <w:t>/</w:t>
            </w:r>
            <w:proofErr w:type="spellStart"/>
            <w:r w:rsidRPr="00780EBF">
              <w:rPr>
                <w:rFonts w:ascii="Times New Roman" w:hAnsi="Times New Roman"/>
                <w:bCs/>
                <w:color w:val="000000"/>
                <w:lang w:val="es-ES"/>
              </w:rPr>
              <w:t>numar</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chestionare</w:t>
            </w:r>
            <w:proofErr w:type="spellEnd"/>
            <w:r w:rsidRPr="00780EBF">
              <w:rPr>
                <w:rFonts w:ascii="Times New Roman" w:hAnsi="Times New Roman"/>
                <w:bCs/>
                <w:color w:val="000000"/>
                <w:lang w:val="es-ES"/>
              </w:rPr>
              <w:t xml:space="preserve"> </w:t>
            </w:r>
            <w:proofErr w:type="spellStart"/>
            <w:r w:rsidRPr="00780EBF">
              <w:rPr>
                <w:rFonts w:ascii="Times New Roman" w:hAnsi="Times New Roman"/>
                <w:bCs/>
                <w:color w:val="000000"/>
                <w:lang w:val="es-ES"/>
              </w:rPr>
              <w:t>aplicate</w:t>
            </w:r>
            <w:proofErr w:type="spellEnd"/>
            <w:r w:rsidRPr="00780EBF">
              <w:rPr>
                <w:rFonts w:ascii="Times New Roman" w:hAnsi="Times New Roman"/>
                <w:bCs/>
                <w:color w:val="000000"/>
                <w:lang w:val="es-ES"/>
              </w:rPr>
              <w:t>/</w:t>
            </w:r>
            <w:proofErr w:type="spellStart"/>
            <w:r w:rsidRPr="00780EBF">
              <w:rPr>
                <w:rFonts w:ascii="Times New Roman" w:hAnsi="Times New Roman"/>
                <w:bCs/>
                <w:color w:val="000000"/>
                <w:lang w:val="es-ES"/>
              </w:rPr>
              <w:t>numar</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fise</w:t>
            </w:r>
            <w:proofErr w:type="spellEnd"/>
            <w:r w:rsidRPr="00780EBF">
              <w:rPr>
                <w:rFonts w:ascii="Times New Roman" w:hAnsi="Times New Roman"/>
                <w:bCs/>
                <w:color w:val="000000"/>
                <w:lang w:val="es-ES"/>
              </w:rPr>
              <w:t xml:space="preserve"> </w:t>
            </w:r>
            <w:proofErr w:type="spellStart"/>
            <w:proofErr w:type="gramStart"/>
            <w:r w:rsidRPr="00780EBF">
              <w:rPr>
                <w:rFonts w:ascii="Times New Roman" w:hAnsi="Times New Roman"/>
                <w:bCs/>
                <w:color w:val="000000"/>
                <w:lang w:val="es-ES"/>
              </w:rPr>
              <w:t>completate</w:t>
            </w:r>
            <w:proofErr w:type="spellEnd"/>
            <w:r w:rsidRPr="00780EBF">
              <w:rPr>
                <w:rFonts w:ascii="Times New Roman" w:hAnsi="Times New Roman"/>
                <w:bCs/>
                <w:color w:val="000000"/>
                <w:lang w:val="es-ES"/>
              </w:rPr>
              <w:t xml:space="preserve">  (</w:t>
            </w:r>
            <w:proofErr w:type="gramEnd"/>
            <w:r w:rsidRPr="00780EBF">
              <w:rPr>
                <w:rFonts w:ascii="Times New Roman" w:hAnsi="Times New Roman"/>
                <w:bCs/>
                <w:color w:val="000000"/>
                <w:lang w:val="es-ES"/>
              </w:rPr>
              <w:t xml:space="preserve">pe </w:t>
            </w:r>
            <w:proofErr w:type="spellStart"/>
            <w:r w:rsidRPr="00780EBF">
              <w:rPr>
                <w:rFonts w:ascii="Times New Roman" w:hAnsi="Times New Roman"/>
                <w:bCs/>
                <w:color w:val="000000"/>
                <w:lang w:val="es-ES"/>
              </w:rPr>
              <w:t>trimestrul</w:t>
            </w:r>
            <w:proofErr w:type="spellEnd"/>
            <w:r w:rsidRPr="00780EBF">
              <w:rPr>
                <w:rFonts w:ascii="Times New Roman" w:hAnsi="Times New Roman"/>
                <w:bCs/>
                <w:color w:val="000000"/>
                <w:lang w:val="es-ES"/>
              </w:rPr>
              <w:t xml:space="preserve"> de </w:t>
            </w:r>
            <w:proofErr w:type="spellStart"/>
            <w:r w:rsidRPr="00780EBF">
              <w:rPr>
                <w:rFonts w:ascii="Times New Roman" w:hAnsi="Times New Roman"/>
                <w:bCs/>
                <w:color w:val="000000"/>
                <w:lang w:val="es-ES"/>
              </w:rPr>
              <w:t>raportat</w:t>
            </w:r>
            <w:proofErr w:type="spellEnd"/>
            <w:r w:rsidRPr="00780EBF">
              <w:rPr>
                <w:rFonts w:ascii="Times New Roman" w:hAnsi="Times New Roman"/>
                <w:bCs/>
                <w:color w:val="000000"/>
                <w:lang w:val="es-ES"/>
              </w:rPr>
              <w:t>)</w:t>
            </w:r>
          </w:p>
        </w:tc>
      </w:tr>
      <w:tr w:rsidR="002D5C40" w:rsidRPr="00780EBF" w14:paraId="47B1C761" w14:textId="77777777" w:rsidTr="00780EBF">
        <w:trPr>
          <w:trHeight w:val="1"/>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CB25A" w14:textId="77777777" w:rsidR="002D5C40" w:rsidRPr="00780EBF" w:rsidRDefault="002D5C40" w:rsidP="00780EBF">
            <w:pPr>
              <w:spacing w:after="0" w:line="240" w:lineRule="auto"/>
              <w:rPr>
                <w:rFonts w:ascii="Times New Roman" w:eastAsia="Arial" w:hAnsi="Times New Roman"/>
                <w:bCs/>
                <w:color w:val="000000"/>
              </w:rPr>
            </w:pPr>
            <w:r w:rsidRPr="00780EBF">
              <w:rPr>
                <w:rFonts w:ascii="Times New Roman" w:eastAsia="Arial" w:hAnsi="Times New Roman"/>
                <w:bCs/>
                <w:color w:val="000000"/>
              </w:rPr>
              <w:t>1</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2DD2C" w14:textId="77777777" w:rsidR="002D5C40" w:rsidRPr="00780EBF" w:rsidRDefault="002D5C40" w:rsidP="00780EBF">
            <w:pPr>
              <w:spacing w:after="0" w:line="240" w:lineRule="auto"/>
              <w:rPr>
                <w:rFonts w:ascii="Times New Roman" w:hAnsi="Times New Roman"/>
                <w:bCs/>
                <w:color w:val="000000"/>
              </w:rPr>
            </w:pPr>
            <w:proofErr w:type="spellStart"/>
            <w:r w:rsidRPr="00780EBF">
              <w:rPr>
                <w:rFonts w:ascii="Times New Roman" w:hAnsi="Times New Roman"/>
                <w:bCs/>
                <w:color w:val="000000"/>
              </w:rPr>
              <w:t>elaborarea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modelului</w:t>
            </w:r>
            <w:proofErr w:type="spellEnd"/>
            <w:r w:rsidRPr="00780EBF">
              <w:rPr>
                <w:rFonts w:ascii="Times New Roman" w:hAnsi="Times New Roman"/>
                <w:bCs/>
                <w:color w:val="000000"/>
              </w:rPr>
              <w:t xml:space="preserve"> de </w:t>
            </w:r>
            <w:proofErr w:type="spellStart"/>
            <w:r w:rsidRPr="00780EBF">
              <w:rPr>
                <w:rFonts w:ascii="Times New Roman" w:hAnsi="Times New Roman"/>
                <w:bCs/>
                <w:color w:val="000000"/>
              </w:rPr>
              <w:t>raport</w:t>
            </w:r>
            <w:proofErr w:type="spellEnd"/>
            <w:r w:rsidRPr="00780EBF">
              <w:rPr>
                <w:rFonts w:ascii="Times New Roman" w:hAnsi="Times New Roman"/>
                <w:bCs/>
                <w:color w:val="000000"/>
              </w:rPr>
              <w:t xml:space="preserve"> de </w:t>
            </w:r>
            <w:proofErr w:type="spellStart"/>
            <w:r w:rsidRPr="00780EBF">
              <w:rPr>
                <w:rFonts w:ascii="Times New Roman" w:hAnsi="Times New Roman"/>
                <w:bCs/>
                <w:color w:val="000000"/>
              </w:rPr>
              <w:t>medicina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muncii</w:t>
            </w:r>
            <w:proofErr w:type="spellEnd"/>
            <w:r w:rsidRPr="00780EBF">
              <w:rPr>
                <w:rFonts w:ascii="Times New Roman" w:hAnsi="Times New Roman"/>
                <w:bCs/>
                <w:color w:val="000000"/>
              </w:rPr>
              <w:t xml:space="preserve"> ca instrument de </w:t>
            </w:r>
            <w:proofErr w:type="spellStart"/>
            <w:r w:rsidRPr="00780EBF">
              <w:rPr>
                <w:rFonts w:ascii="Times New Roman" w:hAnsi="Times New Roman"/>
                <w:bCs/>
                <w:color w:val="000000"/>
              </w:rPr>
              <w:t>colectare</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standardizata</w:t>
            </w:r>
            <w:proofErr w:type="spellEnd"/>
            <w:r w:rsidRPr="00780EBF">
              <w:rPr>
                <w:rFonts w:ascii="Times New Roman" w:hAnsi="Times New Roman"/>
                <w:bCs/>
                <w:color w:val="000000"/>
              </w:rPr>
              <w:t xml:space="preserve"> a </w:t>
            </w:r>
            <w:proofErr w:type="spellStart"/>
            <w:r w:rsidRPr="00780EBF">
              <w:rPr>
                <w:rFonts w:ascii="Times New Roman" w:hAnsi="Times New Roman"/>
                <w:bCs/>
                <w:color w:val="000000"/>
              </w:rPr>
              <w:t>datelor</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privind</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sanatatea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lucratorilor</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B967C" w14:textId="77777777" w:rsidR="002D5C40" w:rsidRPr="00780EBF" w:rsidRDefault="002D5C40" w:rsidP="00780EBF">
            <w:pPr>
              <w:spacing w:after="0" w:line="240" w:lineRule="auto"/>
              <w:rPr>
                <w:rFonts w:ascii="Times New Roman" w:hAnsi="Times New Roman"/>
                <w:bCs/>
                <w:color w:val="000000"/>
                <w:lang w:val="es-ES"/>
              </w:rPr>
            </w:pPr>
            <w:r w:rsidRPr="00780EBF">
              <w:rPr>
                <w:rFonts w:ascii="Times New Roman" w:hAnsi="Times New Roman"/>
                <w:bCs/>
                <w:color w:val="000000"/>
                <w:lang w:val="es-ES"/>
              </w:rPr>
              <w:t>Da</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8E10C" w14:textId="77777777" w:rsidR="002D5C40" w:rsidRPr="00780EBF" w:rsidRDefault="002D5C40" w:rsidP="00780EBF">
            <w:pPr>
              <w:spacing w:after="0" w:line="240" w:lineRule="auto"/>
              <w:rPr>
                <w:rFonts w:ascii="Times New Roman" w:hAnsi="Times New Roman"/>
                <w:bCs/>
                <w:color w:val="000000"/>
                <w:lang w:val="es-ES"/>
              </w:rPr>
            </w:pPr>
            <w:r w:rsidRPr="00780EBF">
              <w:rPr>
                <w:rFonts w:ascii="Times New Roman" w:hAnsi="Times New Roman"/>
                <w:bCs/>
                <w:color w:val="000000"/>
                <w:lang w:val="es-ES"/>
              </w:rPr>
              <w:t xml:space="preserve">Anexa </w:t>
            </w:r>
            <w:proofErr w:type="spellStart"/>
            <w:r w:rsidRPr="00780EBF">
              <w:rPr>
                <w:rFonts w:ascii="Times New Roman" w:hAnsi="Times New Roman"/>
                <w:bCs/>
                <w:color w:val="000000"/>
                <w:lang w:val="es-ES"/>
              </w:rPr>
              <w:t>nr</w:t>
            </w:r>
            <w:proofErr w:type="spellEnd"/>
            <w:r w:rsidRPr="00780EBF">
              <w:rPr>
                <w:rFonts w:ascii="Times New Roman" w:hAnsi="Times New Roman"/>
                <w:bCs/>
                <w:color w:val="000000"/>
                <w:lang w:val="es-ES"/>
              </w:rPr>
              <w:t xml:space="preserve">. 3- 1 </w:t>
            </w:r>
            <w:proofErr w:type="spellStart"/>
            <w:r w:rsidRPr="00780EBF">
              <w:rPr>
                <w:rFonts w:ascii="Times New Roman" w:hAnsi="Times New Roman"/>
                <w:bCs/>
                <w:color w:val="000000"/>
                <w:lang w:val="es-ES"/>
              </w:rPr>
              <w:t>buc</w:t>
            </w:r>
            <w:proofErr w:type="spellEnd"/>
            <w:r w:rsidRPr="00780EBF">
              <w:rPr>
                <w:rFonts w:ascii="Times New Roman" w:hAnsi="Times New Roman"/>
                <w:bCs/>
                <w:color w:val="000000"/>
                <w:lang w:val="es-ES"/>
              </w:rPr>
              <w:t>.</w:t>
            </w:r>
          </w:p>
          <w:p w14:paraId="71FE6691" w14:textId="77777777" w:rsidR="002D5C40" w:rsidRPr="00780EBF" w:rsidRDefault="002D5C40" w:rsidP="00780EBF">
            <w:pPr>
              <w:spacing w:after="0" w:line="240" w:lineRule="auto"/>
              <w:rPr>
                <w:rFonts w:ascii="Times New Roman" w:hAnsi="Times New Roman"/>
                <w:bCs/>
                <w:color w:val="000000"/>
                <w:lang w:val="es-ES"/>
              </w:rPr>
            </w:pPr>
            <w:r w:rsidRPr="00780EBF">
              <w:rPr>
                <w:rFonts w:ascii="Times New Roman" w:hAnsi="Times New Roman"/>
                <w:bCs/>
                <w:color w:val="000000"/>
                <w:lang w:val="es-ES"/>
              </w:rPr>
              <w:t xml:space="preserve">Anexa </w:t>
            </w:r>
            <w:proofErr w:type="spellStart"/>
            <w:r w:rsidRPr="00780EBF">
              <w:rPr>
                <w:rFonts w:ascii="Times New Roman" w:hAnsi="Times New Roman"/>
                <w:bCs/>
                <w:color w:val="000000"/>
                <w:lang w:val="es-ES"/>
              </w:rPr>
              <w:t>nr</w:t>
            </w:r>
            <w:proofErr w:type="spellEnd"/>
            <w:r w:rsidRPr="00780EBF">
              <w:rPr>
                <w:rFonts w:ascii="Times New Roman" w:hAnsi="Times New Roman"/>
                <w:bCs/>
                <w:color w:val="000000"/>
                <w:lang w:val="es-ES"/>
              </w:rPr>
              <w:t xml:space="preserve">. 4- 4 </w:t>
            </w:r>
            <w:proofErr w:type="spellStart"/>
            <w:r w:rsidRPr="00780EBF">
              <w:rPr>
                <w:rFonts w:ascii="Times New Roman" w:hAnsi="Times New Roman"/>
                <w:bCs/>
                <w:color w:val="000000"/>
                <w:lang w:val="es-ES"/>
              </w:rPr>
              <w:t>buc</w:t>
            </w:r>
            <w:proofErr w:type="spellEnd"/>
            <w:r w:rsidRPr="00780EBF">
              <w:rPr>
                <w:rFonts w:ascii="Times New Roman" w:hAnsi="Times New Roman"/>
                <w:bCs/>
                <w:color w:val="000000"/>
                <w:lang w:val="es-ES"/>
              </w:rPr>
              <w:t>.</w:t>
            </w:r>
          </w:p>
        </w:tc>
      </w:tr>
      <w:tr w:rsidR="002D5C40" w:rsidRPr="00780EBF" w14:paraId="7312B608" w14:textId="77777777" w:rsidTr="00780EBF">
        <w:trPr>
          <w:trHeight w:val="1"/>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AB413" w14:textId="77777777" w:rsidR="002D5C40" w:rsidRPr="00780EBF" w:rsidRDefault="002D5C40" w:rsidP="00780EBF">
            <w:pPr>
              <w:spacing w:after="0" w:line="240" w:lineRule="auto"/>
              <w:rPr>
                <w:rFonts w:ascii="Times New Roman" w:eastAsia="Arial" w:hAnsi="Times New Roman"/>
                <w:bCs/>
                <w:color w:val="000000"/>
              </w:rPr>
            </w:pPr>
            <w:r w:rsidRPr="00780EBF">
              <w:rPr>
                <w:rFonts w:ascii="Times New Roman" w:eastAsia="Arial" w:hAnsi="Times New Roman"/>
                <w:bCs/>
                <w:color w:val="000000"/>
              </w:rPr>
              <w:t>2</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AFC98" w14:textId="77777777" w:rsidR="002D5C40" w:rsidRPr="00780EBF" w:rsidRDefault="002D5C40" w:rsidP="00780EBF">
            <w:pPr>
              <w:spacing w:after="0" w:line="240" w:lineRule="auto"/>
              <w:rPr>
                <w:rFonts w:ascii="Times New Roman" w:hAnsi="Times New Roman"/>
                <w:bCs/>
                <w:color w:val="000000"/>
              </w:rPr>
            </w:pPr>
            <w:proofErr w:type="spellStart"/>
            <w:r w:rsidRPr="00780EBF">
              <w:rPr>
                <w:rFonts w:ascii="Times New Roman" w:hAnsi="Times New Roman"/>
                <w:bCs/>
                <w:color w:val="000000"/>
              </w:rPr>
              <w:t>supravegherea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respectarii</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cerintelor</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minime</w:t>
            </w:r>
            <w:proofErr w:type="spellEnd"/>
            <w:r w:rsidRPr="00780EBF">
              <w:rPr>
                <w:rFonts w:ascii="Times New Roman" w:hAnsi="Times New Roman"/>
                <w:bCs/>
                <w:color w:val="000000"/>
              </w:rPr>
              <w:t xml:space="preserve"> legislative </w:t>
            </w:r>
            <w:proofErr w:type="spellStart"/>
            <w:r w:rsidRPr="00780EBF">
              <w:rPr>
                <w:rFonts w:ascii="Times New Roman" w:hAnsi="Times New Roman"/>
                <w:bCs/>
                <w:color w:val="000000"/>
              </w:rPr>
              <w:t>privind</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sanatatea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si</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securitatea</w:t>
            </w:r>
            <w:proofErr w:type="spellEnd"/>
            <w:r w:rsidRPr="00780EBF">
              <w:rPr>
                <w:rFonts w:ascii="Times New Roman" w:hAnsi="Times New Roman"/>
                <w:bCs/>
                <w:color w:val="000000"/>
              </w:rPr>
              <w:t xml:space="preserve"> in </w:t>
            </w:r>
            <w:proofErr w:type="spellStart"/>
            <w:r w:rsidRPr="00780EBF">
              <w:rPr>
                <w:rFonts w:ascii="Times New Roman" w:hAnsi="Times New Roman"/>
                <w:bCs/>
                <w:color w:val="000000"/>
              </w:rPr>
              <w:t>munca</w:t>
            </w:r>
            <w:proofErr w:type="spellEnd"/>
            <w:r w:rsidRPr="00780EBF">
              <w:rPr>
                <w:rFonts w:ascii="Times New Roman" w:hAnsi="Times New Roman"/>
                <w:bCs/>
                <w:color w:val="000000"/>
              </w:rPr>
              <w:t xml:space="preserve"> </w:t>
            </w:r>
            <w:proofErr w:type="gramStart"/>
            <w:r w:rsidRPr="00780EBF">
              <w:rPr>
                <w:rFonts w:ascii="Times New Roman" w:hAnsi="Times New Roman"/>
                <w:bCs/>
                <w:color w:val="000000"/>
              </w:rPr>
              <w:t>a</w:t>
            </w:r>
            <w:proofErr w:type="gramEnd"/>
            <w:r w:rsidRPr="00780EBF">
              <w:rPr>
                <w:rFonts w:ascii="Times New Roman" w:hAnsi="Times New Roman"/>
                <w:bCs/>
                <w:color w:val="000000"/>
              </w:rPr>
              <w:t xml:space="preserve"> </w:t>
            </w:r>
            <w:proofErr w:type="spellStart"/>
            <w:r w:rsidRPr="00780EBF">
              <w:rPr>
                <w:rFonts w:ascii="Times New Roman" w:hAnsi="Times New Roman"/>
                <w:bCs/>
                <w:color w:val="000000"/>
              </w:rPr>
              <w:t>alucratorilor</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expusi</w:t>
            </w:r>
            <w:proofErr w:type="spellEnd"/>
            <w:r w:rsidRPr="00780EBF">
              <w:rPr>
                <w:rFonts w:ascii="Times New Roman" w:hAnsi="Times New Roman"/>
                <w:bCs/>
                <w:color w:val="000000"/>
              </w:rPr>
              <w:t xml:space="preserve"> la </w:t>
            </w:r>
            <w:proofErr w:type="spellStart"/>
            <w:r w:rsidRPr="00780EBF">
              <w:rPr>
                <w:rFonts w:ascii="Times New Roman" w:hAnsi="Times New Roman"/>
                <w:bCs/>
                <w:color w:val="000000"/>
              </w:rPr>
              <w:t>riscuri</w:t>
            </w:r>
            <w:proofErr w:type="spellEnd"/>
            <w:r w:rsidRPr="00780EBF">
              <w:rPr>
                <w:rFonts w:ascii="Times New Roman" w:hAnsi="Times New Roman"/>
                <w:bCs/>
                <w:color w:val="000000"/>
              </w:rPr>
              <w:t xml:space="preserve"> generate de </w:t>
            </w:r>
            <w:proofErr w:type="spellStart"/>
            <w:r w:rsidRPr="00780EBF">
              <w:rPr>
                <w:rFonts w:ascii="Times New Roman" w:hAnsi="Times New Roman"/>
                <w:bCs/>
                <w:color w:val="000000"/>
              </w:rPr>
              <w:t>vibratii</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915D4" w14:textId="77777777" w:rsidR="002D5C40" w:rsidRPr="00780EBF" w:rsidRDefault="002D5C40" w:rsidP="00780EBF">
            <w:pPr>
              <w:spacing w:after="0" w:line="240" w:lineRule="auto"/>
              <w:rPr>
                <w:rFonts w:ascii="Times New Roman" w:hAnsi="Times New Roman"/>
                <w:bCs/>
                <w:color w:val="000000"/>
                <w:lang w:val="es-ES"/>
              </w:rPr>
            </w:pPr>
            <w:r w:rsidRPr="00780EBF">
              <w:rPr>
                <w:rFonts w:ascii="Times New Roman" w:hAnsi="Times New Roman"/>
                <w:bCs/>
                <w:color w:val="000000"/>
                <w:lang w:val="es-ES"/>
              </w:rPr>
              <w:t>Da</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75236" w14:textId="77777777" w:rsidR="002D5C40" w:rsidRPr="00780EBF" w:rsidRDefault="002D5C40" w:rsidP="00780EBF">
            <w:pPr>
              <w:spacing w:after="0" w:line="240" w:lineRule="auto"/>
              <w:rPr>
                <w:rFonts w:ascii="Times New Roman" w:hAnsi="Times New Roman"/>
                <w:bCs/>
                <w:color w:val="000000"/>
                <w:lang w:val="es-ES"/>
              </w:rPr>
            </w:pPr>
            <w:proofErr w:type="spellStart"/>
            <w:r w:rsidRPr="00780EBF">
              <w:rPr>
                <w:rFonts w:ascii="Times New Roman" w:hAnsi="Times New Roman"/>
                <w:bCs/>
                <w:color w:val="000000"/>
                <w:lang w:val="es-ES"/>
              </w:rPr>
              <w:t>Chestionar</w:t>
            </w:r>
            <w:proofErr w:type="spellEnd"/>
            <w:r w:rsidRPr="00780EBF">
              <w:rPr>
                <w:rFonts w:ascii="Times New Roman" w:hAnsi="Times New Roman"/>
                <w:bCs/>
                <w:color w:val="000000"/>
                <w:lang w:val="es-ES"/>
              </w:rPr>
              <w:t xml:space="preserve"> A1- 4 </w:t>
            </w:r>
            <w:proofErr w:type="spellStart"/>
            <w:r w:rsidRPr="00780EBF">
              <w:rPr>
                <w:rFonts w:ascii="Times New Roman" w:hAnsi="Times New Roman"/>
                <w:bCs/>
                <w:color w:val="000000"/>
                <w:lang w:val="es-ES"/>
              </w:rPr>
              <w:t>buc</w:t>
            </w:r>
            <w:proofErr w:type="spellEnd"/>
            <w:r w:rsidRPr="00780EBF">
              <w:rPr>
                <w:rFonts w:ascii="Times New Roman" w:hAnsi="Times New Roman"/>
                <w:bCs/>
                <w:color w:val="000000"/>
                <w:lang w:val="es-ES"/>
              </w:rPr>
              <w:t>.</w:t>
            </w:r>
          </w:p>
          <w:p w14:paraId="5509C68B" w14:textId="77777777" w:rsidR="002D5C40" w:rsidRPr="00780EBF" w:rsidRDefault="002D5C40" w:rsidP="00780EBF">
            <w:pPr>
              <w:spacing w:after="0" w:line="240" w:lineRule="auto"/>
              <w:rPr>
                <w:rFonts w:ascii="Times New Roman" w:hAnsi="Times New Roman"/>
                <w:bCs/>
                <w:color w:val="000000"/>
                <w:lang w:val="es-ES"/>
              </w:rPr>
            </w:pPr>
            <w:proofErr w:type="spellStart"/>
            <w:r w:rsidRPr="00780EBF">
              <w:rPr>
                <w:rFonts w:ascii="Times New Roman" w:hAnsi="Times New Roman"/>
                <w:bCs/>
                <w:color w:val="000000"/>
                <w:lang w:val="es-ES"/>
              </w:rPr>
              <w:t>Chestionar</w:t>
            </w:r>
            <w:proofErr w:type="spellEnd"/>
            <w:r w:rsidRPr="00780EBF">
              <w:rPr>
                <w:rFonts w:ascii="Times New Roman" w:hAnsi="Times New Roman"/>
                <w:bCs/>
                <w:color w:val="000000"/>
                <w:lang w:val="es-ES"/>
              </w:rPr>
              <w:t xml:space="preserve"> A2- 4 </w:t>
            </w:r>
            <w:proofErr w:type="spellStart"/>
            <w:r w:rsidRPr="00780EBF">
              <w:rPr>
                <w:rFonts w:ascii="Times New Roman" w:hAnsi="Times New Roman"/>
                <w:bCs/>
                <w:color w:val="000000"/>
                <w:lang w:val="es-ES"/>
              </w:rPr>
              <w:t>buc</w:t>
            </w:r>
            <w:proofErr w:type="spellEnd"/>
            <w:r w:rsidRPr="00780EBF">
              <w:rPr>
                <w:rFonts w:ascii="Times New Roman" w:hAnsi="Times New Roman"/>
                <w:bCs/>
                <w:color w:val="000000"/>
                <w:lang w:val="es-ES"/>
              </w:rPr>
              <w:t>.</w:t>
            </w:r>
          </w:p>
        </w:tc>
      </w:tr>
      <w:tr w:rsidR="002D5C40" w:rsidRPr="00780EBF" w14:paraId="2D29CDCF" w14:textId="77777777" w:rsidTr="00780EBF">
        <w:trPr>
          <w:trHeight w:val="1"/>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E548E" w14:textId="77777777" w:rsidR="002D5C40" w:rsidRPr="00780EBF" w:rsidRDefault="002D5C40" w:rsidP="00780EBF">
            <w:pPr>
              <w:spacing w:after="0" w:line="240" w:lineRule="auto"/>
              <w:rPr>
                <w:rFonts w:ascii="Times New Roman" w:eastAsia="Arial" w:hAnsi="Times New Roman"/>
                <w:bCs/>
                <w:color w:val="000000"/>
              </w:rPr>
            </w:pPr>
            <w:r w:rsidRPr="00780EBF">
              <w:rPr>
                <w:rFonts w:ascii="Times New Roman" w:eastAsia="Arial" w:hAnsi="Times New Roman"/>
                <w:bCs/>
                <w:color w:val="000000"/>
              </w:rPr>
              <w:t>3</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EAAF7" w14:textId="77777777" w:rsidR="002D5C40" w:rsidRPr="00780EBF" w:rsidRDefault="002D5C40" w:rsidP="00780EBF">
            <w:pPr>
              <w:spacing w:after="0" w:line="240" w:lineRule="auto"/>
              <w:rPr>
                <w:rFonts w:ascii="Times New Roman" w:hAnsi="Times New Roman"/>
                <w:bCs/>
                <w:color w:val="000000"/>
                <w:lang w:val="ro-RO"/>
              </w:rPr>
            </w:pPr>
            <w:proofErr w:type="spellStart"/>
            <w:r w:rsidRPr="00780EBF">
              <w:rPr>
                <w:rFonts w:ascii="Times New Roman" w:hAnsi="Times New Roman"/>
                <w:bCs/>
                <w:color w:val="000000"/>
              </w:rPr>
              <w:t>expunerea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profesională</w:t>
            </w:r>
            <w:proofErr w:type="spellEnd"/>
            <w:r w:rsidRPr="00780EBF">
              <w:rPr>
                <w:rFonts w:ascii="Times New Roman" w:hAnsi="Times New Roman"/>
                <w:bCs/>
                <w:color w:val="000000"/>
              </w:rPr>
              <w:t xml:space="preserve"> la </w:t>
            </w:r>
            <w:proofErr w:type="spellStart"/>
            <w:r w:rsidRPr="00780EBF">
              <w:rPr>
                <w:rFonts w:ascii="Times New Roman" w:hAnsi="Times New Roman"/>
                <w:bCs/>
                <w:color w:val="000000"/>
              </w:rPr>
              <w:t>radiaţii</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ionizante</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și</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neionizante</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1CEB2" w14:textId="77777777" w:rsidR="002D5C40" w:rsidRPr="00780EBF" w:rsidRDefault="002D5C40" w:rsidP="00780EBF">
            <w:pPr>
              <w:spacing w:after="0" w:line="240" w:lineRule="auto"/>
              <w:rPr>
                <w:rFonts w:ascii="Times New Roman" w:eastAsia="Calibri" w:hAnsi="Times New Roman"/>
                <w:bCs/>
                <w:color w:val="000000"/>
              </w:rPr>
            </w:pPr>
            <w:r w:rsidRPr="00780EBF">
              <w:rPr>
                <w:rFonts w:ascii="Times New Roman" w:eastAsia="Calibri" w:hAnsi="Times New Roman"/>
                <w:bCs/>
                <w:color w:val="000000"/>
              </w:rPr>
              <w:t>Da</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3845E" w14:textId="77777777" w:rsidR="002D5C40" w:rsidRPr="00780EBF" w:rsidRDefault="002D5C40" w:rsidP="00780EBF">
            <w:pPr>
              <w:spacing w:after="0" w:line="240" w:lineRule="auto"/>
              <w:rPr>
                <w:rFonts w:ascii="Times New Roman" w:eastAsia="Calibri" w:hAnsi="Times New Roman"/>
                <w:bCs/>
                <w:color w:val="000000"/>
              </w:rPr>
            </w:pPr>
            <w:r w:rsidRPr="00780EBF">
              <w:rPr>
                <w:rFonts w:ascii="Times New Roman" w:eastAsia="Calibri" w:hAnsi="Times New Roman"/>
                <w:bCs/>
                <w:color w:val="000000"/>
              </w:rPr>
              <w:t xml:space="preserve"> </w:t>
            </w:r>
            <w:r w:rsidRPr="00780EBF">
              <w:rPr>
                <w:rFonts w:ascii="Times New Roman" w:hAnsi="Times New Roman"/>
                <w:bCs/>
                <w:lang w:val="it-IT"/>
              </w:rPr>
              <w:t>183 fişe completate</w:t>
            </w:r>
          </w:p>
        </w:tc>
      </w:tr>
      <w:tr w:rsidR="002D5C40" w:rsidRPr="00780EBF" w14:paraId="5C9AAE3B" w14:textId="77777777" w:rsidTr="00780EBF">
        <w:trPr>
          <w:trHeight w:val="1"/>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58DD" w14:textId="77777777" w:rsidR="002D5C40" w:rsidRPr="00780EBF" w:rsidRDefault="002D5C40" w:rsidP="00780EBF">
            <w:pPr>
              <w:spacing w:after="0" w:line="240" w:lineRule="auto"/>
              <w:rPr>
                <w:rFonts w:ascii="Times New Roman" w:eastAsia="Arial" w:hAnsi="Times New Roman"/>
                <w:bCs/>
                <w:color w:val="000000"/>
              </w:rPr>
            </w:pPr>
            <w:r w:rsidRPr="00780EBF">
              <w:rPr>
                <w:rFonts w:ascii="Times New Roman" w:eastAsia="Arial" w:hAnsi="Times New Roman"/>
                <w:bCs/>
                <w:color w:val="000000"/>
              </w:rPr>
              <w:t>4</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2E7E2" w14:textId="77777777" w:rsidR="002D5C40" w:rsidRPr="00780EBF" w:rsidRDefault="002D5C40" w:rsidP="00780EBF">
            <w:pPr>
              <w:spacing w:after="0" w:line="240" w:lineRule="auto"/>
              <w:rPr>
                <w:rFonts w:ascii="Times New Roman" w:hAnsi="Times New Roman"/>
                <w:bCs/>
                <w:color w:val="000000"/>
              </w:rPr>
            </w:pPr>
            <w:proofErr w:type="spellStart"/>
            <w:r w:rsidRPr="00780EBF">
              <w:rPr>
                <w:rFonts w:ascii="Times New Roman" w:hAnsi="Times New Roman"/>
                <w:bCs/>
                <w:color w:val="000000"/>
              </w:rPr>
              <w:t>monitorizarea</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incidenţei</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bolilor</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profesionale</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şi</w:t>
            </w:r>
            <w:proofErr w:type="spellEnd"/>
            <w:r w:rsidRPr="00780EBF">
              <w:rPr>
                <w:rFonts w:ascii="Times New Roman" w:hAnsi="Times New Roman"/>
                <w:bCs/>
                <w:color w:val="000000"/>
              </w:rPr>
              <w:t xml:space="preserve"> </w:t>
            </w:r>
            <w:proofErr w:type="gramStart"/>
            <w:r w:rsidRPr="00780EBF">
              <w:rPr>
                <w:rFonts w:ascii="Times New Roman" w:hAnsi="Times New Roman"/>
                <w:bCs/>
                <w:color w:val="000000"/>
              </w:rPr>
              <w:t>a</w:t>
            </w:r>
            <w:proofErr w:type="gramEnd"/>
            <w:r w:rsidRPr="00780EBF">
              <w:rPr>
                <w:rFonts w:ascii="Times New Roman" w:hAnsi="Times New Roman"/>
                <w:bCs/>
                <w:color w:val="000000"/>
              </w:rPr>
              <w:t xml:space="preserve"> </w:t>
            </w:r>
            <w:proofErr w:type="spellStart"/>
            <w:r w:rsidRPr="00780EBF">
              <w:rPr>
                <w:rFonts w:ascii="Times New Roman" w:hAnsi="Times New Roman"/>
                <w:bCs/>
                <w:color w:val="000000"/>
              </w:rPr>
              <w:t>absenteismului</w:t>
            </w:r>
            <w:proofErr w:type="spellEnd"/>
            <w:r w:rsidRPr="00780EBF">
              <w:rPr>
                <w:rFonts w:ascii="Times New Roman" w:hAnsi="Times New Roman"/>
                <w:bCs/>
                <w:color w:val="000000"/>
              </w:rPr>
              <w:t xml:space="preserve"> medical </w:t>
            </w:r>
            <w:proofErr w:type="spellStart"/>
            <w:r w:rsidRPr="00780EBF">
              <w:rPr>
                <w:rFonts w:ascii="Times New Roman" w:hAnsi="Times New Roman"/>
                <w:bCs/>
                <w:color w:val="000000"/>
              </w:rPr>
              <w:t>prin</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boală</w:t>
            </w:r>
            <w:proofErr w:type="spellEnd"/>
            <w:r w:rsidRPr="00780EBF">
              <w:rPr>
                <w:rFonts w:ascii="Times New Roman" w:hAnsi="Times New Roman"/>
                <w:bCs/>
                <w:color w:val="000000"/>
              </w:rPr>
              <w:t xml:space="preserve"> </w:t>
            </w:r>
            <w:proofErr w:type="spellStart"/>
            <w:r w:rsidRPr="00780EBF">
              <w:rPr>
                <w:rFonts w:ascii="Times New Roman" w:hAnsi="Times New Roman"/>
                <w:bCs/>
                <w:color w:val="000000"/>
              </w:rPr>
              <w:t>profesională</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69B85" w14:textId="77777777" w:rsidR="002D5C40" w:rsidRPr="00780EBF" w:rsidRDefault="002D5C40" w:rsidP="00780EBF">
            <w:pPr>
              <w:spacing w:after="0" w:line="240" w:lineRule="auto"/>
              <w:rPr>
                <w:rFonts w:ascii="Times New Roman" w:hAnsi="Times New Roman"/>
                <w:bCs/>
                <w:color w:val="000000"/>
                <w:lang w:val="es-ES"/>
              </w:rPr>
            </w:pPr>
            <w:r w:rsidRPr="00780EBF">
              <w:rPr>
                <w:rFonts w:ascii="Times New Roman" w:hAnsi="Times New Roman"/>
                <w:bCs/>
                <w:color w:val="000000"/>
                <w:lang w:val="es-ES"/>
              </w:rPr>
              <w:t>Da</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93606" w14:textId="77777777" w:rsidR="002D5C40" w:rsidRPr="00780EBF" w:rsidRDefault="002D5C40" w:rsidP="00780EBF">
            <w:pPr>
              <w:spacing w:after="0" w:line="240" w:lineRule="auto"/>
              <w:rPr>
                <w:rFonts w:ascii="Times New Roman" w:hAnsi="Times New Roman"/>
                <w:bCs/>
                <w:lang w:val="es-ES"/>
              </w:rPr>
            </w:pPr>
            <w:r w:rsidRPr="00780EBF">
              <w:rPr>
                <w:rFonts w:ascii="Times New Roman" w:hAnsi="Times New Roman"/>
                <w:bCs/>
                <w:lang w:val="es-ES"/>
              </w:rPr>
              <w:t xml:space="preserve">Au </w:t>
            </w:r>
            <w:proofErr w:type="spellStart"/>
            <w:r w:rsidRPr="00780EBF">
              <w:rPr>
                <w:rFonts w:ascii="Times New Roman" w:hAnsi="Times New Roman"/>
                <w:bCs/>
                <w:lang w:val="es-ES"/>
              </w:rPr>
              <w:t>fost</w:t>
            </w:r>
            <w:proofErr w:type="spellEnd"/>
            <w:r w:rsidRPr="00780EBF">
              <w:rPr>
                <w:rFonts w:ascii="Times New Roman" w:hAnsi="Times New Roman"/>
                <w:bCs/>
                <w:lang w:val="es-ES"/>
              </w:rPr>
              <w:t xml:space="preserve"> </w:t>
            </w:r>
            <w:proofErr w:type="spellStart"/>
            <w:r w:rsidRPr="00780EBF">
              <w:rPr>
                <w:rFonts w:ascii="Times New Roman" w:hAnsi="Times New Roman"/>
                <w:bCs/>
                <w:lang w:val="es-ES"/>
              </w:rPr>
              <w:t>semnalate</w:t>
            </w:r>
            <w:proofErr w:type="spellEnd"/>
            <w:r w:rsidRPr="00780EBF">
              <w:rPr>
                <w:rFonts w:ascii="Times New Roman" w:hAnsi="Times New Roman"/>
                <w:bCs/>
                <w:lang w:val="es-ES"/>
              </w:rPr>
              <w:t xml:space="preserve">, </w:t>
            </w:r>
            <w:proofErr w:type="spellStart"/>
            <w:r w:rsidRPr="00780EBF">
              <w:rPr>
                <w:rFonts w:ascii="Times New Roman" w:hAnsi="Times New Roman"/>
                <w:bCs/>
                <w:lang w:val="es-ES"/>
              </w:rPr>
              <w:t>cercetate</w:t>
            </w:r>
            <w:proofErr w:type="spellEnd"/>
            <w:r w:rsidRPr="00780EBF">
              <w:rPr>
                <w:rFonts w:ascii="Times New Roman" w:hAnsi="Times New Roman"/>
                <w:bCs/>
                <w:lang w:val="es-ES"/>
              </w:rPr>
              <w:t xml:space="preserve"> </w:t>
            </w:r>
            <w:proofErr w:type="spellStart"/>
            <w:r w:rsidRPr="00780EBF">
              <w:rPr>
                <w:rFonts w:ascii="Times New Roman" w:hAnsi="Times New Roman"/>
                <w:bCs/>
                <w:lang w:val="es-ES"/>
              </w:rPr>
              <w:t>și</w:t>
            </w:r>
            <w:proofErr w:type="spellEnd"/>
            <w:r w:rsidRPr="00780EBF">
              <w:rPr>
                <w:rFonts w:ascii="Times New Roman" w:hAnsi="Times New Roman"/>
                <w:bCs/>
                <w:lang w:val="es-ES"/>
              </w:rPr>
              <w:t xml:space="preserve"> </w:t>
            </w:r>
            <w:proofErr w:type="spellStart"/>
            <w:r w:rsidRPr="00780EBF">
              <w:rPr>
                <w:rFonts w:ascii="Times New Roman" w:hAnsi="Times New Roman"/>
                <w:bCs/>
                <w:lang w:val="es-ES"/>
              </w:rPr>
              <w:t>confirmate</w:t>
            </w:r>
            <w:proofErr w:type="spellEnd"/>
            <w:r w:rsidRPr="00780EBF">
              <w:rPr>
                <w:rFonts w:ascii="Times New Roman" w:hAnsi="Times New Roman"/>
                <w:bCs/>
                <w:lang w:val="es-ES"/>
              </w:rPr>
              <w:t xml:space="preserve"> 28 ca</w:t>
            </w:r>
            <w:r w:rsidRPr="00780EBF">
              <w:rPr>
                <w:rFonts w:ascii="Times New Roman" w:hAnsi="Times New Roman"/>
                <w:bCs/>
                <w:lang w:val="ro-RO"/>
              </w:rPr>
              <w:t>zuri de BP</w:t>
            </w:r>
            <w:r w:rsidRPr="00780EBF">
              <w:rPr>
                <w:rFonts w:ascii="Times New Roman" w:hAnsi="Times New Roman"/>
                <w:bCs/>
                <w:lang w:val="es-ES"/>
              </w:rPr>
              <w:t xml:space="preserve">. </w:t>
            </w:r>
          </w:p>
          <w:p w14:paraId="6D4A75EB" w14:textId="77777777" w:rsidR="002D5C40" w:rsidRPr="00780EBF" w:rsidRDefault="002D5C40" w:rsidP="00780EBF">
            <w:pPr>
              <w:spacing w:after="0" w:line="240" w:lineRule="auto"/>
              <w:rPr>
                <w:rFonts w:ascii="Times New Roman" w:hAnsi="Times New Roman"/>
                <w:bCs/>
                <w:color w:val="000000"/>
                <w:lang w:val="es-ES"/>
              </w:rPr>
            </w:pPr>
            <w:r w:rsidRPr="00780EBF">
              <w:rPr>
                <w:rFonts w:ascii="Times New Roman" w:hAnsi="Times New Roman"/>
                <w:bCs/>
                <w:lang w:val="es-ES"/>
              </w:rPr>
              <w:t xml:space="preserve">Au </w:t>
            </w:r>
            <w:proofErr w:type="spellStart"/>
            <w:proofErr w:type="gramStart"/>
            <w:r w:rsidRPr="00780EBF">
              <w:rPr>
                <w:rFonts w:ascii="Times New Roman" w:hAnsi="Times New Roman"/>
                <w:bCs/>
                <w:lang w:val="es-ES"/>
              </w:rPr>
              <w:t>fost</w:t>
            </w:r>
            <w:proofErr w:type="spellEnd"/>
            <w:r w:rsidRPr="00780EBF">
              <w:rPr>
                <w:rFonts w:ascii="Times New Roman" w:hAnsi="Times New Roman"/>
                <w:bCs/>
                <w:lang w:val="es-ES"/>
              </w:rPr>
              <w:t xml:space="preserve"> </w:t>
            </w:r>
            <w:r w:rsidRPr="00780EBF">
              <w:rPr>
                <w:rFonts w:ascii="Times New Roman" w:hAnsi="Times New Roman"/>
                <w:bCs/>
              </w:rPr>
              <w:t xml:space="preserve"> </w:t>
            </w:r>
            <w:proofErr w:type="spellStart"/>
            <w:r w:rsidRPr="00780EBF">
              <w:rPr>
                <w:rFonts w:ascii="Times New Roman" w:hAnsi="Times New Roman"/>
                <w:bCs/>
              </w:rPr>
              <w:t>înregistrate</w:t>
            </w:r>
            <w:proofErr w:type="spellEnd"/>
            <w:proofErr w:type="gramEnd"/>
            <w:r w:rsidRPr="00780EBF">
              <w:rPr>
                <w:rFonts w:ascii="Times New Roman" w:hAnsi="Times New Roman"/>
                <w:bCs/>
              </w:rPr>
              <w:t xml:space="preserve"> 4 Certificate de </w:t>
            </w:r>
            <w:proofErr w:type="spellStart"/>
            <w:r w:rsidRPr="00780EBF">
              <w:rPr>
                <w:rFonts w:ascii="Times New Roman" w:hAnsi="Times New Roman"/>
                <w:bCs/>
              </w:rPr>
              <w:t>concediu</w:t>
            </w:r>
            <w:proofErr w:type="spellEnd"/>
            <w:r w:rsidRPr="00780EBF">
              <w:rPr>
                <w:rFonts w:ascii="Times New Roman" w:hAnsi="Times New Roman"/>
                <w:bCs/>
              </w:rPr>
              <w:t xml:space="preserve"> medical cu cod 03 (62 </w:t>
            </w:r>
            <w:proofErr w:type="spellStart"/>
            <w:r w:rsidRPr="00780EBF">
              <w:rPr>
                <w:rFonts w:ascii="Times New Roman" w:hAnsi="Times New Roman"/>
                <w:bCs/>
              </w:rPr>
              <w:t>zile</w:t>
            </w:r>
            <w:proofErr w:type="spellEnd"/>
            <w:r w:rsidRPr="00780EBF">
              <w:rPr>
                <w:rFonts w:ascii="Times New Roman" w:hAnsi="Times New Roman"/>
                <w:bCs/>
              </w:rPr>
              <w:t>).</w:t>
            </w:r>
          </w:p>
        </w:tc>
      </w:tr>
    </w:tbl>
    <w:p w14:paraId="684ECA40" w14:textId="77777777" w:rsidR="002D5C40" w:rsidRPr="00780EBF" w:rsidRDefault="002D5C40" w:rsidP="002D5C40">
      <w:pPr>
        <w:rPr>
          <w:rFonts w:ascii="Times New Roman" w:eastAsia="Arial" w:hAnsi="Times New Roman"/>
          <w:bCs/>
        </w:rPr>
      </w:pPr>
    </w:p>
    <w:p w14:paraId="31B1DC62" w14:textId="77777777" w:rsidR="002D5C40" w:rsidRPr="00780EBF" w:rsidRDefault="002D5C40" w:rsidP="002D5C40">
      <w:pPr>
        <w:numPr>
          <w:ilvl w:val="0"/>
          <w:numId w:val="5"/>
        </w:numPr>
        <w:ind w:left="720" w:hanging="360"/>
        <w:rPr>
          <w:rFonts w:ascii="Times New Roman" w:eastAsia="Arial" w:hAnsi="Times New Roman"/>
          <w:bCs/>
        </w:rPr>
      </w:pPr>
      <w:proofErr w:type="spellStart"/>
      <w:r w:rsidRPr="00780EBF">
        <w:rPr>
          <w:rFonts w:ascii="Times New Roman" w:eastAsia="Arial" w:hAnsi="Times New Roman"/>
          <w:bCs/>
        </w:rPr>
        <w:t>Domeniul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privind</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protejarea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sănătăţii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publice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prin</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prevenirea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îmbolnăvirilor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asociate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factorilor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risc</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alimentari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nutriţie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participa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toate</w:t>
      </w:r>
      <w:proofErr w:type="spellEnd"/>
      <w:r w:rsidRPr="00780EBF">
        <w:rPr>
          <w:rFonts w:ascii="Times New Roman" w:eastAsia="Arial" w:hAnsi="Times New Roman"/>
          <w:bCs/>
        </w:rPr>
        <w:t xml:space="preserve"> DSP </w:t>
      </w:r>
      <w:proofErr w:type="spellStart"/>
      <w:r w:rsidRPr="00780EBF">
        <w:rPr>
          <w:rFonts w:ascii="Times New Roman" w:eastAsia="Arial" w:hAnsi="Times New Roman"/>
          <w:bCs/>
        </w:rPr>
        <w:t>judetene</w:t>
      </w:r>
      <w:proofErr w:type="spellEnd"/>
      <w:r w:rsidRPr="00780EBF">
        <w:rPr>
          <w:rFonts w:ascii="Times New Roman" w:eastAsia="Arial" w:hAnsi="Times New Roman"/>
          <w:bCs/>
        </w:rPr>
        <w:t>)</w:t>
      </w:r>
    </w:p>
    <w:tbl>
      <w:tblPr>
        <w:tblW w:w="0" w:type="auto"/>
        <w:tblInd w:w="98" w:type="dxa"/>
        <w:tblCellMar>
          <w:left w:w="10" w:type="dxa"/>
          <w:right w:w="10" w:type="dxa"/>
        </w:tblCellMar>
        <w:tblLook w:val="0000" w:firstRow="0" w:lastRow="0" w:firstColumn="0" w:lastColumn="0" w:noHBand="0" w:noVBand="0"/>
      </w:tblPr>
      <w:tblGrid>
        <w:gridCol w:w="980"/>
        <w:gridCol w:w="3751"/>
        <w:gridCol w:w="2070"/>
        <w:gridCol w:w="2677"/>
      </w:tblGrid>
      <w:tr w:rsidR="002D5C40" w:rsidRPr="00780EBF" w14:paraId="582BADB2"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05AFF" w14:textId="77777777" w:rsidR="002D5C40" w:rsidRPr="00780EBF" w:rsidRDefault="002D5C40" w:rsidP="00780EBF">
            <w:pPr>
              <w:spacing w:after="0" w:line="240" w:lineRule="auto"/>
              <w:rPr>
                <w:rFonts w:ascii="Times New Roman" w:eastAsia="Calibri" w:hAnsi="Times New Roman"/>
                <w:bCs/>
              </w:rPr>
            </w:pP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F8F5F" w14:textId="5B71B401" w:rsidR="002D5C40" w:rsidRPr="00780EBF" w:rsidRDefault="009623E0" w:rsidP="00780EBF">
            <w:pPr>
              <w:spacing w:after="0" w:line="240" w:lineRule="auto"/>
              <w:rPr>
                <w:rFonts w:ascii="Times New Roman" w:hAnsi="Times New Roman"/>
                <w:bCs/>
              </w:rPr>
            </w:pPr>
            <w:proofErr w:type="spellStart"/>
            <w:r w:rsidRPr="00780EBF">
              <w:rPr>
                <w:rFonts w:ascii="Times New Roman" w:eastAsia="Arial" w:hAnsi="Times New Roman"/>
                <w:bCs/>
              </w:rPr>
              <w:t>Metodologia</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2C31" w14:textId="11A46D4A" w:rsidR="002D5C40" w:rsidRPr="00780EBF" w:rsidRDefault="009623E0" w:rsidP="00780EBF">
            <w:pPr>
              <w:spacing w:after="0" w:line="240" w:lineRule="auto"/>
              <w:rPr>
                <w:rFonts w:ascii="Times New Roman" w:hAnsi="Times New Roman"/>
                <w:bCs/>
              </w:rPr>
            </w:pPr>
            <w:proofErr w:type="spellStart"/>
            <w:r>
              <w:rPr>
                <w:rFonts w:ascii="Times New Roman" w:eastAsia="Arial" w:hAnsi="Times New Roman"/>
                <w:bCs/>
              </w:rPr>
              <w:t>A</w:t>
            </w:r>
            <w:r w:rsidRPr="00780EBF">
              <w:rPr>
                <w:rFonts w:ascii="Times New Roman" w:eastAsia="Arial" w:hAnsi="Times New Roman"/>
                <w:bCs/>
              </w:rPr>
              <w:t>ctivitate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desfasurata</w:t>
            </w:r>
            <w:proofErr w:type="spellEnd"/>
            <w:r w:rsidRPr="00780EBF">
              <w:rPr>
                <w:rFonts w:ascii="Times New Roman" w:eastAsia="Arial" w:hAnsi="Times New Roman"/>
                <w:bCs/>
              </w:rPr>
              <w:t xml:space="preserve"> (da/nu) – se </w:t>
            </w:r>
            <w:proofErr w:type="spellStart"/>
            <w:r w:rsidRPr="00780EBF">
              <w:rPr>
                <w:rFonts w:ascii="Times New Roman" w:eastAsia="Arial" w:hAnsi="Times New Roman"/>
                <w:bCs/>
              </w:rPr>
              <w:t>regaseste</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completarea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machetei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indicatori</w:t>
            </w:r>
            <w:proofErr w:type="spellEnd"/>
            <w:r w:rsidRPr="00780EBF">
              <w:rPr>
                <w:rFonts w:ascii="Times New Roman" w:eastAsia="Arial" w:hAnsi="Times New Roman"/>
                <w:bCs/>
              </w:rPr>
              <w:t xml:space="preserve"> – (pe </w:t>
            </w:r>
            <w:proofErr w:type="spellStart"/>
            <w:r w:rsidRPr="00780EBF">
              <w:rPr>
                <w:rFonts w:ascii="Times New Roman" w:eastAsia="Arial" w:hAnsi="Times New Roman"/>
                <w:bCs/>
              </w:rPr>
              <w:t>trimestrul</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raportat</w:t>
            </w:r>
            <w:proofErr w:type="spellEnd"/>
            <w:r w:rsidRPr="00780EBF">
              <w:rPr>
                <w:rFonts w:ascii="Times New Roman" w:eastAsia="Arial" w:hAnsi="Times New Roman"/>
                <w:bCs/>
              </w:rPr>
              <w:t>)</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8373C" w14:textId="0A8A4667" w:rsidR="002D5C40" w:rsidRPr="00780EBF" w:rsidRDefault="009623E0" w:rsidP="00780EBF">
            <w:pPr>
              <w:spacing w:after="0" w:line="240" w:lineRule="auto"/>
              <w:rPr>
                <w:rFonts w:ascii="Times New Roman" w:hAnsi="Times New Roman"/>
                <w:bCs/>
              </w:rPr>
            </w:pPr>
            <w:proofErr w:type="spellStart"/>
            <w:r>
              <w:rPr>
                <w:rFonts w:ascii="Times New Roman" w:eastAsia="Arial" w:hAnsi="Times New Roman"/>
                <w:bCs/>
              </w:rPr>
              <w:t>N</w:t>
            </w:r>
            <w:r w:rsidRPr="00780EBF">
              <w:rPr>
                <w:rFonts w:ascii="Times New Roman" w:eastAsia="Arial" w:hAnsi="Times New Roman"/>
                <w:bCs/>
              </w:rPr>
              <w:t>umar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analize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efectuate</w:t>
            </w:r>
            <w:proofErr w:type="spellEnd"/>
            <w:r w:rsidRPr="00780EBF">
              <w:rPr>
                <w:rFonts w:ascii="Times New Roman" w:eastAsia="Arial" w:hAnsi="Times New Roman"/>
                <w:bCs/>
              </w:rPr>
              <w:t>/</w:t>
            </w:r>
            <w:proofErr w:type="spellStart"/>
            <w:r w:rsidRPr="00780EBF">
              <w:rPr>
                <w:rFonts w:ascii="Times New Roman" w:eastAsia="Arial" w:hAnsi="Times New Roman"/>
                <w:bCs/>
              </w:rPr>
              <w:t>numar</w:t>
            </w:r>
            <w:proofErr w:type="spellEnd"/>
            <w:r w:rsidRPr="00780EBF">
              <w:rPr>
                <w:rFonts w:ascii="Times New Roman" w:eastAsia="Arial" w:hAnsi="Times New Roman"/>
                <w:bCs/>
              </w:rPr>
              <w:t xml:space="preserve"> de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w:t>
            </w:r>
            <w:proofErr w:type="spellStart"/>
            <w:r w:rsidRPr="00780EBF">
              <w:rPr>
                <w:rFonts w:ascii="Times New Roman" w:eastAsia="Arial" w:hAnsi="Times New Roman"/>
                <w:bCs/>
              </w:rPr>
              <w:t>numar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chestionare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aplicate</w:t>
            </w:r>
            <w:proofErr w:type="spellEnd"/>
            <w:r w:rsidRPr="00780EBF">
              <w:rPr>
                <w:rFonts w:ascii="Times New Roman" w:eastAsia="Arial" w:hAnsi="Times New Roman"/>
                <w:bCs/>
              </w:rPr>
              <w:t>/</w:t>
            </w:r>
            <w:proofErr w:type="spellStart"/>
            <w:r w:rsidRPr="00780EBF">
              <w:rPr>
                <w:rFonts w:ascii="Times New Roman" w:eastAsia="Arial" w:hAnsi="Times New Roman"/>
                <w:bCs/>
              </w:rPr>
              <w:t>numar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fise</w:t>
            </w:r>
            <w:proofErr w:type="spellEnd"/>
            <w:r w:rsidRPr="00780EBF">
              <w:rPr>
                <w:rFonts w:ascii="Times New Roman" w:eastAsia="Arial" w:hAnsi="Times New Roman"/>
                <w:bCs/>
              </w:rPr>
              <w:t xml:space="preserve"> </w:t>
            </w:r>
            <w:proofErr w:type="spellStart"/>
            <w:proofErr w:type="gramStart"/>
            <w:r w:rsidRPr="00780EBF">
              <w:rPr>
                <w:rFonts w:ascii="Times New Roman" w:eastAsia="Arial" w:hAnsi="Times New Roman"/>
                <w:bCs/>
              </w:rPr>
              <w:t>completate</w:t>
            </w:r>
            <w:proofErr w:type="spellEnd"/>
            <w:r w:rsidRPr="00780EBF">
              <w:rPr>
                <w:rFonts w:ascii="Times New Roman" w:eastAsia="Arial" w:hAnsi="Times New Roman"/>
                <w:bCs/>
              </w:rPr>
              <w:t xml:space="preserve">  (</w:t>
            </w:r>
            <w:proofErr w:type="gramEnd"/>
            <w:r w:rsidRPr="00780EBF">
              <w:rPr>
                <w:rFonts w:ascii="Times New Roman" w:eastAsia="Arial" w:hAnsi="Times New Roman"/>
                <w:bCs/>
              </w:rPr>
              <w:t xml:space="preserve">pe </w:t>
            </w:r>
            <w:proofErr w:type="spellStart"/>
            <w:r w:rsidRPr="00780EBF">
              <w:rPr>
                <w:rFonts w:ascii="Times New Roman" w:eastAsia="Arial" w:hAnsi="Times New Roman"/>
                <w:bCs/>
              </w:rPr>
              <w:t>trimestrul</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raportat</w:t>
            </w:r>
            <w:proofErr w:type="spellEnd"/>
            <w:r w:rsidRPr="00780EBF">
              <w:rPr>
                <w:rFonts w:ascii="Times New Roman" w:eastAsia="Arial" w:hAnsi="Times New Roman"/>
                <w:bCs/>
              </w:rPr>
              <w:t>)</w:t>
            </w:r>
          </w:p>
        </w:tc>
      </w:tr>
      <w:tr w:rsidR="002D5C40" w:rsidRPr="00780EBF" w14:paraId="2EF7FE04"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368A6"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1</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259C1"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supravegherea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stării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nutriţie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w:t>
            </w:r>
            <w:proofErr w:type="gramStart"/>
            <w:r w:rsidRPr="00780EBF">
              <w:rPr>
                <w:rFonts w:ascii="Times New Roman" w:eastAsia="Arial" w:hAnsi="Times New Roman"/>
                <w:bCs/>
              </w:rPr>
              <w:t>a</w:t>
            </w:r>
            <w:proofErr w:type="gramEnd"/>
            <w:r w:rsidRPr="00780EBF">
              <w:rPr>
                <w:rFonts w:ascii="Times New Roman" w:eastAsia="Arial" w:hAnsi="Times New Roman"/>
                <w:bCs/>
              </w:rPr>
              <w:t xml:space="preserve"> </w:t>
            </w:r>
            <w:proofErr w:type="spellStart"/>
            <w:r w:rsidRPr="00780EBF">
              <w:rPr>
                <w:rFonts w:ascii="Times New Roman" w:eastAsia="Arial" w:hAnsi="Times New Roman"/>
                <w:bCs/>
              </w:rPr>
              <w:t>alimentaţiei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populaţiei</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A3CD2"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C19DB" w14:textId="77777777" w:rsidR="002D5C40" w:rsidRPr="00780EBF" w:rsidRDefault="002D5C40" w:rsidP="00780EBF">
            <w:pPr>
              <w:numPr>
                <w:ilvl w:val="0"/>
                <w:numId w:val="6"/>
              </w:numPr>
              <w:spacing w:after="0" w:line="240" w:lineRule="auto"/>
              <w:ind w:left="34" w:hanging="142"/>
              <w:rPr>
                <w:rFonts w:ascii="Times New Roman" w:eastAsia="Arial" w:hAnsi="Times New Roman"/>
                <w:bCs/>
              </w:rPr>
            </w:pPr>
            <w:r w:rsidRPr="00780EBF">
              <w:rPr>
                <w:rFonts w:ascii="Times New Roman" w:eastAsia="Arial" w:hAnsi="Times New Roman"/>
                <w:bCs/>
              </w:rPr>
              <w:t xml:space="preserve">Nr. </w:t>
            </w:r>
            <w:proofErr w:type="spellStart"/>
            <w:r w:rsidRPr="00780EBF">
              <w:rPr>
                <w:rFonts w:ascii="Times New Roman" w:eastAsia="Arial" w:hAnsi="Times New Roman"/>
                <w:bCs/>
              </w:rPr>
              <w:t>Chestionare</w:t>
            </w:r>
            <w:proofErr w:type="spellEnd"/>
            <w:r w:rsidRPr="00780EBF">
              <w:rPr>
                <w:rFonts w:ascii="Times New Roman" w:eastAsia="Arial" w:hAnsi="Times New Roman"/>
                <w:bCs/>
              </w:rPr>
              <w:t xml:space="preserve">: Nr. </w:t>
            </w:r>
            <w:proofErr w:type="spellStart"/>
            <w:proofErr w:type="gramStart"/>
            <w:r w:rsidRPr="00780EBF">
              <w:rPr>
                <w:rFonts w:ascii="Times New Roman" w:eastAsia="Arial" w:hAnsi="Times New Roman"/>
                <w:bCs/>
              </w:rPr>
              <w:t>persoane</w:t>
            </w:r>
            <w:proofErr w:type="spellEnd"/>
            <w:r w:rsidRPr="00780EBF">
              <w:rPr>
                <w:rFonts w:ascii="Times New Roman" w:eastAsia="Arial" w:hAnsi="Times New Roman"/>
                <w:bCs/>
              </w:rPr>
              <w:t xml:space="preserve">  investigate</w:t>
            </w:r>
            <w:proofErr w:type="gramEnd"/>
            <w:r w:rsidRPr="00780EBF">
              <w:rPr>
                <w:rFonts w:ascii="Times New Roman" w:eastAsia="Arial" w:hAnsi="Times New Roman"/>
                <w:bCs/>
              </w:rPr>
              <w:t>: 28</w:t>
            </w:r>
          </w:p>
          <w:p w14:paraId="4D78D108" w14:textId="77777777" w:rsidR="002D5C40" w:rsidRPr="00780EBF" w:rsidRDefault="002D5C40" w:rsidP="00780EBF">
            <w:pPr>
              <w:numPr>
                <w:ilvl w:val="0"/>
                <w:numId w:val="6"/>
              </w:numPr>
              <w:spacing w:after="0" w:line="240" w:lineRule="auto"/>
              <w:ind w:left="34" w:hanging="142"/>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analizate</w:t>
            </w:r>
            <w:proofErr w:type="spellEnd"/>
            <w:r w:rsidRPr="00780EBF">
              <w:rPr>
                <w:rFonts w:ascii="Times New Roman" w:eastAsia="Arial" w:hAnsi="Times New Roman"/>
                <w:bCs/>
              </w:rPr>
              <w:t>: 28</w:t>
            </w:r>
          </w:p>
        </w:tc>
      </w:tr>
      <w:tr w:rsidR="002D5C40" w:rsidRPr="00780EBF" w14:paraId="7498CA6D"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8BEAF"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lastRenderedPageBreak/>
              <w:t xml:space="preserve">2   </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83A9B"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consumului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aditivi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alimentari</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D300B"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3778C068"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A2847"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6</w:t>
            </w:r>
          </w:p>
          <w:p w14:paraId="1F68051C" w14:textId="77777777" w:rsidR="002D5C40" w:rsidRPr="00780EBF" w:rsidRDefault="002D5C40" w:rsidP="00780EBF">
            <w:pPr>
              <w:spacing w:after="0" w:line="240" w:lineRule="auto"/>
              <w:rPr>
                <w:rFonts w:ascii="Times New Roman" w:hAnsi="Times New Roman"/>
                <w:bCs/>
              </w:rPr>
            </w:pPr>
          </w:p>
        </w:tc>
      </w:tr>
      <w:tr w:rsidR="002D5C40" w:rsidRPr="00780EBF" w14:paraId="4BE10DA1"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AADD6"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3</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BB67E"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calităţii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suplimentelor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alimentare</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4F21E"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2CA9236B" w14:textId="77777777" w:rsidR="002D5C40" w:rsidRPr="00780EBF" w:rsidRDefault="002D5C40" w:rsidP="00780EBF">
            <w:pPr>
              <w:spacing w:after="0" w:line="240" w:lineRule="auto"/>
              <w:rPr>
                <w:rFonts w:ascii="Times New Roman" w:hAnsi="Times New Roman"/>
                <w:bCs/>
              </w:rPr>
            </w:pPr>
          </w:p>
          <w:p w14:paraId="6FC09463"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995F9"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2</w:t>
            </w:r>
          </w:p>
          <w:p w14:paraId="6CCB3C9C" w14:textId="77777777" w:rsidR="002D5C40" w:rsidRPr="00780EBF" w:rsidRDefault="002D5C40" w:rsidP="009623E0">
            <w:pPr>
              <w:spacing w:after="0" w:line="240" w:lineRule="auto"/>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verificate</w:t>
            </w:r>
            <w:proofErr w:type="spellEnd"/>
            <w:r w:rsidRPr="00780EBF">
              <w:rPr>
                <w:rFonts w:ascii="Times New Roman" w:eastAsia="Arial" w:hAnsi="Times New Roman"/>
                <w:bCs/>
              </w:rPr>
              <w:t>: 13</w:t>
            </w:r>
          </w:p>
        </w:tc>
      </w:tr>
      <w:tr w:rsidR="002D5C40" w:rsidRPr="00780EBF" w14:paraId="11E5AF1B"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4B521"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4</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56C15"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alimentelor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tratate</w:t>
            </w:r>
            <w:proofErr w:type="spellEnd"/>
            <w:r w:rsidRPr="00780EBF">
              <w:rPr>
                <w:rFonts w:ascii="Times New Roman" w:eastAsia="Arial" w:hAnsi="Times New Roman"/>
                <w:bCs/>
              </w:rPr>
              <w:t xml:space="preserve"> cu </w:t>
            </w:r>
            <w:proofErr w:type="spellStart"/>
            <w:r w:rsidRPr="00780EBF">
              <w:rPr>
                <w:rFonts w:ascii="Times New Roman" w:eastAsia="Arial" w:hAnsi="Times New Roman"/>
                <w:bCs/>
              </w:rPr>
              <w:t>radiaţii</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04B34"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72D1E11B"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5B321"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2</w:t>
            </w:r>
          </w:p>
          <w:p w14:paraId="6DA5EF99" w14:textId="77777777" w:rsidR="002D5C40" w:rsidRPr="00780EBF" w:rsidRDefault="002D5C40" w:rsidP="009623E0">
            <w:pPr>
              <w:spacing w:after="0" w:line="240" w:lineRule="auto"/>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verificate</w:t>
            </w:r>
            <w:proofErr w:type="spellEnd"/>
            <w:r w:rsidRPr="00780EBF">
              <w:rPr>
                <w:rFonts w:ascii="Times New Roman" w:eastAsia="Arial" w:hAnsi="Times New Roman"/>
                <w:bCs/>
              </w:rPr>
              <w:t>: 171</w:t>
            </w:r>
          </w:p>
        </w:tc>
      </w:tr>
      <w:tr w:rsidR="002D5C40" w:rsidRPr="00780EBF" w14:paraId="16685B34"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B4F4A"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5</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D915E"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alimentelor</w:t>
            </w:r>
            <w:proofErr w:type="spellEnd"/>
            <w:r w:rsidRPr="00780EBF">
              <w:rPr>
                <w:rFonts w:ascii="Times New Roman" w:eastAsia="Arial" w:hAnsi="Times New Roman"/>
                <w:bCs/>
              </w:rPr>
              <w:t xml:space="preserve"> cu </w:t>
            </w:r>
            <w:proofErr w:type="spellStart"/>
            <w:r w:rsidRPr="00780EBF">
              <w:rPr>
                <w:rFonts w:ascii="Times New Roman" w:eastAsia="Arial" w:hAnsi="Times New Roman"/>
                <w:bCs/>
              </w:rPr>
              <w:t>adaos</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vitamine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minerale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substanţe</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E8190"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6A1D56EA"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C348A" w14:textId="77777777" w:rsidR="002D5C40" w:rsidRPr="00780EBF" w:rsidRDefault="002D5C40" w:rsidP="009623E0">
            <w:pPr>
              <w:spacing w:after="0" w:line="240" w:lineRule="auto"/>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1</w:t>
            </w:r>
          </w:p>
          <w:p w14:paraId="3D984A54" w14:textId="77777777" w:rsidR="002D5C40" w:rsidRPr="00780EBF" w:rsidRDefault="002D5C40" w:rsidP="009623E0">
            <w:pPr>
              <w:spacing w:after="0" w:line="240" w:lineRule="auto"/>
              <w:rPr>
                <w:rFonts w:ascii="Times New Roman" w:hAnsi="Times New Roman"/>
                <w:bCs/>
              </w:rPr>
            </w:pPr>
            <w:proofErr w:type="spellStart"/>
            <w:proofErr w:type="gramStart"/>
            <w:r w:rsidRPr="00780EBF">
              <w:rPr>
                <w:rFonts w:ascii="Times New Roman" w:hAnsi="Times New Roman"/>
                <w:bCs/>
              </w:rPr>
              <w:t>Nr.probe</w:t>
            </w:r>
            <w:proofErr w:type="spellEnd"/>
            <w:proofErr w:type="gramEnd"/>
            <w:r w:rsidRPr="00780EBF">
              <w:rPr>
                <w:rFonts w:ascii="Times New Roman" w:hAnsi="Times New Roman"/>
                <w:bCs/>
              </w:rPr>
              <w:t xml:space="preserve"> verificate:10</w:t>
            </w:r>
          </w:p>
        </w:tc>
      </w:tr>
      <w:tr w:rsidR="002D5C40" w:rsidRPr="00780EBF" w14:paraId="072919BB"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F8679"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6</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6ACB9"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apelor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minerale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naturale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îmbuteliate</w:t>
            </w:r>
            <w:proofErr w:type="spellEnd"/>
            <w:r w:rsidRPr="00780EBF">
              <w:rPr>
                <w:rFonts w:ascii="Times New Roman" w:eastAsia="Arial" w:hAnsi="Times New Roman"/>
                <w:bCs/>
              </w:rPr>
              <w:t xml:space="preserve"> (AMN);</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CE3BD"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68299BC8" w14:textId="77777777" w:rsidR="002D5C40" w:rsidRPr="00780EBF" w:rsidRDefault="002D5C40" w:rsidP="00780EBF">
            <w:pPr>
              <w:spacing w:after="0" w:line="240" w:lineRule="auto"/>
              <w:rPr>
                <w:rFonts w:ascii="Times New Roman" w:hAnsi="Times New Roman"/>
                <w:bCs/>
              </w:rPr>
            </w:pPr>
          </w:p>
          <w:p w14:paraId="1F4A247F" w14:textId="77777777" w:rsidR="002D5C40" w:rsidRPr="00780EBF" w:rsidRDefault="002D5C40" w:rsidP="00780EBF">
            <w:pPr>
              <w:spacing w:after="0" w:line="240" w:lineRule="auto"/>
              <w:rPr>
                <w:rFonts w:ascii="Times New Roman" w:hAnsi="Times New Roman"/>
                <w:bCs/>
              </w:rPr>
            </w:pPr>
          </w:p>
          <w:p w14:paraId="7A66D1A2"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52837"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35</w:t>
            </w:r>
          </w:p>
          <w:p w14:paraId="7064A343" w14:textId="77777777" w:rsidR="002D5C40" w:rsidRPr="00780EBF" w:rsidRDefault="002D5C40" w:rsidP="009623E0">
            <w:pPr>
              <w:spacing w:after="0" w:line="240" w:lineRule="auto"/>
              <w:ind w:left="32"/>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analizate</w:t>
            </w:r>
            <w:proofErr w:type="spellEnd"/>
            <w:r w:rsidRPr="00780EBF">
              <w:rPr>
                <w:rFonts w:ascii="Times New Roman" w:eastAsia="Arial" w:hAnsi="Times New Roman"/>
                <w:bCs/>
              </w:rPr>
              <w:t xml:space="preserve"> </w:t>
            </w:r>
          </w:p>
          <w:p w14:paraId="5FD84703"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 xml:space="preserve">(in </w:t>
            </w:r>
            <w:proofErr w:type="spellStart"/>
            <w:r w:rsidRPr="00780EBF">
              <w:rPr>
                <w:rFonts w:ascii="Times New Roman" w:eastAsia="Arial" w:hAnsi="Times New Roman"/>
                <w:bCs/>
              </w:rPr>
              <w:t>functie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atributiile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fiecarui</w:t>
            </w:r>
            <w:proofErr w:type="spellEnd"/>
            <w:r w:rsidRPr="00780EBF">
              <w:rPr>
                <w:rFonts w:ascii="Times New Roman" w:eastAsia="Arial" w:hAnsi="Times New Roman"/>
                <w:bCs/>
              </w:rPr>
              <w:t xml:space="preserve"> DSP </w:t>
            </w:r>
            <w:proofErr w:type="spellStart"/>
            <w:r w:rsidRPr="00780EBF">
              <w:rPr>
                <w:rFonts w:ascii="Times New Roman" w:eastAsia="Arial" w:hAnsi="Times New Roman"/>
                <w:bCs/>
              </w:rPr>
              <w:t>dupa</w:t>
            </w:r>
            <w:proofErr w:type="spellEnd"/>
            <w:r w:rsidRPr="00780EBF">
              <w:rPr>
                <w:rFonts w:ascii="Times New Roman" w:eastAsia="Arial" w:hAnsi="Times New Roman"/>
                <w:bCs/>
              </w:rPr>
              <w:t xml:space="preserve"> cum se </w:t>
            </w:r>
            <w:proofErr w:type="spellStart"/>
            <w:r w:rsidRPr="00780EBF">
              <w:rPr>
                <w:rFonts w:ascii="Times New Roman" w:eastAsia="Arial" w:hAnsi="Times New Roman"/>
                <w:bCs/>
              </w:rPr>
              <w:t>regasesc</w:t>
            </w:r>
            <w:proofErr w:type="spellEnd"/>
            <w:r w:rsidRPr="00780EBF">
              <w:rPr>
                <w:rFonts w:ascii="Times New Roman" w:eastAsia="Arial" w:hAnsi="Times New Roman"/>
                <w:bCs/>
              </w:rPr>
              <w:t xml:space="preserve"> in </w:t>
            </w:r>
            <w:proofErr w:type="spellStart"/>
            <w:r w:rsidRPr="00780EBF">
              <w:rPr>
                <w:rFonts w:ascii="Times New Roman" w:eastAsia="Arial" w:hAnsi="Times New Roman"/>
                <w:bCs/>
              </w:rPr>
              <w:t>metodologie</w:t>
            </w:r>
            <w:proofErr w:type="spellEnd"/>
            <w:r w:rsidRPr="00780EBF">
              <w:rPr>
                <w:rFonts w:ascii="Times New Roman" w:eastAsia="Arial" w:hAnsi="Times New Roman"/>
                <w:bCs/>
              </w:rPr>
              <w:t>): 35</w:t>
            </w:r>
          </w:p>
        </w:tc>
      </w:tr>
      <w:tr w:rsidR="002D5C40" w:rsidRPr="00780EBF" w14:paraId="3D29CC16"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D407"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7</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EFA1E"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monitorizarea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nivelului</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iod</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sarea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iodată</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pentru</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consumul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uman</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E281D"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6555CADB"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42A19"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20</w:t>
            </w:r>
          </w:p>
          <w:p w14:paraId="62DFC231" w14:textId="77777777" w:rsidR="002D5C40" w:rsidRPr="00780EBF" w:rsidRDefault="002D5C40" w:rsidP="009623E0">
            <w:pPr>
              <w:spacing w:after="0" w:line="240" w:lineRule="auto"/>
              <w:ind w:left="4"/>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analizate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pentru</w:t>
            </w:r>
            <w:proofErr w:type="spellEnd"/>
            <w:r w:rsidRPr="00780EBF">
              <w:rPr>
                <w:rFonts w:ascii="Times New Roman" w:eastAsia="Arial" w:hAnsi="Times New Roman"/>
                <w:bCs/>
              </w:rPr>
              <w:t xml:space="preserve"> DSP urile </w:t>
            </w:r>
            <w:proofErr w:type="spellStart"/>
            <w:r w:rsidRPr="00780EBF">
              <w:rPr>
                <w:rFonts w:ascii="Times New Roman" w:eastAsia="Arial" w:hAnsi="Times New Roman"/>
                <w:bCs/>
              </w:rPr>
              <w:t>acreditate</w:t>
            </w:r>
            <w:proofErr w:type="spellEnd"/>
            <w:r w:rsidRPr="00780EBF">
              <w:rPr>
                <w:rFonts w:ascii="Times New Roman" w:eastAsia="Arial" w:hAnsi="Times New Roman"/>
                <w:bCs/>
              </w:rPr>
              <w:t>): 60</w:t>
            </w:r>
          </w:p>
        </w:tc>
      </w:tr>
      <w:tr w:rsidR="002D5C40" w:rsidRPr="00780EBF" w14:paraId="45D65990"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72C41"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8</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97F4B"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evaluarea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riscului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chimic</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bacteriologic </w:t>
            </w:r>
            <w:proofErr w:type="gramStart"/>
            <w:r w:rsidRPr="00780EBF">
              <w:rPr>
                <w:rFonts w:ascii="Times New Roman" w:eastAsia="Arial" w:hAnsi="Times New Roman"/>
                <w:bCs/>
              </w:rPr>
              <w:t xml:space="preserve">al  </w:t>
            </w:r>
            <w:proofErr w:type="spellStart"/>
            <w:r w:rsidRPr="00780EBF">
              <w:rPr>
                <w:rFonts w:ascii="Times New Roman" w:eastAsia="Arial" w:hAnsi="Times New Roman"/>
                <w:bCs/>
              </w:rPr>
              <w:t>alimentelor</w:t>
            </w:r>
            <w:proofErr w:type="spellEnd"/>
            <w:proofErr w:type="gramEnd"/>
            <w:r w:rsidRPr="00780EBF">
              <w:rPr>
                <w:rFonts w:ascii="Times New Roman" w:eastAsia="Arial" w:hAnsi="Times New Roman"/>
                <w:bCs/>
              </w:rPr>
              <w:t xml:space="preserve"> cu destinate </w:t>
            </w:r>
            <w:proofErr w:type="spellStart"/>
            <w:r w:rsidRPr="00780EBF">
              <w:rPr>
                <w:rFonts w:ascii="Times New Roman" w:eastAsia="Arial" w:hAnsi="Times New Roman"/>
                <w:bCs/>
              </w:rPr>
              <w:t>unor</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grupuri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specifice</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55D9A"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p w14:paraId="2FF4B25D" w14:textId="77777777" w:rsidR="002D5C40" w:rsidRPr="00780EBF" w:rsidRDefault="002D5C40" w:rsidP="00780EBF">
            <w:pPr>
              <w:spacing w:after="0" w:line="240" w:lineRule="auto"/>
              <w:rPr>
                <w:rFonts w:ascii="Times New Roman" w:hAnsi="Times New Roman"/>
                <w:bCs/>
              </w:rP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B7652"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15</w:t>
            </w:r>
          </w:p>
          <w:p w14:paraId="0AA70E25" w14:textId="77777777" w:rsidR="002D5C40" w:rsidRPr="00780EBF" w:rsidRDefault="002D5C40" w:rsidP="009623E0">
            <w:pPr>
              <w:spacing w:after="0" w:line="240" w:lineRule="auto"/>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analizate</w:t>
            </w:r>
            <w:proofErr w:type="spellEnd"/>
            <w:r w:rsidRPr="00780EBF">
              <w:rPr>
                <w:rFonts w:ascii="Times New Roman" w:eastAsia="Arial" w:hAnsi="Times New Roman"/>
                <w:bCs/>
              </w:rPr>
              <w:t>: 3</w:t>
            </w:r>
          </w:p>
        </w:tc>
      </w:tr>
      <w:tr w:rsidR="002D5C40" w:rsidRPr="00780EBF" w14:paraId="53E0ACA4"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6C506"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9</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15D9C"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rolul</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alimentului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izbucnirile</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toxiinfecţii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alimentare</w:t>
            </w:r>
            <w:proofErr w:type="spellEnd"/>
            <w:r w:rsidRPr="00780EBF">
              <w:rPr>
                <w:rFonts w:ascii="Times New Roman" w:eastAsia="Arial" w:hAnsi="Times New Roman"/>
                <w:bCs/>
              </w:rPr>
              <w:t xml:space="preserve"> din </w:t>
            </w:r>
            <w:proofErr w:type="spellStart"/>
            <w:r w:rsidRPr="00780EBF">
              <w:rPr>
                <w:rFonts w:ascii="Times New Roman" w:eastAsia="Arial" w:hAnsi="Times New Roman"/>
                <w:bCs/>
              </w:rPr>
              <w:t>România</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0E8C2"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NU</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E586F"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analizate</w:t>
            </w:r>
            <w:proofErr w:type="spellEnd"/>
            <w:r w:rsidRPr="00780EBF">
              <w:rPr>
                <w:rFonts w:ascii="Times New Roman" w:eastAsia="Arial" w:hAnsi="Times New Roman"/>
                <w:bCs/>
              </w:rPr>
              <w:t>: 0</w:t>
            </w:r>
          </w:p>
          <w:p w14:paraId="56A35AD6" w14:textId="77777777" w:rsidR="002D5C40" w:rsidRPr="00780EBF" w:rsidRDefault="002D5C40" w:rsidP="009623E0">
            <w:pPr>
              <w:spacing w:after="0" w:line="240" w:lineRule="auto"/>
              <w:rPr>
                <w:rFonts w:ascii="Times New Roman" w:hAnsi="Times New Roman"/>
                <w:bCs/>
              </w:rPr>
            </w:pPr>
            <w:r w:rsidRPr="00780EBF">
              <w:rPr>
                <w:rFonts w:ascii="Times New Roman" w:eastAsia="Arial" w:hAnsi="Times New Roman"/>
                <w:bCs/>
              </w:rPr>
              <w:t xml:space="preserve">Nr. </w:t>
            </w:r>
            <w:proofErr w:type="spellStart"/>
            <w:r w:rsidRPr="00780EBF">
              <w:rPr>
                <w:rFonts w:ascii="Times New Roman" w:eastAsia="Arial" w:hAnsi="Times New Roman"/>
                <w:bCs/>
              </w:rPr>
              <w:t>fise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declarate</w:t>
            </w:r>
            <w:proofErr w:type="spellEnd"/>
            <w:r w:rsidRPr="00780EBF">
              <w:rPr>
                <w:rFonts w:ascii="Times New Roman" w:eastAsia="Arial" w:hAnsi="Times New Roman"/>
                <w:bCs/>
              </w:rPr>
              <w:t>: 0</w:t>
            </w:r>
          </w:p>
        </w:tc>
      </w:tr>
      <w:tr w:rsidR="002D5C40" w:rsidRPr="00780EBF" w14:paraId="2117FB40" w14:textId="77777777" w:rsidTr="00780EBF">
        <w:trPr>
          <w:trHeight w:val="1"/>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BF4CE" w14:textId="77777777" w:rsidR="002D5C40" w:rsidRPr="00780EBF" w:rsidRDefault="002D5C40" w:rsidP="00780EBF">
            <w:pPr>
              <w:spacing w:after="0" w:line="240" w:lineRule="auto"/>
              <w:rPr>
                <w:rFonts w:ascii="Times New Roman" w:hAnsi="Times New Roman"/>
                <w:bCs/>
              </w:rPr>
            </w:pPr>
            <w:r w:rsidRPr="00780EBF">
              <w:rPr>
                <w:rFonts w:ascii="Times New Roman" w:eastAsia="Arial" w:hAnsi="Times New Roman"/>
                <w:bCs/>
              </w:rPr>
              <w:t>10</w:t>
            </w:r>
          </w:p>
        </w:tc>
        <w:tc>
          <w:tcPr>
            <w:tcW w:w="3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B6BE3" w14:textId="77777777" w:rsidR="002D5C40" w:rsidRPr="00780EBF" w:rsidRDefault="002D5C40" w:rsidP="00780EBF">
            <w:pPr>
              <w:spacing w:after="0" w:line="240" w:lineRule="auto"/>
              <w:rPr>
                <w:rFonts w:ascii="Times New Roman" w:hAnsi="Times New Roman"/>
                <w:bCs/>
              </w:rPr>
            </w:pPr>
            <w:proofErr w:type="spellStart"/>
            <w:r w:rsidRPr="00780EBF">
              <w:rPr>
                <w:rFonts w:ascii="Times New Roman" w:eastAsia="Arial" w:hAnsi="Times New Roman"/>
                <w:bCs/>
              </w:rPr>
              <w:t>verificarea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respectării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limitelor</w:t>
            </w:r>
            <w:proofErr w:type="spellEnd"/>
            <w:r w:rsidRPr="00780EBF">
              <w:rPr>
                <w:rFonts w:ascii="Times New Roman" w:eastAsia="Arial" w:hAnsi="Times New Roman"/>
                <w:bCs/>
              </w:rPr>
              <w:t xml:space="preserve"> de </w:t>
            </w:r>
            <w:proofErr w:type="spellStart"/>
            <w:r w:rsidRPr="00780EBF">
              <w:rPr>
                <w:rFonts w:ascii="Times New Roman" w:eastAsia="Arial" w:hAnsi="Times New Roman"/>
                <w:bCs/>
              </w:rPr>
              <w:t>migrare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pentru</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materialele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şi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obiectele</w:t>
            </w:r>
            <w:proofErr w:type="spellEnd"/>
            <w:r w:rsidRPr="00780EBF">
              <w:rPr>
                <w:rFonts w:ascii="Times New Roman" w:eastAsia="Arial" w:hAnsi="Times New Roman"/>
                <w:bCs/>
              </w:rPr>
              <w:t xml:space="preserve"> care vin </w:t>
            </w:r>
            <w:proofErr w:type="spellStart"/>
            <w:r w:rsidRPr="00780EBF">
              <w:rPr>
                <w:rFonts w:ascii="Times New Roman" w:eastAsia="Arial" w:hAnsi="Times New Roman"/>
                <w:bCs/>
              </w:rPr>
              <w:t>în</w:t>
            </w:r>
            <w:proofErr w:type="spellEnd"/>
            <w:r w:rsidRPr="00780EBF">
              <w:rPr>
                <w:rFonts w:ascii="Times New Roman" w:eastAsia="Arial" w:hAnsi="Times New Roman"/>
                <w:bCs/>
              </w:rPr>
              <w:t xml:space="preserve"> contact cu </w:t>
            </w:r>
            <w:proofErr w:type="spellStart"/>
            <w:r w:rsidRPr="00780EBF">
              <w:rPr>
                <w:rFonts w:ascii="Times New Roman" w:eastAsia="Arial" w:hAnsi="Times New Roman"/>
                <w:bCs/>
              </w:rPr>
              <w:t>alimentele</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B06A" w14:textId="77777777" w:rsidR="002D5C40" w:rsidRPr="00780EBF" w:rsidRDefault="002D5C40" w:rsidP="00780EBF">
            <w:pPr>
              <w:spacing w:after="0" w:line="240" w:lineRule="auto"/>
              <w:rPr>
                <w:rFonts w:ascii="Times New Roman" w:hAnsi="Times New Roman"/>
                <w:bCs/>
              </w:rPr>
            </w:pPr>
            <w:r w:rsidRPr="00780EBF">
              <w:rPr>
                <w:rFonts w:ascii="Times New Roman" w:hAnsi="Times New Roman"/>
                <w:bCs/>
              </w:rPr>
              <w:t>DA</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AC141" w14:textId="77777777" w:rsidR="002D5C40" w:rsidRPr="00780EBF" w:rsidRDefault="002D5C40" w:rsidP="009623E0">
            <w:pPr>
              <w:spacing w:after="0" w:line="240" w:lineRule="auto"/>
              <w:rPr>
                <w:rFonts w:ascii="Times New Roman" w:eastAsia="Arial"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recoltate</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trimise</w:t>
            </w:r>
            <w:proofErr w:type="spellEnd"/>
            <w:r w:rsidRPr="00780EBF">
              <w:rPr>
                <w:rFonts w:ascii="Times New Roman" w:eastAsia="Arial" w:hAnsi="Times New Roman"/>
                <w:bCs/>
              </w:rPr>
              <w:t>: 8</w:t>
            </w:r>
          </w:p>
          <w:p w14:paraId="1D249FED" w14:textId="77777777" w:rsidR="002D5C40" w:rsidRPr="00780EBF" w:rsidRDefault="002D5C40" w:rsidP="009623E0">
            <w:pPr>
              <w:spacing w:after="0" w:line="240" w:lineRule="auto"/>
              <w:ind w:left="34"/>
              <w:rPr>
                <w:rFonts w:ascii="Times New Roman" w:hAnsi="Times New Roman"/>
                <w:bCs/>
              </w:rPr>
            </w:pPr>
            <w:r w:rsidRPr="00780EBF">
              <w:rPr>
                <w:rFonts w:ascii="Times New Roman" w:eastAsia="Arial" w:hAnsi="Times New Roman"/>
                <w:bCs/>
              </w:rPr>
              <w:t xml:space="preserve">Nr. probe </w:t>
            </w:r>
            <w:proofErr w:type="spellStart"/>
            <w:r w:rsidRPr="00780EBF">
              <w:rPr>
                <w:rFonts w:ascii="Times New Roman" w:eastAsia="Arial" w:hAnsi="Times New Roman"/>
                <w:bCs/>
              </w:rPr>
              <w:t>analizate</w:t>
            </w:r>
            <w:proofErr w:type="spellEnd"/>
            <w:r w:rsidRPr="00780EBF">
              <w:rPr>
                <w:rFonts w:ascii="Times New Roman" w:eastAsia="Arial" w:hAnsi="Times New Roman"/>
                <w:bCs/>
              </w:rPr>
              <w:t xml:space="preserve"> (DSP </w:t>
            </w:r>
            <w:proofErr w:type="spellStart"/>
            <w:r w:rsidRPr="00780EBF">
              <w:rPr>
                <w:rFonts w:ascii="Times New Roman" w:eastAsia="Arial" w:hAnsi="Times New Roman"/>
                <w:bCs/>
              </w:rPr>
              <w:t>Ialomita</w:t>
            </w:r>
            <w:proofErr w:type="spellEnd"/>
            <w:r w:rsidRPr="00780EBF">
              <w:rPr>
                <w:rFonts w:ascii="Times New Roman" w:eastAsia="Arial" w:hAnsi="Times New Roman"/>
                <w:bCs/>
              </w:rPr>
              <w:t xml:space="preserve"> </w:t>
            </w:r>
            <w:proofErr w:type="spellStart"/>
            <w:r w:rsidRPr="00780EBF">
              <w:rPr>
                <w:rFonts w:ascii="Times New Roman" w:eastAsia="Arial" w:hAnsi="Times New Roman"/>
                <w:bCs/>
              </w:rPr>
              <w:t>si</w:t>
            </w:r>
            <w:proofErr w:type="spellEnd"/>
            <w:r w:rsidRPr="00780EBF">
              <w:rPr>
                <w:rFonts w:ascii="Times New Roman" w:eastAsia="Arial" w:hAnsi="Times New Roman"/>
                <w:bCs/>
              </w:rPr>
              <w:t xml:space="preserve"> CRSP </w:t>
            </w:r>
            <w:proofErr w:type="spellStart"/>
            <w:r w:rsidRPr="00780EBF">
              <w:rPr>
                <w:rFonts w:ascii="Times New Roman" w:eastAsia="Arial" w:hAnsi="Times New Roman"/>
                <w:bCs/>
              </w:rPr>
              <w:t>Bucuresti</w:t>
            </w:r>
            <w:proofErr w:type="spellEnd"/>
            <w:r w:rsidRPr="00780EBF">
              <w:rPr>
                <w:rFonts w:ascii="Times New Roman" w:eastAsia="Arial" w:hAnsi="Times New Roman"/>
                <w:bCs/>
              </w:rPr>
              <w:t>)</w:t>
            </w:r>
          </w:p>
        </w:tc>
      </w:tr>
    </w:tbl>
    <w:p w14:paraId="300E89E9" w14:textId="77777777" w:rsidR="002D5C40" w:rsidRPr="00780EBF" w:rsidRDefault="002D5C40" w:rsidP="002D5C40">
      <w:pPr>
        <w:spacing w:after="0" w:line="240" w:lineRule="auto"/>
        <w:rPr>
          <w:rFonts w:ascii="Times New Roman" w:hAnsi="Times New Roman"/>
          <w:lang w:val="ro-RO" w:eastAsia="hu-HU"/>
        </w:rPr>
      </w:pPr>
    </w:p>
    <w:p w14:paraId="38CD8A4F" w14:textId="77777777" w:rsidR="002D5C40" w:rsidRPr="00780EBF" w:rsidRDefault="002D5C40" w:rsidP="002D5C40">
      <w:pPr>
        <w:spacing w:after="0" w:line="240" w:lineRule="auto"/>
        <w:rPr>
          <w:rFonts w:ascii="Times New Roman" w:hAnsi="Times New Roman"/>
          <w:lang w:val="ro-RO" w:eastAsia="hu-HU"/>
        </w:rPr>
      </w:pPr>
    </w:p>
    <w:p w14:paraId="403FCA4C" w14:textId="77777777" w:rsidR="002D5C40" w:rsidRPr="00780EBF" w:rsidRDefault="002D5C40" w:rsidP="002D5C40">
      <w:pPr>
        <w:spacing w:after="0" w:line="240" w:lineRule="auto"/>
        <w:rPr>
          <w:rFonts w:ascii="Times New Roman" w:hAnsi="Times New Roman"/>
          <w:b/>
          <w:bCs/>
          <w:lang w:val="ro-RO" w:eastAsia="hu-HU"/>
        </w:rPr>
      </w:pPr>
      <w:r w:rsidRPr="00780EBF">
        <w:rPr>
          <w:rFonts w:ascii="Times New Roman" w:hAnsi="Times New Roman"/>
          <w:b/>
          <w:bCs/>
          <w:lang w:val="ro-RO" w:eastAsia="hu-HU"/>
        </w:rPr>
        <w:t>Activitatea Compartimentului de Evaluare a Factorilor de Risc din Mediu</w:t>
      </w:r>
    </w:p>
    <w:p w14:paraId="6A409807" w14:textId="77777777" w:rsidR="002D5C40" w:rsidRPr="00780EBF" w:rsidRDefault="002D5C40" w:rsidP="002D5C40">
      <w:pPr>
        <w:spacing w:after="0" w:line="240" w:lineRule="auto"/>
        <w:rPr>
          <w:rFonts w:ascii="Times New Roman" w:hAnsi="Times New Roman"/>
          <w:lang w:val="ro-RO" w:eastAsia="hu-HU"/>
        </w:rPr>
      </w:pPr>
    </w:p>
    <w:p w14:paraId="4B153D41" w14:textId="77777777" w:rsidR="002D5C40" w:rsidRPr="00780EBF" w:rsidRDefault="002D5C40" w:rsidP="009623E0">
      <w:pPr>
        <w:pStyle w:val="ListParagraph"/>
        <w:ind w:left="0"/>
        <w:rPr>
          <w:sz w:val="22"/>
          <w:szCs w:val="22"/>
          <w:lang w:val="hu-HU"/>
        </w:rPr>
      </w:pPr>
      <w:r w:rsidRPr="00780EBF">
        <w:rPr>
          <w:sz w:val="22"/>
          <w:szCs w:val="22"/>
          <w:lang w:val="ro-RO"/>
        </w:rPr>
        <w:t xml:space="preserve">Eliberare Notificări Asistenţă de Specialitate în nr. de </w:t>
      </w:r>
      <w:r w:rsidRPr="00780EBF">
        <w:rPr>
          <w:b/>
          <w:bCs/>
          <w:sz w:val="22"/>
          <w:szCs w:val="22"/>
          <w:lang w:val="ro-RO"/>
        </w:rPr>
        <w:t>289</w:t>
      </w:r>
    </w:p>
    <w:p w14:paraId="08DBB1FF" w14:textId="77777777" w:rsidR="002D5C40" w:rsidRPr="00780EBF" w:rsidRDefault="002D5C40" w:rsidP="009623E0">
      <w:pPr>
        <w:pStyle w:val="ListParagraph"/>
        <w:ind w:left="0"/>
        <w:rPr>
          <w:sz w:val="22"/>
          <w:szCs w:val="22"/>
          <w:lang w:val="hu-HU"/>
        </w:rPr>
      </w:pPr>
      <w:r w:rsidRPr="00780EBF">
        <w:rPr>
          <w:sz w:val="22"/>
          <w:szCs w:val="22"/>
          <w:lang w:val="ro-RO"/>
        </w:rPr>
        <w:t xml:space="preserve">Eliberare Notificări pentru Certificarea Conformităţii în nr.de </w:t>
      </w:r>
      <w:r w:rsidRPr="00780EBF">
        <w:rPr>
          <w:b/>
          <w:bCs/>
          <w:sz w:val="22"/>
          <w:szCs w:val="22"/>
          <w:lang w:val="ro-RO"/>
        </w:rPr>
        <w:t>120</w:t>
      </w:r>
    </w:p>
    <w:p w14:paraId="6F482CC5" w14:textId="77777777" w:rsidR="002D5C40" w:rsidRPr="00780EBF" w:rsidRDefault="002D5C40" w:rsidP="009623E0">
      <w:pPr>
        <w:pStyle w:val="ListParagraph"/>
        <w:ind w:left="0"/>
        <w:rPr>
          <w:sz w:val="22"/>
          <w:szCs w:val="22"/>
          <w:lang w:val="hu-HU"/>
        </w:rPr>
      </w:pPr>
      <w:r w:rsidRPr="00780EBF">
        <w:rPr>
          <w:sz w:val="22"/>
          <w:szCs w:val="22"/>
          <w:lang w:val="ro-RO"/>
        </w:rPr>
        <w:t xml:space="preserve">Eliberare A.S.F. pe baza declaratiei pe propria răspundere în nr.de </w:t>
      </w:r>
      <w:r w:rsidRPr="00780EBF">
        <w:rPr>
          <w:b/>
          <w:bCs/>
          <w:sz w:val="22"/>
          <w:szCs w:val="22"/>
          <w:lang w:val="ro-RO"/>
        </w:rPr>
        <w:t>3</w:t>
      </w:r>
    </w:p>
    <w:p w14:paraId="3EEA770E" w14:textId="77777777" w:rsidR="002D5C40" w:rsidRPr="00780EBF" w:rsidRDefault="002D5C40" w:rsidP="009623E0">
      <w:pPr>
        <w:pStyle w:val="ListParagraph"/>
        <w:ind w:left="0"/>
        <w:rPr>
          <w:sz w:val="22"/>
          <w:szCs w:val="22"/>
          <w:lang w:val="hu-HU"/>
        </w:rPr>
      </w:pPr>
      <w:r w:rsidRPr="00780EBF">
        <w:rPr>
          <w:sz w:val="22"/>
          <w:szCs w:val="22"/>
          <w:lang w:val="ro-RO"/>
        </w:rPr>
        <w:t xml:space="preserve">Eliberare A.S.F. pe baza de referat de evaluare în nr.de </w:t>
      </w:r>
      <w:r w:rsidRPr="00780EBF">
        <w:rPr>
          <w:b/>
          <w:bCs/>
          <w:sz w:val="22"/>
          <w:szCs w:val="22"/>
          <w:lang w:val="ro-RO"/>
        </w:rPr>
        <w:t>34</w:t>
      </w:r>
    </w:p>
    <w:p w14:paraId="43E626BB" w14:textId="77777777" w:rsidR="002D5C40" w:rsidRPr="00780EBF" w:rsidRDefault="002D5C40" w:rsidP="009623E0">
      <w:pPr>
        <w:pStyle w:val="ListParagraph"/>
        <w:ind w:left="0"/>
        <w:rPr>
          <w:sz w:val="22"/>
          <w:szCs w:val="22"/>
          <w:lang w:val="hu-HU"/>
        </w:rPr>
      </w:pPr>
      <w:r w:rsidRPr="00780EBF">
        <w:rPr>
          <w:sz w:val="22"/>
          <w:szCs w:val="22"/>
          <w:lang w:val="ro-RO"/>
        </w:rPr>
        <w:t xml:space="preserve">Eliberare negaţii pentru proiecte FEADR achiziţionare utilaje sau mijloace </w:t>
      </w:r>
      <w:r w:rsidRPr="00780EBF">
        <w:rPr>
          <w:b/>
          <w:bCs/>
          <w:sz w:val="22"/>
          <w:szCs w:val="22"/>
          <w:lang w:val="ro-RO"/>
        </w:rPr>
        <w:t>52</w:t>
      </w:r>
      <w:r w:rsidRPr="00780EBF">
        <w:rPr>
          <w:sz w:val="22"/>
          <w:szCs w:val="22"/>
          <w:lang w:val="ro-RO"/>
        </w:rPr>
        <w:t xml:space="preserve">, refuzuri </w:t>
      </w:r>
      <w:r w:rsidRPr="00780EBF">
        <w:rPr>
          <w:b/>
          <w:bCs/>
          <w:sz w:val="22"/>
          <w:szCs w:val="22"/>
          <w:lang w:val="ro-RO"/>
        </w:rPr>
        <w:t>4</w:t>
      </w:r>
    </w:p>
    <w:p w14:paraId="6F68BB2F" w14:textId="77777777" w:rsidR="002D5C40" w:rsidRPr="00780EBF" w:rsidRDefault="002D5C40" w:rsidP="009623E0">
      <w:pPr>
        <w:pStyle w:val="ListParagraph"/>
        <w:ind w:left="0"/>
        <w:rPr>
          <w:sz w:val="22"/>
          <w:szCs w:val="22"/>
          <w:lang w:val="hu-HU"/>
        </w:rPr>
      </w:pPr>
      <w:r w:rsidRPr="00780EBF">
        <w:rPr>
          <w:sz w:val="22"/>
          <w:szCs w:val="22"/>
          <w:lang w:val="ro-RO"/>
        </w:rPr>
        <w:t xml:space="preserve">Eliberare documentatie insotire cadavre umane </w:t>
      </w:r>
      <w:r w:rsidRPr="00780EBF">
        <w:rPr>
          <w:b/>
          <w:bCs/>
          <w:sz w:val="22"/>
          <w:szCs w:val="22"/>
          <w:lang w:val="ro-RO"/>
        </w:rPr>
        <w:t>95</w:t>
      </w:r>
      <w:r w:rsidRPr="00780EBF">
        <w:rPr>
          <w:sz w:val="22"/>
          <w:szCs w:val="22"/>
          <w:lang w:val="ro-RO"/>
        </w:rPr>
        <w:t xml:space="preserve">, avize de înbălsămare, </w:t>
      </w:r>
      <w:r w:rsidRPr="00780EBF">
        <w:rPr>
          <w:b/>
          <w:bCs/>
          <w:sz w:val="22"/>
          <w:szCs w:val="22"/>
          <w:lang w:val="ro-RO"/>
        </w:rPr>
        <w:t xml:space="preserve">4 </w:t>
      </w:r>
      <w:r w:rsidRPr="00780EBF">
        <w:rPr>
          <w:sz w:val="22"/>
          <w:szCs w:val="22"/>
          <w:lang w:val="ro-RO"/>
        </w:rPr>
        <w:t xml:space="preserve">avize de transport cadavre </w:t>
      </w:r>
      <w:r w:rsidRPr="00780EBF">
        <w:rPr>
          <w:b/>
          <w:bCs/>
          <w:sz w:val="22"/>
          <w:szCs w:val="22"/>
          <w:lang w:val="ro-RO"/>
        </w:rPr>
        <w:t xml:space="preserve">10 </w:t>
      </w:r>
    </w:p>
    <w:p w14:paraId="1FE1DF74" w14:textId="08C8BE98" w:rsidR="002D5C40" w:rsidRPr="00780EBF" w:rsidRDefault="009623E0" w:rsidP="009623E0">
      <w:pPr>
        <w:pStyle w:val="ListParagraph"/>
        <w:ind w:left="0"/>
        <w:rPr>
          <w:sz w:val="22"/>
          <w:szCs w:val="22"/>
          <w:lang w:val="ro-RO"/>
        </w:rPr>
      </w:pPr>
      <w:r>
        <w:rPr>
          <w:sz w:val="22"/>
          <w:szCs w:val="22"/>
          <w:lang w:val="ro-RO"/>
        </w:rPr>
        <w:t>1.</w:t>
      </w:r>
      <w:r w:rsidR="002D5C40" w:rsidRPr="00780EBF">
        <w:rPr>
          <w:sz w:val="22"/>
          <w:szCs w:val="22"/>
          <w:lang w:val="ro-RO"/>
        </w:rPr>
        <w:t xml:space="preserve">Monitorizarea calităţii apei potabile prin recoltări zilnice de probe conform contractelor cu distribuitorii, monitorizare de audit din care analize bacteriologice 1330 si chimice 1306 , monitorizare de control –analize bacteriologice 548 si chimice 494, inspecții calitative – analize bacteriologice 43 si analize chimice 27, probe de apă la solicitarea clienților – 684 analize bacteriologice si 377 chimice , probe din ape de îmbăiere- 99 analize microbacteriologice si 90 analize chimice. </w:t>
      </w:r>
    </w:p>
    <w:p w14:paraId="374635D7" w14:textId="77777777" w:rsidR="002D5C40" w:rsidRPr="00780EBF" w:rsidRDefault="002D5C40" w:rsidP="009623E0">
      <w:pPr>
        <w:pStyle w:val="ListParagraph"/>
        <w:ind w:left="0" w:firstLine="720"/>
        <w:rPr>
          <w:sz w:val="22"/>
          <w:szCs w:val="22"/>
          <w:lang w:val="ro-RO"/>
        </w:rPr>
      </w:pPr>
      <w:r w:rsidRPr="00780EBF">
        <w:rPr>
          <w:sz w:val="22"/>
          <w:szCs w:val="22"/>
          <w:lang w:val="ro-RO"/>
        </w:rPr>
        <w:t>Probele de apă din cadrul monitorizării de audit, mai putin cele Harviz si Redisza, marea majoritate din apele de îmbăiere precum și probele de apă aferente P.N., au fost prelevate și transportate de secția igiena mediului.</w:t>
      </w:r>
    </w:p>
    <w:p w14:paraId="1B8C44A3" w14:textId="77777777" w:rsidR="002D5C40" w:rsidRPr="00780EBF" w:rsidRDefault="002D5C40" w:rsidP="009623E0">
      <w:pPr>
        <w:pStyle w:val="ListParagraph"/>
        <w:ind w:left="0" w:firstLine="720"/>
        <w:rPr>
          <w:sz w:val="22"/>
          <w:szCs w:val="22"/>
          <w:lang w:val="ro-RO"/>
        </w:rPr>
      </w:pPr>
      <w:r w:rsidRPr="00780EBF">
        <w:rPr>
          <w:sz w:val="22"/>
          <w:szCs w:val="22"/>
          <w:lang w:val="ro-RO"/>
        </w:rPr>
        <w:t>Supravegherea sanitară a sistemelor de apă potabilă.</w:t>
      </w:r>
    </w:p>
    <w:p w14:paraId="6F31D849" w14:textId="77777777" w:rsidR="002D5C40" w:rsidRPr="00780EBF" w:rsidRDefault="002D5C40" w:rsidP="009623E0">
      <w:pPr>
        <w:pStyle w:val="ListParagraph"/>
        <w:ind w:left="0" w:firstLine="720"/>
        <w:rPr>
          <w:sz w:val="22"/>
          <w:szCs w:val="22"/>
          <w:lang w:val="ro-RO"/>
        </w:rPr>
      </w:pPr>
      <w:r w:rsidRPr="00780EBF">
        <w:rPr>
          <w:sz w:val="22"/>
          <w:szCs w:val="22"/>
          <w:lang w:val="ro-RO"/>
        </w:rPr>
        <w:t>Participarea activă în cadrul grupului de lucru din cadrul Compartimentului de Epidemiologie din luna martie până în luna decembrie CSCBT Harghita, colectarea, înregistrarea, raportarea specifică a cazurilor Covid 19, anchetare epidemiologică, ședințe de lucru în cadrul I.S.U. Harghita.</w:t>
      </w:r>
    </w:p>
    <w:p w14:paraId="664355C3" w14:textId="77777777" w:rsidR="002D5C40" w:rsidRPr="00780EBF" w:rsidRDefault="002D5C40" w:rsidP="009623E0">
      <w:pPr>
        <w:pStyle w:val="ListParagraph"/>
        <w:ind w:left="0" w:firstLine="720"/>
        <w:rPr>
          <w:sz w:val="22"/>
          <w:szCs w:val="22"/>
          <w:lang w:val="ro-RO"/>
        </w:rPr>
      </w:pPr>
      <w:r w:rsidRPr="00780EBF">
        <w:rPr>
          <w:sz w:val="22"/>
          <w:szCs w:val="22"/>
          <w:lang w:val="ro-RO"/>
        </w:rPr>
        <w:lastRenderedPageBreak/>
        <w:t xml:space="preserve">Participarea la şedinţele Comitetului de specialitate şi comisiilor de analiză tehnică din cadrul APM HR </w:t>
      </w:r>
    </w:p>
    <w:p w14:paraId="403E13C0" w14:textId="77777777" w:rsidR="002D5C40" w:rsidRPr="00780EBF" w:rsidRDefault="002D5C40" w:rsidP="009623E0">
      <w:pPr>
        <w:pStyle w:val="ListParagraph"/>
        <w:ind w:left="0" w:firstLine="720"/>
        <w:rPr>
          <w:sz w:val="22"/>
          <w:szCs w:val="22"/>
          <w:lang w:val="ro-RO"/>
        </w:rPr>
      </w:pPr>
      <w:r w:rsidRPr="00780EBF">
        <w:rPr>
          <w:sz w:val="22"/>
          <w:szCs w:val="22"/>
          <w:lang w:val="ro-RO"/>
        </w:rPr>
        <w:t>Consultanţă de specialitate oferită clienţilor</w:t>
      </w:r>
    </w:p>
    <w:p w14:paraId="28887488" w14:textId="77777777" w:rsidR="002D5C40" w:rsidRPr="00780EBF" w:rsidRDefault="002D5C40" w:rsidP="009623E0">
      <w:pPr>
        <w:pStyle w:val="ListParagraph"/>
        <w:ind w:left="0" w:firstLine="720"/>
        <w:rPr>
          <w:sz w:val="22"/>
          <w:szCs w:val="22"/>
          <w:lang w:val="ro-RO"/>
        </w:rPr>
      </w:pPr>
      <w:r w:rsidRPr="00780EBF">
        <w:rPr>
          <w:sz w:val="22"/>
          <w:szCs w:val="22"/>
          <w:lang w:val="ro-RO"/>
        </w:rPr>
        <w:t>Alte activităţi (arhivare, colaborare cu alte compartimente, asigurarea necesarului pt. funcţionarea biroului, etc.)</w:t>
      </w:r>
    </w:p>
    <w:p w14:paraId="15EB5FB3" w14:textId="77777777" w:rsidR="002D5C40" w:rsidRPr="00780EBF" w:rsidRDefault="002D5C40" w:rsidP="002D5C40">
      <w:pPr>
        <w:pStyle w:val="NormalWeb"/>
        <w:spacing w:before="0" w:beforeAutospacing="0" w:after="0"/>
        <w:rPr>
          <w:sz w:val="22"/>
          <w:szCs w:val="22"/>
          <w:lang w:val="ro-RO"/>
        </w:rPr>
      </w:pPr>
    </w:p>
    <w:p w14:paraId="01C304C9" w14:textId="77777777" w:rsidR="002D5C40" w:rsidRPr="00780EBF" w:rsidRDefault="002D5C40" w:rsidP="002D5C40">
      <w:pPr>
        <w:pStyle w:val="NormalWeb"/>
        <w:spacing w:before="0" w:beforeAutospacing="0" w:after="0"/>
        <w:rPr>
          <w:sz w:val="22"/>
          <w:szCs w:val="22"/>
          <w:lang w:val="ro-RO"/>
        </w:rPr>
      </w:pPr>
      <w:r w:rsidRPr="00780EBF">
        <w:rPr>
          <w:sz w:val="22"/>
          <w:szCs w:val="22"/>
          <w:lang w:val="ro-RO"/>
        </w:rPr>
        <w:t>Derularea Programelor Naţionale de Sănătate, Obiectivul 1 ( protejarea sănătăţii şi prevenirea îmbolnăvirilor asociate factorilor de risc din mediul de viaţă)</w:t>
      </w:r>
    </w:p>
    <w:p w14:paraId="319B53AF" w14:textId="67C4C162" w:rsidR="002D5C40" w:rsidRPr="00780EBF" w:rsidRDefault="009623E0" w:rsidP="009623E0">
      <w:pPr>
        <w:pStyle w:val="NormalWeb"/>
        <w:spacing w:before="0" w:beforeAutospacing="0" w:after="0"/>
        <w:rPr>
          <w:sz w:val="22"/>
          <w:szCs w:val="22"/>
          <w:lang w:val="ro-RO"/>
        </w:rPr>
      </w:pPr>
      <w:r>
        <w:rPr>
          <w:sz w:val="22"/>
          <w:szCs w:val="22"/>
          <w:lang w:val="ro-RO"/>
        </w:rPr>
        <w:tab/>
      </w:r>
      <w:r w:rsidR="002D5C40" w:rsidRPr="00780EBF">
        <w:rPr>
          <w:sz w:val="22"/>
          <w:szCs w:val="22"/>
          <w:lang w:val="ro-RO"/>
        </w:rPr>
        <w:t>Evaluarea impactului asupra sanatatii a poluantilor din aerul ambiant in mediul urban 2019</w:t>
      </w:r>
    </w:p>
    <w:p w14:paraId="2EE6310D" w14:textId="77777777" w:rsidR="002D5C40" w:rsidRPr="00780EBF" w:rsidRDefault="002D5C40" w:rsidP="009623E0">
      <w:pPr>
        <w:pStyle w:val="NormalWeb"/>
        <w:spacing w:before="0" w:beforeAutospacing="0" w:after="0"/>
        <w:ind w:firstLine="720"/>
        <w:rPr>
          <w:sz w:val="22"/>
          <w:szCs w:val="22"/>
          <w:lang w:val="ro-RO"/>
        </w:rPr>
      </w:pPr>
      <w:r w:rsidRPr="00780EBF">
        <w:rPr>
          <w:sz w:val="22"/>
          <w:szCs w:val="22"/>
          <w:lang w:val="ro-RO"/>
        </w:rPr>
        <w:t>Supravegherea cazurilor de Methemoglobinemie acuta infantila generate de apa de fantana- supravegherea este continuă (0 cazuri în 2020)</w:t>
      </w:r>
    </w:p>
    <w:p w14:paraId="4FF48D59"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Evaluarea</w:t>
      </w:r>
      <w:proofErr w:type="spellEnd"/>
      <w:r w:rsidRPr="00780EBF">
        <w:rPr>
          <w:sz w:val="22"/>
          <w:szCs w:val="22"/>
        </w:rPr>
        <w:t xml:space="preserve"> </w:t>
      </w:r>
      <w:proofErr w:type="spellStart"/>
      <w:r w:rsidRPr="00780EBF">
        <w:rPr>
          <w:sz w:val="22"/>
          <w:szCs w:val="22"/>
        </w:rPr>
        <w:t>impactului</w:t>
      </w:r>
      <w:proofErr w:type="spellEnd"/>
      <w:r w:rsidRPr="00780EBF">
        <w:rPr>
          <w:sz w:val="22"/>
          <w:szCs w:val="22"/>
        </w:rPr>
        <w:t xml:space="preserve"> </w:t>
      </w:r>
      <w:proofErr w:type="spellStart"/>
      <w:r w:rsidRPr="00780EBF">
        <w:rPr>
          <w:sz w:val="22"/>
          <w:szCs w:val="22"/>
        </w:rPr>
        <w:t>asupra</w:t>
      </w:r>
      <w:proofErr w:type="spellEnd"/>
      <w:r w:rsidRPr="00780EBF">
        <w:rPr>
          <w:sz w:val="22"/>
          <w:szCs w:val="22"/>
        </w:rPr>
        <w:t xml:space="preserve"> </w:t>
      </w:r>
      <w:proofErr w:type="spellStart"/>
      <w:r w:rsidRPr="00780EBF">
        <w:rPr>
          <w:sz w:val="22"/>
          <w:szCs w:val="22"/>
        </w:rPr>
        <w:t>sanatatii</w:t>
      </w:r>
      <w:proofErr w:type="spellEnd"/>
      <w:r w:rsidRPr="00780EBF">
        <w:rPr>
          <w:sz w:val="22"/>
          <w:szCs w:val="22"/>
        </w:rPr>
        <w:t xml:space="preserve"> a </w:t>
      </w:r>
      <w:proofErr w:type="spellStart"/>
      <w:r w:rsidRPr="00780EBF">
        <w:rPr>
          <w:sz w:val="22"/>
          <w:szCs w:val="22"/>
        </w:rPr>
        <w:t>poluantilor</w:t>
      </w:r>
      <w:proofErr w:type="spellEnd"/>
      <w:r w:rsidRPr="00780EBF">
        <w:rPr>
          <w:sz w:val="22"/>
          <w:szCs w:val="22"/>
        </w:rPr>
        <w:t xml:space="preserve"> din </w:t>
      </w:r>
      <w:proofErr w:type="spellStart"/>
      <w:r w:rsidRPr="00780EBF">
        <w:rPr>
          <w:sz w:val="22"/>
          <w:szCs w:val="22"/>
        </w:rPr>
        <w:t>aerul</w:t>
      </w:r>
      <w:proofErr w:type="spellEnd"/>
      <w:r w:rsidRPr="00780EBF">
        <w:rPr>
          <w:sz w:val="22"/>
          <w:szCs w:val="22"/>
        </w:rPr>
        <w:t xml:space="preserve"> </w:t>
      </w:r>
      <w:proofErr w:type="spellStart"/>
      <w:r w:rsidRPr="00780EBF">
        <w:rPr>
          <w:sz w:val="22"/>
          <w:szCs w:val="22"/>
        </w:rPr>
        <w:t>ambiant</w:t>
      </w:r>
      <w:proofErr w:type="spellEnd"/>
      <w:r w:rsidRPr="00780EBF">
        <w:rPr>
          <w:sz w:val="22"/>
          <w:szCs w:val="22"/>
        </w:rPr>
        <w:t xml:space="preserve"> in </w:t>
      </w:r>
      <w:proofErr w:type="spellStart"/>
      <w:r w:rsidRPr="00780EBF">
        <w:rPr>
          <w:sz w:val="22"/>
          <w:szCs w:val="22"/>
        </w:rPr>
        <w:t>mediul</w:t>
      </w:r>
      <w:proofErr w:type="spellEnd"/>
      <w:r w:rsidRPr="00780EBF">
        <w:rPr>
          <w:sz w:val="22"/>
          <w:szCs w:val="22"/>
        </w:rPr>
        <w:t xml:space="preserve"> urban </w:t>
      </w:r>
    </w:p>
    <w:p w14:paraId="73DF7010"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Monitorizarea</w:t>
      </w:r>
      <w:proofErr w:type="spellEnd"/>
      <w:r w:rsidRPr="00780EBF">
        <w:rPr>
          <w:sz w:val="22"/>
          <w:szCs w:val="22"/>
        </w:rPr>
        <w:t xml:space="preserve"> </w:t>
      </w:r>
      <w:proofErr w:type="spellStart"/>
      <w:r w:rsidRPr="00780EBF">
        <w:rPr>
          <w:sz w:val="22"/>
          <w:szCs w:val="22"/>
        </w:rPr>
        <w:t>sistemului</w:t>
      </w:r>
      <w:proofErr w:type="spellEnd"/>
      <w:r w:rsidRPr="00780EBF">
        <w:rPr>
          <w:sz w:val="22"/>
          <w:szCs w:val="22"/>
        </w:rPr>
        <w:t xml:space="preserve"> de </w:t>
      </w:r>
      <w:proofErr w:type="spellStart"/>
      <w:r w:rsidRPr="00780EBF">
        <w:rPr>
          <w:sz w:val="22"/>
          <w:szCs w:val="22"/>
        </w:rPr>
        <w:t>gestionare</w:t>
      </w:r>
      <w:proofErr w:type="spellEnd"/>
      <w:r w:rsidRPr="00780EBF">
        <w:rPr>
          <w:sz w:val="22"/>
          <w:szCs w:val="22"/>
        </w:rPr>
        <w:t xml:space="preserve"> a </w:t>
      </w:r>
      <w:proofErr w:type="spellStart"/>
      <w:r w:rsidRPr="00780EBF">
        <w:rPr>
          <w:sz w:val="22"/>
          <w:szCs w:val="22"/>
        </w:rPr>
        <w:t>deseurilor</w:t>
      </w:r>
      <w:proofErr w:type="spellEnd"/>
      <w:r w:rsidRPr="00780EBF">
        <w:rPr>
          <w:sz w:val="22"/>
          <w:szCs w:val="22"/>
        </w:rPr>
        <w:t xml:space="preserve"> </w:t>
      </w:r>
      <w:proofErr w:type="spellStart"/>
      <w:r w:rsidRPr="00780EBF">
        <w:rPr>
          <w:sz w:val="22"/>
          <w:szCs w:val="22"/>
        </w:rPr>
        <w:t>rezultate</w:t>
      </w:r>
      <w:proofErr w:type="spellEnd"/>
      <w:r w:rsidRPr="00780EBF">
        <w:rPr>
          <w:sz w:val="22"/>
          <w:szCs w:val="22"/>
        </w:rPr>
        <w:t xml:space="preserve"> din </w:t>
      </w:r>
      <w:proofErr w:type="spellStart"/>
      <w:r w:rsidRPr="00780EBF">
        <w:rPr>
          <w:sz w:val="22"/>
          <w:szCs w:val="22"/>
        </w:rPr>
        <w:t>activitatea</w:t>
      </w:r>
      <w:proofErr w:type="spellEnd"/>
      <w:r w:rsidRPr="00780EBF">
        <w:rPr>
          <w:sz w:val="22"/>
          <w:szCs w:val="22"/>
        </w:rPr>
        <w:t xml:space="preserve"> </w:t>
      </w:r>
      <w:proofErr w:type="spellStart"/>
      <w:r w:rsidRPr="00780EBF">
        <w:rPr>
          <w:sz w:val="22"/>
          <w:szCs w:val="22"/>
        </w:rPr>
        <w:t>medicala</w:t>
      </w:r>
      <w:proofErr w:type="spellEnd"/>
      <w:r w:rsidRPr="00780EBF">
        <w:rPr>
          <w:sz w:val="22"/>
          <w:szCs w:val="22"/>
        </w:rPr>
        <w:t xml:space="preserve"> – </w:t>
      </w:r>
      <w:proofErr w:type="spellStart"/>
      <w:r w:rsidRPr="00780EBF">
        <w:rPr>
          <w:sz w:val="22"/>
          <w:szCs w:val="22"/>
        </w:rPr>
        <w:t>programul</w:t>
      </w:r>
      <w:proofErr w:type="spellEnd"/>
      <w:r w:rsidRPr="00780EBF">
        <w:rPr>
          <w:sz w:val="22"/>
          <w:szCs w:val="22"/>
        </w:rPr>
        <w:t xml:space="preserve"> se </w:t>
      </w:r>
      <w:proofErr w:type="spellStart"/>
      <w:r w:rsidRPr="00780EBF">
        <w:rPr>
          <w:sz w:val="22"/>
          <w:szCs w:val="22"/>
        </w:rPr>
        <w:t>desfășoară</w:t>
      </w:r>
      <w:proofErr w:type="spellEnd"/>
      <w:r w:rsidRPr="00780EBF">
        <w:rPr>
          <w:sz w:val="22"/>
          <w:szCs w:val="22"/>
        </w:rPr>
        <w:t xml:space="preserve"> </w:t>
      </w:r>
      <w:proofErr w:type="spellStart"/>
      <w:r w:rsidRPr="00780EBF">
        <w:rPr>
          <w:sz w:val="22"/>
          <w:szCs w:val="22"/>
        </w:rPr>
        <w:t>continuu</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monitorizarea</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contabilizarea</w:t>
      </w:r>
      <w:proofErr w:type="spellEnd"/>
      <w:r w:rsidRPr="00780EBF">
        <w:rPr>
          <w:sz w:val="22"/>
          <w:szCs w:val="22"/>
        </w:rPr>
        <w:t xml:space="preserve"> </w:t>
      </w:r>
      <w:proofErr w:type="spellStart"/>
      <w:r w:rsidRPr="00780EBF">
        <w:rPr>
          <w:sz w:val="22"/>
          <w:szCs w:val="22"/>
        </w:rPr>
        <w:t>cantităților</w:t>
      </w:r>
      <w:proofErr w:type="spellEnd"/>
      <w:r w:rsidRPr="00780EBF">
        <w:rPr>
          <w:sz w:val="22"/>
          <w:szCs w:val="22"/>
        </w:rPr>
        <w:t xml:space="preserve"> de </w:t>
      </w:r>
      <w:proofErr w:type="spellStart"/>
      <w:r w:rsidRPr="00780EBF">
        <w:rPr>
          <w:sz w:val="22"/>
          <w:szCs w:val="22"/>
        </w:rPr>
        <w:t>deșeuri</w:t>
      </w:r>
      <w:proofErr w:type="spellEnd"/>
      <w:r w:rsidRPr="00780EBF">
        <w:rPr>
          <w:sz w:val="22"/>
          <w:szCs w:val="22"/>
        </w:rPr>
        <w:t xml:space="preserve"> </w:t>
      </w:r>
      <w:proofErr w:type="spellStart"/>
      <w:r w:rsidRPr="00780EBF">
        <w:rPr>
          <w:sz w:val="22"/>
          <w:szCs w:val="22"/>
        </w:rPr>
        <w:t>medicale</w:t>
      </w:r>
      <w:proofErr w:type="spellEnd"/>
      <w:r w:rsidRPr="00780EBF">
        <w:rPr>
          <w:sz w:val="22"/>
          <w:szCs w:val="22"/>
        </w:rPr>
        <w:t xml:space="preserve"> din </w:t>
      </w:r>
      <w:proofErr w:type="spellStart"/>
      <w:r w:rsidRPr="00780EBF">
        <w:rPr>
          <w:sz w:val="22"/>
          <w:szCs w:val="22"/>
        </w:rPr>
        <w:t>unitățile</w:t>
      </w:r>
      <w:proofErr w:type="spellEnd"/>
      <w:r w:rsidRPr="00780EBF">
        <w:rPr>
          <w:sz w:val="22"/>
          <w:szCs w:val="22"/>
        </w:rPr>
        <w:t xml:space="preserve"> </w:t>
      </w:r>
      <w:proofErr w:type="spellStart"/>
      <w:r w:rsidRPr="00780EBF">
        <w:rPr>
          <w:sz w:val="22"/>
          <w:szCs w:val="22"/>
        </w:rPr>
        <w:t>spitalicești</w:t>
      </w:r>
      <w:proofErr w:type="spellEnd"/>
      <w:r w:rsidRPr="00780EBF">
        <w:rPr>
          <w:sz w:val="22"/>
          <w:szCs w:val="22"/>
        </w:rPr>
        <w:t xml:space="preserve"> de pe </w:t>
      </w:r>
      <w:proofErr w:type="spellStart"/>
      <w:r w:rsidRPr="00780EBF">
        <w:rPr>
          <w:sz w:val="22"/>
          <w:szCs w:val="22"/>
        </w:rPr>
        <w:t>teritoriul</w:t>
      </w:r>
      <w:proofErr w:type="spellEnd"/>
      <w:r w:rsidRPr="00780EBF">
        <w:rPr>
          <w:sz w:val="22"/>
          <w:szCs w:val="22"/>
        </w:rPr>
        <w:t xml:space="preserve"> </w:t>
      </w:r>
      <w:proofErr w:type="spellStart"/>
      <w:r w:rsidRPr="00780EBF">
        <w:rPr>
          <w:sz w:val="22"/>
          <w:szCs w:val="22"/>
        </w:rPr>
        <w:t>județului</w:t>
      </w:r>
      <w:proofErr w:type="spellEnd"/>
      <w:r w:rsidRPr="00780EBF">
        <w:rPr>
          <w:sz w:val="22"/>
          <w:szCs w:val="22"/>
        </w:rPr>
        <w:t xml:space="preserve"> </w:t>
      </w:r>
      <w:proofErr w:type="spellStart"/>
      <w:r w:rsidRPr="00780EBF">
        <w:rPr>
          <w:sz w:val="22"/>
          <w:szCs w:val="22"/>
        </w:rPr>
        <w:t>Harghita</w:t>
      </w:r>
      <w:proofErr w:type="spellEnd"/>
    </w:p>
    <w:p w14:paraId="5DDB02C2" w14:textId="77777777" w:rsidR="002D5C40" w:rsidRPr="00780EBF" w:rsidRDefault="002D5C40" w:rsidP="009623E0">
      <w:pPr>
        <w:pStyle w:val="NormalWeb"/>
        <w:spacing w:before="0" w:beforeAutospacing="0" w:after="0"/>
        <w:ind w:firstLine="720"/>
        <w:rPr>
          <w:sz w:val="22"/>
          <w:szCs w:val="22"/>
          <w:lang w:val="ro-RO"/>
        </w:rPr>
      </w:pPr>
      <w:r w:rsidRPr="00780EBF">
        <w:rPr>
          <w:sz w:val="22"/>
          <w:szCs w:val="22"/>
          <w:lang w:val="ro-RO"/>
        </w:rPr>
        <w:t>Supravegherea calităţii apei potabile distribuite în sistem centralizat în zonele de aprovizionare mici- expertizarea a 5 sisteme de apă potabilă de pe teritoriul județului, transportul de probe și analiza unor parametrii specifici în laboratorul C.R.S.P. Cluj Napoca</w:t>
      </w:r>
    </w:p>
    <w:p w14:paraId="3605AA83" w14:textId="77777777" w:rsidR="002D5C40" w:rsidRPr="00780EBF" w:rsidRDefault="002D5C40" w:rsidP="009623E0">
      <w:pPr>
        <w:pStyle w:val="NormalWeb"/>
        <w:spacing w:before="0" w:beforeAutospacing="0" w:after="0"/>
        <w:ind w:firstLine="720"/>
        <w:rPr>
          <w:sz w:val="22"/>
          <w:szCs w:val="22"/>
          <w:lang w:val="en-AU"/>
        </w:rPr>
      </w:pPr>
      <w:r w:rsidRPr="00780EBF">
        <w:rPr>
          <w:sz w:val="22"/>
          <w:szCs w:val="22"/>
          <w:lang w:val="it-IT"/>
        </w:rPr>
        <w:t>Evaluarea calităţii apei de îmbăiere- identificarea zonelor de îmbăiere autorizate și neautorizate de pe teritoriul județului, prelevarea de probe de apă și analiza specifică a acestora pe tot percursul sezonului cald, transmiterea informațiilor.</w:t>
      </w:r>
    </w:p>
    <w:p w14:paraId="126B3BDC"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Monitorizarea</w:t>
      </w:r>
      <w:proofErr w:type="spellEnd"/>
      <w:r w:rsidRPr="00780EBF">
        <w:rPr>
          <w:sz w:val="22"/>
          <w:szCs w:val="22"/>
        </w:rPr>
        <w:t xml:space="preserve"> </w:t>
      </w:r>
      <w:proofErr w:type="spellStart"/>
      <w:r w:rsidRPr="00780EBF">
        <w:rPr>
          <w:sz w:val="22"/>
          <w:szCs w:val="22"/>
        </w:rPr>
        <w:t>intoxicațiilor</w:t>
      </w:r>
      <w:proofErr w:type="spellEnd"/>
      <w:r w:rsidRPr="00780EBF">
        <w:rPr>
          <w:sz w:val="22"/>
          <w:szCs w:val="22"/>
        </w:rPr>
        <w:t xml:space="preserve"> acute </w:t>
      </w:r>
      <w:proofErr w:type="spellStart"/>
      <w:r w:rsidRPr="00780EBF">
        <w:rPr>
          <w:sz w:val="22"/>
          <w:szCs w:val="22"/>
        </w:rPr>
        <w:t>neprofesionale</w:t>
      </w:r>
      <w:proofErr w:type="spellEnd"/>
      <w:r w:rsidRPr="00780EBF">
        <w:rPr>
          <w:sz w:val="22"/>
          <w:szCs w:val="22"/>
        </w:rPr>
        <w:t xml:space="preserve"> cu </w:t>
      </w:r>
      <w:proofErr w:type="spellStart"/>
      <w:r w:rsidRPr="00780EBF">
        <w:rPr>
          <w:sz w:val="22"/>
          <w:szCs w:val="22"/>
        </w:rPr>
        <w:t>produse</w:t>
      </w:r>
      <w:proofErr w:type="spellEnd"/>
      <w:r w:rsidRPr="00780EBF">
        <w:rPr>
          <w:sz w:val="22"/>
          <w:szCs w:val="22"/>
        </w:rPr>
        <w:t xml:space="preserve"> </w:t>
      </w:r>
      <w:proofErr w:type="spellStart"/>
      <w:r w:rsidRPr="00780EBF">
        <w:rPr>
          <w:sz w:val="22"/>
          <w:szCs w:val="22"/>
        </w:rPr>
        <w:t>chimice</w:t>
      </w:r>
      <w:proofErr w:type="spellEnd"/>
      <w:r w:rsidRPr="00780EBF">
        <w:rPr>
          <w:sz w:val="22"/>
          <w:szCs w:val="22"/>
        </w:rPr>
        <w:t xml:space="preserve">- program </w:t>
      </w:r>
      <w:proofErr w:type="spellStart"/>
      <w:r w:rsidRPr="00780EBF">
        <w:rPr>
          <w:sz w:val="22"/>
          <w:szCs w:val="22"/>
        </w:rPr>
        <w:t>ce</w:t>
      </w:r>
      <w:proofErr w:type="spellEnd"/>
      <w:r w:rsidRPr="00780EBF">
        <w:rPr>
          <w:sz w:val="22"/>
          <w:szCs w:val="22"/>
        </w:rPr>
        <w:t xml:space="preserve"> se </w:t>
      </w:r>
      <w:proofErr w:type="spellStart"/>
      <w:r w:rsidRPr="00780EBF">
        <w:rPr>
          <w:sz w:val="22"/>
          <w:szCs w:val="22"/>
        </w:rPr>
        <w:t>desfășoară</w:t>
      </w:r>
      <w:proofErr w:type="spellEnd"/>
      <w:r w:rsidRPr="00780EBF">
        <w:rPr>
          <w:sz w:val="22"/>
          <w:szCs w:val="22"/>
        </w:rPr>
        <w:t xml:space="preserve"> </w:t>
      </w:r>
      <w:proofErr w:type="spellStart"/>
      <w:r w:rsidRPr="00780EBF">
        <w:rPr>
          <w:sz w:val="22"/>
          <w:szCs w:val="22"/>
        </w:rPr>
        <w:t>în</w:t>
      </w:r>
      <w:proofErr w:type="spellEnd"/>
      <w:r w:rsidRPr="00780EBF">
        <w:rPr>
          <w:sz w:val="22"/>
          <w:szCs w:val="22"/>
        </w:rPr>
        <w:t xml:space="preserve"> mod </w:t>
      </w:r>
      <w:proofErr w:type="spellStart"/>
      <w:r w:rsidRPr="00780EBF">
        <w:rPr>
          <w:sz w:val="22"/>
          <w:szCs w:val="22"/>
        </w:rPr>
        <w:t>continuu</w:t>
      </w:r>
      <w:proofErr w:type="spellEnd"/>
      <w:r w:rsidRPr="00780EBF">
        <w:rPr>
          <w:sz w:val="22"/>
          <w:szCs w:val="22"/>
        </w:rPr>
        <w:t xml:space="preserve">, </w:t>
      </w:r>
      <w:proofErr w:type="spellStart"/>
      <w:r w:rsidRPr="00780EBF">
        <w:rPr>
          <w:sz w:val="22"/>
          <w:szCs w:val="22"/>
        </w:rPr>
        <w:t>prin</w:t>
      </w:r>
      <w:proofErr w:type="spellEnd"/>
      <w:r w:rsidRPr="00780EBF">
        <w:rPr>
          <w:sz w:val="22"/>
          <w:szCs w:val="22"/>
        </w:rPr>
        <w:t xml:space="preserve"> </w:t>
      </w:r>
      <w:proofErr w:type="spellStart"/>
      <w:r w:rsidRPr="00780EBF">
        <w:rPr>
          <w:sz w:val="22"/>
          <w:szCs w:val="22"/>
        </w:rPr>
        <w:t>contabilizarea</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transmiterea</w:t>
      </w:r>
      <w:proofErr w:type="spellEnd"/>
      <w:r w:rsidRPr="00780EBF">
        <w:rPr>
          <w:sz w:val="22"/>
          <w:szCs w:val="22"/>
        </w:rPr>
        <w:t xml:space="preserve"> </w:t>
      </w:r>
      <w:proofErr w:type="spellStart"/>
      <w:r w:rsidRPr="00780EBF">
        <w:rPr>
          <w:sz w:val="22"/>
          <w:szCs w:val="22"/>
        </w:rPr>
        <w:t>datelor</w:t>
      </w:r>
      <w:proofErr w:type="spellEnd"/>
      <w:r w:rsidRPr="00780EBF">
        <w:rPr>
          <w:sz w:val="22"/>
          <w:szCs w:val="22"/>
        </w:rPr>
        <w:t xml:space="preserve"> </w:t>
      </w:r>
      <w:proofErr w:type="spellStart"/>
      <w:r w:rsidRPr="00780EBF">
        <w:rPr>
          <w:sz w:val="22"/>
          <w:szCs w:val="22"/>
        </w:rPr>
        <w:t>obținute</w:t>
      </w:r>
      <w:proofErr w:type="spellEnd"/>
      <w:r w:rsidRPr="00780EBF">
        <w:rPr>
          <w:sz w:val="22"/>
          <w:szCs w:val="22"/>
        </w:rPr>
        <w:t xml:space="preserve"> de la </w:t>
      </w:r>
      <w:proofErr w:type="spellStart"/>
      <w:r w:rsidRPr="00780EBF">
        <w:rPr>
          <w:sz w:val="22"/>
          <w:szCs w:val="22"/>
        </w:rPr>
        <w:t>camerele</w:t>
      </w:r>
      <w:proofErr w:type="spellEnd"/>
      <w:r w:rsidRPr="00780EBF">
        <w:rPr>
          <w:sz w:val="22"/>
          <w:szCs w:val="22"/>
        </w:rPr>
        <w:t xml:space="preserve"> de </w:t>
      </w:r>
      <w:proofErr w:type="spellStart"/>
      <w:r w:rsidRPr="00780EBF">
        <w:rPr>
          <w:sz w:val="22"/>
          <w:szCs w:val="22"/>
        </w:rPr>
        <w:t>gardă</w:t>
      </w:r>
      <w:proofErr w:type="spellEnd"/>
      <w:r w:rsidRPr="00780EBF">
        <w:rPr>
          <w:sz w:val="22"/>
          <w:szCs w:val="22"/>
        </w:rPr>
        <w:t xml:space="preserve">, </w:t>
      </w:r>
      <w:proofErr w:type="spellStart"/>
      <w:r w:rsidRPr="00780EBF">
        <w:rPr>
          <w:sz w:val="22"/>
          <w:szCs w:val="22"/>
        </w:rPr>
        <w:t>secții</w:t>
      </w:r>
      <w:proofErr w:type="spellEnd"/>
      <w:r w:rsidRPr="00780EBF">
        <w:rPr>
          <w:sz w:val="22"/>
          <w:szCs w:val="22"/>
        </w:rPr>
        <w:t xml:space="preserve"> de </w:t>
      </w:r>
      <w:proofErr w:type="spellStart"/>
      <w:r w:rsidRPr="00780EBF">
        <w:rPr>
          <w:sz w:val="22"/>
          <w:szCs w:val="22"/>
        </w:rPr>
        <w:t>reanimare</w:t>
      </w:r>
      <w:proofErr w:type="spellEnd"/>
      <w:r w:rsidRPr="00780EBF">
        <w:rPr>
          <w:sz w:val="22"/>
          <w:szCs w:val="22"/>
        </w:rPr>
        <w:t xml:space="preserve">, etc. </w:t>
      </w:r>
      <w:proofErr w:type="spellStart"/>
      <w:r w:rsidRPr="00780EBF">
        <w:rPr>
          <w:sz w:val="22"/>
          <w:szCs w:val="22"/>
        </w:rPr>
        <w:t>în</w:t>
      </w:r>
      <w:proofErr w:type="spellEnd"/>
      <w:r w:rsidRPr="00780EBF">
        <w:rPr>
          <w:sz w:val="22"/>
          <w:szCs w:val="22"/>
        </w:rPr>
        <w:t xml:space="preserve"> </w:t>
      </w:r>
      <w:proofErr w:type="spellStart"/>
      <w:r w:rsidRPr="00780EBF">
        <w:rPr>
          <w:sz w:val="22"/>
          <w:szCs w:val="22"/>
        </w:rPr>
        <w:t>anul</w:t>
      </w:r>
      <w:proofErr w:type="spellEnd"/>
      <w:r w:rsidRPr="00780EBF">
        <w:rPr>
          <w:sz w:val="22"/>
          <w:szCs w:val="22"/>
        </w:rPr>
        <w:t xml:space="preserve"> 2020, s-au </w:t>
      </w:r>
      <w:proofErr w:type="spellStart"/>
      <w:r w:rsidRPr="00780EBF">
        <w:rPr>
          <w:sz w:val="22"/>
          <w:szCs w:val="22"/>
        </w:rPr>
        <w:t>înregistrat</w:t>
      </w:r>
      <w:proofErr w:type="spellEnd"/>
      <w:r w:rsidRPr="00780EBF">
        <w:rPr>
          <w:sz w:val="22"/>
          <w:szCs w:val="22"/>
        </w:rPr>
        <w:t xml:space="preserve"> 16 </w:t>
      </w:r>
      <w:proofErr w:type="spellStart"/>
      <w:r w:rsidRPr="00780EBF">
        <w:rPr>
          <w:sz w:val="22"/>
          <w:szCs w:val="22"/>
        </w:rPr>
        <w:t>cazuri</w:t>
      </w:r>
      <w:proofErr w:type="spellEnd"/>
      <w:r w:rsidRPr="00780EBF">
        <w:rPr>
          <w:sz w:val="22"/>
          <w:szCs w:val="22"/>
        </w:rPr>
        <w:t xml:space="preserve"> de </w:t>
      </w:r>
      <w:proofErr w:type="spellStart"/>
      <w:r w:rsidRPr="00780EBF">
        <w:rPr>
          <w:sz w:val="22"/>
          <w:szCs w:val="22"/>
        </w:rPr>
        <w:t>intoxicații</w:t>
      </w:r>
      <w:proofErr w:type="spellEnd"/>
      <w:r w:rsidRPr="00780EBF">
        <w:rPr>
          <w:sz w:val="22"/>
          <w:szCs w:val="22"/>
        </w:rPr>
        <w:t xml:space="preserve"> </w:t>
      </w:r>
      <w:proofErr w:type="gramStart"/>
      <w:r w:rsidRPr="00780EBF">
        <w:rPr>
          <w:sz w:val="22"/>
          <w:szCs w:val="22"/>
        </w:rPr>
        <w:t>acute.(</w:t>
      </w:r>
      <w:proofErr w:type="spellStart"/>
      <w:proofErr w:type="gramEnd"/>
      <w:r w:rsidRPr="00780EBF">
        <w:rPr>
          <w:sz w:val="22"/>
          <w:szCs w:val="22"/>
        </w:rPr>
        <w:t>monoxid</w:t>
      </w:r>
      <w:proofErr w:type="spellEnd"/>
      <w:r w:rsidRPr="00780EBF">
        <w:rPr>
          <w:sz w:val="22"/>
          <w:szCs w:val="22"/>
        </w:rPr>
        <w:t xml:space="preserve"> de carbon, </w:t>
      </w:r>
      <w:proofErr w:type="spellStart"/>
      <w:r w:rsidRPr="00780EBF">
        <w:rPr>
          <w:sz w:val="22"/>
          <w:szCs w:val="22"/>
        </w:rPr>
        <w:t>subst.chimice</w:t>
      </w:r>
      <w:proofErr w:type="spellEnd"/>
      <w:r w:rsidRPr="00780EBF">
        <w:rPr>
          <w:sz w:val="22"/>
          <w:szCs w:val="22"/>
        </w:rPr>
        <w:t xml:space="preserve">, </w:t>
      </w:r>
      <w:proofErr w:type="spellStart"/>
      <w:r w:rsidRPr="00780EBF">
        <w:rPr>
          <w:sz w:val="22"/>
          <w:szCs w:val="22"/>
        </w:rPr>
        <w:t>ciuperci</w:t>
      </w:r>
      <w:proofErr w:type="spellEnd"/>
      <w:r w:rsidRPr="00780EBF">
        <w:rPr>
          <w:sz w:val="22"/>
          <w:szCs w:val="22"/>
        </w:rPr>
        <w:t>)</w:t>
      </w:r>
    </w:p>
    <w:p w14:paraId="36E41959" w14:textId="77777777" w:rsidR="002D5C40" w:rsidRPr="00780EBF" w:rsidRDefault="002D5C40" w:rsidP="009623E0">
      <w:pPr>
        <w:pStyle w:val="NormalWeb"/>
        <w:spacing w:before="0" w:beforeAutospacing="0" w:after="0"/>
        <w:ind w:firstLine="720"/>
        <w:rPr>
          <w:sz w:val="22"/>
          <w:szCs w:val="22"/>
          <w:lang w:val="en-AU"/>
        </w:rPr>
      </w:pPr>
      <w:proofErr w:type="spellStart"/>
      <w:r w:rsidRPr="00780EBF">
        <w:rPr>
          <w:sz w:val="22"/>
          <w:szCs w:val="22"/>
        </w:rPr>
        <w:t>Supravegherea</w:t>
      </w:r>
      <w:proofErr w:type="spellEnd"/>
      <w:r w:rsidRPr="00780EBF">
        <w:rPr>
          <w:sz w:val="22"/>
          <w:szCs w:val="22"/>
        </w:rPr>
        <w:t xml:space="preserve"> </w:t>
      </w:r>
      <w:proofErr w:type="spellStart"/>
      <w:r w:rsidRPr="00780EBF">
        <w:rPr>
          <w:sz w:val="22"/>
          <w:szCs w:val="22"/>
        </w:rPr>
        <w:t>calitatii</w:t>
      </w:r>
      <w:proofErr w:type="spellEnd"/>
      <w:r w:rsidRPr="00780EBF">
        <w:rPr>
          <w:sz w:val="22"/>
          <w:szCs w:val="22"/>
        </w:rPr>
        <w:t xml:space="preserve"> </w:t>
      </w:r>
      <w:proofErr w:type="spellStart"/>
      <w:r w:rsidRPr="00780EBF">
        <w:rPr>
          <w:sz w:val="22"/>
          <w:szCs w:val="22"/>
        </w:rPr>
        <w:t>apei</w:t>
      </w:r>
      <w:proofErr w:type="spellEnd"/>
      <w:r w:rsidRPr="00780EBF">
        <w:rPr>
          <w:sz w:val="22"/>
          <w:szCs w:val="22"/>
        </w:rPr>
        <w:t xml:space="preserve"> de </w:t>
      </w:r>
      <w:proofErr w:type="spellStart"/>
      <w:r w:rsidRPr="00780EBF">
        <w:rPr>
          <w:sz w:val="22"/>
          <w:szCs w:val="22"/>
        </w:rPr>
        <w:t>fântâna</w:t>
      </w:r>
      <w:proofErr w:type="spellEnd"/>
      <w:r w:rsidRPr="00780EBF">
        <w:rPr>
          <w:sz w:val="22"/>
          <w:szCs w:val="22"/>
        </w:rPr>
        <w:t xml:space="preserve"> </w:t>
      </w:r>
      <w:proofErr w:type="spellStart"/>
      <w:r w:rsidRPr="00780EBF">
        <w:rPr>
          <w:sz w:val="22"/>
          <w:szCs w:val="22"/>
        </w:rPr>
        <w:t>si</w:t>
      </w:r>
      <w:proofErr w:type="spellEnd"/>
      <w:r w:rsidRPr="00780EBF">
        <w:rPr>
          <w:sz w:val="22"/>
          <w:szCs w:val="22"/>
        </w:rPr>
        <w:t xml:space="preserve"> </w:t>
      </w:r>
      <w:proofErr w:type="gramStart"/>
      <w:r w:rsidRPr="00780EBF">
        <w:rPr>
          <w:sz w:val="22"/>
          <w:szCs w:val="22"/>
        </w:rPr>
        <w:t>a</w:t>
      </w:r>
      <w:proofErr w:type="gramEnd"/>
      <w:r w:rsidRPr="00780EBF">
        <w:rPr>
          <w:sz w:val="22"/>
          <w:szCs w:val="22"/>
        </w:rPr>
        <w:t xml:space="preserve"> </w:t>
      </w:r>
      <w:proofErr w:type="spellStart"/>
      <w:r w:rsidRPr="00780EBF">
        <w:rPr>
          <w:sz w:val="22"/>
          <w:szCs w:val="22"/>
        </w:rPr>
        <w:t>apei</w:t>
      </w:r>
      <w:proofErr w:type="spellEnd"/>
      <w:r w:rsidRPr="00780EBF">
        <w:rPr>
          <w:sz w:val="22"/>
          <w:szCs w:val="22"/>
        </w:rPr>
        <w:t xml:space="preserve"> </w:t>
      </w:r>
      <w:proofErr w:type="spellStart"/>
      <w:r w:rsidRPr="00780EBF">
        <w:rPr>
          <w:sz w:val="22"/>
          <w:szCs w:val="22"/>
        </w:rPr>
        <w:t>arteziene</w:t>
      </w:r>
      <w:proofErr w:type="spellEnd"/>
      <w:r w:rsidRPr="00780EBF">
        <w:rPr>
          <w:sz w:val="22"/>
          <w:szCs w:val="22"/>
        </w:rPr>
        <w:t xml:space="preserve"> de </w:t>
      </w:r>
      <w:proofErr w:type="spellStart"/>
      <w:r w:rsidRPr="00780EBF">
        <w:rPr>
          <w:sz w:val="22"/>
          <w:szCs w:val="22"/>
        </w:rPr>
        <w:t>utilizare</w:t>
      </w:r>
      <w:proofErr w:type="spellEnd"/>
      <w:r w:rsidRPr="00780EBF">
        <w:rPr>
          <w:sz w:val="22"/>
          <w:szCs w:val="22"/>
        </w:rPr>
        <w:t xml:space="preserve"> publica, program </w:t>
      </w:r>
      <w:r w:rsidRPr="00780EBF">
        <w:rPr>
          <w:sz w:val="22"/>
          <w:szCs w:val="22"/>
          <w:lang w:val="ro-RO"/>
        </w:rPr>
        <w:t>în cadrul căruia s-au recoltat și analizat un nr. de 31 probe de apă din surse arteziene și fântâni de utilitate publică, activitatea continuă și la ora actuală.</w:t>
      </w:r>
    </w:p>
    <w:p w14:paraId="67AD4E89" w14:textId="77777777" w:rsidR="002D5C40" w:rsidRPr="00780EBF" w:rsidRDefault="002D5C40" w:rsidP="002D5C40">
      <w:pPr>
        <w:spacing w:after="0" w:line="240" w:lineRule="auto"/>
        <w:rPr>
          <w:rFonts w:ascii="Times New Roman" w:hAnsi="Times New Roman"/>
          <w:lang w:val="ro-RO"/>
        </w:rPr>
      </w:pPr>
    </w:p>
    <w:p w14:paraId="7EAACA7D" w14:textId="77777777" w:rsidR="002D5C40" w:rsidRPr="00780EBF" w:rsidRDefault="002D5C40" w:rsidP="002D5C40">
      <w:pPr>
        <w:spacing w:after="0" w:line="240" w:lineRule="auto"/>
        <w:rPr>
          <w:rFonts w:ascii="Times New Roman" w:hAnsi="Times New Roman"/>
          <w:lang w:val="ro-RO"/>
        </w:rPr>
      </w:pPr>
      <w:r w:rsidRPr="00780EBF">
        <w:rPr>
          <w:rFonts w:ascii="Times New Roman" w:hAnsi="Times New Roman"/>
          <w:lang w:val="ro-RO"/>
        </w:rPr>
        <w:t>Alte activităţi</w:t>
      </w:r>
    </w:p>
    <w:p w14:paraId="79270CC0"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Centralizarea</w:t>
      </w:r>
      <w:proofErr w:type="spellEnd"/>
      <w:r w:rsidRPr="00780EBF">
        <w:rPr>
          <w:sz w:val="22"/>
          <w:szCs w:val="22"/>
        </w:rPr>
        <w:t xml:space="preserve"> </w:t>
      </w:r>
      <w:proofErr w:type="spellStart"/>
      <w:r w:rsidRPr="00780EBF">
        <w:rPr>
          <w:sz w:val="22"/>
          <w:szCs w:val="22"/>
        </w:rPr>
        <w:t>datelor</w:t>
      </w:r>
      <w:proofErr w:type="spellEnd"/>
      <w:r w:rsidRPr="00780EBF">
        <w:rPr>
          <w:sz w:val="22"/>
          <w:szCs w:val="22"/>
        </w:rPr>
        <w:t xml:space="preserve"> </w:t>
      </w:r>
      <w:proofErr w:type="spellStart"/>
      <w:r w:rsidRPr="00780EBF">
        <w:rPr>
          <w:sz w:val="22"/>
          <w:szCs w:val="22"/>
        </w:rPr>
        <w:t>privind</w:t>
      </w:r>
      <w:proofErr w:type="spellEnd"/>
      <w:r w:rsidRPr="00780EBF">
        <w:rPr>
          <w:sz w:val="22"/>
          <w:szCs w:val="22"/>
        </w:rPr>
        <w:t xml:space="preserve"> </w:t>
      </w:r>
      <w:proofErr w:type="spellStart"/>
      <w:r w:rsidRPr="00780EBF">
        <w:rPr>
          <w:sz w:val="22"/>
          <w:szCs w:val="22"/>
        </w:rPr>
        <w:t>lista</w:t>
      </w:r>
      <w:proofErr w:type="spellEnd"/>
      <w:r w:rsidRPr="00780EBF">
        <w:rPr>
          <w:sz w:val="22"/>
          <w:szCs w:val="22"/>
        </w:rPr>
        <w:t xml:space="preserve"> </w:t>
      </w:r>
      <w:proofErr w:type="spellStart"/>
      <w:r w:rsidRPr="00780EBF">
        <w:rPr>
          <w:sz w:val="22"/>
          <w:szCs w:val="22"/>
        </w:rPr>
        <w:t>obiectivelor</w:t>
      </w:r>
      <w:proofErr w:type="spellEnd"/>
      <w:r w:rsidRPr="00780EBF">
        <w:rPr>
          <w:sz w:val="22"/>
          <w:szCs w:val="22"/>
        </w:rPr>
        <w:t xml:space="preserve"> </w:t>
      </w:r>
      <w:proofErr w:type="spellStart"/>
      <w:r w:rsidRPr="00780EBF">
        <w:rPr>
          <w:sz w:val="22"/>
          <w:szCs w:val="22"/>
        </w:rPr>
        <w:t>teritoriale</w:t>
      </w:r>
      <w:proofErr w:type="spellEnd"/>
      <w:r w:rsidRPr="00780EBF">
        <w:rPr>
          <w:sz w:val="22"/>
          <w:szCs w:val="22"/>
        </w:rPr>
        <w:t xml:space="preserve"> de </w:t>
      </w:r>
      <w:proofErr w:type="spellStart"/>
      <w:r w:rsidRPr="00780EBF">
        <w:rPr>
          <w:sz w:val="22"/>
          <w:szCs w:val="22"/>
        </w:rPr>
        <w:t>importanţă</w:t>
      </w:r>
      <w:proofErr w:type="spellEnd"/>
      <w:r w:rsidRPr="00780EBF">
        <w:rPr>
          <w:sz w:val="22"/>
          <w:szCs w:val="22"/>
        </w:rPr>
        <w:t xml:space="preserv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sistemul</w:t>
      </w:r>
      <w:proofErr w:type="spellEnd"/>
      <w:r w:rsidRPr="00780EBF">
        <w:rPr>
          <w:sz w:val="22"/>
          <w:szCs w:val="22"/>
        </w:rPr>
        <w:t xml:space="preserve"> de </w:t>
      </w:r>
      <w:proofErr w:type="spellStart"/>
      <w:r w:rsidRPr="00780EBF">
        <w:rPr>
          <w:sz w:val="22"/>
          <w:szCs w:val="22"/>
        </w:rPr>
        <w:t>apărare</w:t>
      </w:r>
      <w:proofErr w:type="spellEnd"/>
    </w:p>
    <w:p w14:paraId="6A211EF4"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Întocmirea</w:t>
      </w:r>
      <w:proofErr w:type="spellEnd"/>
      <w:r w:rsidRPr="00780EBF">
        <w:rPr>
          <w:sz w:val="22"/>
          <w:szCs w:val="22"/>
        </w:rPr>
        <w:t xml:space="preserve"> </w:t>
      </w:r>
      <w:proofErr w:type="spellStart"/>
      <w:r w:rsidRPr="00780EBF">
        <w:rPr>
          <w:sz w:val="22"/>
          <w:szCs w:val="22"/>
        </w:rPr>
        <w:t>unui</w:t>
      </w:r>
      <w:proofErr w:type="spellEnd"/>
      <w:r w:rsidRPr="00780EBF">
        <w:rPr>
          <w:sz w:val="22"/>
          <w:szCs w:val="22"/>
        </w:rPr>
        <w:t xml:space="preserve"> </w:t>
      </w:r>
      <w:proofErr w:type="spellStart"/>
      <w:r w:rsidRPr="00780EBF">
        <w:rPr>
          <w:sz w:val="22"/>
          <w:szCs w:val="22"/>
        </w:rPr>
        <w:t>raport</w:t>
      </w:r>
      <w:proofErr w:type="spellEnd"/>
      <w:r w:rsidRPr="00780EBF">
        <w:rPr>
          <w:sz w:val="22"/>
          <w:szCs w:val="22"/>
        </w:rPr>
        <w:t xml:space="preserve"> </w:t>
      </w:r>
      <w:proofErr w:type="spellStart"/>
      <w:r w:rsidRPr="00780EBF">
        <w:rPr>
          <w:sz w:val="22"/>
          <w:szCs w:val="22"/>
        </w:rPr>
        <w:t>asupra</w:t>
      </w:r>
      <w:proofErr w:type="spellEnd"/>
      <w:r w:rsidRPr="00780EBF">
        <w:rPr>
          <w:sz w:val="22"/>
          <w:szCs w:val="22"/>
        </w:rPr>
        <w:t xml:space="preserve"> </w:t>
      </w:r>
      <w:proofErr w:type="spellStart"/>
      <w:r w:rsidRPr="00780EBF">
        <w:rPr>
          <w:sz w:val="22"/>
          <w:szCs w:val="22"/>
        </w:rPr>
        <w:t>apei</w:t>
      </w:r>
      <w:proofErr w:type="spellEnd"/>
      <w:r w:rsidRPr="00780EBF">
        <w:rPr>
          <w:sz w:val="22"/>
          <w:szCs w:val="22"/>
        </w:rPr>
        <w:t xml:space="preserve"> </w:t>
      </w:r>
      <w:proofErr w:type="spellStart"/>
      <w:r w:rsidRPr="00780EBF">
        <w:rPr>
          <w:sz w:val="22"/>
          <w:szCs w:val="22"/>
        </w:rPr>
        <w:t>deversate</w:t>
      </w:r>
      <w:proofErr w:type="spellEnd"/>
      <w:r w:rsidRPr="00780EBF">
        <w:rPr>
          <w:sz w:val="22"/>
          <w:szCs w:val="22"/>
        </w:rPr>
        <w:t xml:space="preserve">, la </w:t>
      </w:r>
      <w:proofErr w:type="spellStart"/>
      <w:r w:rsidRPr="00780EBF">
        <w:rPr>
          <w:sz w:val="22"/>
          <w:szCs w:val="22"/>
        </w:rPr>
        <w:t>solicitarea</w:t>
      </w:r>
      <w:proofErr w:type="spellEnd"/>
      <w:r w:rsidRPr="00780EBF">
        <w:rPr>
          <w:sz w:val="22"/>
          <w:szCs w:val="22"/>
        </w:rPr>
        <w:t xml:space="preserve"> </w:t>
      </w:r>
      <w:proofErr w:type="spellStart"/>
      <w:r w:rsidRPr="00780EBF">
        <w:rPr>
          <w:sz w:val="22"/>
          <w:szCs w:val="22"/>
        </w:rPr>
        <w:t>Serviciului</w:t>
      </w:r>
      <w:proofErr w:type="spellEnd"/>
      <w:r w:rsidRPr="00780EBF">
        <w:rPr>
          <w:sz w:val="22"/>
          <w:szCs w:val="22"/>
        </w:rPr>
        <w:t xml:space="preserve"> de </w:t>
      </w:r>
      <w:proofErr w:type="spellStart"/>
      <w:r w:rsidRPr="00780EBF">
        <w:rPr>
          <w:sz w:val="22"/>
          <w:szCs w:val="22"/>
        </w:rPr>
        <w:t>Investigare</w:t>
      </w:r>
      <w:proofErr w:type="spellEnd"/>
      <w:r w:rsidRPr="00780EBF">
        <w:rPr>
          <w:sz w:val="22"/>
          <w:szCs w:val="22"/>
        </w:rPr>
        <w:t xml:space="preserve"> a </w:t>
      </w:r>
      <w:proofErr w:type="spellStart"/>
      <w:r w:rsidRPr="00780EBF">
        <w:rPr>
          <w:sz w:val="22"/>
          <w:szCs w:val="22"/>
        </w:rPr>
        <w:t>Criminalităţii</w:t>
      </w:r>
      <w:proofErr w:type="spellEnd"/>
      <w:r w:rsidRPr="00780EBF">
        <w:rPr>
          <w:sz w:val="22"/>
          <w:szCs w:val="22"/>
        </w:rPr>
        <w:t xml:space="preserve"> </w:t>
      </w:r>
      <w:proofErr w:type="spellStart"/>
      <w:r w:rsidRPr="00780EBF">
        <w:rPr>
          <w:sz w:val="22"/>
          <w:szCs w:val="22"/>
        </w:rPr>
        <w:t>Economice</w:t>
      </w:r>
      <w:proofErr w:type="spellEnd"/>
      <w:r w:rsidRPr="00780EBF">
        <w:rPr>
          <w:sz w:val="22"/>
          <w:szCs w:val="22"/>
        </w:rPr>
        <w:t>.</w:t>
      </w:r>
    </w:p>
    <w:p w14:paraId="13AD6490"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Participarea</w:t>
      </w:r>
      <w:proofErr w:type="spellEnd"/>
      <w:r w:rsidRPr="00780EBF">
        <w:rPr>
          <w:sz w:val="22"/>
          <w:szCs w:val="22"/>
        </w:rPr>
        <w:t xml:space="preserve"> la </w:t>
      </w:r>
      <w:proofErr w:type="spellStart"/>
      <w:r w:rsidRPr="00780EBF">
        <w:rPr>
          <w:sz w:val="22"/>
          <w:szCs w:val="22"/>
        </w:rPr>
        <w:t>lucrarile</w:t>
      </w:r>
      <w:proofErr w:type="spellEnd"/>
      <w:r w:rsidRPr="00780EBF">
        <w:rPr>
          <w:sz w:val="22"/>
          <w:szCs w:val="22"/>
        </w:rPr>
        <w:t xml:space="preserve"> de </w:t>
      </w:r>
      <w:proofErr w:type="spellStart"/>
      <w:r w:rsidRPr="00780EBF">
        <w:rPr>
          <w:sz w:val="22"/>
          <w:szCs w:val="22"/>
        </w:rPr>
        <w:t>revizuire</w:t>
      </w:r>
      <w:proofErr w:type="spellEnd"/>
      <w:r w:rsidRPr="00780EBF">
        <w:rPr>
          <w:sz w:val="22"/>
          <w:szCs w:val="22"/>
        </w:rPr>
        <w:t xml:space="preserve"> a </w:t>
      </w:r>
      <w:proofErr w:type="spellStart"/>
      <w:r w:rsidRPr="00780EBF">
        <w:rPr>
          <w:sz w:val="22"/>
          <w:szCs w:val="22"/>
        </w:rPr>
        <w:t>Planului</w:t>
      </w:r>
      <w:proofErr w:type="spellEnd"/>
      <w:r w:rsidRPr="00780EBF">
        <w:rPr>
          <w:sz w:val="22"/>
          <w:szCs w:val="22"/>
        </w:rPr>
        <w:t xml:space="preserve"> Local de </w:t>
      </w:r>
      <w:proofErr w:type="spellStart"/>
      <w:r w:rsidRPr="00780EBF">
        <w:rPr>
          <w:sz w:val="22"/>
          <w:szCs w:val="22"/>
        </w:rPr>
        <w:t>Acţiune</w:t>
      </w:r>
      <w:proofErr w:type="spellEnd"/>
      <w:r w:rsidRPr="00780EBF">
        <w:rPr>
          <w:sz w:val="22"/>
          <w:szCs w:val="22"/>
        </w:rPr>
        <w:t xml:space="preserv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Mediu</w:t>
      </w:r>
      <w:proofErr w:type="spellEnd"/>
      <w:r w:rsidRPr="00780EBF">
        <w:rPr>
          <w:sz w:val="22"/>
          <w:szCs w:val="22"/>
        </w:rPr>
        <w:t xml:space="preserve">, </w:t>
      </w:r>
      <w:proofErr w:type="spellStart"/>
      <w:r w:rsidRPr="00780EBF">
        <w:rPr>
          <w:sz w:val="22"/>
          <w:szCs w:val="22"/>
        </w:rPr>
        <w:t>organizate</w:t>
      </w:r>
      <w:proofErr w:type="spellEnd"/>
      <w:r w:rsidRPr="00780EBF">
        <w:rPr>
          <w:sz w:val="22"/>
          <w:szCs w:val="22"/>
        </w:rPr>
        <w:t xml:space="preserve"> de APM.</w:t>
      </w:r>
    </w:p>
    <w:p w14:paraId="7DF7ADB1"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Participarea</w:t>
      </w:r>
      <w:proofErr w:type="spellEnd"/>
      <w:r w:rsidRPr="00780EBF">
        <w:rPr>
          <w:sz w:val="22"/>
          <w:szCs w:val="22"/>
        </w:rPr>
        <w:t xml:space="preserve"> la </w:t>
      </w:r>
      <w:proofErr w:type="spellStart"/>
      <w:r w:rsidRPr="00780EBF">
        <w:rPr>
          <w:sz w:val="22"/>
          <w:szCs w:val="22"/>
        </w:rPr>
        <w:t>activităţile</w:t>
      </w:r>
      <w:proofErr w:type="spellEnd"/>
      <w:r w:rsidRPr="00780EBF">
        <w:rPr>
          <w:sz w:val="22"/>
          <w:szCs w:val="22"/>
        </w:rPr>
        <w:t xml:space="preserve"> </w:t>
      </w:r>
      <w:proofErr w:type="spellStart"/>
      <w:r w:rsidRPr="00780EBF">
        <w:rPr>
          <w:sz w:val="22"/>
          <w:szCs w:val="22"/>
        </w:rPr>
        <w:t>Comisiilor</w:t>
      </w:r>
      <w:proofErr w:type="spellEnd"/>
      <w:r w:rsidRPr="00780EBF">
        <w:rPr>
          <w:sz w:val="22"/>
          <w:szCs w:val="22"/>
        </w:rPr>
        <w:t xml:space="preserve"> Special </w:t>
      </w:r>
      <w:proofErr w:type="spellStart"/>
      <w:proofErr w:type="gramStart"/>
      <w:r w:rsidRPr="00780EBF">
        <w:rPr>
          <w:sz w:val="22"/>
          <w:szCs w:val="22"/>
        </w:rPr>
        <w:t>Constituite</w:t>
      </w:r>
      <w:proofErr w:type="spellEnd"/>
      <w:r w:rsidRPr="00780EBF">
        <w:rPr>
          <w:sz w:val="22"/>
          <w:szCs w:val="22"/>
        </w:rPr>
        <w:t xml:space="preserve"> ]n</w:t>
      </w:r>
      <w:proofErr w:type="gramEnd"/>
      <w:r w:rsidRPr="00780EBF">
        <w:rPr>
          <w:sz w:val="22"/>
          <w:szCs w:val="22"/>
        </w:rPr>
        <w:t xml:space="preserve"> </w:t>
      </w:r>
      <w:proofErr w:type="spellStart"/>
      <w:r w:rsidRPr="00780EBF">
        <w:rPr>
          <w:sz w:val="22"/>
          <w:szCs w:val="22"/>
        </w:rPr>
        <w:t>cadrul</w:t>
      </w:r>
      <w:proofErr w:type="spellEnd"/>
      <w:r w:rsidRPr="00780EBF">
        <w:rPr>
          <w:sz w:val="22"/>
          <w:szCs w:val="22"/>
        </w:rPr>
        <w:t xml:space="preserve"> APM, 20 </w:t>
      </w:r>
      <w:proofErr w:type="spellStart"/>
      <w:r w:rsidRPr="00780EBF">
        <w:rPr>
          <w:sz w:val="22"/>
          <w:szCs w:val="22"/>
        </w:rPr>
        <w:t>ocazii</w:t>
      </w:r>
      <w:proofErr w:type="spellEnd"/>
      <w:r w:rsidRPr="00780EBF">
        <w:rPr>
          <w:sz w:val="22"/>
          <w:szCs w:val="22"/>
        </w:rPr>
        <w:t xml:space="preserve">, 26 </w:t>
      </w:r>
      <w:proofErr w:type="spellStart"/>
      <w:r w:rsidRPr="00780EBF">
        <w:rPr>
          <w:sz w:val="22"/>
          <w:szCs w:val="22"/>
        </w:rPr>
        <w:t>teme</w:t>
      </w:r>
      <w:proofErr w:type="spellEnd"/>
      <w:r w:rsidRPr="00780EBF">
        <w:rPr>
          <w:sz w:val="22"/>
          <w:szCs w:val="22"/>
        </w:rPr>
        <w:t xml:space="preserve"> </w:t>
      </w:r>
      <w:proofErr w:type="spellStart"/>
      <w:r w:rsidRPr="00780EBF">
        <w:rPr>
          <w:sz w:val="22"/>
          <w:szCs w:val="22"/>
        </w:rPr>
        <w:t>discutate</w:t>
      </w:r>
      <w:proofErr w:type="spellEnd"/>
      <w:r w:rsidRPr="00780EBF">
        <w:rPr>
          <w:sz w:val="22"/>
          <w:szCs w:val="22"/>
        </w:rPr>
        <w:t>.</w:t>
      </w:r>
    </w:p>
    <w:p w14:paraId="21CF6726"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Elaborarea</w:t>
      </w:r>
      <w:proofErr w:type="spellEnd"/>
      <w:r w:rsidRPr="00780EBF">
        <w:rPr>
          <w:sz w:val="22"/>
          <w:szCs w:val="22"/>
        </w:rPr>
        <w:t xml:space="preserve"> de 36 </w:t>
      </w:r>
      <w:proofErr w:type="spellStart"/>
      <w:r w:rsidRPr="00780EBF">
        <w:rPr>
          <w:sz w:val="22"/>
          <w:szCs w:val="22"/>
        </w:rPr>
        <w:t>puncte</w:t>
      </w:r>
      <w:proofErr w:type="spellEnd"/>
      <w:r w:rsidRPr="00780EBF">
        <w:rPr>
          <w:sz w:val="22"/>
          <w:szCs w:val="22"/>
        </w:rPr>
        <w:t xml:space="preserve"> de </w:t>
      </w:r>
      <w:proofErr w:type="spellStart"/>
      <w:r w:rsidRPr="00780EBF">
        <w:rPr>
          <w:sz w:val="22"/>
          <w:szCs w:val="22"/>
        </w:rPr>
        <w:t>vedere</w:t>
      </w:r>
      <w:proofErr w:type="spellEnd"/>
      <w:r w:rsidRPr="00780EBF">
        <w:rPr>
          <w:sz w:val="22"/>
          <w:szCs w:val="22"/>
        </w:rPr>
        <w:t xml:space="preserve"> </w:t>
      </w:r>
      <w:proofErr w:type="spellStart"/>
      <w:r w:rsidRPr="00780EBF">
        <w:rPr>
          <w:sz w:val="22"/>
          <w:szCs w:val="22"/>
        </w:rPr>
        <w:t>pt</w:t>
      </w:r>
      <w:proofErr w:type="spellEnd"/>
      <w:r w:rsidRPr="00780EBF">
        <w:rPr>
          <w:sz w:val="22"/>
          <w:szCs w:val="22"/>
        </w:rPr>
        <w:t xml:space="preserve"> </w:t>
      </w:r>
      <w:proofErr w:type="spellStart"/>
      <w:r w:rsidRPr="00780EBF">
        <w:rPr>
          <w:sz w:val="22"/>
          <w:szCs w:val="22"/>
        </w:rPr>
        <w:t>proiecte</w:t>
      </w:r>
      <w:proofErr w:type="spellEnd"/>
      <w:r w:rsidRPr="00780EBF">
        <w:rPr>
          <w:sz w:val="22"/>
          <w:szCs w:val="22"/>
        </w:rPr>
        <w:t xml:space="preserve"> care </w:t>
      </w:r>
      <w:proofErr w:type="spellStart"/>
      <w:r w:rsidRPr="00780EBF">
        <w:rPr>
          <w:sz w:val="22"/>
          <w:szCs w:val="22"/>
        </w:rPr>
        <w:t>necesită</w:t>
      </w:r>
      <w:proofErr w:type="spellEnd"/>
      <w:r w:rsidRPr="00780EBF">
        <w:rPr>
          <w:sz w:val="22"/>
          <w:szCs w:val="22"/>
        </w:rPr>
        <w:t xml:space="preserve"> </w:t>
      </w:r>
      <w:proofErr w:type="spellStart"/>
      <w:r w:rsidRPr="00780EBF">
        <w:rPr>
          <w:sz w:val="22"/>
          <w:szCs w:val="22"/>
        </w:rPr>
        <w:t>evaluarea</w:t>
      </w:r>
      <w:proofErr w:type="spellEnd"/>
      <w:r w:rsidRPr="00780EBF">
        <w:rPr>
          <w:sz w:val="22"/>
          <w:szCs w:val="22"/>
        </w:rPr>
        <w:t xml:space="preserve"> </w:t>
      </w:r>
      <w:proofErr w:type="spellStart"/>
      <w:r w:rsidRPr="00780EBF">
        <w:rPr>
          <w:sz w:val="22"/>
          <w:szCs w:val="22"/>
        </w:rPr>
        <w:t>impactului</w:t>
      </w:r>
      <w:proofErr w:type="spellEnd"/>
      <w:r w:rsidRPr="00780EBF">
        <w:rPr>
          <w:sz w:val="22"/>
          <w:szCs w:val="22"/>
        </w:rPr>
        <w:t xml:space="preserve"> </w:t>
      </w:r>
      <w:proofErr w:type="spellStart"/>
      <w:r w:rsidRPr="00780EBF">
        <w:rPr>
          <w:sz w:val="22"/>
          <w:szCs w:val="22"/>
        </w:rPr>
        <w:t>asupra</w:t>
      </w:r>
      <w:proofErr w:type="spellEnd"/>
      <w:r w:rsidRPr="00780EBF">
        <w:rPr>
          <w:sz w:val="22"/>
          <w:szCs w:val="22"/>
        </w:rPr>
        <w:t xml:space="preserve"> </w:t>
      </w:r>
      <w:proofErr w:type="spellStart"/>
      <w:r w:rsidRPr="00780EBF">
        <w:rPr>
          <w:sz w:val="22"/>
          <w:szCs w:val="22"/>
        </w:rPr>
        <w:t>mediului</w:t>
      </w:r>
      <w:proofErr w:type="spellEnd"/>
      <w:r w:rsidRPr="00780EBF">
        <w:rPr>
          <w:sz w:val="22"/>
          <w:szCs w:val="22"/>
        </w:rPr>
        <w:t xml:space="preserve"> la APM.</w:t>
      </w:r>
    </w:p>
    <w:p w14:paraId="2CB4DC6C" w14:textId="77777777" w:rsidR="002D5C40" w:rsidRPr="00780EBF" w:rsidRDefault="002D5C40" w:rsidP="009623E0">
      <w:pPr>
        <w:pStyle w:val="NormalWeb"/>
        <w:spacing w:before="0" w:beforeAutospacing="0" w:after="0"/>
        <w:ind w:firstLine="720"/>
        <w:rPr>
          <w:sz w:val="22"/>
          <w:szCs w:val="22"/>
        </w:rPr>
      </w:pPr>
      <w:proofErr w:type="spellStart"/>
      <w:r w:rsidRPr="00780EBF">
        <w:rPr>
          <w:sz w:val="22"/>
          <w:szCs w:val="22"/>
        </w:rPr>
        <w:t>Participarea</w:t>
      </w:r>
      <w:proofErr w:type="spellEnd"/>
      <w:r w:rsidRPr="00780EBF">
        <w:rPr>
          <w:sz w:val="22"/>
          <w:szCs w:val="22"/>
        </w:rPr>
        <w:t xml:space="preserve"> la </w:t>
      </w:r>
      <w:proofErr w:type="spellStart"/>
      <w:r w:rsidRPr="00780EBF">
        <w:rPr>
          <w:sz w:val="22"/>
          <w:szCs w:val="22"/>
        </w:rPr>
        <w:t>Comisiile</w:t>
      </w:r>
      <w:proofErr w:type="spellEnd"/>
      <w:r w:rsidRPr="00780EBF">
        <w:rPr>
          <w:sz w:val="22"/>
          <w:szCs w:val="22"/>
        </w:rPr>
        <w:t xml:space="preserve"> de </w:t>
      </w:r>
      <w:proofErr w:type="spellStart"/>
      <w:r w:rsidRPr="00780EBF">
        <w:rPr>
          <w:sz w:val="22"/>
          <w:szCs w:val="22"/>
        </w:rPr>
        <w:t>Analiză</w:t>
      </w:r>
      <w:proofErr w:type="spellEnd"/>
      <w:r w:rsidRPr="00780EBF">
        <w:rPr>
          <w:sz w:val="22"/>
          <w:szCs w:val="22"/>
        </w:rPr>
        <w:t xml:space="preserve"> din </w:t>
      </w:r>
      <w:proofErr w:type="spellStart"/>
      <w:r w:rsidRPr="00780EBF">
        <w:rPr>
          <w:sz w:val="22"/>
          <w:szCs w:val="22"/>
        </w:rPr>
        <w:t>cadrul</w:t>
      </w:r>
      <w:proofErr w:type="spellEnd"/>
      <w:r w:rsidRPr="00780EBF">
        <w:rPr>
          <w:sz w:val="22"/>
          <w:szCs w:val="22"/>
        </w:rPr>
        <w:t xml:space="preserve"> AMP, 29 </w:t>
      </w:r>
      <w:proofErr w:type="spellStart"/>
      <w:r w:rsidRPr="00780EBF">
        <w:rPr>
          <w:sz w:val="22"/>
          <w:szCs w:val="22"/>
        </w:rPr>
        <w:t>convocatoare</w:t>
      </w:r>
      <w:proofErr w:type="spellEnd"/>
      <w:r w:rsidRPr="00780EBF">
        <w:rPr>
          <w:sz w:val="22"/>
          <w:szCs w:val="22"/>
        </w:rPr>
        <w:t xml:space="preserve">, 64 </w:t>
      </w:r>
      <w:proofErr w:type="spellStart"/>
      <w:r w:rsidRPr="00780EBF">
        <w:rPr>
          <w:sz w:val="22"/>
          <w:szCs w:val="22"/>
        </w:rPr>
        <w:t>teme</w:t>
      </w:r>
      <w:proofErr w:type="spellEnd"/>
      <w:r w:rsidRPr="00780EBF">
        <w:rPr>
          <w:sz w:val="22"/>
          <w:szCs w:val="22"/>
        </w:rPr>
        <w:t xml:space="preserve"> </w:t>
      </w:r>
      <w:proofErr w:type="spellStart"/>
      <w:r w:rsidRPr="00780EBF">
        <w:rPr>
          <w:sz w:val="22"/>
          <w:szCs w:val="22"/>
        </w:rPr>
        <w:t>discutate</w:t>
      </w:r>
      <w:proofErr w:type="spellEnd"/>
      <w:r w:rsidRPr="00780EBF">
        <w:rPr>
          <w:sz w:val="22"/>
          <w:szCs w:val="22"/>
        </w:rPr>
        <w:t>.</w:t>
      </w:r>
    </w:p>
    <w:p w14:paraId="3178D6E1" w14:textId="77777777" w:rsidR="002D5C40" w:rsidRPr="00780EBF" w:rsidRDefault="002D5C40" w:rsidP="002D5C40">
      <w:pPr>
        <w:spacing w:after="0" w:line="240" w:lineRule="auto"/>
        <w:rPr>
          <w:rFonts w:ascii="Times New Roman" w:hAnsi="Times New Roman"/>
        </w:rPr>
      </w:pPr>
    </w:p>
    <w:p w14:paraId="03D83FB2" w14:textId="77777777" w:rsidR="002D5C40" w:rsidRPr="00780EBF" w:rsidRDefault="002D5C40" w:rsidP="002D5C40">
      <w:pPr>
        <w:spacing w:after="0" w:line="360" w:lineRule="auto"/>
        <w:rPr>
          <w:rFonts w:ascii="Times New Roman" w:hAnsi="Times New Roman"/>
          <w:b/>
        </w:rPr>
      </w:pPr>
    </w:p>
    <w:p w14:paraId="335BFE81" w14:textId="4D567F5D" w:rsidR="002D5C40" w:rsidRDefault="002D5C40" w:rsidP="009623E0">
      <w:pPr>
        <w:spacing w:after="0" w:line="360" w:lineRule="auto"/>
        <w:rPr>
          <w:rFonts w:ascii="Times New Roman" w:hAnsi="Times New Roman"/>
          <w:b/>
          <w:caps/>
        </w:rPr>
      </w:pPr>
      <w:r w:rsidRPr="00780EBF">
        <w:rPr>
          <w:rFonts w:ascii="Times New Roman" w:hAnsi="Times New Roman"/>
          <w:b/>
          <w:caps/>
        </w:rPr>
        <w:t>În domeniul compartimentului de alimentație</w:t>
      </w:r>
    </w:p>
    <w:p w14:paraId="0A60E609" w14:textId="77777777" w:rsidR="009623E0" w:rsidRPr="00780EBF" w:rsidRDefault="009623E0" w:rsidP="009623E0">
      <w:pPr>
        <w:spacing w:after="0" w:line="360" w:lineRule="auto"/>
        <w:rPr>
          <w:rFonts w:ascii="Times New Roman" w:hAnsi="Times New Roman"/>
          <w:b/>
          <w:caps/>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97"/>
        <w:gridCol w:w="1856"/>
        <w:gridCol w:w="7455"/>
      </w:tblGrid>
      <w:tr w:rsidR="002D5C40" w:rsidRPr="00780EBF" w14:paraId="4047ECAA" w14:textId="77777777" w:rsidTr="00780EBF">
        <w:trPr>
          <w:tblHeader/>
        </w:trPr>
        <w:tc>
          <w:tcPr>
            <w:tcW w:w="0" w:type="auto"/>
            <w:tcBorders>
              <w:top w:val="double" w:sz="6" w:space="0" w:color="000000"/>
              <w:left w:val="double" w:sz="6" w:space="0" w:color="000000"/>
              <w:bottom w:val="single" w:sz="6" w:space="0" w:color="000000"/>
              <w:right w:val="single" w:sz="6" w:space="0" w:color="000000"/>
            </w:tcBorders>
            <w:shd w:val="clear" w:color="auto" w:fill="auto"/>
          </w:tcPr>
          <w:p w14:paraId="6B3F784C"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caps/>
                <w:lang w:val="ro-RO" w:eastAsia="zh-CN"/>
              </w:rPr>
              <w:t>nr.</w:t>
            </w:r>
          </w:p>
        </w:tc>
        <w:tc>
          <w:tcPr>
            <w:tcW w:w="0" w:type="auto"/>
            <w:tcBorders>
              <w:top w:val="double" w:sz="6" w:space="0" w:color="000000"/>
              <w:left w:val="single" w:sz="6" w:space="0" w:color="000000"/>
              <w:bottom w:val="single" w:sz="6" w:space="0" w:color="000000"/>
              <w:right w:val="single" w:sz="6" w:space="0" w:color="000000"/>
            </w:tcBorders>
            <w:shd w:val="clear" w:color="auto" w:fill="auto"/>
          </w:tcPr>
          <w:p w14:paraId="7CF6E8DA"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caps/>
                <w:lang w:val="ro-RO" w:eastAsia="zh-CN"/>
              </w:rPr>
              <w:t>perioada</w:t>
            </w:r>
          </w:p>
        </w:tc>
        <w:tc>
          <w:tcPr>
            <w:tcW w:w="7455" w:type="dxa"/>
            <w:tcBorders>
              <w:top w:val="double" w:sz="6" w:space="0" w:color="000000"/>
              <w:left w:val="single" w:sz="6" w:space="0" w:color="000000"/>
              <w:bottom w:val="single" w:sz="6" w:space="0" w:color="000000"/>
              <w:right w:val="double" w:sz="6" w:space="0" w:color="000000"/>
            </w:tcBorders>
            <w:shd w:val="clear" w:color="auto" w:fill="auto"/>
          </w:tcPr>
          <w:p w14:paraId="274FED1B"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caps/>
                <w:lang w:val="ro-RO" w:eastAsia="zh-CN"/>
              </w:rPr>
              <w:t>denumirea activităţii desfăşurate</w:t>
            </w:r>
          </w:p>
        </w:tc>
      </w:tr>
      <w:tr w:rsidR="002D5C40" w:rsidRPr="00780EBF" w14:paraId="138615AA" w14:textId="77777777" w:rsidTr="00780EBF">
        <w:tc>
          <w:tcPr>
            <w:tcW w:w="0" w:type="auto"/>
            <w:tcBorders>
              <w:top w:val="single" w:sz="6" w:space="0" w:color="000000"/>
              <w:left w:val="double" w:sz="6" w:space="0" w:color="000000"/>
              <w:bottom w:val="single" w:sz="6" w:space="0" w:color="000000"/>
              <w:right w:val="single" w:sz="6" w:space="0" w:color="000000"/>
            </w:tcBorders>
            <w:shd w:val="clear" w:color="auto" w:fill="auto"/>
          </w:tcPr>
          <w:p w14:paraId="224F1704"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F32C573"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1.ian-31.dec.</w:t>
            </w:r>
          </w:p>
        </w:tc>
        <w:tc>
          <w:tcPr>
            <w:tcW w:w="7455" w:type="dxa"/>
            <w:tcBorders>
              <w:top w:val="single" w:sz="6" w:space="0" w:color="000000"/>
              <w:left w:val="single" w:sz="6" w:space="0" w:color="000000"/>
              <w:bottom w:val="single" w:sz="6" w:space="0" w:color="000000"/>
              <w:right w:val="double" w:sz="6" w:space="0" w:color="000000"/>
            </w:tcBorders>
            <w:shd w:val="clear" w:color="auto" w:fill="auto"/>
          </w:tcPr>
          <w:p w14:paraId="69CDB42D"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eliberare notificări pentru unități alimentare: 81, (față de 127 în anul 2019)</w:t>
            </w:r>
          </w:p>
        </w:tc>
      </w:tr>
      <w:tr w:rsidR="002D5C40" w:rsidRPr="00780EBF" w14:paraId="64CC8B58" w14:textId="77777777" w:rsidTr="00780EBF">
        <w:tc>
          <w:tcPr>
            <w:tcW w:w="0" w:type="auto"/>
            <w:tcBorders>
              <w:top w:val="single" w:sz="6" w:space="0" w:color="000000"/>
              <w:left w:val="double" w:sz="6" w:space="0" w:color="000000"/>
              <w:bottom w:val="single" w:sz="6" w:space="0" w:color="000000"/>
              <w:right w:val="single" w:sz="6" w:space="0" w:color="000000"/>
            </w:tcBorders>
            <w:shd w:val="clear" w:color="auto" w:fill="auto"/>
          </w:tcPr>
          <w:p w14:paraId="19F9E324"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28BA164"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1.ian-31.dec.</w:t>
            </w:r>
          </w:p>
        </w:tc>
        <w:tc>
          <w:tcPr>
            <w:tcW w:w="7455" w:type="dxa"/>
            <w:tcBorders>
              <w:top w:val="single" w:sz="6" w:space="0" w:color="000000"/>
              <w:left w:val="single" w:sz="6" w:space="0" w:color="000000"/>
              <w:bottom w:val="single" w:sz="6" w:space="0" w:color="000000"/>
              <w:right w:val="double" w:sz="6" w:space="0" w:color="000000"/>
            </w:tcBorders>
            <w:shd w:val="clear" w:color="auto" w:fill="auto"/>
          </w:tcPr>
          <w:p w14:paraId="61BB2D7A"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eliberare autorizații sanitare: 7 (față de 4 în 2020), respectiv 11 vize anuale în 2020 (față de 14 vize anuale în 2019)</w:t>
            </w:r>
          </w:p>
        </w:tc>
      </w:tr>
      <w:tr w:rsidR="002D5C40" w:rsidRPr="00780EBF" w14:paraId="1A2811E0" w14:textId="77777777" w:rsidTr="00780EBF">
        <w:tc>
          <w:tcPr>
            <w:tcW w:w="0" w:type="auto"/>
            <w:tcBorders>
              <w:top w:val="single" w:sz="6" w:space="0" w:color="000000"/>
              <w:left w:val="double" w:sz="6" w:space="0" w:color="000000"/>
              <w:bottom w:val="single" w:sz="6" w:space="0" w:color="000000"/>
              <w:right w:val="single" w:sz="6" w:space="0" w:color="000000"/>
            </w:tcBorders>
            <w:shd w:val="clear" w:color="auto" w:fill="auto"/>
          </w:tcPr>
          <w:p w14:paraId="160A89A3"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D4EDD73"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1.ian-31.dec.</w:t>
            </w:r>
          </w:p>
        </w:tc>
        <w:tc>
          <w:tcPr>
            <w:tcW w:w="7455" w:type="dxa"/>
            <w:tcBorders>
              <w:top w:val="single" w:sz="6" w:space="0" w:color="000000"/>
              <w:left w:val="single" w:sz="6" w:space="0" w:color="000000"/>
              <w:bottom w:val="single" w:sz="6" w:space="0" w:color="000000"/>
              <w:right w:val="double" w:sz="6" w:space="0" w:color="000000"/>
            </w:tcBorders>
            <w:shd w:val="clear" w:color="auto" w:fill="auto"/>
          </w:tcPr>
          <w:p w14:paraId="45925733"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 xml:space="preserve">în cursul anului au fost eliberate 74 informări, răspunsuri la diferite solicitări </w:t>
            </w:r>
            <w:r w:rsidRPr="00780EBF">
              <w:rPr>
                <w:rFonts w:ascii="Times New Roman" w:eastAsia="SimSun" w:hAnsi="Times New Roman"/>
                <w:bCs/>
                <w:lang w:val="ro-RO" w:eastAsia="zh-CN"/>
              </w:rPr>
              <w:t xml:space="preserve">– comparativ cu </w:t>
            </w:r>
            <w:r w:rsidRPr="00780EBF">
              <w:rPr>
                <w:rFonts w:ascii="Times New Roman" w:eastAsia="SimSun" w:hAnsi="Times New Roman"/>
                <w:lang w:val="ro-RO" w:eastAsia="zh-CN"/>
              </w:rPr>
              <w:t>anul 2019, cănd s-au eliberat 75 astfel de acte.</w:t>
            </w:r>
          </w:p>
        </w:tc>
      </w:tr>
      <w:tr w:rsidR="002D5C40" w:rsidRPr="00780EBF" w14:paraId="0082D012" w14:textId="77777777" w:rsidTr="00780EBF">
        <w:tc>
          <w:tcPr>
            <w:tcW w:w="0" w:type="auto"/>
            <w:tcBorders>
              <w:top w:val="single" w:sz="6" w:space="0" w:color="000000"/>
              <w:left w:val="double" w:sz="6" w:space="0" w:color="000000"/>
              <w:bottom w:val="single" w:sz="6" w:space="0" w:color="000000"/>
              <w:right w:val="single" w:sz="6" w:space="0" w:color="000000"/>
            </w:tcBorders>
            <w:shd w:val="clear" w:color="auto" w:fill="auto"/>
          </w:tcPr>
          <w:p w14:paraId="0E4289C2"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9AB809D"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1.mai.-31.dec.</w:t>
            </w:r>
          </w:p>
        </w:tc>
        <w:tc>
          <w:tcPr>
            <w:tcW w:w="7455" w:type="dxa"/>
            <w:tcBorders>
              <w:top w:val="single" w:sz="6" w:space="0" w:color="000000"/>
              <w:left w:val="single" w:sz="6" w:space="0" w:color="000000"/>
              <w:bottom w:val="single" w:sz="6" w:space="0" w:color="000000"/>
              <w:right w:val="double" w:sz="6" w:space="0" w:color="000000"/>
            </w:tcBorders>
            <w:shd w:val="clear" w:color="auto" w:fill="auto"/>
          </w:tcPr>
          <w:p w14:paraId="3371D629"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bCs/>
                <w:color w:val="FF0000"/>
                <w:lang w:val="ro-RO" w:eastAsia="zh-CN"/>
              </w:rPr>
              <w:tab/>
            </w:r>
            <w:r w:rsidRPr="00780EBF">
              <w:rPr>
                <w:rFonts w:ascii="Times New Roman" w:eastAsia="SimSun" w:hAnsi="Times New Roman"/>
                <w:bCs/>
                <w:lang w:val="ro-RO" w:eastAsia="zh-CN"/>
              </w:rPr>
              <w:t>I. În cadrul monitorizării în cadrul Programului Naţional de Sănătate, am efectuat o</w:t>
            </w:r>
            <w:r w:rsidRPr="00780EBF">
              <w:rPr>
                <w:rFonts w:ascii="Times New Roman" w:eastAsia="SimSun" w:hAnsi="Times New Roman"/>
                <w:lang w:val="ro-RO" w:eastAsia="zh-CN"/>
              </w:rPr>
              <w:t>biectiv cu tema: “Protejarea sănătăţii publice prin prevenirea îmbolnăvirilor asociate factorilor de risc alimentari și de nutriție”:</w:t>
            </w:r>
            <w:r w:rsidRPr="00780EBF">
              <w:rPr>
                <w:rFonts w:ascii="Times New Roman" w:eastAsia="SimSun" w:hAnsi="Times New Roman"/>
                <w:lang w:val="ro-RO" w:eastAsia="zh-CN"/>
              </w:rPr>
              <w:br/>
            </w:r>
            <w:r w:rsidRPr="00780EBF">
              <w:rPr>
                <w:rFonts w:ascii="Times New Roman" w:eastAsia="SimSun" w:hAnsi="Times New Roman"/>
                <w:i/>
                <w:lang w:val="ro-RO" w:eastAsia="zh-CN"/>
              </w:rPr>
              <w:t>    </w:t>
            </w:r>
            <w:r w:rsidRPr="00780EBF">
              <w:rPr>
                <w:rFonts w:ascii="Times New Roman" w:eastAsia="SimSun" w:hAnsi="Times New Roman"/>
                <w:i/>
                <w:lang w:val="ro-RO" w:eastAsia="zh-CN"/>
              </w:rPr>
              <w:tab/>
              <w:t xml:space="preserve">- evaluarea factorilor de risc din materiale care vin în contact cu alimentele): </w:t>
            </w:r>
            <w:r w:rsidRPr="00780EBF">
              <w:rPr>
                <w:rFonts w:ascii="Times New Roman" w:eastAsia="SimSun" w:hAnsi="Times New Roman"/>
                <w:lang w:val="ro-RO" w:eastAsia="zh-CN"/>
              </w:rPr>
              <w:t>au fost recoltate 8 probe pentru analize</w:t>
            </w:r>
            <w:r w:rsidRPr="00780EBF">
              <w:rPr>
                <w:rFonts w:ascii="Times New Roman" w:eastAsia="SimSun" w:hAnsi="Times New Roman"/>
                <w:i/>
                <w:lang w:val="ro-RO" w:eastAsia="zh-CN"/>
              </w:rPr>
              <w:t xml:space="preserve"> </w:t>
            </w:r>
            <w:r w:rsidRPr="00780EBF">
              <w:rPr>
                <w:rFonts w:ascii="Times New Roman" w:eastAsia="SimSun" w:hAnsi="Times New Roman"/>
                <w:lang w:val="ro-RO" w:eastAsia="zh-CN"/>
              </w:rPr>
              <w:t>(în 2019 di</w:t>
            </w:r>
            <w:r w:rsidRPr="00780EBF">
              <w:rPr>
                <w:rFonts w:ascii="Times New Roman" w:eastAsia="SimSun" w:hAnsi="Times New Roman"/>
                <w:iCs/>
                <w:lang w:val="ro-RO" w:eastAsia="zh-CN"/>
              </w:rPr>
              <w:t>n 7 probe</w:t>
            </w:r>
            <w:r w:rsidRPr="00780EBF">
              <w:rPr>
                <w:rFonts w:ascii="Times New Roman" w:eastAsia="SimSun" w:hAnsi="Times New Roman"/>
                <w:lang w:val="ro-RO" w:eastAsia="zh-CN"/>
              </w:rPr>
              <w:t>)</w:t>
            </w:r>
          </w:p>
          <w:p w14:paraId="3131B58B"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lang w:val="ro-RO" w:eastAsia="zh-CN"/>
              </w:rPr>
              <w:lastRenderedPageBreak/>
              <w:t xml:space="preserve">- monitorizarea nivelului de iod din sarea iodată pentru consum uman: </w:t>
            </w:r>
            <w:r w:rsidRPr="00780EBF">
              <w:rPr>
                <w:rFonts w:ascii="Times New Roman" w:eastAsia="SimSun" w:hAnsi="Times New Roman"/>
                <w:lang w:val="ro-RO" w:eastAsia="zh-CN"/>
              </w:rPr>
              <w:t>20 probe de sare iodată pentru analize (față de 2019, când au fost recoltate 20 probe) din depozite, unități de distribuție</w:t>
            </w:r>
          </w:p>
          <w:p w14:paraId="5B0E5662"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i/>
                <w:color w:val="FF0000"/>
                <w:lang w:val="ro-RO" w:eastAsia="zh-CN"/>
              </w:rPr>
              <w:t>    </w:t>
            </w:r>
            <w:r w:rsidRPr="00780EBF">
              <w:rPr>
                <w:rFonts w:ascii="Times New Roman" w:eastAsia="SimSun" w:hAnsi="Times New Roman"/>
                <w:i/>
                <w:color w:val="FF0000"/>
                <w:lang w:val="ro-RO" w:eastAsia="zh-CN"/>
              </w:rPr>
              <w:tab/>
            </w:r>
            <w:r w:rsidRPr="00780EBF">
              <w:rPr>
                <w:rFonts w:ascii="Times New Roman" w:eastAsia="SimSun" w:hAnsi="Times New Roman"/>
                <w:i/>
                <w:lang w:val="ro-RO" w:eastAsia="zh-CN"/>
              </w:rPr>
              <w:t xml:space="preserve">-  rolul alimentului în izbucnirile de toxiinfecţii alimentare din jud.Harghita: </w:t>
            </w:r>
            <w:r w:rsidRPr="00780EBF">
              <w:rPr>
                <w:rFonts w:ascii="Times New Roman" w:eastAsia="SimSun" w:hAnsi="Times New Roman"/>
                <w:iCs/>
                <w:lang w:val="ro-RO" w:eastAsia="zh-CN"/>
              </w:rPr>
              <w:t>nu a</w:t>
            </w:r>
            <w:r w:rsidRPr="00780EBF">
              <w:rPr>
                <w:rFonts w:ascii="Times New Roman" w:eastAsia="SimSun" w:hAnsi="Times New Roman"/>
                <w:lang w:val="ro-RO" w:eastAsia="zh-CN"/>
              </w:rPr>
              <w:t xml:space="preserve"> fost identificată nici un focar de toxiinfecții alimentare cu 16 cazuri  (față de 1 focar cu 16 cazuri în 2019). </w:t>
            </w:r>
          </w:p>
          <w:p w14:paraId="5014D2FB"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lang w:val="ro-RO" w:eastAsia="zh-CN"/>
              </w:rPr>
              <w:t xml:space="preserve">- monitorizarea consumului de aditivi alimentari: </w:t>
            </w:r>
            <w:r w:rsidRPr="00780EBF">
              <w:rPr>
                <w:rFonts w:ascii="Times New Roman" w:eastAsia="SimSun" w:hAnsi="Times New Roman"/>
                <w:lang w:val="ro-RO" w:eastAsia="zh-CN"/>
              </w:rPr>
              <w:t>6 probe recoltate pentru analize (4 probe analizate în anul 2019).</w:t>
            </w:r>
          </w:p>
          <w:p w14:paraId="49EEB7CE"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lang w:val="ro-RO" w:eastAsia="zh-CN"/>
              </w:rPr>
              <w:t xml:space="preserve">- evaluarea riscului chimic si bacteriologic al alimentelor cu destinaţie nutriţională specială: </w:t>
            </w:r>
            <w:r w:rsidRPr="00780EBF">
              <w:rPr>
                <w:rFonts w:ascii="Times New Roman" w:eastAsia="SimSun" w:hAnsi="Times New Roman"/>
                <w:lang w:val="ro-RO" w:eastAsia="zh-CN"/>
              </w:rPr>
              <w:t>15 probe recoltate pentru analize (în 2019 au fost recoltate 16 probe).</w:t>
            </w:r>
          </w:p>
          <w:p w14:paraId="660E44C2"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lang w:val="ro-RO" w:eastAsia="zh-CN"/>
              </w:rPr>
              <w:t>-</w:t>
            </w:r>
            <w:r w:rsidRPr="00780EBF">
              <w:rPr>
                <w:rFonts w:ascii="Times New Roman" w:eastAsia="SimSun" w:hAnsi="Times New Roman"/>
                <w:i/>
                <w:color w:val="FF0000"/>
                <w:lang w:val="ro-RO" w:eastAsia="zh-CN"/>
              </w:rPr>
              <w:t xml:space="preserve"> </w:t>
            </w:r>
            <w:r w:rsidRPr="00780EBF">
              <w:rPr>
                <w:rFonts w:ascii="Times New Roman" w:eastAsia="SimSun" w:hAnsi="Times New Roman"/>
                <w:i/>
                <w:lang w:val="ro-RO" w:eastAsia="zh-CN"/>
              </w:rPr>
              <w:t xml:space="preserve">monitorizarea alimentelor tratate cu radiaţii: </w:t>
            </w:r>
            <w:r w:rsidRPr="00780EBF">
              <w:rPr>
                <w:rFonts w:ascii="Times New Roman" w:eastAsia="SimSun" w:hAnsi="Times New Roman"/>
                <w:lang w:val="ro-RO" w:eastAsia="zh-CN"/>
              </w:rPr>
              <w:t>171 produse verificate (etichetare), 2 produse recoltate pentru analize</w:t>
            </w:r>
            <w:r w:rsidRPr="00780EBF">
              <w:rPr>
                <w:rFonts w:ascii="Times New Roman" w:eastAsia="SimSun" w:hAnsi="Times New Roman"/>
                <w:i/>
                <w:lang w:val="ro-RO" w:eastAsia="zh-CN"/>
              </w:rPr>
              <w:t xml:space="preserve"> </w:t>
            </w:r>
            <w:r w:rsidRPr="00780EBF">
              <w:rPr>
                <w:rFonts w:ascii="Times New Roman" w:eastAsia="SimSun" w:hAnsi="Times New Roman"/>
                <w:lang w:val="ro-RO" w:eastAsia="zh-CN"/>
              </w:rPr>
              <w:t>(în 2019 au fost</w:t>
            </w:r>
            <w:r w:rsidRPr="00780EBF">
              <w:rPr>
                <w:rFonts w:ascii="Times New Roman" w:eastAsia="SimSun" w:hAnsi="Times New Roman"/>
                <w:i/>
                <w:lang w:val="ro-RO" w:eastAsia="zh-CN"/>
              </w:rPr>
              <w:t xml:space="preserve"> </w:t>
            </w:r>
            <w:r w:rsidRPr="00780EBF">
              <w:rPr>
                <w:rFonts w:ascii="Times New Roman" w:eastAsia="SimSun" w:hAnsi="Times New Roman"/>
                <w:lang w:val="ro-RO" w:eastAsia="zh-CN"/>
              </w:rPr>
              <w:t>45 produse verificate (etichetare), 2 produse</w:t>
            </w:r>
            <w:r w:rsidRPr="00780EBF">
              <w:rPr>
                <w:rFonts w:ascii="Times New Roman" w:eastAsia="SimSun" w:hAnsi="Times New Roman"/>
                <w:i/>
                <w:lang w:val="ro-RO" w:eastAsia="zh-CN"/>
              </w:rPr>
              <w:t xml:space="preserve"> </w:t>
            </w:r>
            <w:r w:rsidRPr="00780EBF">
              <w:rPr>
                <w:rFonts w:ascii="Times New Roman" w:eastAsia="SimSun" w:hAnsi="Times New Roman"/>
                <w:lang w:val="ro-RO" w:eastAsia="zh-CN"/>
              </w:rPr>
              <w:t>analizate).</w:t>
            </w:r>
          </w:p>
          <w:p w14:paraId="4C70A808"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lang w:val="ro-RO" w:eastAsia="zh-CN"/>
              </w:rPr>
              <w:t xml:space="preserve">- </w:t>
            </w:r>
            <w:r w:rsidRPr="00780EBF">
              <w:rPr>
                <w:rFonts w:ascii="Times New Roman" w:eastAsia="SimSun" w:hAnsi="Times New Roman"/>
                <w:i/>
                <w:lang w:val="ro-RO" w:eastAsia="zh-CN"/>
              </w:rPr>
              <w:t xml:space="preserve">monitorizarea calităţii suplimentelor alimentare: </w:t>
            </w:r>
            <w:r w:rsidRPr="00780EBF">
              <w:rPr>
                <w:rFonts w:ascii="Times New Roman" w:eastAsia="SimSun" w:hAnsi="Times New Roman"/>
                <w:iCs/>
                <w:lang w:val="ro-RO" w:eastAsia="zh-CN"/>
              </w:rPr>
              <w:t>a</w:t>
            </w:r>
            <w:r w:rsidRPr="00780EBF">
              <w:rPr>
                <w:rFonts w:ascii="Times New Roman" w:eastAsia="SimSun" w:hAnsi="Times New Roman"/>
                <w:lang w:val="ro-RO" w:eastAsia="zh-CN"/>
              </w:rPr>
              <w:t>u fost monitorizate 13 produse, din care recoltate 2 produse pentru efectuarea  analizelor de laborator</w:t>
            </w:r>
            <w:r w:rsidRPr="00780EBF">
              <w:rPr>
                <w:rFonts w:ascii="Times New Roman" w:eastAsia="SimSun" w:hAnsi="Times New Roman"/>
                <w:lang w:eastAsia="zh-CN"/>
              </w:rPr>
              <w:t xml:space="preserve">; (17 </w:t>
            </w:r>
            <w:proofErr w:type="spellStart"/>
            <w:r w:rsidRPr="00780EBF">
              <w:rPr>
                <w:rFonts w:ascii="Times New Roman" w:eastAsia="SimSun" w:hAnsi="Times New Roman"/>
                <w:lang w:eastAsia="zh-CN"/>
              </w:rPr>
              <w:t>produse</w:t>
            </w:r>
            <w:proofErr w:type="spellEnd"/>
            <w:r w:rsidRPr="00780EBF">
              <w:rPr>
                <w:rFonts w:ascii="Times New Roman" w:eastAsia="SimSun" w:hAnsi="Times New Roman"/>
                <w:lang w:eastAsia="zh-CN"/>
              </w:rPr>
              <w:t xml:space="preserve"> </w:t>
            </w:r>
            <w:proofErr w:type="spellStart"/>
            <w:r w:rsidRPr="00780EBF">
              <w:rPr>
                <w:rFonts w:ascii="Times New Roman" w:eastAsia="SimSun" w:hAnsi="Times New Roman"/>
                <w:lang w:eastAsia="zh-CN"/>
              </w:rPr>
              <w:t>verificate</w:t>
            </w:r>
            <w:proofErr w:type="spellEnd"/>
            <w:r w:rsidRPr="00780EBF">
              <w:rPr>
                <w:rFonts w:ascii="Times New Roman" w:eastAsia="SimSun" w:hAnsi="Times New Roman"/>
                <w:lang w:eastAsia="zh-CN"/>
              </w:rPr>
              <w:t xml:space="preserve">, </w:t>
            </w:r>
            <w:r w:rsidRPr="00780EBF">
              <w:rPr>
                <w:rFonts w:ascii="Times New Roman" w:eastAsia="SimSun" w:hAnsi="Times New Roman"/>
                <w:lang w:val="ro-RO" w:eastAsia="zh-CN"/>
              </w:rPr>
              <w:t>2 suplimente recoltate pentru analize în 2019)</w:t>
            </w:r>
          </w:p>
          <w:p w14:paraId="18EB27C8"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lang w:val="ro-RO" w:eastAsia="zh-CN"/>
              </w:rPr>
              <w:t>-</w:t>
            </w:r>
            <w:r w:rsidRPr="00780EBF">
              <w:rPr>
                <w:rFonts w:ascii="Times New Roman" w:eastAsia="SimSun" w:hAnsi="Times New Roman"/>
                <w:i/>
                <w:lang w:val="ro-RO" w:eastAsia="zh-CN"/>
              </w:rPr>
              <w:t xml:space="preserve"> monitorizarea apelor minerale naturale îmbuteliate: </w:t>
            </w:r>
            <w:r w:rsidRPr="00780EBF">
              <w:rPr>
                <w:rFonts w:ascii="Times New Roman" w:eastAsia="SimSun" w:hAnsi="Times New Roman"/>
                <w:iCs/>
                <w:lang w:val="ro-RO" w:eastAsia="zh-CN"/>
              </w:rPr>
              <w:t>a</w:t>
            </w:r>
            <w:r w:rsidRPr="00780EBF">
              <w:rPr>
                <w:rFonts w:ascii="Times New Roman" w:eastAsia="SimSun" w:hAnsi="Times New Roman"/>
                <w:lang w:val="ro-RO" w:eastAsia="zh-CN"/>
              </w:rPr>
              <w:t>u fost recoltate pentru analize 21 probe de apă din surse și 11 sortimente îmbuteliate (față de 11 surse și 14 sortimente de apă minerală îmbuteliată în 2019)</w:t>
            </w:r>
            <w:r w:rsidRPr="00780EBF">
              <w:rPr>
                <w:rFonts w:ascii="Times New Roman" w:eastAsia="SimSun" w:hAnsi="Times New Roman"/>
                <w:lang w:eastAsia="zh-CN"/>
              </w:rPr>
              <w:t>;</w:t>
            </w:r>
            <w:r w:rsidRPr="00780EBF">
              <w:rPr>
                <w:rFonts w:ascii="Times New Roman" w:eastAsia="SimSun" w:hAnsi="Times New Roman"/>
                <w:lang w:val="ro-RO" w:eastAsia="zh-CN"/>
              </w:rPr>
              <w:t xml:space="preserve"> </w:t>
            </w:r>
          </w:p>
          <w:p w14:paraId="1061D437"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lang w:val="ro-RO" w:eastAsia="zh-CN"/>
              </w:rPr>
              <w:t>- monitorizarea alimentelor cu adaos de vitamine, minerale şi alte substanţe:</w:t>
            </w:r>
            <w:r w:rsidRPr="00780EBF">
              <w:rPr>
                <w:rFonts w:ascii="Times New Roman" w:eastAsia="SimSun" w:hAnsi="Times New Roman"/>
                <w:lang w:val="ro-RO" w:eastAsia="zh-CN"/>
              </w:rPr>
              <w:t xml:space="preserve"> au fost monitorizate 10 produse și 1 probă recoltată pentru analize (în 2019 au fost monitorizate 12 produse din această categorie). </w:t>
            </w:r>
          </w:p>
          <w:p w14:paraId="1416EA12"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lang w:val="ro-RO" w:eastAsia="zh-CN"/>
              </w:rPr>
              <w:t xml:space="preserve">- monitorizarea apelor potabile îmbuteliate - altele decât apele minerale naturale sau decât apele de izvor (ape de masă): </w:t>
            </w:r>
            <w:r w:rsidRPr="00780EBF">
              <w:rPr>
                <w:rFonts w:ascii="Times New Roman" w:eastAsia="SimSun" w:hAnsi="Times New Roman"/>
                <w:lang w:val="ro-RO" w:eastAsia="zh-CN"/>
              </w:rPr>
              <w:t>4 unități monitorizate, 6 probe recoltate pentru analize de laborator (în anul</w:t>
            </w:r>
            <w:r w:rsidRPr="00780EBF">
              <w:rPr>
                <w:rFonts w:ascii="Times New Roman" w:eastAsia="SimSun" w:hAnsi="Times New Roman"/>
                <w:i/>
                <w:lang w:val="ro-RO" w:eastAsia="zh-CN"/>
              </w:rPr>
              <w:t xml:space="preserve"> </w:t>
            </w:r>
            <w:r w:rsidRPr="00780EBF">
              <w:rPr>
                <w:rFonts w:ascii="Times New Roman" w:eastAsia="SimSun" w:hAnsi="Times New Roman"/>
                <w:lang w:val="ro-RO" w:eastAsia="zh-CN"/>
              </w:rPr>
              <w:t xml:space="preserve">2019 </w:t>
            </w:r>
            <w:r w:rsidRPr="00780EBF">
              <w:rPr>
                <w:rFonts w:ascii="Times New Roman" w:eastAsia="SimSun" w:hAnsi="Times New Roman"/>
                <w:iCs/>
                <w:lang w:val="ro-RO" w:eastAsia="zh-CN"/>
              </w:rPr>
              <w:t>a</w:t>
            </w:r>
            <w:r w:rsidRPr="00780EBF">
              <w:rPr>
                <w:rFonts w:ascii="Times New Roman" w:eastAsia="SimSun" w:hAnsi="Times New Roman"/>
                <w:lang w:val="ro-RO" w:eastAsia="zh-CN"/>
              </w:rPr>
              <w:t>u fost monitorizate 5 unităţi de îmbuteliere, 7 probe recoltate pentru analize de laborator)</w:t>
            </w:r>
          </w:p>
          <w:p w14:paraId="4E1E6ED5" w14:textId="77777777" w:rsidR="002D5C40" w:rsidRPr="00780EBF" w:rsidRDefault="002D5C40" w:rsidP="00780EBF">
            <w:pPr>
              <w:spacing w:after="0" w:line="240" w:lineRule="auto"/>
              <w:ind w:firstLine="720"/>
              <w:rPr>
                <w:rFonts w:ascii="Times New Roman" w:eastAsia="SimSun" w:hAnsi="Times New Roman"/>
                <w:lang w:val="ro-RO" w:eastAsia="zh-CN"/>
              </w:rPr>
            </w:pPr>
            <w:r w:rsidRPr="00780EBF">
              <w:rPr>
                <w:rFonts w:ascii="Times New Roman" w:eastAsia="SimSun" w:hAnsi="Times New Roman"/>
                <w:i/>
                <w:color w:val="FF0000"/>
                <w:lang w:val="ro-RO" w:eastAsia="zh-CN"/>
              </w:rPr>
              <w:t xml:space="preserve">- </w:t>
            </w:r>
            <w:r w:rsidRPr="00780EBF">
              <w:rPr>
                <w:rFonts w:ascii="Times New Roman" w:eastAsia="SimSun" w:hAnsi="Times New Roman"/>
                <w:i/>
                <w:lang w:val="ro-RO" w:eastAsia="zh-CN"/>
              </w:rPr>
              <w:t xml:space="preserve">evaluarea stării de nutriție si a alimentaţiei populației: </w:t>
            </w:r>
            <w:r w:rsidRPr="00780EBF">
              <w:rPr>
                <w:rFonts w:ascii="Times New Roman" w:eastAsia="SimSun" w:hAnsi="Times New Roman"/>
                <w:lang w:val="ro-RO" w:eastAsia="zh-CN"/>
              </w:rPr>
              <w:t>au fost întocmite 28 chestionare pentru persoanele evaluate (în 2019 au fost evaluate 50 de persoane).</w:t>
            </w:r>
          </w:p>
          <w:p w14:paraId="008EC75C" w14:textId="77777777" w:rsidR="002D5C40" w:rsidRPr="00780EBF" w:rsidRDefault="002D5C40" w:rsidP="00780EBF">
            <w:pPr>
              <w:spacing w:after="0" w:line="240" w:lineRule="auto"/>
              <w:ind w:firstLine="720"/>
              <w:rPr>
                <w:rFonts w:ascii="Times New Roman" w:eastAsia="SimSun" w:hAnsi="Times New Roman"/>
                <w:color w:val="FF0000"/>
                <w:lang w:val="ro-RO" w:eastAsia="zh-CN"/>
              </w:rPr>
            </w:pPr>
            <w:r w:rsidRPr="00780EBF">
              <w:rPr>
                <w:rFonts w:ascii="Times New Roman" w:eastAsia="SimSun" w:hAnsi="Times New Roman"/>
                <w:lang w:val="ro-RO" w:eastAsia="zh-CN"/>
              </w:rPr>
              <w:t xml:space="preserve">Rezultatele monitorizărilor au fost trimise la Centrele Regionale de Sănătate Publică care au  întocmit metodologiile specifice, pentru efectuarea sintezelor naţionale pt. fiecare domeniu. </w:t>
            </w:r>
          </w:p>
        </w:tc>
      </w:tr>
      <w:tr w:rsidR="002D5C40" w:rsidRPr="00780EBF" w14:paraId="178A348D" w14:textId="77777777" w:rsidTr="00780EBF">
        <w:trPr>
          <w:trHeight w:val="1221"/>
        </w:trPr>
        <w:tc>
          <w:tcPr>
            <w:tcW w:w="0" w:type="auto"/>
            <w:tcBorders>
              <w:top w:val="single" w:sz="6" w:space="0" w:color="000000"/>
              <w:left w:val="double" w:sz="6" w:space="0" w:color="000000"/>
              <w:bottom w:val="single" w:sz="6" w:space="0" w:color="000000"/>
              <w:right w:val="single" w:sz="6" w:space="0" w:color="000000"/>
            </w:tcBorders>
            <w:shd w:val="clear" w:color="auto" w:fill="auto"/>
          </w:tcPr>
          <w:p w14:paraId="3574E622"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0AD700A"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1.ian-31.dec.</w:t>
            </w:r>
          </w:p>
        </w:tc>
        <w:tc>
          <w:tcPr>
            <w:tcW w:w="7455" w:type="dxa"/>
            <w:tcBorders>
              <w:top w:val="single" w:sz="6" w:space="0" w:color="000000"/>
              <w:left w:val="single" w:sz="6" w:space="0" w:color="000000"/>
              <w:bottom w:val="single" w:sz="6" w:space="0" w:color="000000"/>
              <w:right w:val="double" w:sz="6" w:space="0" w:color="000000"/>
            </w:tcBorders>
            <w:shd w:val="clear" w:color="auto" w:fill="auto"/>
          </w:tcPr>
          <w:p w14:paraId="78B01E60"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Au fost procesate datele unităţilor comerciale primite în cursul anului 2020 de la Oficiul pentru Registrul Comerțului ORC prin procedura eliberării Certificatului constatator pe propria răspundere. Aceste date au fost transmise Serviciului de Control.</w:t>
            </w:r>
          </w:p>
        </w:tc>
      </w:tr>
      <w:tr w:rsidR="002D5C40" w:rsidRPr="00780EBF" w14:paraId="7346D11F" w14:textId="77777777" w:rsidTr="00780EBF">
        <w:tc>
          <w:tcPr>
            <w:tcW w:w="0" w:type="auto"/>
            <w:tcBorders>
              <w:top w:val="single" w:sz="6" w:space="0" w:color="000000"/>
              <w:left w:val="double" w:sz="6" w:space="0" w:color="000000"/>
              <w:bottom w:val="double" w:sz="6" w:space="0" w:color="000000"/>
              <w:right w:val="single" w:sz="6" w:space="0" w:color="000000"/>
            </w:tcBorders>
            <w:shd w:val="clear" w:color="auto" w:fill="auto"/>
          </w:tcPr>
          <w:p w14:paraId="2C0EB973"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6.</w:t>
            </w:r>
          </w:p>
        </w:tc>
        <w:tc>
          <w:tcPr>
            <w:tcW w:w="0" w:type="auto"/>
            <w:tcBorders>
              <w:top w:val="single" w:sz="6" w:space="0" w:color="000000"/>
              <w:left w:val="single" w:sz="6" w:space="0" w:color="000000"/>
              <w:bottom w:val="double" w:sz="6" w:space="0" w:color="000000"/>
              <w:right w:val="single" w:sz="6" w:space="0" w:color="000000"/>
            </w:tcBorders>
            <w:shd w:val="clear" w:color="auto" w:fill="auto"/>
          </w:tcPr>
          <w:p w14:paraId="4BED3B68"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01.noi.-31.dec.</w:t>
            </w:r>
          </w:p>
        </w:tc>
        <w:tc>
          <w:tcPr>
            <w:tcW w:w="7455" w:type="dxa"/>
            <w:tcBorders>
              <w:top w:val="single" w:sz="6" w:space="0" w:color="000000"/>
              <w:left w:val="single" w:sz="6" w:space="0" w:color="000000"/>
              <w:bottom w:val="double" w:sz="6" w:space="0" w:color="000000"/>
              <w:right w:val="double" w:sz="6" w:space="0" w:color="000000"/>
            </w:tcBorders>
            <w:shd w:val="clear" w:color="auto" w:fill="auto"/>
          </w:tcPr>
          <w:p w14:paraId="670CDB52" w14:textId="77777777" w:rsidR="002D5C40" w:rsidRPr="00780EBF" w:rsidRDefault="002D5C40" w:rsidP="00780EBF">
            <w:pPr>
              <w:spacing w:after="0" w:line="240" w:lineRule="auto"/>
              <w:rPr>
                <w:rFonts w:ascii="Times New Roman" w:eastAsia="SimSun" w:hAnsi="Times New Roman"/>
                <w:lang w:val="ro-RO" w:eastAsia="zh-CN"/>
              </w:rPr>
            </w:pPr>
            <w:r w:rsidRPr="00780EBF">
              <w:rPr>
                <w:rFonts w:ascii="Times New Roman" w:eastAsia="SimSun" w:hAnsi="Times New Roman"/>
                <w:lang w:val="ro-RO" w:eastAsia="zh-CN"/>
              </w:rPr>
              <w:t>Întocmirea și trimiterea rezultatelor monitorizării, rapoartelor anuale.</w:t>
            </w:r>
          </w:p>
        </w:tc>
      </w:tr>
    </w:tbl>
    <w:p w14:paraId="4DCC101F" w14:textId="77777777" w:rsidR="009623E0" w:rsidRDefault="009623E0" w:rsidP="002D5C40">
      <w:pPr>
        <w:spacing w:after="0" w:line="360" w:lineRule="auto"/>
        <w:jc w:val="center"/>
        <w:rPr>
          <w:rFonts w:ascii="Times New Roman" w:hAnsi="Times New Roman"/>
          <w:b/>
          <w:caps/>
        </w:rPr>
      </w:pPr>
    </w:p>
    <w:p w14:paraId="474903DC" w14:textId="4265932D" w:rsidR="002D5C40" w:rsidRPr="00780EBF" w:rsidRDefault="002D5C40" w:rsidP="002D5C40">
      <w:pPr>
        <w:spacing w:after="0" w:line="360" w:lineRule="auto"/>
        <w:jc w:val="center"/>
        <w:rPr>
          <w:rFonts w:ascii="Times New Roman" w:hAnsi="Times New Roman"/>
          <w:b/>
          <w:caps/>
        </w:rPr>
      </w:pPr>
      <w:r w:rsidRPr="00780EBF">
        <w:rPr>
          <w:rFonts w:ascii="Times New Roman" w:hAnsi="Times New Roman"/>
          <w:b/>
          <w:caps/>
        </w:rPr>
        <w:t>În domeniul Laboratorului microbiologie sanitară, bacteriologie și serologie</w:t>
      </w:r>
    </w:p>
    <w:p w14:paraId="5725E337" w14:textId="77777777" w:rsidR="002D5C40" w:rsidRPr="00780EBF" w:rsidRDefault="002D5C40" w:rsidP="002D5C40">
      <w:pPr>
        <w:spacing w:after="0" w:line="360" w:lineRule="auto"/>
        <w:jc w:val="center"/>
        <w:rPr>
          <w:rFonts w:ascii="Times New Roman" w:hAnsi="Times New Roman"/>
          <w:b/>
          <w:caps/>
        </w:rPr>
      </w:pPr>
    </w:p>
    <w:tbl>
      <w:tblPr>
        <w:tblW w:w="0" w:type="auto"/>
        <w:jc w:val="center"/>
        <w:tblCellMar>
          <w:left w:w="10" w:type="dxa"/>
          <w:right w:w="10" w:type="dxa"/>
        </w:tblCellMar>
        <w:tblLook w:val="0000" w:firstRow="0" w:lastRow="0" w:firstColumn="0" w:lastColumn="0" w:noHBand="0" w:noVBand="0"/>
      </w:tblPr>
      <w:tblGrid>
        <w:gridCol w:w="1839"/>
        <w:gridCol w:w="1988"/>
        <w:gridCol w:w="1368"/>
        <w:gridCol w:w="1772"/>
        <w:gridCol w:w="2923"/>
      </w:tblGrid>
      <w:tr w:rsidR="002D5C40" w:rsidRPr="00780EBF" w14:paraId="1CD87618"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9C14"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Obiective</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2A912"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Directii</w:t>
            </w:r>
            <w:proofErr w:type="spellEnd"/>
            <w:r w:rsidRPr="00780EBF">
              <w:rPr>
                <w:rFonts w:ascii="Times New Roman" w:hAnsi="Times New Roman"/>
              </w:rPr>
              <w:t xml:space="preserve"> de </w:t>
            </w:r>
            <w:proofErr w:type="spellStart"/>
            <w:r w:rsidRPr="00780EBF">
              <w:rPr>
                <w:rFonts w:ascii="Times New Roman" w:hAnsi="Times New Roman"/>
              </w:rPr>
              <w:t>actiune</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CF068"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xml:space="preserve">Termen de </w:t>
            </w:r>
            <w:proofErr w:type="spellStart"/>
            <w:r w:rsidRPr="00780EBF">
              <w:rPr>
                <w:rFonts w:ascii="Times New Roman" w:hAnsi="Times New Roman"/>
              </w:rPr>
              <w:t>realizare</w:t>
            </w:r>
            <w:proofErr w:type="spellEnd"/>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F8997"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Responsabil</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E4E75"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Stadiul</w:t>
            </w:r>
            <w:proofErr w:type="spellEnd"/>
            <w:r w:rsidRPr="00780EBF">
              <w:rPr>
                <w:rFonts w:ascii="Times New Roman" w:hAnsi="Times New Roman"/>
              </w:rPr>
              <w:t xml:space="preserve"> la data </w:t>
            </w:r>
            <w:proofErr w:type="gramStart"/>
            <w:r w:rsidRPr="00780EBF">
              <w:rPr>
                <w:rFonts w:ascii="Times New Roman" w:hAnsi="Times New Roman"/>
              </w:rPr>
              <w:t>de :</w:t>
            </w:r>
            <w:proofErr w:type="gramEnd"/>
            <w:r w:rsidRPr="00780EBF">
              <w:rPr>
                <w:rFonts w:ascii="Times New Roman" w:hAnsi="Times New Roman"/>
              </w:rPr>
              <w:t xml:space="preserve"> 31.12.2020</w:t>
            </w:r>
          </w:p>
          <w:p w14:paraId="38F4A7DC" w14:textId="77777777" w:rsidR="002D5C40" w:rsidRPr="00780EBF" w:rsidRDefault="002D5C40" w:rsidP="00780EBF">
            <w:pPr>
              <w:spacing w:after="0" w:line="240" w:lineRule="auto"/>
              <w:rPr>
                <w:rFonts w:ascii="Times New Roman" w:hAnsi="Times New Roman"/>
              </w:rPr>
            </w:pPr>
          </w:p>
        </w:tc>
      </w:tr>
      <w:tr w:rsidR="002D5C40" w:rsidRPr="00780EBF" w14:paraId="301DF195"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74206" w14:textId="77777777" w:rsidR="002D5C40" w:rsidRPr="00780EBF" w:rsidRDefault="002D5C40" w:rsidP="00780EBF">
            <w:pPr>
              <w:spacing w:after="0" w:line="240" w:lineRule="auto"/>
              <w:jc w:val="both"/>
              <w:rPr>
                <w:rFonts w:ascii="Times New Roman" w:hAnsi="Times New Roman"/>
              </w:rPr>
            </w:pP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microbiologice</w:t>
            </w:r>
            <w:proofErr w:type="spellEnd"/>
            <w:r w:rsidRPr="00780EBF">
              <w:rPr>
                <w:rFonts w:ascii="Times New Roman" w:hAnsi="Times New Roman"/>
              </w:rPr>
              <w:t xml:space="preserve"> din </w:t>
            </w:r>
            <w:proofErr w:type="spellStart"/>
            <w:r w:rsidRPr="00780EBF">
              <w:rPr>
                <w:rFonts w:ascii="Times New Roman" w:hAnsi="Times New Roman"/>
              </w:rPr>
              <w:t>probele</w:t>
            </w:r>
            <w:proofErr w:type="spellEnd"/>
            <w:r w:rsidRPr="00780EBF">
              <w:rPr>
                <w:rFonts w:ascii="Times New Roman" w:hAnsi="Times New Roman"/>
              </w:rPr>
              <w:t xml:space="preserve"> de </w:t>
            </w:r>
            <w:proofErr w:type="spellStart"/>
            <w:r w:rsidRPr="00780EBF">
              <w:rPr>
                <w:rFonts w:ascii="Times New Roman" w:hAnsi="Times New Roman"/>
              </w:rPr>
              <w:t>apa</w:t>
            </w:r>
            <w:proofErr w:type="spellEnd"/>
            <w:r w:rsidRPr="00780EBF">
              <w:rPr>
                <w:rFonts w:ascii="Times New Roman" w:hAnsi="Times New Roman"/>
              </w:rPr>
              <w:t xml:space="preserve"> </w:t>
            </w:r>
            <w:proofErr w:type="spellStart"/>
            <w:r w:rsidRPr="00780EBF">
              <w:rPr>
                <w:rFonts w:ascii="Times New Roman" w:hAnsi="Times New Roman"/>
              </w:rPr>
              <w:t>potabila</w:t>
            </w:r>
            <w:proofErr w:type="spellEnd"/>
            <w:r w:rsidRPr="00780EBF">
              <w:rPr>
                <w:rFonts w:ascii="Times New Roman" w:hAnsi="Times New Roman"/>
              </w:rPr>
              <w:t xml:space="preserve">, </w:t>
            </w:r>
            <w:proofErr w:type="spellStart"/>
            <w:r w:rsidRPr="00780EBF">
              <w:rPr>
                <w:rFonts w:ascii="Times New Roman" w:hAnsi="Times New Roman"/>
              </w:rPr>
              <w:t>apa</w:t>
            </w:r>
            <w:proofErr w:type="spellEnd"/>
            <w:r w:rsidRPr="00780EBF">
              <w:rPr>
                <w:rFonts w:ascii="Times New Roman" w:hAnsi="Times New Roman"/>
              </w:rPr>
              <w:t xml:space="preserve"> </w:t>
            </w:r>
            <w:proofErr w:type="spellStart"/>
            <w:r w:rsidRPr="00780EBF">
              <w:rPr>
                <w:rFonts w:ascii="Times New Roman" w:hAnsi="Times New Roman"/>
              </w:rPr>
              <w:t>minerala</w:t>
            </w:r>
            <w:proofErr w:type="spellEnd"/>
            <w:r w:rsidRPr="00780EBF">
              <w:rPr>
                <w:rFonts w:ascii="Times New Roman" w:hAnsi="Times New Roman"/>
              </w:rPr>
              <w:t xml:space="preserve"> </w:t>
            </w:r>
            <w:proofErr w:type="spellStart"/>
            <w:r w:rsidRPr="00780EBF">
              <w:rPr>
                <w:rFonts w:ascii="Times New Roman" w:hAnsi="Times New Roman"/>
              </w:rPr>
              <w:t>naturala</w:t>
            </w:r>
            <w:proofErr w:type="spellEnd"/>
            <w:r w:rsidRPr="00780EBF">
              <w:rPr>
                <w:rFonts w:ascii="Times New Roman" w:hAnsi="Times New Roman"/>
              </w:rPr>
              <w:t xml:space="preserve"> </w:t>
            </w:r>
            <w:proofErr w:type="spellStart"/>
            <w:r w:rsidRPr="00780EBF">
              <w:rPr>
                <w:rFonts w:ascii="Times New Roman" w:hAnsi="Times New Roman"/>
              </w:rPr>
              <w:t>si</w:t>
            </w:r>
            <w:proofErr w:type="spellEnd"/>
            <w:r w:rsidRPr="00780EBF">
              <w:rPr>
                <w:rFonts w:ascii="Times New Roman" w:hAnsi="Times New Roman"/>
              </w:rPr>
              <w:t xml:space="preserve"> </w:t>
            </w:r>
            <w:proofErr w:type="spellStart"/>
            <w:r w:rsidRPr="00780EBF">
              <w:rPr>
                <w:rFonts w:ascii="Times New Roman" w:hAnsi="Times New Roman"/>
              </w:rPr>
              <w:t>apa</w:t>
            </w:r>
            <w:proofErr w:type="spellEnd"/>
            <w:r w:rsidRPr="00780EBF">
              <w:rPr>
                <w:rFonts w:ascii="Times New Roman" w:hAnsi="Times New Roman"/>
              </w:rPr>
              <w:t xml:space="preserve"> de </w:t>
            </w:r>
            <w:proofErr w:type="spellStart"/>
            <w:r w:rsidRPr="00780EBF">
              <w:rPr>
                <w:rFonts w:ascii="Times New Roman" w:hAnsi="Times New Roman"/>
              </w:rPr>
              <w:t>imbaiere</w:t>
            </w:r>
            <w:proofErr w:type="spellEnd"/>
            <w:r w:rsidRPr="00780EBF">
              <w:rPr>
                <w:rFonts w:ascii="Times New Roman" w:hAnsi="Times New Roman"/>
              </w:rPr>
              <w:t xml:space="preserve">:      </w:t>
            </w:r>
          </w:p>
          <w:p w14:paraId="5DECA8B5" w14:textId="77777777" w:rsidR="002D5C40" w:rsidRPr="00780EBF" w:rsidRDefault="002D5C40" w:rsidP="00780EBF">
            <w:pPr>
              <w:spacing w:after="0" w:line="240" w:lineRule="auto"/>
              <w:rPr>
                <w:rFonts w:ascii="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1215C"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xml:space="preserve"> </w:t>
            </w:r>
            <w:proofErr w:type="gramStart"/>
            <w:r w:rsidRPr="00780EBF">
              <w:rPr>
                <w:rFonts w:ascii="Times New Roman" w:hAnsi="Times New Roman"/>
              </w:rPr>
              <w:t xml:space="preserve">( </w:t>
            </w:r>
            <w:proofErr w:type="spellStart"/>
            <w:r w:rsidRPr="00780EBF">
              <w:rPr>
                <w:rFonts w:ascii="Times New Roman" w:hAnsi="Times New Roman"/>
              </w:rPr>
              <w:t>Determinarea</w:t>
            </w:r>
            <w:proofErr w:type="spellEnd"/>
            <w:proofErr w:type="gramEnd"/>
            <w:r w:rsidRPr="00780EBF">
              <w:rPr>
                <w:rFonts w:ascii="Times New Roman" w:hAnsi="Times New Roman"/>
              </w:rPr>
              <w:t xml:space="preserve"> </w:t>
            </w:r>
            <w:proofErr w:type="spellStart"/>
            <w:r w:rsidRPr="00780EBF">
              <w:rPr>
                <w:rFonts w:ascii="Times New Roman" w:hAnsi="Times New Roman"/>
              </w:rPr>
              <w:t>numarului</w:t>
            </w:r>
            <w:proofErr w:type="spellEnd"/>
            <w:r w:rsidRPr="00780EBF">
              <w:rPr>
                <w:rFonts w:ascii="Times New Roman" w:hAnsi="Times New Roman"/>
              </w:rPr>
              <w:t xml:space="preserve"> </w:t>
            </w:r>
            <w:proofErr w:type="spellStart"/>
            <w:r w:rsidRPr="00780EBF">
              <w:rPr>
                <w:rFonts w:ascii="Times New Roman" w:hAnsi="Times New Roman"/>
              </w:rPr>
              <w:t>totali</w:t>
            </w:r>
            <w:proofErr w:type="spellEnd"/>
            <w:r w:rsidRPr="00780EBF">
              <w:rPr>
                <w:rFonts w:ascii="Times New Roman" w:hAnsi="Times New Roman"/>
              </w:rPr>
              <w:t xml:space="preserve"> de </w:t>
            </w:r>
            <w:proofErr w:type="spellStart"/>
            <w:r w:rsidRPr="00780EBF">
              <w:rPr>
                <w:rFonts w:ascii="Times New Roman" w:hAnsi="Times New Roman"/>
              </w:rPr>
              <w:t>germeni</w:t>
            </w:r>
            <w:proofErr w:type="spellEnd"/>
            <w:r w:rsidRPr="00780EBF">
              <w:rPr>
                <w:rFonts w:ascii="Times New Roman" w:hAnsi="Times New Roman"/>
              </w:rPr>
              <w:t xml:space="preserve"> la 22°C </w:t>
            </w:r>
            <w:proofErr w:type="spellStart"/>
            <w:r w:rsidRPr="00780EBF">
              <w:rPr>
                <w:rFonts w:ascii="Times New Roman" w:hAnsi="Times New Roman"/>
              </w:rPr>
              <w:t>si</w:t>
            </w:r>
            <w:proofErr w:type="spellEnd"/>
            <w:r w:rsidRPr="00780EBF">
              <w:rPr>
                <w:rFonts w:ascii="Times New Roman" w:hAnsi="Times New Roman"/>
              </w:rPr>
              <w:t xml:space="preserve"> 37°C, </w:t>
            </w:r>
            <w:proofErr w:type="spellStart"/>
            <w:r w:rsidRPr="00780EBF">
              <w:rPr>
                <w:rFonts w:ascii="Times New Roman" w:hAnsi="Times New Roman"/>
              </w:rPr>
              <w:t>Detectarea</w:t>
            </w:r>
            <w:proofErr w:type="spellEnd"/>
            <w:r w:rsidRPr="00780EBF">
              <w:rPr>
                <w:rFonts w:ascii="Times New Roman" w:hAnsi="Times New Roman"/>
              </w:rPr>
              <w:t xml:space="preserve"> </w:t>
            </w:r>
            <w:proofErr w:type="spellStart"/>
            <w:r w:rsidRPr="00780EBF">
              <w:rPr>
                <w:rFonts w:ascii="Times New Roman" w:hAnsi="Times New Roman"/>
              </w:rPr>
              <w:t>si</w:t>
            </w:r>
            <w:proofErr w:type="spellEnd"/>
            <w:r w:rsidRPr="00780EBF">
              <w:rPr>
                <w:rFonts w:ascii="Times New Roman" w:hAnsi="Times New Roman"/>
              </w:rPr>
              <w:t xml:space="preserve"> </w:t>
            </w:r>
            <w:proofErr w:type="spellStart"/>
            <w:r w:rsidRPr="00780EBF">
              <w:rPr>
                <w:rFonts w:ascii="Times New Roman" w:hAnsi="Times New Roman"/>
              </w:rPr>
              <w:t>numararea</w:t>
            </w:r>
            <w:proofErr w:type="spellEnd"/>
            <w:r w:rsidRPr="00780EBF">
              <w:rPr>
                <w:rFonts w:ascii="Times New Roman" w:hAnsi="Times New Roman"/>
              </w:rPr>
              <w:t xml:space="preserve"> </w:t>
            </w:r>
            <w:proofErr w:type="spellStart"/>
            <w:r w:rsidRPr="00780EBF">
              <w:rPr>
                <w:rFonts w:ascii="Times New Roman" w:hAnsi="Times New Roman"/>
              </w:rPr>
              <w:t>bacteriilor</w:t>
            </w:r>
            <w:proofErr w:type="spellEnd"/>
            <w:r w:rsidRPr="00780EBF">
              <w:rPr>
                <w:rFonts w:ascii="Times New Roman" w:hAnsi="Times New Roman"/>
              </w:rPr>
              <w:t xml:space="preserve"> </w:t>
            </w:r>
            <w:proofErr w:type="spellStart"/>
            <w:r w:rsidRPr="00780EBF">
              <w:rPr>
                <w:rFonts w:ascii="Times New Roman" w:hAnsi="Times New Roman"/>
              </w:rPr>
              <w:t>coliforme</w:t>
            </w:r>
            <w:proofErr w:type="spellEnd"/>
            <w:r w:rsidRPr="00780EBF">
              <w:rPr>
                <w:rFonts w:ascii="Times New Roman" w:hAnsi="Times New Roman"/>
              </w:rPr>
              <w:t xml:space="preserve">, </w:t>
            </w:r>
            <w:r w:rsidRPr="00780EBF">
              <w:rPr>
                <w:rFonts w:ascii="Times New Roman" w:hAnsi="Times New Roman"/>
              </w:rPr>
              <w:lastRenderedPageBreak/>
              <w:t xml:space="preserve">Escherichia Coli, </w:t>
            </w:r>
            <w:proofErr w:type="spellStart"/>
            <w:r w:rsidRPr="00780EBF">
              <w:rPr>
                <w:rFonts w:ascii="Times New Roman" w:hAnsi="Times New Roman"/>
              </w:rPr>
              <w:t>Streptococi</w:t>
            </w:r>
            <w:proofErr w:type="spellEnd"/>
            <w:r w:rsidRPr="00780EBF">
              <w:rPr>
                <w:rFonts w:ascii="Times New Roman" w:hAnsi="Times New Roman"/>
              </w:rPr>
              <w:t xml:space="preserve"> </w:t>
            </w:r>
            <w:proofErr w:type="spellStart"/>
            <w:r w:rsidRPr="00780EBF">
              <w:rPr>
                <w:rFonts w:ascii="Times New Roman" w:hAnsi="Times New Roman"/>
              </w:rPr>
              <w:t>fecali</w:t>
            </w:r>
            <w:proofErr w:type="spellEnd"/>
            <w:r w:rsidRPr="00780EBF">
              <w:rPr>
                <w:rFonts w:ascii="Times New Roman" w:hAnsi="Times New Roman"/>
              </w:rPr>
              <w:t xml:space="preserve">, Pseudomonas aeruginosa, Clostridium perfringens, </w:t>
            </w:r>
            <w:proofErr w:type="spellStart"/>
            <w:r w:rsidRPr="00780EBF">
              <w:rPr>
                <w:rFonts w:ascii="Times New Roman" w:hAnsi="Times New Roman"/>
              </w:rPr>
              <w:t>Bacterii</w:t>
            </w:r>
            <w:proofErr w:type="spellEnd"/>
            <w:r w:rsidRPr="00780EBF">
              <w:rPr>
                <w:rFonts w:ascii="Times New Roman" w:hAnsi="Times New Roman"/>
              </w:rPr>
              <w:t xml:space="preserve"> </w:t>
            </w:r>
            <w:proofErr w:type="spellStart"/>
            <w:r w:rsidRPr="00780EBF">
              <w:rPr>
                <w:rFonts w:ascii="Times New Roman" w:hAnsi="Times New Roman"/>
              </w:rPr>
              <w:t>sulfito-reducatoare</w:t>
            </w:r>
            <w:proofErr w:type="spellEnd"/>
            <w:r w:rsidRPr="00780EBF">
              <w:rPr>
                <w:rFonts w:ascii="Times New Roman" w:hAnsi="Times New Roman"/>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9BF0F"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lastRenderedPageBreak/>
              <w:t>31.12.2020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366DC"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Krausz</w:t>
            </w:r>
            <w:proofErr w:type="spellEnd"/>
            <w:r w:rsidRPr="00780EBF">
              <w:rPr>
                <w:rFonts w:ascii="Times New Roman" w:hAnsi="Times New Roman"/>
              </w:rPr>
              <w:t xml:space="preserve"> L. Tibor</w:t>
            </w:r>
          </w:p>
          <w:p w14:paraId="4D6DD98B"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Meszaros</w:t>
            </w:r>
            <w:proofErr w:type="spellEnd"/>
            <w:r w:rsidRPr="00780EBF">
              <w:rPr>
                <w:rFonts w:ascii="Times New Roman" w:hAnsi="Times New Roman"/>
              </w:rPr>
              <w:t xml:space="preserve"> </w:t>
            </w:r>
            <w:proofErr w:type="spellStart"/>
            <w:r w:rsidRPr="00780EBF">
              <w:rPr>
                <w:rFonts w:ascii="Times New Roman" w:hAnsi="Times New Roman"/>
              </w:rPr>
              <w:t>Ildiko</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F7840" w14:textId="77777777" w:rsidR="002D5C40" w:rsidRPr="00780EBF" w:rsidRDefault="002D5C40" w:rsidP="00780EBF">
            <w:pPr>
              <w:spacing w:after="0" w:line="240" w:lineRule="auto"/>
              <w:rPr>
                <w:rFonts w:ascii="Times New Roman" w:hAnsi="Times New Roman"/>
                <w:b/>
              </w:rPr>
            </w:pPr>
            <w:r w:rsidRPr="00780EBF">
              <w:rPr>
                <w:rFonts w:ascii="Times New Roman" w:hAnsi="Times New Roman"/>
              </w:rPr>
              <w:t xml:space="preserve">Nr. </w:t>
            </w: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proofErr w:type="gramStart"/>
            <w:r w:rsidRPr="00780EBF">
              <w:rPr>
                <w:rFonts w:ascii="Times New Roman" w:hAnsi="Times New Roman"/>
              </w:rPr>
              <w:t>apa</w:t>
            </w:r>
            <w:proofErr w:type="spellEnd"/>
            <w:r w:rsidRPr="00780EBF">
              <w:rPr>
                <w:rFonts w:ascii="Times New Roman" w:hAnsi="Times New Roman"/>
              </w:rPr>
              <w:t xml:space="preserve"> :</w:t>
            </w:r>
            <w:proofErr w:type="gramEnd"/>
            <w:r w:rsidRPr="00780EBF">
              <w:rPr>
                <w:rFonts w:ascii="Times New Roman" w:hAnsi="Times New Roman"/>
              </w:rPr>
              <w:t xml:space="preserve"> </w:t>
            </w:r>
            <w:r w:rsidRPr="00780EBF">
              <w:rPr>
                <w:rFonts w:ascii="Times New Roman" w:hAnsi="Times New Roman"/>
                <w:b/>
              </w:rPr>
              <w:t>12495</w:t>
            </w:r>
          </w:p>
          <w:p w14:paraId="3FF4DF0E" w14:textId="77777777" w:rsidR="002D5C40" w:rsidRPr="00780EBF" w:rsidRDefault="002D5C40" w:rsidP="00780EBF">
            <w:pPr>
              <w:spacing w:after="0" w:line="240" w:lineRule="auto"/>
              <w:rPr>
                <w:rFonts w:ascii="Times New Roman" w:hAnsi="Times New Roman"/>
              </w:rPr>
            </w:pPr>
            <w:r w:rsidRPr="00780EBF">
              <w:rPr>
                <w:rFonts w:ascii="Times New Roman" w:hAnsi="Times New Roman"/>
                <w:b/>
              </w:rPr>
              <w:t>(↓0.5%)</w:t>
            </w:r>
          </w:p>
        </w:tc>
      </w:tr>
      <w:tr w:rsidR="002D5C40" w:rsidRPr="00780EBF" w14:paraId="7402A956"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99E46" w14:textId="77777777" w:rsidR="002D5C40" w:rsidRPr="00780EBF" w:rsidRDefault="002D5C40" w:rsidP="00780EBF">
            <w:pPr>
              <w:spacing w:after="0" w:line="240" w:lineRule="auto"/>
              <w:jc w:val="both"/>
              <w:rPr>
                <w:rFonts w:ascii="Times New Roman" w:hAnsi="Times New Roman"/>
              </w:rPr>
            </w:pP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microbiologice</w:t>
            </w:r>
            <w:proofErr w:type="spellEnd"/>
            <w:r w:rsidRPr="00780EBF">
              <w:rPr>
                <w:rFonts w:ascii="Times New Roman" w:hAnsi="Times New Roman"/>
              </w:rPr>
              <w:t xml:space="preserve"> din </w:t>
            </w:r>
            <w:proofErr w:type="spellStart"/>
            <w:r w:rsidRPr="00780EBF">
              <w:rPr>
                <w:rFonts w:ascii="Times New Roman" w:hAnsi="Times New Roman"/>
              </w:rPr>
              <w:t>probele</w:t>
            </w:r>
            <w:proofErr w:type="spellEnd"/>
            <w:r w:rsidRPr="00780EBF">
              <w:rPr>
                <w:rFonts w:ascii="Times New Roman" w:hAnsi="Times New Roman"/>
              </w:rPr>
              <w:t xml:space="preserve"> de </w:t>
            </w:r>
            <w:proofErr w:type="spellStart"/>
            <w:r w:rsidRPr="00780EBF">
              <w:rPr>
                <w:rFonts w:ascii="Times New Roman" w:hAnsi="Times New Roman"/>
              </w:rPr>
              <w:t>alimente</w:t>
            </w:r>
            <w:proofErr w:type="spellEnd"/>
            <w:r w:rsidRPr="00780EBF">
              <w:rPr>
                <w:rFonts w:ascii="Times New Roman" w:hAnsi="Times New Roman"/>
              </w:rPr>
              <w:t>:</w:t>
            </w:r>
          </w:p>
          <w:p w14:paraId="5CC99F4C" w14:textId="77777777" w:rsidR="002D5C40" w:rsidRPr="00780EBF" w:rsidRDefault="002D5C40" w:rsidP="00780EBF">
            <w:pPr>
              <w:spacing w:after="0" w:line="240" w:lineRule="auto"/>
              <w:rPr>
                <w:rFonts w:ascii="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10578"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xml:space="preserve"> </w:t>
            </w:r>
            <w:proofErr w:type="gramStart"/>
            <w:r w:rsidRPr="00780EBF">
              <w:rPr>
                <w:rFonts w:ascii="Times New Roman" w:hAnsi="Times New Roman"/>
              </w:rPr>
              <w:t xml:space="preserve">( </w:t>
            </w:r>
            <w:proofErr w:type="spellStart"/>
            <w:r w:rsidRPr="00780EBF">
              <w:rPr>
                <w:rFonts w:ascii="Times New Roman" w:hAnsi="Times New Roman"/>
              </w:rPr>
              <w:t>Determinarea</w:t>
            </w:r>
            <w:proofErr w:type="spellEnd"/>
            <w:proofErr w:type="gramEnd"/>
            <w:r w:rsidRPr="00780EBF">
              <w:rPr>
                <w:rFonts w:ascii="Times New Roman" w:hAnsi="Times New Roman"/>
              </w:rPr>
              <w:t xml:space="preserve"> </w:t>
            </w:r>
            <w:proofErr w:type="spellStart"/>
            <w:r w:rsidRPr="00780EBF">
              <w:rPr>
                <w:rFonts w:ascii="Times New Roman" w:hAnsi="Times New Roman"/>
              </w:rPr>
              <w:t>numarului</w:t>
            </w:r>
            <w:proofErr w:type="spellEnd"/>
            <w:r w:rsidRPr="00780EBF">
              <w:rPr>
                <w:rFonts w:ascii="Times New Roman" w:hAnsi="Times New Roman"/>
              </w:rPr>
              <w:t xml:space="preserve"> total de </w:t>
            </w:r>
            <w:proofErr w:type="spellStart"/>
            <w:r w:rsidRPr="00780EBF">
              <w:rPr>
                <w:rFonts w:ascii="Times New Roman" w:hAnsi="Times New Roman"/>
              </w:rPr>
              <w:t>colonii</w:t>
            </w:r>
            <w:proofErr w:type="spellEnd"/>
            <w:r w:rsidRPr="00780EBF">
              <w:rPr>
                <w:rFonts w:ascii="Times New Roman" w:hAnsi="Times New Roman"/>
              </w:rPr>
              <w:t xml:space="preserve"> aerobe,  E.coli β-</w:t>
            </w:r>
            <w:proofErr w:type="spellStart"/>
            <w:r w:rsidRPr="00780EBF">
              <w:rPr>
                <w:rFonts w:ascii="Times New Roman" w:hAnsi="Times New Roman"/>
              </w:rPr>
              <w:t>glucoronidaza</w:t>
            </w:r>
            <w:proofErr w:type="spellEnd"/>
            <w:r w:rsidRPr="00780EBF">
              <w:rPr>
                <w:rFonts w:ascii="Times New Roman" w:hAnsi="Times New Roman"/>
              </w:rPr>
              <w:t xml:space="preserve"> </w:t>
            </w:r>
            <w:proofErr w:type="spellStart"/>
            <w:r w:rsidRPr="00780EBF">
              <w:rPr>
                <w:rFonts w:ascii="Times New Roman" w:hAnsi="Times New Roman"/>
              </w:rPr>
              <w:t>pozitiv</w:t>
            </w:r>
            <w:proofErr w:type="spellEnd"/>
            <w:r w:rsidRPr="00780EBF">
              <w:rPr>
                <w:rFonts w:ascii="Times New Roman" w:hAnsi="Times New Roman"/>
              </w:rPr>
              <w:t xml:space="preserve">, Salmonella, </w:t>
            </w:r>
            <w:proofErr w:type="spellStart"/>
            <w:r w:rsidRPr="00780EBF">
              <w:rPr>
                <w:rFonts w:ascii="Times New Roman" w:hAnsi="Times New Roman"/>
              </w:rPr>
              <w:t>Stafilococi</w:t>
            </w:r>
            <w:proofErr w:type="spellEnd"/>
            <w:r w:rsidRPr="00780EBF">
              <w:rPr>
                <w:rFonts w:ascii="Times New Roman" w:hAnsi="Times New Roman"/>
              </w:rPr>
              <w:t xml:space="preserve"> </w:t>
            </w:r>
            <w:proofErr w:type="spellStart"/>
            <w:r w:rsidRPr="00780EBF">
              <w:rPr>
                <w:rFonts w:ascii="Times New Roman" w:hAnsi="Times New Roman"/>
              </w:rPr>
              <w:t>coagulazo-pozitivi</w:t>
            </w:r>
            <w:proofErr w:type="spellEnd"/>
            <w:r w:rsidRPr="00780EBF">
              <w:rPr>
                <w:rFonts w:ascii="Times New Roman" w:hAnsi="Times New Roman"/>
              </w:rPr>
              <w:t xml:space="preserve">, </w:t>
            </w:r>
            <w:proofErr w:type="spellStart"/>
            <w:r w:rsidRPr="00780EBF">
              <w:rPr>
                <w:rFonts w:ascii="Times New Roman" w:hAnsi="Times New Roman"/>
              </w:rPr>
              <w:t>Enterobacterii</w:t>
            </w:r>
            <w:proofErr w:type="spellEnd"/>
            <w:r w:rsidRPr="00780EBF">
              <w:rPr>
                <w:rFonts w:ascii="Times New Roman" w:hAnsi="Times New Roman"/>
              </w:rPr>
              <w:t xml:space="preserve">, </w:t>
            </w:r>
            <w:proofErr w:type="spellStart"/>
            <w:r w:rsidRPr="00780EBF">
              <w:rPr>
                <w:rFonts w:ascii="Times New Roman" w:hAnsi="Times New Roman"/>
              </w:rPr>
              <w:t>Drojdii</w:t>
            </w:r>
            <w:proofErr w:type="spellEnd"/>
            <w:r w:rsidRPr="00780EBF">
              <w:rPr>
                <w:rFonts w:ascii="Times New Roman" w:hAnsi="Times New Roman"/>
              </w:rPr>
              <w:t xml:space="preserve"> </w:t>
            </w:r>
            <w:proofErr w:type="spellStart"/>
            <w:r w:rsidRPr="00780EBF">
              <w:rPr>
                <w:rFonts w:ascii="Times New Roman" w:hAnsi="Times New Roman"/>
              </w:rPr>
              <w:t>si</w:t>
            </w:r>
            <w:proofErr w:type="spellEnd"/>
            <w:r w:rsidRPr="00780EBF">
              <w:rPr>
                <w:rFonts w:ascii="Times New Roman" w:hAnsi="Times New Roman"/>
              </w:rPr>
              <w:t xml:space="preserve"> </w:t>
            </w:r>
            <w:proofErr w:type="spellStart"/>
            <w:r w:rsidRPr="00780EBF">
              <w:rPr>
                <w:rFonts w:ascii="Times New Roman" w:hAnsi="Times New Roman"/>
              </w:rPr>
              <w:t>mucegaiuri</w:t>
            </w:r>
            <w:proofErr w:type="spellEnd"/>
            <w:r w:rsidRPr="00780EBF">
              <w:rPr>
                <w:rFonts w:ascii="Times New Roman" w:hAnsi="Times New Roman"/>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BA4C8"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31.12.2020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D84D7"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Krausz</w:t>
            </w:r>
            <w:proofErr w:type="spellEnd"/>
            <w:r w:rsidRPr="00780EBF">
              <w:rPr>
                <w:rFonts w:ascii="Times New Roman" w:hAnsi="Times New Roman"/>
              </w:rPr>
              <w:t xml:space="preserve"> L. Tibor</w:t>
            </w:r>
          </w:p>
          <w:p w14:paraId="73FE136E"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Meszaros</w:t>
            </w:r>
            <w:proofErr w:type="spellEnd"/>
            <w:r w:rsidRPr="00780EBF">
              <w:rPr>
                <w:rFonts w:ascii="Times New Roman" w:hAnsi="Times New Roman"/>
              </w:rPr>
              <w:t xml:space="preserve"> </w:t>
            </w:r>
            <w:proofErr w:type="spellStart"/>
            <w:r w:rsidRPr="00780EBF">
              <w:rPr>
                <w:rFonts w:ascii="Times New Roman" w:hAnsi="Times New Roman"/>
              </w:rPr>
              <w:t>Ildiko</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C4F4E" w14:textId="77777777" w:rsidR="002D5C40" w:rsidRPr="00780EBF" w:rsidRDefault="002D5C40" w:rsidP="00780EBF">
            <w:pPr>
              <w:spacing w:after="0" w:line="240" w:lineRule="auto"/>
              <w:rPr>
                <w:rFonts w:ascii="Times New Roman" w:hAnsi="Times New Roman"/>
                <w:b/>
              </w:rPr>
            </w:pPr>
            <w:r w:rsidRPr="00780EBF">
              <w:rPr>
                <w:rFonts w:ascii="Times New Roman" w:hAnsi="Times New Roman"/>
              </w:rPr>
              <w:t xml:space="preserve">Nr.  </w:t>
            </w:r>
            <w:proofErr w:type="spellStart"/>
            <w:r w:rsidRPr="00780EBF">
              <w:rPr>
                <w:rFonts w:ascii="Times New Roman" w:hAnsi="Times New Roman"/>
              </w:rPr>
              <w:t>analize</w:t>
            </w:r>
            <w:proofErr w:type="spellEnd"/>
            <w:r w:rsidRPr="00780EBF">
              <w:rPr>
                <w:rFonts w:ascii="Times New Roman" w:hAnsi="Times New Roman"/>
              </w:rPr>
              <w:t xml:space="preserve"> aliment: </w:t>
            </w:r>
            <w:r w:rsidRPr="00780EBF">
              <w:rPr>
                <w:rFonts w:ascii="Times New Roman" w:hAnsi="Times New Roman"/>
                <w:b/>
              </w:rPr>
              <w:t>730</w:t>
            </w:r>
          </w:p>
          <w:p w14:paraId="25BB565A" w14:textId="77777777" w:rsidR="002D5C40" w:rsidRPr="00780EBF" w:rsidRDefault="002D5C40" w:rsidP="00780EBF">
            <w:pPr>
              <w:spacing w:after="0" w:line="240" w:lineRule="auto"/>
              <w:rPr>
                <w:rFonts w:ascii="Times New Roman" w:hAnsi="Times New Roman"/>
                <w:b/>
              </w:rPr>
            </w:pPr>
          </w:p>
          <w:p w14:paraId="1EEC8DA5" w14:textId="77777777" w:rsidR="002D5C40" w:rsidRPr="00780EBF" w:rsidRDefault="002D5C40" w:rsidP="00780EBF">
            <w:pPr>
              <w:spacing w:after="0" w:line="240" w:lineRule="auto"/>
              <w:rPr>
                <w:rFonts w:ascii="Times New Roman" w:hAnsi="Times New Roman"/>
              </w:rPr>
            </w:pPr>
            <w:r w:rsidRPr="00780EBF">
              <w:rPr>
                <w:rFonts w:ascii="Times New Roman" w:hAnsi="Times New Roman"/>
                <w:b/>
              </w:rPr>
              <w:t>(↓ 65.6%)</w:t>
            </w:r>
          </w:p>
        </w:tc>
      </w:tr>
      <w:tr w:rsidR="002D5C40" w:rsidRPr="00780EBF" w14:paraId="719DF262"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74380" w14:textId="77777777" w:rsidR="002D5C40" w:rsidRPr="00780EBF" w:rsidRDefault="002D5C40" w:rsidP="00780EBF">
            <w:pPr>
              <w:spacing w:after="0" w:line="240" w:lineRule="auto"/>
              <w:jc w:val="both"/>
              <w:rPr>
                <w:rFonts w:ascii="Times New Roman" w:hAnsi="Times New Roman"/>
              </w:rPr>
            </w:pPr>
            <w:r w:rsidRPr="00780EBF">
              <w:rPr>
                <w:rFonts w:ascii="Times New Roman" w:hAnsi="Times New Roman"/>
              </w:rPr>
              <w:t xml:space="preserve">Teste de </w:t>
            </w:r>
            <w:proofErr w:type="spellStart"/>
            <w:r w:rsidRPr="00780EBF">
              <w:rPr>
                <w:rFonts w:ascii="Times New Roman" w:hAnsi="Times New Roman"/>
              </w:rPr>
              <w:t>salubritate</w:t>
            </w:r>
            <w:proofErr w:type="spellEnd"/>
          </w:p>
          <w:p w14:paraId="6E5557B2" w14:textId="77777777" w:rsidR="002D5C40" w:rsidRPr="00780EBF" w:rsidRDefault="002D5C40" w:rsidP="00780EBF">
            <w:pPr>
              <w:spacing w:after="0" w:line="240" w:lineRule="auto"/>
              <w:rPr>
                <w:rFonts w:ascii="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22B78"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w:t>
            </w:r>
            <w:proofErr w:type="spellStart"/>
            <w:r w:rsidRPr="00780EBF">
              <w:rPr>
                <w:rFonts w:ascii="Times New Roman" w:hAnsi="Times New Roman"/>
              </w:rPr>
              <w:t>Controlul</w:t>
            </w:r>
            <w:proofErr w:type="spellEnd"/>
            <w:r w:rsidRPr="00780EBF">
              <w:rPr>
                <w:rFonts w:ascii="Times New Roman" w:hAnsi="Times New Roman"/>
              </w:rPr>
              <w:t xml:space="preserve"> </w:t>
            </w:r>
            <w:proofErr w:type="spellStart"/>
            <w:r w:rsidRPr="00780EBF">
              <w:rPr>
                <w:rFonts w:ascii="Times New Roman" w:hAnsi="Times New Roman"/>
              </w:rPr>
              <w:t>sterilitatii</w:t>
            </w:r>
            <w:proofErr w:type="spellEnd"/>
            <w:r w:rsidRPr="00780EBF">
              <w:rPr>
                <w:rFonts w:ascii="Times New Roman" w:hAnsi="Times New Roman"/>
              </w:rPr>
              <w:t xml:space="preserve">, </w:t>
            </w:r>
            <w:proofErr w:type="spellStart"/>
            <w:r w:rsidRPr="00780EBF">
              <w:rPr>
                <w:rFonts w:ascii="Times New Roman" w:hAnsi="Times New Roman"/>
              </w:rPr>
              <w:t>controlul</w:t>
            </w:r>
            <w:proofErr w:type="spellEnd"/>
            <w:r w:rsidRPr="00780EBF">
              <w:rPr>
                <w:rFonts w:ascii="Times New Roman" w:hAnsi="Times New Roman"/>
              </w:rPr>
              <w:t xml:space="preserve"> </w:t>
            </w:r>
            <w:proofErr w:type="spellStart"/>
            <w:r w:rsidRPr="00780EBF">
              <w:rPr>
                <w:rFonts w:ascii="Times New Roman" w:hAnsi="Times New Roman"/>
              </w:rPr>
              <w:t>salubritatii</w:t>
            </w:r>
            <w:proofErr w:type="spellEnd"/>
            <w:r w:rsidRPr="00780EBF">
              <w:rPr>
                <w:rFonts w:ascii="Times New Roman" w:hAnsi="Times New Roman"/>
              </w:rPr>
              <w:t xml:space="preserve">, </w:t>
            </w:r>
            <w:proofErr w:type="spellStart"/>
            <w:r w:rsidRPr="00780EBF">
              <w:rPr>
                <w:rFonts w:ascii="Times New Roman" w:hAnsi="Times New Roman"/>
              </w:rPr>
              <w:t>aeromicroflora</w:t>
            </w:r>
            <w:proofErr w:type="spellEnd"/>
            <w:r w:rsidRPr="00780EBF">
              <w:rPr>
                <w:rFonts w:ascii="Times New Roman" w:hAnsi="Times New Roman"/>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A7255"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31.12.2020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11B9F"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Krausz</w:t>
            </w:r>
            <w:proofErr w:type="spellEnd"/>
            <w:r w:rsidRPr="00780EBF">
              <w:rPr>
                <w:rFonts w:ascii="Times New Roman" w:hAnsi="Times New Roman"/>
              </w:rPr>
              <w:t xml:space="preserve"> L. Tibor</w:t>
            </w:r>
          </w:p>
          <w:p w14:paraId="27AD5617"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Meszaros</w:t>
            </w:r>
            <w:proofErr w:type="spellEnd"/>
            <w:r w:rsidRPr="00780EBF">
              <w:rPr>
                <w:rFonts w:ascii="Times New Roman" w:hAnsi="Times New Roman"/>
              </w:rPr>
              <w:t xml:space="preserve"> </w:t>
            </w:r>
            <w:proofErr w:type="spellStart"/>
            <w:r w:rsidRPr="00780EBF">
              <w:rPr>
                <w:rFonts w:ascii="Times New Roman" w:hAnsi="Times New Roman"/>
              </w:rPr>
              <w:t>Ildiko</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C7417" w14:textId="77777777" w:rsidR="002D5C40" w:rsidRPr="00780EBF" w:rsidRDefault="002D5C40" w:rsidP="00780EBF">
            <w:pPr>
              <w:spacing w:after="0" w:line="240" w:lineRule="auto"/>
              <w:rPr>
                <w:rFonts w:ascii="Times New Roman" w:hAnsi="Times New Roman"/>
                <w:b/>
              </w:rPr>
            </w:pPr>
            <w:r w:rsidRPr="00780EBF">
              <w:rPr>
                <w:rFonts w:ascii="Times New Roman" w:hAnsi="Times New Roman"/>
              </w:rPr>
              <w:t xml:space="preserve">Nr. </w:t>
            </w: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s</w:t>
            </w:r>
            <w:r w:rsidRPr="00780EBF">
              <w:rPr>
                <w:rFonts w:ascii="Times New Roman" w:hAnsi="Times New Roman"/>
                <w:u w:val="single"/>
              </w:rPr>
              <w:t>alubritate</w:t>
            </w:r>
            <w:proofErr w:type="spellEnd"/>
            <w:r w:rsidRPr="00780EBF">
              <w:rPr>
                <w:rFonts w:ascii="Times New Roman" w:hAnsi="Times New Roman"/>
              </w:rPr>
              <w:t xml:space="preserve">: </w:t>
            </w:r>
            <w:r w:rsidRPr="00780EBF">
              <w:rPr>
                <w:rFonts w:ascii="Times New Roman" w:hAnsi="Times New Roman"/>
                <w:b/>
              </w:rPr>
              <w:t>4366</w:t>
            </w:r>
          </w:p>
          <w:p w14:paraId="218E77FD" w14:textId="77777777" w:rsidR="002D5C40" w:rsidRPr="00780EBF" w:rsidRDefault="002D5C40" w:rsidP="00780EBF">
            <w:pPr>
              <w:spacing w:after="0" w:line="240" w:lineRule="auto"/>
              <w:rPr>
                <w:rFonts w:ascii="Times New Roman" w:hAnsi="Times New Roman"/>
              </w:rPr>
            </w:pPr>
            <w:r w:rsidRPr="00780EBF">
              <w:rPr>
                <w:rFonts w:ascii="Times New Roman" w:hAnsi="Times New Roman"/>
                <w:b/>
              </w:rPr>
              <w:t>(↓ 31.8%)</w:t>
            </w:r>
          </w:p>
        </w:tc>
      </w:tr>
      <w:tr w:rsidR="002D5C40" w:rsidRPr="00780EBF" w14:paraId="2D93F98C"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892C2" w14:textId="77777777" w:rsidR="002D5C40" w:rsidRPr="00780EBF" w:rsidRDefault="002D5C40" w:rsidP="00780EBF">
            <w:pPr>
              <w:spacing w:after="0" w:line="240" w:lineRule="auto"/>
              <w:jc w:val="both"/>
              <w:rPr>
                <w:rFonts w:ascii="Times New Roman" w:hAnsi="Times New Roman"/>
              </w:rPr>
            </w:pPr>
            <w:proofErr w:type="spellStart"/>
            <w:r w:rsidRPr="00780EBF">
              <w:rPr>
                <w:rFonts w:ascii="Times New Roman" w:hAnsi="Times New Roman"/>
              </w:rPr>
              <w:t>Determinari</w:t>
            </w:r>
            <w:proofErr w:type="spellEnd"/>
            <w:r w:rsidRPr="00780EBF">
              <w:rPr>
                <w:rFonts w:ascii="Times New Roman" w:hAnsi="Times New Roman"/>
              </w:rPr>
              <w:t xml:space="preserve"> </w:t>
            </w:r>
            <w:proofErr w:type="spellStart"/>
            <w:r w:rsidRPr="00780EBF">
              <w:rPr>
                <w:rFonts w:ascii="Times New Roman" w:hAnsi="Times New Roman"/>
              </w:rPr>
              <w:t>serologice</w:t>
            </w:r>
            <w:proofErr w:type="spellEnd"/>
          </w:p>
          <w:p w14:paraId="6DD311BD" w14:textId="77777777" w:rsidR="002D5C40" w:rsidRPr="00780EBF" w:rsidRDefault="002D5C40" w:rsidP="00780EBF">
            <w:pPr>
              <w:spacing w:after="0" w:line="240" w:lineRule="auto"/>
              <w:rPr>
                <w:rFonts w:ascii="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63C3" w14:textId="77777777" w:rsidR="002D5C40" w:rsidRPr="00780EBF" w:rsidRDefault="002D5C40" w:rsidP="00780EBF">
            <w:pPr>
              <w:spacing w:after="0" w:line="240" w:lineRule="auto"/>
              <w:jc w:val="both"/>
              <w:rPr>
                <w:rFonts w:ascii="Times New Roman" w:hAnsi="Times New Roman"/>
              </w:rPr>
            </w:pPr>
            <w:proofErr w:type="spellStart"/>
            <w:r w:rsidRPr="00780EBF">
              <w:rPr>
                <w:rFonts w:ascii="Times New Roman" w:hAnsi="Times New Roman"/>
                <w:i/>
              </w:rPr>
              <w:t>Reactii</w:t>
            </w:r>
            <w:proofErr w:type="spellEnd"/>
            <w:r w:rsidRPr="00780EBF">
              <w:rPr>
                <w:rFonts w:ascii="Times New Roman" w:hAnsi="Times New Roman"/>
                <w:i/>
              </w:rPr>
              <w:t xml:space="preserve"> </w:t>
            </w:r>
            <w:proofErr w:type="spellStart"/>
            <w:r w:rsidRPr="00780EBF">
              <w:rPr>
                <w:rFonts w:ascii="Times New Roman" w:hAnsi="Times New Roman"/>
                <w:i/>
              </w:rPr>
              <w:t>rapide</w:t>
            </w:r>
            <w:proofErr w:type="spellEnd"/>
            <w:r w:rsidRPr="00780EBF">
              <w:rPr>
                <w:rFonts w:ascii="Times New Roman" w:hAnsi="Times New Roman"/>
                <w:i/>
              </w:rPr>
              <w:t xml:space="preserve"> de latex </w:t>
            </w:r>
            <w:proofErr w:type="spellStart"/>
            <w:r w:rsidRPr="00780EBF">
              <w:rPr>
                <w:rFonts w:ascii="Times New Roman" w:hAnsi="Times New Roman"/>
                <w:i/>
              </w:rPr>
              <w:t>aglutinare</w:t>
            </w:r>
            <w:proofErr w:type="spellEnd"/>
            <w:r w:rsidRPr="00780EBF">
              <w:rPr>
                <w:rFonts w:ascii="Times New Roman" w:hAnsi="Times New Roman"/>
              </w:rPr>
              <w:t>: RPR;</w:t>
            </w:r>
          </w:p>
          <w:p w14:paraId="546C2374" w14:textId="77777777" w:rsidR="002D5C40" w:rsidRPr="00780EBF" w:rsidRDefault="002D5C40" w:rsidP="00780EBF">
            <w:pPr>
              <w:spacing w:after="0" w:line="240" w:lineRule="auto"/>
              <w:jc w:val="both"/>
              <w:rPr>
                <w:rFonts w:ascii="Times New Roman" w:hAnsi="Times New Roman"/>
              </w:rPr>
            </w:pPr>
            <w:proofErr w:type="spellStart"/>
            <w:r w:rsidRPr="00780EBF">
              <w:rPr>
                <w:rFonts w:ascii="Times New Roman" w:hAnsi="Times New Roman"/>
                <w:i/>
              </w:rPr>
              <w:t>Reactii</w:t>
            </w:r>
            <w:proofErr w:type="spellEnd"/>
            <w:r w:rsidRPr="00780EBF">
              <w:rPr>
                <w:rFonts w:ascii="Times New Roman" w:hAnsi="Times New Roman"/>
                <w:i/>
              </w:rPr>
              <w:t xml:space="preserve"> de </w:t>
            </w:r>
            <w:proofErr w:type="spellStart"/>
            <w:r w:rsidRPr="00780EBF">
              <w:rPr>
                <w:rFonts w:ascii="Times New Roman" w:hAnsi="Times New Roman"/>
                <w:i/>
              </w:rPr>
              <w:t>hemaglutinare</w:t>
            </w:r>
            <w:proofErr w:type="spellEnd"/>
            <w:r w:rsidRPr="00780EBF">
              <w:rPr>
                <w:rFonts w:ascii="Times New Roman" w:hAnsi="Times New Roman"/>
              </w:rPr>
              <w:t>: TPHA;</w:t>
            </w:r>
          </w:p>
          <w:p w14:paraId="5398FD65" w14:textId="77777777" w:rsidR="002D5C40" w:rsidRPr="00780EBF" w:rsidRDefault="002D5C40" w:rsidP="00780EBF">
            <w:pPr>
              <w:spacing w:after="0" w:line="240" w:lineRule="auto"/>
              <w:jc w:val="both"/>
              <w:rPr>
                <w:rFonts w:ascii="Times New Roman" w:hAnsi="Times New Roman"/>
              </w:rPr>
            </w:pPr>
            <w:r w:rsidRPr="00780EBF">
              <w:rPr>
                <w:rFonts w:ascii="Times New Roman" w:hAnsi="Times New Roman"/>
                <w:i/>
              </w:rPr>
              <w:t>Teste Elisa</w:t>
            </w:r>
            <w:r w:rsidRPr="00780EBF">
              <w:rPr>
                <w:rFonts w:ascii="Times New Roman" w:hAnsi="Times New Roman"/>
              </w:rPr>
              <w:t xml:space="preserve">: </w:t>
            </w:r>
          </w:p>
          <w:p w14:paraId="2F3DE6E1"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Determinarea</w:t>
            </w:r>
            <w:proofErr w:type="spellEnd"/>
            <w:r w:rsidRPr="00780EBF">
              <w:rPr>
                <w:rFonts w:ascii="Times New Roman" w:hAnsi="Times New Roman"/>
              </w:rPr>
              <w:t xml:space="preserve"> ac + ag HIV</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F21BF"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31.12.2020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E9EB0"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Krausz</w:t>
            </w:r>
            <w:proofErr w:type="spellEnd"/>
            <w:r w:rsidRPr="00780EBF">
              <w:rPr>
                <w:rFonts w:ascii="Times New Roman" w:hAnsi="Times New Roman"/>
              </w:rPr>
              <w:t xml:space="preserve"> L. Tibor</w:t>
            </w:r>
          </w:p>
          <w:p w14:paraId="682A9AFB"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Ilincioiu</w:t>
            </w:r>
            <w:proofErr w:type="spellEnd"/>
            <w:r w:rsidRPr="00780EBF">
              <w:rPr>
                <w:rFonts w:ascii="Times New Roman" w:hAnsi="Times New Roman"/>
              </w:rPr>
              <w:t xml:space="preserve"> Camelia</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86F3E"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xml:space="preserve">Nr. </w:t>
            </w:r>
            <w:proofErr w:type="spellStart"/>
            <w:r w:rsidRPr="00780EBF">
              <w:rPr>
                <w:rFonts w:ascii="Times New Roman" w:hAnsi="Times New Roman"/>
              </w:rPr>
              <w:t>determinari</w:t>
            </w:r>
            <w:proofErr w:type="spellEnd"/>
            <w:r w:rsidRPr="00780EBF">
              <w:rPr>
                <w:rFonts w:ascii="Times New Roman" w:hAnsi="Times New Roman"/>
              </w:rPr>
              <w:t xml:space="preserve"> </w:t>
            </w:r>
            <w:proofErr w:type="spellStart"/>
            <w:r w:rsidRPr="00780EBF">
              <w:rPr>
                <w:rFonts w:ascii="Times New Roman" w:hAnsi="Times New Roman"/>
              </w:rPr>
              <w:t>serologice</w:t>
            </w:r>
            <w:proofErr w:type="spellEnd"/>
            <w:r w:rsidRPr="00780EBF">
              <w:rPr>
                <w:rFonts w:ascii="Times New Roman" w:hAnsi="Times New Roman"/>
              </w:rPr>
              <w:t>:</w:t>
            </w:r>
          </w:p>
          <w:p w14:paraId="1E20721F"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xml:space="preserve">- </w:t>
            </w:r>
            <w:r w:rsidRPr="00780EBF">
              <w:rPr>
                <w:rFonts w:ascii="Times New Roman" w:hAnsi="Times New Roman"/>
                <w:b/>
              </w:rPr>
              <w:t>1137</w:t>
            </w:r>
            <w:r w:rsidRPr="00780EBF">
              <w:rPr>
                <w:rFonts w:ascii="Times New Roman" w:hAnsi="Times New Roman"/>
              </w:rPr>
              <w:t xml:space="preserve"> de </w:t>
            </w:r>
            <w:proofErr w:type="spellStart"/>
            <w:r w:rsidRPr="00780EBF">
              <w:rPr>
                <w:rFonts w:ascii="Times New Roman" w:hAnsi="Times New Roman"/>
              </w:rPr>
              <w:t>analize</w:t>
            </w:r>
            <w:proofErr w:type="spellEnd"/>
            <w:r w:rsidRPr="00780EBF">
              <w:rPr>
                <w:rFonts w:ascii="Times New Roman" w:hAnsi="Times New Roman"/>
              </w:rPr>
              <w:t xml:space="preserve"> </w:t>
            </w:r>
          </w:p>
          <w:p w14:paraId="5DC6C582" w14:textId="77777777" w:rsidR="002D5C40" w:rsidRPr="00780EBF" w:rsidRDefault="002D5C40" w:rsidP="00780EBF">
            <w:pPr>
              <w:spacing w:after="0" w:line="240" w:lineRule="auto"/>
              <w:rPr>
                <w:rFonts w:ascii="Times New Roman" w:hAnsi="Times New Roman"/>
              </w:rPr>
            </w:pPr>
            <w:r w:rsidRPr="00780EBF">
              <w:rPr>
                <w:rFonts w:ascii="Times New Roman" w:hAnsi="Times New Roman"/>
                <w:b/>
              </w:rPr>
              <w:t>(↑ 71%)</w:t>
            </w:r>
          </w:p>
        </w:tc>
      </w:tr>
      <w:tr w:rsidR="002D5C40" w:rsidRPr="00780EBF" w14:paraId="27EC0B07"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94A3A" w14:textId="77777777" w:rsidR="002D5C40" w:rsidRPr="00780EBF" w:rsidRDefault="002D5C40" w:rsidP="00780EBF">
            <w:pPr>
              <w:spacing w:after="0" w:line="240" w:lineRule="auto"/>
              <w:jc w:val="both"/>
              <w:rPr>
                <w:rFonts w:ascii="Times New Roman" w:hAnsi="Times New Roman"/>
              </w:rPr>
            </w:pP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bacteriologice</w:t>
            </w:r>
            <w:proofErr w:type="spellEnd"/>
            <w:r w:rsidRPr="00780EBF">
              <w:rPr>
                <w:rFonts w:ascii="Times New Roman" w:hAnsi="Times New Roman"/>
              </w:rPr>
              <w:t xml:space="preserve"> din </w:t>
            </w:r>
            <w:proofErr w:type="spellStart"/>
            <w:r w:rsidRPr="00780EBF">
              <w:rPr>
                <w:rFonts w:ascii="Times New Roman" w:hAnsi="Times New Roman"/>
              </w:rPr>
              <w:t>produse</w:t>
            </w:r>
            <w:proofErr w:type="spellEnd"/>
            <w:r w:rsidRPr="00780EBF">
              <w:rPr>
                <w:rFonts w:ascii="Times New Roman" w:hAnsi="Times New Roman"/>
              </w:rPr>
              <w:t xml:space="preserve"> </w:t>
            </w:r>
            <w:proofErr w:type="spellStart"/>
            <w:r w:rsidRPr="00780EBF">
              <w:rPr>
                <w:rFonts w:ascii="Times New Roman" w:hAnsi="Times New Roman"/>
              </w:rPr>
              <w:t>patologice</w:t>
            </w:r>
            <w:proofErr w:type="spellEnd"/>
          </w:p>
          <w:p w14:paraId="4B0148CB" w14:textId="77777777" w:rsidR="002D5C40" w:rsidRPr="00780EBF" w:rsidRDefault="002D5C40" w:rsidP="00780EBF">
            <w:pPr>
              <w:spacing w:after="0" w:line="240" w:lineRule="auto"/>
              <w:rPr>
                <w:rFonts w:ascii="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276A8"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Coprocultura</w:t>
            </w:r>
            <w:proofErr w:type="spellEnd"/>
            <w:r w:rsidRPr="00780EBF">
              <w:rPr>
                <w:rFonts w:ascii="Times New Roman" w:hAnsi="Times New Roman"/>
              </w:rPr>
              <w:t xml:space="preserve">, examen </w:t>
            </w:r>
            <w:proofErr w:type="spellStart"/>
            <w:r w:rsidRPr="00780EBF">
              <w:rPr>
                <w:rFonts w:ascii="Times New Roman" w:hAnsi="Times New Roman"/>
              </w:rPr>
              <w:t>coproparazitologic</w:t>
            </w:r>
            <w:proofErr w:type="spellEnd"/>
            <w:r w:rsidRPr="00780EBF">
              <w:rPr>
                <w:rFonts w:ascii="Times New Roman" w:hAnsi="Times New Roman"/>
              </w:rPr>
              <w:t xml:space="preserve"> (</w:t>
            </w:r>
            <w:proofErr w:type="spellStart"/>
            <w:r w:rsidRPr="00780EBF">
              <w:rPr>
                <w:rFonts w:ascii="Times New Roman" w:hAnsi="Times New Roman"/>
              </w:rPr>
              <w:t>Determinarea</w:t>
            </w:r>
            <w:proofErr w:type="spellEnd"/>
            <w:r w:rsidRPr="00780EBF">
              <w:rPr>
                <w:rFonts w:ascii="Times New Roman" w:hAnsi="Times New Roman"/>
              </w:rPr>
              <w:t xml:space="preserve"> </w:t>
            </w:r>
            <w:proofErr w:type="spellStart"/>
            <w:r w:rsidRPr="00780EBF">
              <w:rPr>
                <w:rFonts w:ascii="Times New Roman" w:hAnsi="Times New Roman"/>
              </w:rPr>
              <w:t>bacteriilor</w:t>
            </w:r>
            <w:proofErr w:type="spellEnd"/>
            <w:r w:rsidRPr="00780EBF">
              <w:rPr>
                <w:rFonts w:ascii="Times New Roman" w:hAnsi="Times New Roman"/>
              </w:rPr>
              <w:t xml:space="preserve"> Salmonella, Shigella</w:t>
            </w:r>
            <w:proofErr w:type="gramStart"/>
            <w:r w:rsidRPr="00780EBF">
              <w:rPr>
                <w:rFonts w:ascii="Times New Roman" w:hAnsi="Times New Roman"/>
              </w:rPr>
              <w:t xml:space="preserve">),  </w:t>
            </w:r>
            <w:proofErr w:type="spellStart"/>
            <w:r w:rsidRPr="00780EBF">
              <w:rPr>
                <w:rFonts w:ascii="Times New Roman" w:hAnsi="Times New Roman"/>
              </w:rPr>
              <w:t>Exudat</w:t>
            </w:r>
            <w:proofErr w:type="spellEnd"/>
            <w:proofErr w:type="gramEnd"/>
            <w:r w:rsidRPr="00780EBF">
              <w:rPr>
                <w:rFonts w:ascii="Times New Roman" w:hAnsi="Times New Roman"/>
              </w:rPr>
              <w:t xml:space="preserve"> </w:t>
            </w:r>
            <w:proofErr w:type="spellStart"/>
            <w:r w:rsidRPr="00780EBF">
              <w:rPr>
                <w:rFonts w:ascii="Times New Roman" w:hAnsi="Times New Roman"/>
              </w:rPr>
              <w:t>faringian</w:t>
            </w:r>
            <w:proofErr w:type="spellEnd"/>
            <w:r w:rsidRPr="00780EBF">
              <w:rPr>
                <w:rFonts w:ascii="Times New Roman" w:hAnsi="Times New Roman"/>
              </w:rPr>
              <w:t xml:space="preserve"> (</w:t>
            </w:r>
            <w:proofErr w:type="spellStart"/>
            <w:r w:rsidRPr="00780EBF">
              <w:rPr>
                <w:rFonts w:ascii="Times New Roman" w:hAnsi="Times New Roman"/>
              </w:rPr>
              <w:t>Determinarea</w:t>
            </w:r>
            <w:proofErr w:type="spellEnd"/>
            <w:r w:rsidRPr="00780EBF">
              <w:rPr>
                <w:rFonts w:ascii="Times New Roman" w:hAnsi="Times New Roman"/>
              </w:rPr>
              <w:t xml:space="preserve"> </w:t>
            </w:r>
            <w:proofErr w:type="spellStart"/>
            <w:r w:rsidRPr="00780EBF">
              <w:rPr>
                <w:rFonts w:ascii="Times New Roman" w:hAnsi="Times New Roman"/>
              </w:rPr>
              <w:t>Streptococilor</w:t>
            </w:r>
            <w:proofErr w:type="spellEnd"/>
            <w:r w:rsidRPr="00780EBF">
              <w:rPr>
                <w:rFonts w:ascii="Times New Roman" w:hAnsi="Times New Roman"/>
              </w:rPr>
              <w:t xml:space="preserve"> beta-</w:t>
            </w:r>
            <w:proofErr w:type="spellStart"/>
            <w:r w:rsidRPr="00780EBF">
              <w:rPr>
                <w:rFonts w:ascii="Times New Roman" w:hAnsi="Times New Roman"/>
              </w:rPr>
              <w:t>hemolitici</w:t>
            </w:r>
            <w:proofErr w:type="spellEnd"/>
            <w:r w:rsidRPr="00780EBF">
              <w:rPr>
                <w:rFonts w:ascii="Times New Roman" w:hAnsi="Times New Roman"/>
              </w:rPr>
              <w:t xml:space="preserve">, </w:t>
            </w:r>
            <w:proofErr w:type="spellStart"/>
            <w:r w:rsidRPr="00780EBF">
              <w:rPr>
                <w:rFonts w:ascii="Times New Roman" w:hAnsi="Times New Roman"/>
              </w:rPr>
              <w:t>Stafilococi</w:t>
            </w:r>
            <w:proofErr w:type="spellEnd"/>
            <w:r w:rsidRPr="00780EBF">
              <w:rPr>
                <w:rFonts w:ascii="Times New Roman" w:hAnsi="Times New Roman"/>
              </w:rPr>
              <w:t xml:space="preserve"> </w:t>
            </w:r>
            <w:proofErr w:type="spellStart"/>
            <w:r w:rsidRPr="00780EBF">
              <w:rPr>
                <w:rFonts w:ascii="Times New Roman" w:hAnsi="Times New Roman"/>
              </w:rPr>
              <w:t>aureu</w:t>
            </w:r>
            <w:proofErr w:type="spellEnd"/>
            <w:r w:rsidRPr="00780EBF">
              <w:rPr>
                <w:rFonts w:ascii="Times New Roman" w:hAnsi="Times New Roman"/>
              </w:rPr>
              <w:t xml:space="preserve">, </w:t>
            </w:r>
            <w:proofErr w:type="spellStart"/>
            <w:r w:rsidRPr="00780EBF">
              <w:rPr>
                <w:rFonts w:ascii="Times New Roman" w:hAnsi="Times New Roman"/>
              </w:rPr>
              <w:t>Micoze</w:t>
            </w:r>
            <w:proofErr w:type="spellEnd"/>
            <w:r w:rsidRPr="00780EBF">
              <w:rPr>
                <w:rFonts w:ascii="Times New Roman" w:hAnsi="Times New Roman"/>
              </w:rPr>
              <w:t xml:space="preserve">) </w:t>
            </w:r>
            <w:proofErr w:type="spellStart"/>
            <w:r w:rsidRPr="00780EBF">
              <w:rPr>
                <w:rFonts w:ascii="Times New Roman" w:hAnsi="Times New Roman"/>
              </w:rPr>
              <w:t>Urocultura</w:t>
            </w:r>
            <w:proofErr w:type="spellEnd"/>
            <w:r w:rsidRPr="00780EBF">
              <w:rPr>
                <w:rFonts w:ascii="Times New Roman" w:hAnsi="Times New Roman"/>
              </w:rPr>
              <w:t xml:space="preserve">, </w:t>
            </w:r>
            <w:proofErr w:type="spellStart"/>
            <w:r w:rsidRPr="00780EBF">
              <w:rPr>
                <w:rFonts w:ascii="Times New Roman" w:hAnsi="Times New Roman"/>
              </w:rPr>
              <w:t>Antibiograme</w:t>
            </w:r>
            <w:proofErr w:type="spellEnd"/>
            <w:r w:rsidRPr="00780EBF">
              <w:rPr>
                <w:rFonts w:ascii="Times New Roman" w:hAnsi="Times New Roman"/>
              </w:rPr>
              <w:t xml:space="preserve">,  </w:t>
            </w:r>
            <w:proofErr w:type="spellStart"/>
            <w:r w:rsidRPr="00780EBF">
              <w:rPr>
                <w:rFonts w:ascii="Times New Roman" w:hAnsi="Times New Roman"/>
              </w:rPr>
              <w:t>Examenul</w:t>
            </w:r>
            <w:proofErr w:type="spellEnd"/>
            <w:r w:rsidRPr="00780EBF">
              <w:rPr>
                <w:rFonts w:ascii="Times New Roman" w:hAnsi="Times New Roman"/>
              </w:rPr>
              <w:t xml:space="preserve"> bacteriologic </w:t>
            </w:r>
            <w:proofErr w:type="spellStart"/>
            <w:r w:rsidRPr="00780EBF">
              <w:rPr>
                <w:rFonts w:ascii="Times New Roman" w:hAnsi="Times New Roman"/>
              </w:rPr>
              <w:t>si</w:t>
            </w:r>
            <w:proofErr w:type="spellEnd"/>
            <w:r w:rsidRPr="00780EBF">
              <w:rPr>
                <w:rFonts w:ascii="Times New Roman" w:hAnsi="Times New Roman"/>
              </w:rPr>
              <w:t xml:space="preserve"> </w:t>
            </w:r>
            <w:proofErr w:type="spellStart"/>
            <w:r w:rsidRPr="00780EBF">
              <w:rPr>
                <w:rFonts w:ascii="Times New Roman" w:hAnsi="Times New Roman"/>
              </w:rPr>
              <w:t>micologic</w:t>
            </w:r>
            <w:proofErr w:type="spellEnd"/>
            <w:r w:rsidRPr="00780EBF">
              <w:rPr>
                <w:rFonts w:ascii="Times New Roman" w:hAnsi="Times New Roman"/>
              </w:rPr>
              <w:t xml:space="preserve"> al </w:t>
            </w:r>
            <w:proofErr w:type="spellStart"/>
            <w:r w:rsidRPr="00780EBF">
              <w:rPr>
                <w:rFonts w:ascii="Times New Roman" w:hAnsi="Times New Roman"/>
              </w:rPr>
              <w:t>sputei</w:t>
            </w:r>
            <w:proofErr w:type="spellEnd"/>
            <w:r w:rsidRPr="00780EBF">
              <w:rPr>
                <w:rFonts w:ascii="Times New Roman" w:hAnsi="Times New Roman"/>
              </w:rPr>
              <w:t xml:space="preserve">, </w:t>
            </w:r>
            <w:proofErr w:type="spellStart"/>
            <w:r w:rsidRPr="00780EBF">
              <w:rPr>
                <w:rFonts w:ascii="Times New Roman" w:hAnsi="Times New Roman"/>
              </w:rPr>
              <w:t>pcr</w:t>
            </w:r>
            <w:proofErr w:type="spellEnd"/>
            <w:r w:rsidRPr="00780EBF">
              <w:rPr>
                <w:rFonts w:ascii="Times New Roman" w:hAnsi="Times New Roman"/>
              </w:rPr>
              <w:t xml:space="preserve"> </w:t>
            </w:r>
            <w:proofErr w:type="spellStart"/>
            <w:r w:rsidRPr="00780EBF">
              <w:rPr>
                <w:rFonts w:ascii="Times New Roman" w:hAnsi="Times New Roman"/>
              </w:rPr>
              <w:t>virusuri</w:t>
            </w:r>
            <w:proofErr w:type="spellEnd"/>
            <w:r w:rsidRPr="00780EBF">
              <w:rPr>
                <w:rFonts w:ascii="Times New Roman" w:hAnsi="Times New Roman"/>
              </w:rPr>
              <w:t xml:space="preserve"> </w:t>
            </w:r>
            <w:proofErr w:type="spellStart"/>
            <w:r w:rsidRPr="00780EBF">
              <w:rPr>
                <w:rFonts w:ascii="Times New Roman" w:hAnsi="Times New Roman"/>
              </w:rPr>
              <w:t>gripale</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EB583"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31.12.2020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6626A"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Krausz</w:t>
            </w:r>
            <w:proofErr w:type="spellEnd"/>
            <w:r w:rsidRPr="00780EBF">
              <w:rPr>
                <w:rFonts w:ascii="Times New Roman" w:hAnsi="Times New Roman"/>
              </w:rPr>
              <w:t xml:space="preserve"> L. Tibor</w:t>
            </w:r>
          </w:p>
          <w:p w14:paraId="5E1A7837"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Ilincioiu</w:t>
            </w:r>
            <w:proofErr w:type="spellEnd"/>
            <w:r w:rsidRPr="00780EBF">
              <w:rPr>
                <w:rFonts w:ascii="Times New Roman" w:hAnsi="Times New Roman"/>
              </w:rPr>
              <w:t xml:space="preserve"> Camelia</w:t>
            </w:r>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2AB8D" w14:textId="77777777" w:rsidR="002D5C40" w:rsidRPr="00780EBF" w:rsidRDefault="002D5C40" w:rsidP="00780EBF">
            <w:pPr>
              <w:spacing w:after="0" w:line="240" w:lineRule="auto"/>
              <w:rPr>
                <w:rFonts w:ascii="Times New Roman" w:hAnsi="Times New Roman"/>
                <w:b/>
              </w:rPr>
            </w:pPr>
            <w:r w:rsidRPr="00780EBF">
              <w:rPr>
                <w:rFonts w:ascii="Times New Roman" w:hAnsi="Times New Roman"/>
              </w:rPr>
              <w:t xml:space="preserve">Nr. </w:t>
            </w: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bacteriologice</w:t>
            </w:r>
            <w:proofErr w:type="spellEnd"/>
            <w:r w:rsidRPr="00780EBF">
              <w:rPr>
                <w:rFonts w:ascii="Times New Roman" w:hAnsi="Times New Roman"/>
              </w:rPr>
              <w:t xml:space="preserve">: </w:t>
            </w:r>
            <w:r w:rsidRPr="00780EBF">
              <w:rPr>
                <w:rFonts w:ascii="Times New Roman" w:hAnsi="Times New Roman"/>
                <w:b/>
              </w:rPr>
              <w:t>1004</w:t>
            </w:r>
          </w:p>
          <w:p w14:paraId="07FC0456" w14:textId="77777777" w:rsidR="002D5C40" w:rsidRPr="00780EBF" w:rsidRDefault="002D5C40" w:rsidP="00780EBF">
            <w:pPr>
              <w:spacing w:after="0" w:line="240" w:lineRule="auto"/>
              <w:rPr>
                <w:rFonts w:ascii="Times New Roman" w:hAnsi="Times New Roman"/>
              </w:rPr>
            </w:pPr>
            <w:r w:rsidRPr="00780EBF">
              <w:rPr>
                <w:rFonts w:ascii="Times New Roman" w:hAnsi="Times New Roman"/>
                <w:b/>
              </w:rPr>
              <w:t>(↓ 43%)</w:t>
            </w:r>
          </w:p>
          <w:p w14:paraId="6A3F0EFD" w14:textId="77777777" w:rsidR="002D5C40" w:rsidRPr="00780EBF" w:rsidRDefault="002D5C40" w:rsidP="00780EBF">
            <w:pPr>
              <w:spacing w:after="0" w:line="240" w:lineRule="auto"/>
              <w:rPr>
                <w:rFonts w:ascii="Times New Roman" w:hAnsi="Times New Roman"/>
              </w:rPr>
            </w:pPr>
          </w:p>
          <w:p w14:paraId="102EDF26" w14:textId="77777777" w:rsidR="002D5C40" w:rsidRPr="00780EBF" w:rsidRDefault="002D5C40" w:rsidP="00780EBF">
            <w:pPr>
              <w:spacing w:after="0" w:line="240" w:lineRule="auto"/>
              <w:rPr>
                <w:rFonts w:ascii="Times New Roman" w:hAnsi="Times New Roman"/>
                <w:b/>
              </w:rPr>
            </w:pPr>
            <w:r w:rsidRPr="00780EBF">
              <w:rPr>
                <w:rFonts w:ascii="Times New Roman" w:hAnsi="Times New Roman"/>
              </w:rPr>
              <w:t xml:space="preserve">Nr </w:t>
            </w: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parazitologie</w:t>
            </w:r>
            <w:proofErr w:type="spellEnd"/>
            <w:r w:rsidRPr="00780EBF">
              <w:rPr>
                <w:rFonts w:ascii="Times New Roman" w:hAnsi="Times New Roman"/>
              </w:rPr>
              <w:t xml:space="preserve">; </w:t>
            </w:r>
            <w:r w:rsidRPr="00780EBF">
              <w:rPr>
                <w:rFonts w:ascii="Times New Roman" w:hAnsi="Times New Roman"/>
                <w:b/>
              </w:rPr>
              <w:t>218(↓ 27.5%)</w:t>
            </w:r>
          </w:p>
          <w:p w14:paraId="7133631C" w14:textId="77777777" w:rsidR="002D5C40" w:rsidRPr="00780EBF" w:rsidRDefault="002D5C40" w:rsidP="00780EBF">
            <w:pPr>
              <w:spacing w:after="0" w:line="240" w:lineRule="auto"/>
              <w:rPr>
                <w:rFonts w:ascii="Times New Roman" w:hAnsi="Times New Roman"/>
                <w:b/>
              </w:rPr>
            </w:pPr>
          </w:p>
          <w:p w14:paraId="5B6E0CC0"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xml:space="preserve">Nr </w:t>
            </w:r>
            <w:proofErr w:type="spellStart"/>
            <w:r w:rsidRPr="00780EBF">
              <w:rPr>
                <w:rFonts w:ascii="Times New Roman" w:hAnsi="Times New Roman"/>
              </w:rPr>
              <w:t>analize</w:t>
            </w:r>
            <w:proofErr w:type="spellEnd"/>
            <w:r w:rsidRPr="00780EBF">
              <w:rPr>
                <w:rFonts w:ascii="Times New Roman" w:hAnsi="Times New Roman"/>
              </w:rPr>
              <w:t xml:space="preserve"> diagnostic molecular: </w:t>
            </w:r>
            <w:r w:rsidRPr="00780EBF">
              <w:rPr>
                <w:rFonts w:ascii="Times New Roman" w:hAnsi="Times New Roman"/>
                <w:b/>
              </w:rPr>
              <w:t xml:space="preserve">285 (↓ 50%) </w:t>
            </w:r>
          </w:p>
        </w:tc>
      </w:tr>
      <w:tr w:rsidR="002D5C40" w:rsidRPr="00780EBF" w14:paraId="540C8FF3" w14:textId="77777777" w:rsidTr="00780EBF">
        <w:trPr>
          <w:trHeight w:val="1"/>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FC6E3" w14:textId="77777777" w:rsidR="002D5C40" w:rsidRPr="00780EBF" w:rsidRDefault="002D5C40" w:rsidP="00780EBF">
            <w:pPr>
              <w:spacing w:after="0" w:line="240" w:lineRule="auto"/>
              <w:jc w:val="both"/>
              <w:rPr>
                <w:rFonts w:ascii="Times New Roman" w:hAnsi="Times New Roman"/>
              </w:rPr>
            </w:pPr>
            <w:r w:rsidRPr="00780EBF">
              <w:rPr>
                <w:rFonts w:ascii="Times New Roman" w:hAnsi="Times New Roman"/>
              </w:rPr>
              <w:t xml:space="preserve">RT-PCR </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DC6E9"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Covid-19</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4A753"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31.12.2020</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3C3FC"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Krausz</w:t>
            </w:r>
            <w:proofErr w:type="spellEnd"/>
            <w:r w:rsidRPr="00780EBF">
              <w:rPr>
                <w:rFonts w:ascii="Times New Roman" w:hAnsi="Times New Roman"/>
              </w:rPr>
              <w:t xml:space="preserve"> L. Tibor</w:t>
            </w:r>
          </w:p>
          <w:p w14:paraId="39829A86"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Meszaros</w:t>
            </w:r>
            <w:proofErr w:type="spellEnd"/>
            <w:r w:rsidRPr="00780EBF">
              <w:rPr>
                <w:rFonts w:ascii="Times New Roman" w:hAnsi="Times New Roman"/>
              </w:rPr>
              <w:t xml:space="preserve"> </w:t>
            </w:r>
            <w:proofErr w:type="spellStart"/>
            <w:r w:rsidRPr="00780EBF">
              <w:rPr>
                <w:rFonts w:ascii="Times New Roman" w:hAnsi="Times New Roman"/>
              </w:rPr>
              <w:t>Ildiko</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EE9CF" w14:textId="77777777" w:rsidR="002D5C40" w:rsidRPr="00780EBF" w:rsidRDefault="002D5C40" w:rsidP="00780EBF">
            <w:pPr>
              <w:spacing w:after="0" w:line="240" w:lineRule="auto"/>
              <w:rPr>
                <w:rFonts w:ascii="Times New Roman" w:hAnsi="Times New Roman"/>
              </w:rPr>
            </w:pPr>
            <w:r w:rsidRPr="00780EBF">
              <w:rPr>
                <w:rFonts w:ascii="Times New Roman" w:hAnsi="Times New Roman"/>
                <w:b/>
              </w:rPr>
              <w:t>12263</w:t>
            </w:r>
          </w:p>
        </w:tc>
      </w:tr>
    </w:tbl>
    <w:p w14:paraId="00FB50BF" w14:textId="77777777" w:rsidR="002D5C40" w:rsidRPr="00780EBF" w:rsidRDefault="002D5C40" w:rsidP="002D5C40">
      <w:pPr>
        <w:rPr>
          <w:rFonts w:ascii="Times New Roman" w:eastAsia="Calibri" w:hAnsi="Times New Roman"/>
        </w:rPr>
      </w:pPr>
      <w:proofErr w:type="spellStart"/>
      <w:r w:rsidRPr="00780EBF">
        <w:rPr>
          <w:rFonts w:ascii="Times New Roman" w:eastAsia="Calibri" w:hAnsi="Times New Roman"/>
        </w:rPr>
        <w:t>Referitor</w:t>
      </w:r>
      <w:proofErr w:type="spellEnd"/>
      <w:r w:rsidRPr="00780EBF">
        <w:rPr>
          <w:rFonts w:ascii="Times New Roman" w:eastAsia="Calibri" w:hAnsi="Times New Roman"/>
        </w:rPr>
        <w:t xml:space="preserve"> la </w:t>
      </w:r>
      <w:proofErr w:type="spellStart"/>
      <w:r w:rsidRPr="00780EBF">
        <w:rPr>
          <w:rFonts w:ascii="Times New Roman" w:eastAsia="Calibri" w:hAnsi="Times New Roman"/>
        </w:rPr>
        <w:t>controlul</w:t>
      </w:r>
      <w:proofErr w:type="spellEnd"/>
      <w:r w:rsidRPr="00780EBF">
        <w:rPr>
          <w:rFonts w:ascii="Times New Roman" w:eastAsia="Calibri" w:hAnsi="Times New Roman"/>
        </w:rPr>
        <w:t xml:space="preserve"> extern de </w:t>
      </w:r>
      <w:proofErr w:type="spellStart"/>
      <w:r w:rsidRPr="00780EBF">
        <w:rPr>
          <w:rFonts w:ascii="Times New Roman" w:eastAsia="Calibri" w:hAnsi="Times New Roman"/>
        </w:rPr>
        <w:t>calitate</w:t>
      </w:r>
      <w:proofErr w:type="spellEnd"/>
      <w:r w:rsidRPr="00780EBF">
        <w:rPr>
          <w:rFonts w:ascii="Times New Roman" w:eastAsia="Calibri" w:hAnsi="Times New Roman"/>
        </w:rPr>
        <w:t xml:space="preserve"> in </w:t>
      </w:r>
      <w:proofErr w:type="spellStart"/>
      <w:r w:rsidRPr="00780EBF">
        <w:rPr>
          <w:rFonts w:ascii="Times New Roman" w:eastAsia="Calibri" w:hAnsi="Times New Roman"/>
        </w:rPr>
        <w:t>anul</w:t>
      </w:r>
      <w:proofErr w:type="spellEnd"/>
      <w:r w:rsidRPr="00780EBF">
        <w:rPr>
          <w:rFonts w:ascii="Times New Roman" w:eastAsia="Calibri" w:hAnsi="Times New Roman"/>
        </w:rPr>
        <w:t xml:space="preserve"> 2020: </w:t>
      </w:r>
    </w:p>
    <w:p w14:paraId="44555F57" w14:textId="77777777" w:rsidR="002D5C40" w:rsidRPr="00780EBF" w:rsidRDefault="002D5C40" w:rsidP="002D5C40">
      <w:pPr>
        <w:rPr>
          <w:rFonts w:ascii="Times New Roman" w:eastAsia="Calibri" w:hAnsi="Times New Roman"/>
        </w:rPr>
      </w:pPr>
      <w:proofErr w:type="spellStart"/>
      <w:proofErr w:type="gramStart"/>
      <w:r w:rsidRPr="00780EBF">
        <w:rPr>
          <w:rFonts w:ascii="Times New Roman" w:eastAsia="Calibri" w:hAnsi="Times New Roman"/>
        </w:rPr>
        <w:lastRenderedPageBreak/>
        <w:t>Laboratorul</w:t>
      </w:r>
      <w:proofErr w:type="spellEnd"/>
      <w:r w:rsidRPr="00780EBF">
        <w:rPr>
          <w:rFonts w:ascii="Times New Roman" w:eastAsia="Calibri" w:hAnsi="Times New Roman"/>
        </w:rPr>
        <w:t xml:space="preserve">  a</w:t>
      </w:r>
      <w:proofErr w:type="gramEnd"/>
      <w:r w:rsidRPr="00780EBF">
        <w:rPr>
          <w:rFonts w:ascii="Times New Roman" w:eastAsia="Calibri" w:hAnsi="Times New Roman"/>
        </w:rPr>
        <w:t xml:space="preserve">  </w:t>
      </w:r>
      <w:proofErr w:type="spellStart"/>
      <w:r w:rsidRPr="00780EBF">
        <w:rPr>
          <w:rFonts w:ascii="Times New Roman" w:eastAsia="Calibri" w:hAnsi="Times New Roman"/>
        </w:rPr>
        <w:t>participat</w:t>
      </w:r>
      <w:proofErr w:type="spellEnd"/>
      <w:r w:rsidRPr="00780EBF">
        <w:rPr>
          <w:rFonts w:ascii="Times New Roman" w:eastAsia="Calibri" w:hAnsi="Times New Roman"/>
        </w:rPr>
        <w:t xml:space="preserve"> la 4 </w:t>
      </w:r>
      <w:proofErr w:type="spellStart"/>
      <w:r w:rsidRPr="00780EBF">
        <w:rPr>
          <w:rFonts w:ascii="Times New Roman" w:eastAsia="Calibri" w:hAnsi="Times New Roman"/>
        </w:rPr>
        <w:t>cicluri</w:t>
      </w:r>
      <w:proofErr w:type="spellEnd"/>
      <w:r w:rsidRPr="00780EBF">
        <w:rPr>
          <w:rFonts w:ascii="Times New Roman" w:eastAsia="Calibri" w:hAnsi="Times New Roman"/>
        </w:rPr>
        <w:t xml:space="preserve"> de control extern </w:t>
      </w:r>
      <w:proofErr w:type="spellStart"/>
      <w:r w:rsidRPr="00780EBF">
        <w:rPr>
          <w:rFonts w:ascii="Times New Roman" w:eastAsia="Calibri" w:hAnsi="Times New Roman"/>
          <w:b/>
        </w:rPr>
        <w:t>Bacteriologie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Identificare+Antibiograma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si</w:t>
      </w:r>
      <w:proofErr w:type="spellEnd"/>
      <w:r w:rsidRPr="00780EBF">
        <w:rPr>
          <w:rFonts w:ascii="Times New Roman" w:eastAsia="Calibri" w:hAnsi="Times New Roman"/>
        </w:rPr>
        <w:t xml:space="preserve"> </w:t>
      </w:r>
      <w:proofErr w:type="spellStart"/>
      <w:r w:rsidRPr="00780EBF">
        <w:rPr>
          <w:rFonts w:ascii="Times New Roman" w:eastAsia="Calibri" w:hAnsi="Times New Roman"/>
          <w:b/>
        </w:rPr>
        <w:t>Serologie</w:t>
      </w:r>
      <w:proofErr w:type="spellEnd"/>
      <w:r w:rsidRPr="00780EBF">
        <w:rPr>
          <w:rFonts w:ascii="Times New Roman" w:eastAsia="Calibri" w:hAnsi="Times New Roman"/>
        </w:rPr>
        <w:t xml:space="preserve"> (TPHA, VRDL, RPR, HIV-1,2) de la </w:t>
      </w:r>
      <w:proofErr w:type="spellStart"/>
      <w:r w:rsidRPr="00780EBF">
        <w:rPr>
          <w:rFonts w:ascii="Times New Roman" w:eastAsia="Calibri" w:hAnsi="Times New Roman"/>
        </w:rPr>
        <w:t>firma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Hematrom</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rezultate</w:t>
      </w:r>
      <w:proofErr w:type="spellEnd"/>
      <w:r w:rsidRPr="00780EBF">
        <w:rPr>
          <w:rFonts w:ascii="Times New Roman" w:eastAsia="Calibri" w:hAnsi="Times New Roman"/>
        </w:rPr>
        <w:t xml:space="preserve"> </w:t>
      </w:r>
      <w:r w:rsidRPr="00780EBF">
        <w:rPr>
          <w:rFonts w:ascii="Times New Roman" w:eastAsia="Calibri" w:hAnsi="Times New Roman"/>
          <w:b/>
        </w:rPr>
        <w:t xml:space="preserve">100% </w:t>
      </w:r>
      <w:proofErr w:type="spellStart"/>
      <w:r w:rsidRPr="00780EBF">
        <w:rPr>
          <w:rFonts w:ascii="Times New Roman" w:eastAsia="Calibri" w:hAnsi="Times New Roman"/>
          <w:b/>
        </w:rPr>
        <w:t>exacte</w:t>
      </w:r>
      <w:proofErr w:type="spellEnd"/>
      <w:r w:rsidRPr="00780EBF">
        <w:rPr>
          <w:rFonts w:ascii="Times New Roman" w:eastAsia="Calibri" w:hAnsi="Times New Roman"/>
        </w:rPr>
        <w:t xml:space="preserve">. </w:t>
      </w:r>
    </w:p>
    <w:p w14:paraId="1A37700A" w14:textId="77777777" w:rsidR="002D5C40" w:rsidRPr="00780EBF" w:rsidRDefault="002D5C40" w:rsidP="002D5C40">
      <w:pPr>
        <w:ind w:firstLine="720"/>
        <w:rPr>
          <w:rFonts w:ascii="Times New Roman" w:eastAsia="Calibri" w:hAnsi="Times New Roman"/>
        </w:rPr>
      </w:pPr>
      <w:r w:rsidRPr="00780EBF">
        <w:rPr>
          <w:rFonts w:ascii="Times New Roman" w:eastAsia="Calibri" w:hAnsi="Times New Roman"/>
        </w:rPr>
        <w:t xml:space="preserve">S-a </w:t>
      </w:r>
      <w:proofErr w:type="spellStart"/>
      <w:r w:rsidRPr="00780EBF">
        <w:rPr>
          <w:rFonts w:ascii="Times New Roman" w:eastAsia="Calibri" w:hAnsi="Times New Roman"/>
        </w:rPr>
        <w:t>extins</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punctul</w:t>
      </w:r>
      <w:proofErr w:type="spellEnd"/>
      <w:r w:rsidRPr="00780EBF">
        <w:rPr>
          <w:rFonts w:ascii="Times New Roman" w:eastAsia="Calibri" w:hAnsi="Times New Roman"/>
        </w:rPr>
        <w:t xml:space="preserve"> de diagnostic molecular cu un </w:t>
      </w:r>
      <w:proofErr w:type="spellStart"/>
      <w:r w:rsidRPr="00780EBF">
        <w:rPr>
          <w:rFonts w:ascii="Times New Roman" w:eastAsia="Calibri" w:hAnsi="Times New Roman"/>
        </w:rPr>
        <w:t>laborator</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extractie</w:t>
      </w:r>
      <w:proofErr w:type="spellEnd"/>
      <w:r w:rsidRPr="00780EBF">
        <w:rPr>
          <w:rFonts w:ascii="Times New Roman" w:eastAsia="Calibri" w:hAnsi="Times New Roman"/>
        </w:rPr>
        <w:t xml:space="preserve"> ARN, s-a </w:t>
      </w:r>
      <w:proofErr w:type="spellStart"/>
      <w:r w:rsidRPr="00780EBF">
        <w:rPr>
          <w:rFonts w:ascii="Times New Roman" w:eastAsia="Calibri" w:hAnsi="Times New Roman"/>
        </w:rPr>
        <w:t>realizat</w:t>
      </w:r>
      <w:proofErr w:type="spellEnd"/>
      <w:r w:rsidRPr="00780EBF">
        <w:rPr>
          <w:rFonts w:ascii="Times New Roman" w:eastAsia="Calibri" w:hAnsi="Times New Roman"/>
        </w:rPr>
        <w:t xml:space="preserve"> un circuit </w:t>
      </w:r>
      <w:proofErr w:type="spellStart"/>
      <w:r w:rsidRPr="00780EBF">
        <w:rPr>
          <w:rFonts w:ascii="Times New Roman" w:eastAsia="Calibri" w:hAnsi="Times New Roman"/>
        </w:rPr>
        <w:t>separat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pentru</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probele</w:t>
      </w:r>
      <w:proofErr w:type="spellEnd"/>
      <w:r w:rsidRPr="00780EBF">
        <w:rPr>
          <w:rFonts w:ascii="Times New Roman" w:eastAsia="Calibri" w:hAnsi="Times New Roman"/>
        </w:rPr>
        <w:t xml:space="preserve"> SARS-Cov2, s-a </w:t>
      </w:r>
      <w:proofErr w:type="spellStart"/>
      <w:r w:rsidRPr="00780EBF">
        <w:rPr>
          <w:rFonts w:ascii="Times New Roman" w:eastAsia="Calibri" w:hAnsi="Times New Roman"/>
        </w:rPr>
        <w:t>achizitionat</w:t>
      </w:r>
      <w:proofErr w:type="spellEnd"/>
      <w:r w:rsidRPr="00780EBF">
        <w:rPr>
          <w:rFonts w:ascii="Times New Roman" w:eastAsia="Calibri" w:hAnsi="Times New Roman"/>
        </w:rPr>
        <w:t xml:space="preserve"> o </w:t>
      </w:r>
      <w:proofErr w:type="spellStart"/>
      <w:r w:rsidRPr="00780EBF">
        <w:rPr>
          <w:rFonts w:ascii="Times New Roman" w:eastAsia="Calibri" w:hAnsi="Times New Roman"/>
        </w:rPr>
        <w:t>hota</w:t>
      </w:r>
      <w:proofErr w:type="spellEnd"/>
      <w:r w:rsidRPr="00780EBF">
        <w:rPr>
          <w:rFonts w:ascii="Times New Roman" w:eastAsia="Calibri" w:hAnsi="Times New Roman"/>
        </w:rPr>
        <w:t xml:space="preserve"> biosafe 3, o </w:t>
      </w:r>
      <w:proofErr w:type="spellStart"/>
      <w:r w:rsidRPr="00780EBF">
        <w:rPr>
          <w:rFonts w:ascii="Times New Roman" w:eastAsia="Calibri" w:hAnsi="Times New Roman"/>
        </w:rPr>
        <w:t>microcentrifuga</w:t>
      </w:r>
      <w:proofErr w:type="spellEnd"/>
      <w:r w:rsidRPr="00780EBF">
        <w:rPr>
          <w:rFonts w:ascii="Times New Roman" w:eastAsia="Calibri" w:hAnsi="Times New Roman"/>
        </w:rPr>
        <w:t xml:space="preserve">, s-a </w:t>
      </w:r>
      <w:proofErr w:type="spellStart"/>
      <w:r w:rsidRPr="00780EBF">
        <w:rPr>
          <w:rFonts w:ascii="Times New Roman" w:eastAsia="Calibri" w:hAnsi="Times New Roman"/>
        </w:rPr>
        <w:t>primit</w:t>
      </w:r>
      <w:proofErr w:type="spellEnd"/>
      <w:r w:rsidRPr="00780EBF">
        <w:rPr>
          <w:rFonts w:ascii="Times New Roman" w:eastAsia="Calibri" w:hAnsi="Times New Roman"/>
        </w:rPr>
        <w:t xml:space="preserve"> in </w:t>
      </w:r>
      <w:proofErr w:type="spellStart"/>
      <w:r w:rsidRPr="00780EBF">
        <w:rPr>
          <w:rFonts w:ascii="Times New Roman" w:eastAsia="Calibri" w:hAnsi="Times New Roman"/>
        </w:rPr>
        <w:t>folosinta</w:t>
      </w:r>
      <w:proofErr w:type="spellEnd"/>
      <w:r w:rsidRPr="00780EBF">
        <w:rPr>
          <w:rFonts w:ascii="Times New Roman" w:eastAsia="Calibri" w:hAnsi="Times New Roman"/>
        </w:rPr>
        <w:t xml:space="preserve"> un </w:t>
      </w:r>
      <w:proofErr w:type="spellStart"/>
      <w:r w:rsidRPr="00780EBF">
        <w:rPr>
          <w:rFonts w:ascii="Times New Roman" w:eastAsia="Calibri" w:hAnsi="Times New Roman"/>
        </w:rPr>
        <w:t>aparat</w:t>
      </w:r>
      <w:proofErr w:type="spellEnd"/>
      <w:r w:rsidRPr="00780EBF">
        <w:rPr>
          <w:rFonts w:ascii="Times New Roman" w:eastAsia="Calibri" w:hAnsi="Times New Roman"/>
        </w:rPr>
        <w:t xml:space="preserve"> PCR </w:t>
      </w:r>
      <w:proofErr w:type="spellStart"/>
      <w:r w:rsidRPr="00780EBF">
        <w:rPr>
          <w:rFonts w:ascii="Times New Roman" w:eastAsia="Calibri" w:hAnsi="Times New Roman"/>
        </w:rPr>
        <w:t>Biorad</w:t>
      </w:r>
      <w:proofErr w:type="spellEnd"/>
      <w:r w:rsidRPr="00780EBF">
        <w:rPr>
          <w:rFonts w:ascii="Times New Roman" w:eastAsia="Calibri" w:hAnsi="Times New Roman"/>
        </w:rPr>
        <w:t xml:space="preserve"> CFX96 de la </w:t>
      </w:r>
      <w:proofErr w:type="spellStart"/>
      <w:r w:rsidRPr="00780EBF">
        <w:rPr>
          <w:rFonts w:ascii="Times New Roman" w:eastAsia="Calibri" w:hAnsi="Times New Roman"/>
        </w:rPr>
        <w:t>Consiliul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Judetean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Harghita</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asemenea</w:t>
      </w:r>
      <w:proofErr w:type="spellEnd"/>
      <w:r w:rsidRPr="00780EBF">
        <w:rPr>
          <w:rFonts w:ascii="Times New Roman" w:eastAsia="Calibri" w:hAnsi="Times New Roman"/>
        </w:rPr>
        <w:t xml:space="preserve"> s-a </w:t>
      </w:r>
      <w:proofErr w:type="spellStart"/>
      <w:r w:rsidRPr="00780EBF">
        <w:rPr>
          <w:rFonts w:ascii="Times New Roman" w:eastAsia="Calibri" w:hAnsi="Times New Roman"/>
        </w:rPr>
        <w:t>primit</w:t>
      </w:r>
      <w:proofErr w:type="spellEnd"/>
      <w:r w:rsidRPr="00780EBF">
        <w:rPr>
          <w:rFonts w:ascii="Times New Roman" w:eastAsia="Calibri" w:hAnsi="Times New Roman"/>
        </w:rPr>
        <w:t xml:space="preserve"> un extractor automat de </w:t>
      </w:r>
      <w:proofErr w:type="spellStart"/>
      <w:r w:rsidRPr="00780EBF">
        <w:rPr>
          <w:rFonts w:ascii="Times New Roman" w:eastAsia="Calibri" w:hAnsi="Times New Roman"/>
        </w:rPr>
        <w:t>acizi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nucleici</w:t>
      </w:r>
      <w:proofErr w:type="spellEnd"/>
      <w:r w:rsidRPr="00780EBF">
        <w:rPr>
          <w:rFonts w:ascii="Times New Roman" w:eastAsia="Calibri" w:hAnsi="Times New Roman"/>
        </w:rPr>
        <w:t xml:space="preserve"> cu </w:t>
      </w:r>
      <w:proofErr w:type="spellStart"/>
      <w:proofErr w:type="gramStart"/>
      <w:r w:rsidRPr="00780EBF">
        <w:rPr>
          <w:rFonts w:ascii="Times New Roman" w:eastAsia="Calibri" w:hAnsi="Times New Roman"/>
        </w:rPr>
        <w:t>Genolution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Nextractor</w:t>
      </w:r>
      <w:proofErr w:type="spellEnd"/>
      <w:proofErr w:type="gramEnd"/>
      <w:r w:rsidRPr="00780EBF">
        <w:rPr>
          <w:rFonts w:ascii="Times New Roman" w:eastAsia="Calibri" w:hAnsi="Times New Roman"/>
        </w:rPr>
        <w:t xml:space="preserve"> 48S cu de la </w:t>
      </w:r>
      <w:proofErr w:type="spellStart"/>
      <w:r w:rsidRPr="00780EBF">
        <w:rPr>
          <w:rFonts w:ascii="Times New Roman" w:eastAsia="Calibri" w:hAnsi="Times New Roman"/>
        </w:rPr>
        <w:t>Ministerul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Sanatatii</w:t>
      </w:r>
      <w:proofErr w:type="spellEnd"/>
      <w:r w:rsidRPr="00780EBF">
        <w:rPr>
          <w:rFonts w:ascii="Times New Roman" w:eastAsia="Calibri" w:hAnsi="Times New Roman"/>
        </w:rPr>
        <w:t xml:space="preserve">. </w:t>
      </w:r>
    </w:p>
    <w:p w14:paraId="5BD1EFFF" w14:textId="77777777" w:rsidR="002D5C40" w:rsidRPr="00780EBF" w:rsidRDefault="002D5C40" w:rsidP="002D5C40">
      <w:pPr>
        <w:ind w:firstLine="720"/>
        <w:rPr>
          <w:rFonts w:ascii="Times New Roman" w:eastAsia="Calibri" w:hAnsi="Times New Roman"/>
        </w:rPr>
      </w:pPr>
      <w:proofErr w:type="spellStart"/>
      <w:r w:rsidRPr="00780EBF">
        <w:rPr>
          <w:rFonts w:ascii="Times New Roman" w:eastAsia="Calibri" w:hAnsi="Times New Roman"/>
        </w:rPr>
        <w:t>Cursurile</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specializare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externe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prevazute</w:t>
      </w:r>
      <w:proofErr w:type="spellEnd"/>
      <w:r w:rsidRPr="00780EBF">
        <w:rPr>
          <w:rFonts w:ascii="Times New Roman" w:eastAsia="Calibri" w:hAnsi="Times New Roman"/>
        </w:rPr>
        <w:t xml:space="preserve"> in plan s-au </w:t>
      </w:r>
      <w:proofErr w:type="spellStart"/>
      <w:r w:rsidRPr="00780EBF">
        <w:rPr>
          <w:rFonts w:ascii="Times New Roman" w:eastAsia="Calibri" w:hAnsi="Times New Roman"/>
        </w:rPr>
        <w:t>amanat</w:t>
      </w:r>
      <w:proofErr w:type="spellEnd"/>
      <w:r w:rsidRPr="00780EBF">
        <w:rPr>
          <w:rFonts w:ascii="Times New Roman" w:eastAsia="Calibri" w:hAnsi="Times New Roman"/>
        </w:rPr>
        <w:t xml:space="preserve"> din </w:t>
      </w:r>
      <w:proofErr w:type="spellStart"/>
      <w:r w:rsidRPr="00780EBF">
        <w:rPr>
          <w:rFonts w:ascii="Times New Roman" w:eastAsia="Calibri" w:hAnsi="Times New Roman"/>
        </w:rPr>
        <w:t>cauza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pandemiei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Instruirile</w:t>
      </w:r>
      <w:proofErr w:type="spellEnd"/>
      <w:r w:rsidRPr="00780EBF">
        <w:rPr>
          <w:rFonts w:ascii="Times New Roman" w:eastAsia="Calibri" w:hAnsi="Times New Roman"/>
        </w:rPr>
        <w:t xml:space="preserve"> interne s-au </w:t>
      </w:r>
      <w:proofErr w:type="spellStart"/>
      <w:r w:rsidRPr="00780EBF">
        <w:rPr>
          <w:rFonts w:ascii="Times New Roman" w:eastAsia="Calibri" w:hAnsi="Times New Roman"/>
        </w:rPr>
        <w:t>realizat</w:t>
      </w:r>
      <w:proofErr w:type="spellEnd"/>
      <w:r w:rsidRPr="00780EBF">
        <w:rPr>
          <w:rFonts w:ascii="Times New Roman" w:eastAsia="Calibri" w:hAnsi="Times New Roman"/>
        </w:rPr>
        <w:t xml:space="preserve"> integral. </w:t>
      </w:r>
    </w:p>
    <w:p w14:paraId="1FF0E49A" w14:textId="77777777" w:rsidR="002D5C40" w:rsidRPr="00780EBF" w:rsidRDefault="002D5C40" w:rsidP="002D5C40">
      <w:pPr>
        <w:rPr>
          <w:rFonts w:ascii="Times New Roman" w:eastAsia="Calibri" w:hAnsi="Times New Roman"/>
          <w:b/>
        </w:rPr>
      </w:pPr>
    </w:p>
    <w:p w14:paraId="777EAF0D" w14:textId="77777777" w:rsidR="002D5C40" w:rsidRPr="00780EBF" w:rsidRDefault="002D5C40" w:rsidP="002D5C40">
      <w:pPr>
        <w:spacing w:line="240" w:lineRule="auto"/>
        <w:ind w:right="-23" w:firstLine="720"/>
        <w:rPr>
          <w:rFonts w:ascii="Times New Roman" w:hAnsi="Times New Roman"/>
          <w:b/>
        </w:rPr>
      </w:pPr>
      <w:r w:rsidRPr="00780EBF">
        <w:rPr>
          <w:rFonts w:ascii="Times New Roman" w:hAnsi="Times New Roman"/>
          <w:b/>
        </w:rPr>
        <w:t>RAPORTUL DE ACTIVITATE AL SERVICIULUI DE CONTROL ÎN SĂNĂTATE PUBLICĂ HARGHITA IN ANUL 2020</w:t>
      </w:r>
    </w:p>
    <w:p w14:paraId="520E6E06" w14:textId="77777777" w:rsidR="002D5C40" w:rsidRPr="00780EBF" w:rsidRDefault="002D5C40" w:rsidP="002D5C40">
      <w:pPr>
        <w:spacing w:after="0" w:line="360" w:lineRule="auto"/>
        <w:ind w:firstLine="72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conformitate</w:t>
      </w:r>
      <w:proofErr w:type="spellEnd"/>
      <w:r w:rsidRPr="00780EBF">
        <w:rPr>
          <w:rFonts w:ascii="Times New Roman" w:hAnsi="Times New Roman"/>
        </w:rPr>
        <w:t xml:space="preserve"> cu </w:t>
      </w:r>
      <w:proofErr w:type="spellStart"/>
      <w:r w:rsidRPr="00780EBF">
        <w:rPr>
          <w:rFonts w:ascii="Times New Roman" w:hAnsi="Times New Roman"/>
        </w:rPr>
        <w:t>prevederile</w:t>
      </w:r>
      <w:proofErr w:type="spellEnd"/>
      <w:r w:rsidRPr="00780EBF">
        <w:rPr>
          <w:rFonts w:ascii="Times New Roman" w:hAnsi="Times New Roman"/>
        </w:rPr>
        <w:t xml:space="preserve"> </w:t>
      </w:r>
      <w:proofErr w:type="spellStart"/>
      <w:r w:rsidRPr="00780EBF">
        <w:rPr>
          <w:rFonts w:ascii="Times New Roman" w:hAnsi="Times New Roman"/>
        </w:rPr>
        <w:t>Legii</w:t>
      </w:r>
      <w:proofErr w:type="spellEnd"/>
      <w:r w:rsidRPr="00780EBF">
        <w:rPr>
          <w:rFonts w:ascii="Times New Roman" w:hAnsi="Times New Roman"/>
        </w:rPr>
        <w:t xml:space="preserve"> 95/2006, </w:t>
      </w:r>
      <w:proofErr w:type="spellStart"/>
      <w:r w:rsidRPr="00780EBF">
        <w:rPr>
          <w:rFonts w:ascii="Times New Roman" w:hAnsi="Times New Roman"/>
        </w:rPr>
        <w:t>respectiv</w:t>
      </w:r>
      <w:proofErr w:type="spellEnd"/>
      <w:r w:rsidRPr="00780EBF">
        <w:rPr>
          <w:rFonts w:ascii="Times New Roman" w:hAnsi="Times New Roman"/>
        </w:rPr>
        <w:t xml:space="preserve"> ale </w:t>
      </w:r>
      <w:proofErr w:type="spellStart"/>
      <w:r w:rsidRPr="00780EBF">
        <w:rPr>
          <w:rFonts w:ascii="Times New Roman" w:hAnsi="Times New Roman"/>
        </w:rPr>
        <w:t>Ordinului</w:t>
      </w:r>
      <w:proofErr w:type="spellEnd"/>
      <w:r w:rsidRPr="00780EBF">
        <w:rPr>
          <w:rFonts w:ascii="Times New Roman" w:hAnsi="Times New Roman"/>
        </w:rPr>
        <w:t xml:space="preserve"> M.S. Nr.824/2006, </w:t>
      </w:r>
      <w:proofErr w:type="spellStart"/>
      <w:r w:rsidRPr="00780EBF">
        <w:rPr>
          <w:rFonts w:ascii="Times New Roman" w:hAnsi="Times New Roman"/>
        </w:rPr>
        <w:t>Serviciul</w:t>
      </w:r>
      <w:proofErr w:type="spellEnd"/>
      <w:r w:rsidRPr="00780EBF">
        <w:rPr>
          <w:rFonts w:ascii="Times New Roman" w:hAnsi="Times New Roman"/>
        </w:rPr>
        <w:t xml:space="preserve"> de  Control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rPr>
        <w:t xml:space="preserve"> are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structură</w:t>
      </w:r>
      <w:proofErr w:type="spellEnd"/>
      <w:r w:rsidRPr="00780EBF">
        <w:rPr>
          <w:rFonts w:ascii="Times New Roman" w:hAnsi="Times New Roman"/>
        </w:rPr>
        <w:t xml:space="preserve"> </w:t>
      </w:r>
      <w:proofErr w:type="spellStart"/>
      <w:r w:rsidRPr="00780EBF">
        <w:rPr>
          <w:rFonts w:ascii="Times New Roman" w:hAnsi="Times New Roman"/>
        </w:rPr>
        <w:t>două</w:t>
      </w:r>
      <w:proofErr w:type="spellEnd"/>
      <w:r w:rsidRPr="00780EBF">
        <w:rPr>
          <w:rFonts w:ascii="Times New Roman" w:hAnsi="Times New Roman"/>
        </w:rPr>
        <w:t xml:space="preserve"> </w:t>
      </w:r>
      <w:proofErr w:type="spellStart"/>
      <w:r w:rsidRPr="00780EBF">
        <w:rPr>
          <w:rFonts w:ascii="Times New Roman" w:hAnsi="Times New Roman"/>
        </w:rPr>
        <w:t>compartimente</w:t>
      </w:r>
      <w:proofErr w:type="spellEnd"/>
      <w:r w:rsidRPr="00780EBF">
        <w:rPr>
          <w:rFonts w:ascii="Times New Roman" w:hAnsi="Times New Roman"/>
        </w:rPr>
        <w:t xml:space="preserve">: </w:t>
      </w:r>
      <w:proofErr w:type="spellStart"/>
      <w:r w:rsidRPr="00780EBF">
        <w:rPr>
          <w:rFonts w:ascii="Times New Roman" w:hAnsi="Times New Roman"/>
        </w:rPr>
        <w:t>Compartimentul</w:t>
      </w:r>
      <w:proofErr w:type="spellEnd"/>
      <w:r w:rsidRPr="00780EBF">
        <w:rPr>
          <w:rFonts w:ascii="Times New Roman" w:hAnsi="Times New Roman"/>
        </w:rPr>
        <w:t xml:space="preserve"> de </w:t>
      </w:r>
      <w:proofErr w:type="spellStart"/>
      <w:r w:rsidRPr="00780EBF">
        <w:rPr>
          <w:rFonts w:ascii="Times New Roman" w:hAnsi="Times New Roman"/>
        </w:rPr>
        <w:t>Inspec</w:t>
      </w:r>
      <w:proofErr w:type="spellEnd"/>
      <w:r w:rsidRPr="00780EBF">
        <w:rPr>
          <w:rFonts w:ascii="Times New Roman" w:hAnsi="Times New Roman"/>
          <w:lang w:val="ro-RO"/>
        </w:rPr>
        <w:t>ț</w:t>
      </w:r>
      <w:proofErr w:type="spellStart"/>
      <w:r w:rsidRPr="00780EBF">
        <w:rPr>
          <w:rFonts w:ascii="Times New Roman" w:hAnsi="Times New Roman"/>
        </w:rPr>
        <w:t>ie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Control al </w:t>
      </w:r>
      <w:proofErr w:type="spellStart"/>
      <w:r w:rsidRPr="00780EBF">
        <w:rPr>
          <w:rFonts w:ascii="Times New Roman" w:hAnsi="Times New Roman"/>
        </w:rPr>
        <w:t>Factorilor</w:t>
      </w:r>
      <w:proofErr w:type="spellEnd"/>
      <w:r w:rsidRPr="00780EBF">
        <w:rPr>
          <w:rFonts w:ascii="Times New Roman" w:hAnsi="Times New Roman"/>
        </w:rPr>
        <w:t xml:space="preserve"> de </w:t>
      </w:r>
      <w:proofErr w:type="spellStart"/>
      <w:r w:rsidRPr="00780EBF">
        <w:rPr>
          <w:rFonts w:ascii="Times New Roman" w:hAnsi="Times New Roman"/>
        </w:rPr>
        <w:t>Risc</w:t>
      </w:r>
      <w:proofErr w:type="spellEnd"/>
      <w:r w:rsidRPr="00780EBF">
        <w:rPr>
          <w:rFonts w:ascii="Times New Roman" w:hAnsi="Times New Roman"/>
        </w:rPr>
        <w:t xml:space="preserve"> din </w:t>
      </w:r>
      <w:proofErr w:type="spellStart"/>
      <w:r w:rsidRPr="00780EBF">
        <w:rPr>
          <w:rFonts w:ascii="Times New Roman" w:hAnsi="Times New Roman"/>
        </w:rPr>
        <w:t>Mediul</w:t>
      </w:r>
      <w:proofErr w:type="spellEnd"/>
      <w:r w:rsidRPr="00780EBF">
        <w:rPr>
          <w:rFonts w:ascii="Times New Roman" w:hAnsi="Times New Roman"/>
        </w:rPr>
        <w:t xml:space="preserve"> de </w:t>
      </w:r>
      <w:proofErr w:type="spellStart"/>
      <w:r w:rsidRPr="00780EBF">
        <w:rPr>
          <w:rFonts w:ascii="Times New Roman" w:hAnsi="Times New Roman"/>
        </w:rPr>
        <w:t>Viaţă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Muncă</w:t>
      </w:r>
      <w:proofErr w:type="spellEnd"/>
      <w:r w:rsidRPr="00780EBF">
        <w:rPr>
          <w:rFonts w:ascii="Times New Roman" w:hAnsi="Times New Roman"/>
        </w:rPr>
        <w:t xml:space="preserve">  cu un </w:t>
      </w:r>
      <w:proofErr w:type="spellStart"/>
      <w:r w:rsidRPr="00780EBF">
        <w:rPr>
          <w:rFonts w:ascii="Times New Roman" w:hAnsi="Times New Roman"/>
        </w:rPr>
        <w:t>număr</w:t>
      </w:r>
      <w:proofErr w:type="spellEnd"/>
      <w:r w:rsidRPr="00780EBF">
        <w:rPr>
          <w:rFonts w:ascii="Times New Roman" w:hAnsi="Times New Roman"/>
        </w:rPr>
        <w:t xml:space="preserve"> de 7 </w:t>
      </w:r>
      <w:proofErr w:type="spellStart"/>
      <w:r w:rsidRPr="00780EBF">
        <w:rPr>
          <w:rFonts w:ascii="Times New Roman" w:hAnsi="Times New Roman"/>
        </w:rPr>
        <w:t>persoane</w:t>
      </w:r>
      <w:proofErr w:type="spellEnd"/>
      <w:r w:rsidRPr="00780EBF">
        <w:rPr>
          <w:rFonts w:ascii="Times New Roman" w:hAnsi="Times New Roman"/>
        </w:rPr>
        <w:t xml:space="preserve">  </w:t>
      </w:r>
      <w:proofErr w:type="spellStart"/>
      <w:r w:rsidRPr="00780EBF">
        <w:rPr>
          <w:rFonts w:ascii="Times New Roman" w:hAnsi="Times New Roman"/>
        </w:rPr>
        <w:t>împuternicite</w:t>
      </w:r>
      <w:proofErr w:type="spellEnd"/>
      <w:r w:rsidRPr="00780EBF">
        <w:rPr>
          <w:rFonts w:ascii="Times New Roman" w:hAnsi="Times New Roman"/>
        </w:rPr>
        <w:t xml:space="preserve"> de </w:t>
      </w:r>
      <w:proofErr w:type="spellStart"/>
      <w:r w:rsidRPr="00780EBF">
        <w:rPr>
          <w:rFonts w:ascii="Times New Roman" w:hAnsi="Times New Roman"/>
        </w:rPr>
        <w:t>Ministrul</w:t>
      </w:r>
      <w:proofErr w:type="spellEnd"/>
      <w:r w:rsidRPr="00780EBF">
        <w:rPr>
          <w:rFonts w:ascii="Times New Roman" w:hAnsi="Times New Roman"/>
        </w:rPr>
        <w:t xml:space="preserve"> </w:t>
      </w:r>
      <w:proofErr w:type="spellStart"/>
      <w:r w:rsidRPr="00780EBF">
        <w:rPr>
          <w:rFonts w:ascii="Times New Roman" w:hAnsi="Times New Roman"/>
        </w:rPr>
        <w:t>Sănătăţii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verificării</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legislative din </w:t>
      </w:r>
      <w:proofErr w:type="spellStart"/>
      <w:r w:rsidRPr="00780EBF">
        <w:rPr>
          <w:rFonts w:ascii="Times New Roman" w:hAnsi="Times New Roman"/>
        </w:rPr>
        <w:t>domeniile</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w:t>
      </w:r>
      <w:proofErr w:type="spellStart"/>
      <w:r w:rsidRPr="00780EBF">
        <w:rPr>
          <w:rFonts w:ascii="Times New Roman" w:hAnsi="Times New Roman"/>
        </w:rPr>
        <w:t>Compartimentul</w:t>
      </w:r>
      <w:proofErr w:type="spellEnd"/>
      <w:r w:rsidRPr="00780EBF">
        <w:rPr>
          <w:rFonts w:ascii="Times New Roman" w:hAnsi="Times New Roman"/>
        </w:rPr>
        <w:t xml:space="preserve"> de Control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cu un </w:t>
      </w:r>
      <w:proofErr w:type="spellStart"/>
      <w:r w:rsidRPr="00780EBF">
        <w:rPr>
          <w:rFonts w:ascii="Times New Roman" w:hAnsi="Times New Roman"/>
        </w:rPr>
        <w:t>număr</w:t>
      </w:r>
      <w:proofErr w:type="spellEnd"/>
      <w:r w:rsidRPr="00780EBF">
        <w:rPr>
          <w:rFonts w:ascii="Times New Roman" w:hAnsi="Times New Roman"/>
        </w:rPr>
        <w:t xml:space="preserve"> de 5  </w:t>
      </w:r>
      <w:proofErr w:type="spellStart"/>
      <w:r w:rsidRPr="00780EBF">
        <w:rPr>
          <w:rFonts w:ascii="Times New Roman" w:hAnsi="Times New Roman"/>
        </w:rPr>
        <w:t>persoane</w:t>
      </w:r>
      <w:proofErr w:type="spellEnd"/>
      <w:r w:rsidRPr="00780EBF">
        <w:rPr>
          <w:rFonts w:ascii="Times New Roman" w:hAnsi="Times New Roman"/>
        </w:rPr>
        <w:t xml:space="preserve"> cu </w:t>
      </w:r>
      <w:proofErr w:type="spellStart"/>
      <w:r w:rsidRPr="00780EBF">
        <w:rPr>
          <w:rFonts w:ascii="Times New Roman" w:hAnsi="Times New Roman"/>
        </w:rPr>
        <w:t>atribuţii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calităţii</w:t>
      </w:r>
      <w:proofErr w:type="spellEnd"/>
      <w:r w:rsidRPr="00780EBF">
        <w:rPr>
          <w:rFonts w:ascii="Times New Roman" w:hAnsi="Times New Roman"/>
        </w:rPr>
        <w:t xml:space="preserve"> </w:t>
      </w:r>
      <w:proofErr w:type="spellStart"/>
      <w:r w:rsidRPr="00780EBF">
        <w:rPr>
          <w:rFonts w:ascii="Times New Roman" w:hAnsi="Times New Roman"/>
        </w:rPr>
        <w:t>serviciilor</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Serviciul</w:t>
      </w:r>
      <w:proofErr w:type="spellEnd"/>
      <w:r w:rsidRPr="00780EBF">
        <w:rPr>
          <w:rFonts w:ascii="Times New Roman" w:hAnsi="Times New Roman"/>
        </w:rPr>
        <w:t xml:space="preserve"> </w:t>
      </w:r>
      <w:proofErr w:type="spellStart"/>
      <w:r w:rsidRPr="00780EBF">
        <w:rPr>
          <w:rFonts w:ascii="Times New Roman" w:hAnsi="Times New Roman"/>
        </w:rPr>
        <w:t>este</w:t>
      </w:r>
      <w:proofErr w:type="spellEnd"/>
      <w:r w:rsidRPr="00780EBF">
        <w:rPr>
          <w:rFonts w:ascii="Times New Roman" w:hAnsi="Times New Roman"/>
        </w:rPr>
        <w:t xml:space="preserve"> </w:t>
      </w:r>
      <w:proofErr w:type="spellStart"/>
      <w:r w:rsidRPr="00780EBF">
        <w:rPr>
          <w:rFonts w:ascii="Times New Roman" w:hAnsi="Times New Roman"/>
        </w:rPr>
        <w:t>coordonat</w:t>
      </w:r>
      <w:proofErr w:type="spellEnd"/>
      <w:r w:rsidRPr="00780EBF">
        <w:rPr>
          <w:rFonts w:ascii="Times New Roman" w:hAnsi="Times New Roman"/>
        </w:rPr>
        <w:t xml:space="preserve"> de 1 </w:t>
      </w:r>
      <w:proofErr w:type="spellStart"/>
      <w:r w:rsidRPr="00780EBF">
        <w:rPr>
          <w:rFonts w:ascii="Times New Roman" w:hAnsi="Times New Roman"/>
        </w:rPr>
        <w:t>șef</w:t>
      </w:r>
      <w:proofErr w:type="spellEnd"/>
      <w:r w:rsidRPr="00780EBF">
        <w:rPr>
          <w:rFonts w:ascii="Times New Roman" w:hAnsi="Times New Roman"/>
        </w:rPr>
        <w:t xml:space="preserve"> </w:t>
      </w:r>
      <w:proofErr w:type="spellStart"/>
      <w:r w:rsidRPr="00780EBF">
        <w:rPr>
          <w:rFonts w:ascii="Times New Roman" w:hAnsi="Times New Roman"/>
        </w:rPr>
        <w:t>serviciu</w:t>
      </w:r>
      <w:proofErr w:type="spellEnd"/>
      <w:r w:rsidRPr="00780EBF">
        <w:rPr>
          <w:rFonts w:ascii="Times New Roman" w:hAnsi="Times New Roman"/>
        </w:rPr>
        <w:t>.</w:t>
      </w:r>
    </w:p>
    <w:p w14:paraId="0E9FB007" w14:textId="77777777" w:rsidR="002D5C40" w:rsidRPr="00780EBF" w:rsidRDefault="002D5C40" w:rsidP="002D5C40">
      <w:pPr>
        <w:autoSpaceDE w:val="0"/>
        <w:autoSpaceDN w:val="0"/>
        <w:adjustRightInd w:val="0"/>
        <w:spacing w:after="0" w:line="360" w:lineRule="auto"/>
        <w:ind w:firstLine="360"/>
        <w:jc w:val="both"/>
        <w:rPr>
          <w:rFonts w:ascii="Times New Roman" w:hAnsi="Times New Roman"/>
        </w:rPr>
      </w:pPr>
      <w:proofErr w:type="spellStart"/>
      <w:proofErr w:type="gramStart"/>
      <w:r w:rsidRPr="00780EBF">
        <w:rPr>
          <w:rFonts w:ascii="Times New Roman" w:hAnsi="Times New Roman"/>
        </w:rPr>
        <w:t>Activitatea</w:t>
      </w:r>
      <w:proofErr w:type="spellEnd"/>
      <w:r w:rsidRPr="00780EBF">
        <w:rPr>
          <w:rFonts w:ascii="Times New Roman" w:hAnsi="Times New Roman"/>
        </w:rPr>
        <w:t xml:space="preserve">  SCSP</w:t>
      </w:r>
      <w:proofErr w:type="gram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rPr>
        <w:t xml:space="preserve">, pe </w:t>
      </w:r>
      <w:proofErr w:type="spellStart"/>
      <w:r w:rsidRPr="00780EBF">
        <w:rPr>
          <w:rFonts w:ascii="Times New Roman" w:hAnsi="Times New Roman"/>
        </w:rPr>
        <w:t>cele</w:t>
      </w:r>
      <w:proofErr w:type="spellEnd"/>
      <w:r w:rsidRPr="00780EBF">
        <w:rPr>
          <w:rFonts w:ascii="Times New Roman" w:hAnsi="Times New Roman"/>
        </w:rPr>
        <w:t xml:space="preserve"> </w:t>
      </w:r>
      <w:proofErr w:type="spellStart"/>
      <w:r w:rsidRPr="00780EBF">
        <w:rPr>
          <w:rFonts w:ascii="Times New Roman" w:hAnsi="Times New Roman"/>
        </w:rPr>
        <w:t>două</w:t>
      </w:r>
      <w:proofErr w:type="spellEnd"/>
      <w:r w:rsidRPr="00780EBF">
        <w:rPr>
          <w:rFonts w:ascii="Times New Roman" w:hAnsi="Times New Roman"/>
        </w:rPr>
        <w:t xml:space="preserve"> </w:t>
      </w:r>
      <w:proofErr w:type="spellStart"/>
      <w:r w:rsidRPr="00780EBF">
        <w:rPr>
          <w:rFonts w:ascii="Times New Roman" w:hAnsi="Times New Roman"/>
        </w:rPr>
        <w:t>compartimente</w:t>
      </w:r>
      <w:proofErr w:type="spellEnd"/>
      <w:r w:rsidRPr="00780EBF">
        <w:rPr>
          <w:rFonts w:ascii="Times New Roman" w:hAnsi="Times New Roman"/>
        </w:rPr>
        <w:t>:</w:t>
      </w:r>
    </w:p>
    <w:p w14:paraId="1F30B9D6" w14:textId="77777777" w:rsidR="002D5C40" w:rsidRPr="00780EBF" w:rsidRDefault="002D5C40" w:rsidP="002D5C40">
      <w:pPr>
        <w:spacing w:after="0" w:line="240" w:lineRule="auto"/>
        <w:ind w:right="-23" w:firstLine="720"/>
        <w:jc w:val="both"/>
        <w:rPr>
          <w:rFonts w:ascii="Times New Roman" w:eastAsia="Calibri" w:hAnsi="Times New Roman"/>
          <w:lang w:val="ro-RO"/>
        </w:rPr>
      </w:pPr>
    </w:p>
    <w:p w14:paraId="2B56108C" w14:textId="77777777" w:rsidR="002D5C40" w:rsidRPr="00780EBF" w:rsidRDefault="002D5C40" w:rsidP="002D5C40">
      <w:pPr>
        <w:numPr>
          <w:ilvl w:val="0"/>
          <w:numId w:val="27"/>
        </w:numPr>
        <w:spacing w:after="0" w:line="240" w:lineRule="auto"/>
        <w:ind w:right="-23"/>
        <w:jc w:val="both"/>
        <w:rPr>
          <w:rFonts w:ascii="Times New Roman" w:eastAsia="Calibri" w:hAnsi="Times New Roman"/>
          <w:b/>
        </w:rPr>
      </w:pPr>
      <w:proofErr w:type="gramStart"/>
      <w:r w:rsidRPr="00780EBF">
        <w:rPr>
          <w:rFonts w:ascii="Times New Roman" w:eastAsia="Calibri" w:hAnsi="Times New Roman"/>
          <w:b/>
        </w:rPr>
        <w:t>COMPARTIMENTUL  DE</w:t>
      </w:r>
      <w:proofErr w:type="gramEnd"/>
      <w:r w:rsidRPr="00780EBF">
        <w:rPr>
          <w:rFonts w:ascii="Times New Roman" w:eastAsia="Calibri" w:hAnsi="Times New Roman"/>
          <w:b/>
        </w:rPr>
        <w:t xml:space="preserve"> INSPECŢIE ŞI CONTROL AL FACTORILOR DE RISC DIN MEDIUL DE VIAŢĂ ŞI MUNCĂ</w:t>
      </w:r>
      <w:r w:rsidRPr="00780EBF">
        <w:rPr>
          <w:rFonts w:ascii="Times New Roman" w:eastAsia="Calibri" w:hAnsi="Times New Roman"/>
        </w:rPr>
        <w:t xml:space="preserve">  </w:t>
      </w:r>
    </w:p>
    <w:p w14:paraId="1FC5A17B" w14:textId="77777777" w:rsidR="002D5C40" w:rsidRPr="00780EBF" w:rsidRDefault="002D5C40" w:rsidP="002D5C40">
      <w:pPr>
        <w:spacing w:after="0" w:line="360" w:lineRule="auto"/>
        <w:ind w:right="-23"/>
        <w:jc w:val="both"/>
        <w:rPr>
          <w:rFonts w:ascii="Times New Roman" w:eastAsia="Calibri" w:hAnsi="Times New Roman"/>
        </w:rPr>
      </w:pPr>
    </w:p>
    <w:p w14:paraId="7BD09E42" w14:textId="77777777" w:rsidR="002D5C40" w:rsidRPr="00780EBF" w:rsidRDefault="002D5C40" w:rsidP="002D5C40">
      <w:pPr>
        <w:autoSpaceDE w:val="0"/>
        <w:autoSpaceDN w:val="0"/>
        <w:adjustRightInd w:val="0"/>
        <w:spacing w:after="0" w:line="360" w:lineRule="auto"/>
        <w:ind w:firstLine="360"/>
        <w:jc w:val="both"/>
        <w:rPr>
          <w:rFonts w:ascii="Times New Roman" w:hAnsi="Times New Roman"/>
          <w:lang w:val="hu-HU"/>
        </w:rPr>
      </w:pPr>
      <w:proofErr w:type="spellStart"/>
      <w:r w:rsidRPr="00780EBF">
        <w:rPr>
          <w:rFonts w:ascii="Times New Roman" w:hAnsi="Times New Roman"/>
        </w:rPr>
        <w:t>Având</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w:t>
      </w:r>
      <w:proofErr w:type="spellEnd"/>
      <w:r w:rsidRPr="00780EBF">
        <w:rPr>
          <w:rFonts w:ascii="Times New Roman" w:hAnsi="Times New Roman"/>
        </w:rPr>
        <w:t xml:space="preserve"> </w:t>
      </w:r>
      <w:proofErr w:type="spellStart"/>
      <w:r w:rsidRPr="00780EBF">
        <w:rPr>
          <w:rFonts w:ascii="Times New Roman" w:hAnsi="Times New Roman"/>
        </w:rPr>
        <w:t>contextul</w:t>
      </w:r>
      <w:proofErr w:type="spellEnd"/>
      <w:r w:rsidRPr="00780EBF">
        <w:rPr>
          <w:rFonts w:ascii="Times New Roman" w:hAnsi="Times New Roman"/>
        </w:rPr>
        <w:t xml:space="preserve"> epidemiologic al </w:t>
      </w:r>
      <w:proofErr w:type="spellStart"/>
      <w:r w:rsidRPr="00780EBF">
        <w:rPr>
          <w:rFonts w:ascii="Times New Roman" w:hAnsi="Times New Roman"/>
        </w:rPr>
        <w:t>anului</w:t>
      </w:r>
      <w:proofErr w:type="spellEnd"/>
      <w:r w:rsidRPr="00780EBF">
        <w:rPr>
          <w:rFonts w:ascii="Times New Roman" w:hAnsi="Times New Roman"/>
        </w:rPr>
        <w:t xml:space="preserve"> 2020, </w:t>
      </w:r>
      <w:proofErr w:type="spellStart"/>
      <w:r w:rsidRPr="00780EBF">
        <w:rPr>
          <w:rFonts w:ascii="Times New Roman" w:hAnsi="Times New Roman"/>
        </w:rPr>
        <w:t>Compartimentul</w:t>
      </w:r>
      <w:proofErr w:type="spellEnd"/>
      <w:r w:rsidRPr="00780EBF">
        <w:rPr>
          <w:rFonts w:ascii="Times New Roman" w:hAnsi="Times New Roman"/>
        </w:rPr>
        <w:t xml:space="preserve"> </w:t>
      </w:r>
      <w:proofErr w:type="spellStart"/>
      <w:r w:rsidRPr="00780EBF">
        <w:rPr>
          <w:rFonts w:ascii="Times New Roman" w:hAnsi="Times New Roman"/>
        </w:rPr>
        <w:t>inspecţia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controlul</w:t>
      </w:r>
      <w:proofErr w:type="spellEnd"/>
      <w:r w:rsidRPr="00780EBF">
        <w:rPr>
          <w:rFonts w:ascii="Times New Roman" w:hAnsi="Times New Roman"/>
        </w:rPr>
        <w:t xml:space="preserve"> </w:t>
      </w:r>
      <w:proofErr w:type="spellStart"/>
      <w:r w:rsidRPr="00780EBF">
        <w:rPr>
          <w:rFonts w:ascii="Times New Roman" w:hAnsi="Times New Roman"/>
        </w:rPr>
        <w:t>factorilor</w:t>
      </w:r>
      <w:proofErr w:type="spellEnd"/>
      <w:r w:rsidRPr="00780EBF">
        <w:rPr>
          <w:rFonts w:ascii="Times New Roman" w:hAnsi="Times New Roman"/>
        </w:rPr>
        <w:t xml:space="preserve"> de </w:t>
      </w:r>
      <w:proofErr w:type="spellStart"/>
      <w:r w:rsidRPr="00780EBF">
        <w:rPr>
          <w:rFonts w:ascii="Times New Roman" w:hAnsi="Times New Roman"/>
        </w:rPr>
        <w:t>risc</w:t>
      </w:r>
      <w:proofErr w:type="spellEnd"/>
      <w:r w:rsidRPr="00780EBF">
        <w:rPr>
          <w:rFonts w:ascii="Times New Roman" w:hAnsi="Times New Roman"/>
        </w:rPr>
        <w:t xml:space="preserve"> din </w:t>
      </w:r>
      <w:proofErr w:type="spellStart"/>
      <w:r w:rsidRPr="00780EBF">
        <w:rPr>
          <w:rFonts w:ascii="Times New Roman" w:hAnsi="Times New Roman"/>
        </w:rPr>
        <w:t>mediul</w:t>
      </w:r>
      <w:proofErr w:type="spellEnd"/>
      <w:r w:rsidRPr="00780EBF">
        <w:rPr>
          <w:rFonts w:ascii="Times New Roman" w:hAnsi="Times New Roman"/>
        </w:rPr>
        <w:t xml:space="preserve"> de </w:t>
      </w:r>
      <w:proofErr w:type="spellStart"/>
      <w:r w:rsidRPr="00780EBF">
        <w:rPr>
          <w:rFonts w:ascii="Times New Roman" w:hAnsi="Times New Roman"/>
        </w:rPr>
        <w:t>viață</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muncă</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avut</w:t>
      </w:r>
      <w:proofErr w:type="spellEnd"/>
      <w:r w:rsidRPr="00780EBF">
        <w:rPr>
          <w:rFonts w:ascii="Times New Roman" w:hAnsi="Times New Roman"/>
        </w:rPr>
        <w:t xml:space="preserve"> o </w:t>
      </w:r>
      <w:proofErr w:type="spellStart"/>
      <w:r w:rsidRPr="00780EBF">
        <w:rPr>
          <w:rFonts w:ascii="Times New Roman" w:hAnsi="Times New Roman"/>
        </w:rPr>
        <w:t>activitate</w:t>
      </w:r>
      <w:proofErr w:type="spellEnd"/>
      <w:r w:rsidRPr="00780EBF">
        <w:rPr>
          <w:rFonts w:ascii="Times New Roman" w:hAnsi="Times New Roman"/>
        </w:rPr>
        <w:t xml:space="preserve"> </w:t>
      </w:r>
      <w:proofErr w:type="spellStart"/>
      <w:r w:rsidRPr="00780EBF">
        <w:rPr>
          <w:rFonts w:ascii="Times New Roman" w:hAnsi="Times New Roman"/>
        </w:rPr>
        <w:t>puţin</w:t>
      </w:r>
      <w:proofErr w:type="spellEnd"/>
      <w:r w:rsidRPr="00780EBF">
        <w:rPr>
          <w:rFonts w:ascii="Times New Roman" w:hAnsi="Times New Roman"/>
        </w:rPr>
        <w:t xml:space="preserve"> </w:t>
      </w:r>
      <w:proofErr w:type="spellStart"/>
      <w:r w:rsidRPr="00780EBF">
        <w:rPr>
          <w:rFonts w:ascii="Times New Roman" w:hAnsi="Times New Roman"/>
        </w:rPr>
        <w:t>diferită</w:t>
      </w:r>
      <w:proofErr w:type="spellEnd"/>
      <w:r w:rsidRPr="00780EBF">
        <w:rPr>
          <w:rFonts w:ascii="Times New Roman" w:hAnsi="Times New Roman"/>
        </w:rPr>
        <w:t xml:space="preserve"> </w:t>
      </w:r>
      <w:proofErr w:type="spellStart"/>
      <w:r w:rsidRPr="00780EBF">
        <w:rPr>
          <w:rFonts w:ascii="Times New Roman" w:hAnsi="Times New Roman"/>
        </w:rPr>
        <w:t>faţă</w:t>
      </w:r>
      <w:proofErr w:type="spellEnd"/>
      <w:r w:rsidRPr="00780EBF">
        <w:rPr>
          <w:rFonts w:ascii="Times New Roman" w:hAnsi="Times New Roman"/>
        </w:rPr>
        <w:t xml:space="preserve"> de </w:t>
      </w:r>
      <w:proofErr w:type="spellStart"/>
      <w:r w:rsidRPr="00780EBF">
        <w:rPr>
          <w:rFonts w:ascii="Times New Roman" w:hAnsi="Times New Roman"/>
        </w:rPr>
        <w:t>anii</w:t>
      </w:r>
      <w:proofErr w:type="spellEnd"/>
      <w:r w:rsidRPr="00780EBF">
        <w:rPr>
          <w:rFonts w:ascii="Times New Roman" w:hAnsi="Times New Roman"/>
        </w:rPr>
        <w:t xml:space="preserve"> </w:t>
      </w:r>
      <w:proofErr w:type="spellStart"/>
      <w:r w:rsidRPr="00780EBF">
        <w:rPr>
          <w:rFonts w:ascii="Times New Roman" w:hAnsi="Times New Roman"/>
        </w:rPr>
        <w:t>precedenţi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perioada</w:t>
      </w:r>
      <w:proofErr w:type="spellEnd"/>
      <w:r w:rsidRPr="00780EBF">
        <w:rPr>
          <w:rFonts w:ascii="Times New Roman" w:hAnsi="Times New Roman"/>
        </w:rPr>
        <w:t xml:space="preserve"> </w:t>
      </w:r>
      <w:proofErr w:type="spellStart"/>
      <w:r w:rsidRPr="00780EBF">
        <w:rPr>
          <w:rFonts w:ascii="Times New Roman" w:hAnsi="Times New Roman"/>
        </w:rPr>
        <w:t>martie</w:t>
      </w:r>
      <w:proofErr w:type="spellEnd"/>
      <w:r w:rsidRPr="00780EBF">
        <w:rPr>
          <w:rFonts w:ascii="Times New Roman" w:hAnsi="Times New Roman"/>
        </w:rPr>
        <w:t xml:space="preserve"> -</w:t>
      </w:r>
      <w:proofErr w:type="spellStart"/>
      <w:r w:rsidRPr="00780EBF">
        <w:rPr>
          <w:rFonts w:ascii="Times New Roman" w:hAnsi="Times New Roman"/>
        </w:rPr>
        <w:t>iunie</w:t>
      </w:r>
      <w:proofErr w:type="spellEnd"/>
      <w:r w:rsidRPr="00780EBF">
        <w:rPr>
          <w:rFonts w:ascii="Times New Roman" w:hAnsi="Times New Roman"/>
        </w:rPr>
        <w:t xml:space="preserve">, </w:t>
      </w:r>
      <w:proofErr w:type="spellStart"/>
      <w:r w:rsidRPr="00780EBF">
        <w:rPr>
          <w:rFonts w:ascii="Times New Roman" w:hAnsi="Times New Roman"/>
        </w:rPr>
        <w:t>neexistând</w:t>
      </w:r>
      <w:proofErr w:type="spellEnd"/>
      <w:r w:rsidRPr="00780EBF">
        <w:rPr>
          <w:rFonts w:ascii="Times New Roman" w:hAnsi="Times New Roman"/>
        </w:rPr>
        <w:t xml:space="preserve"> o </w:t>
      </w:r>
      <w:proofErr w:type="spellStart"/>
      <w:r w:rsidRPr="00780EBF">
        <w:rPr>
          <w:rFonts w:ascii="Times New Roman" w:hAnsi="Times New Roman"/>
        </w:rPr>
        <w:t>delimitare</w:t>
      </w:r>
      <w:proofErr w:type="spellEnd"/>
      <w:r w:rsidRPr="00780EBF">
        <w:rPr>
          <w:rFonts w:ascii="Times New Roman" w:hAnsi="Times New Roman"/>
        </w:rPr>
        <w:t xml:space="preserve"> </w:t>
      </w:r>
      <w:proofErr w:type="spellStart"/>
      <w:r w:rsidRPr="00780EBF">
        <w:rPr>
          <w:rFonts w:ascii="Times New Roman" w:hAnsi="Times New Roman"/>
        </w:rPr>
        <w:t>clară</w:t>
      </w:r>
      <w:proofErr w:type="spellEnd"/>
      <w:r w:rsidRPr="00780EBF">
        <w:rPr>
          <w:rFonts w:ascii="Times New Roman" w:hAnsi="Times New Roman"/>
        </w:rPr>
        <w:t xml:space="preserve"> a </w:t>
      </w:r>
      <w:proofErr w:type="spellStart"/>
      <w:r w:rsidRPr="00780EBF">
        <w:rPr>
          <w:rFonts w:ascii="Times New Roman" w:hAnsi="Times New Roman"/>
        </w:rPr>
        <w:t>atribuţiilor</w:t>
      </w:r>
      <w:proofErr w:type="spellEnd"/>
      <w:r w:rsidRPr="00780EBF">
        <w:rPr>
          <w:rFonts w:ascii="Times New Roman" w:hAnsi="Times New Roman"/>
        </w:rPr>
        <w:t xml:space="preserve"> </w:t>
      </w:r>
      <w:proofErr w:type="spellStart"/>
      <w:r w:rsidRPr="00780EBF">
        <w:rPr>
          <w:rFonts w:ascii="Times New Roman" w:hAnsi="Times New Roman"/>
        </w:rPr>
        <w:t>personalului</w:t>
      </w:r>
      <w:proofErr w:type="spellEnd"/>
      <w:r w:rsidRPr="00780EBF">
        <w:rPr>
          <w:rFonts w:ascii="Times New Roman" w:hAnsi="Times New Roman"/>
        </w:rPr>
        <w:t xml:space="preserve"> de </w:t>
      </w:r>
      <w:proofErr w:type="spellStart"/>
      <w:r w:rsidRPr="00780EBF">
        <w:rPr>
          <w:rFonts w:ascii="Times New Roman" w:hAnsi="Times New Roman"/>
        </w:rPr>
        <w:t>inspecţie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personalului</w:t>
      </w:r>
      <w:proofErr w:type="spellEnd"/>
      <w:r w:rsidRPr="00780EBF">
        <w:rPr>
          <w:rFonts w:ascii="Times New Roman" w:hAnsi="Times New Roman"/>
        </w:rPr>
        <w:t xml:space="preserve"> din </w:t>
      </w:r>
      <w:proofErr w:type="spellStart"/>
      <w:r w:rsidRPr="00780EBF">
        <w:rPr>
          <w:rFonts w:ascii="Times New Roman" w:hAnsi="Times New Roman"/>
        </w:rPr>
        <w:t>celelalte</w:t>
      </w:r>
      <w:proofErr w:type="spellEnd"/>
      <w:r w:rsidRPr="00780EBF">
        <w:rPr>
          <w:rFonts w:ascii="Times New Roman" w:hAnsi="Times New Roman"/>
        </w:rPr>
        <w:t xml:space="preserve"> </w:t>
      </w:r>
      <w:proofErr w:type="spellStart"/>
      <w:r w:rsidRPr="00780EBF">
        <w:rPr>
          <w:rFonts w:ascii="Times New Roman" w:hAnsi="Times New Roman"/>
        </w:rPr>
        <w:t>compartimente</w:t>
      </w:r>
      <w:proofErr w:type="spellEnd"/>
      <w:r w:rsidRPr="00780EBF">
        <w:rPr>
          <w:rFonts w:ascii="Times New Roman" w:hAnsi="Times New Roman"/>
        </w:rPr>
        <w:t xml:space="preserve"> de </w:t>
      </w:r>
      <w:proofErr w:type="spellStart"/>
      <w:r w:rsidRPr="00780EBF">
        <w:rPr>
          <w:rFonts w:ascii="Times New Roman" w:hAnsi="Times New Roman"/>
        </w:rPr>
        <w:t>specialitate</w:t>
      </w:r>
      <w:proofErr w:type="spellEnd"/>
      <w:r w:rsidRPr="00780EBF">
        <w:rPr>
          <w:rFonts w:ascii="Times New Roman" w:hAnsi="Times New Roman"/>
        </w:rPr>
        <w:t xml:space="preserve"> din </w:t>
      </w:r>
      <w:proofErr w:type="spellStart"/>
      <w:r w:rsidRPr="00780EBF">
        <w:rPr>
          <w:rFonts w:ascii="Times New Roman" w:hAnsi="Times New Roman"/>
        </w:rPr>
        <w:t>cadrul</w:t>
      </w:r>
      <w:proofErr w:type="spellEnd"/>
      <w:r w:rsidRPr="00780EBF">
        <w:rPr>
          <w:rFonts w:ascii="Times New Roman" w:hAnsi="Times New Roman"/>
        </w:rPr>
        <w:t xml:space="preserve"> DSP HR, </w:t>
      </w:r>
      <w:r w:rsidRPr="00780EBF">
        <w:rPr>
          <w:rFonts w:ascii="Times New Roman" w:hAnsi="Times New Roman"/>
          <w:lang w:val="hu-HU"/>
        </w:rPr>
        <w:t>activităţi cu privire la prevenirea şi combaterea efectelor pandemiei, după cum urmează:</w:t>
      </w:r>
    </w:p>
    <w:p w14:paraId="0D543B1F"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b/>
          <w:lang w:val="hu-HU"/>
        </w:rPr>
        <w:tab/>
        <w:t>-</w:t>
      </w:r>
      <w:r w:rsidRPr="00780EBF">
        <w:rPr>
          <w:rFonts w:ascii="Times New Roman" w:hAnsi="Times New Roman"/>
          <w:lang w:val="hu-HU"/>
        </w:rPr>
        <w:t>Verificarea respectării izolării la domiciliu a persoanelor încadrate în conformitate cu prevederile OM.nr.1/2020 art.8.</w:t>
      </w:r>
    </w:p>
    <w:p w14:paraId="736CD286"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-Instituirea măsurilor de carantinare conform Ord.M.S.nr.414/2020 și a prevederilor Ordonanțelor Militare</w:t>
      </w:r>
    </w:p>
    <w:p w14:paraId="30D55CB6"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 xml:space="preserve">-Inspecţia  spaţiilor destinate carantinării instituţionalizate, pentru verificarea conformităţii acestora. </w:t>
      </w:r>
    </w:p>
    <w:p w14:paraId="045279AD"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-Verificarea/clarificarea situaţiei persoanelor depistate care au revenit din străinătate, conform adreselor transmise de către I.G.P.R., Primării, notelor telefonice/sesizări primite de la instituţii şi persoane fizice</w:t>
      </w:r>
    </w:p>
    <w:p w14:paraId="6B12A73B"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-Monitorizarea  stării de sănătate a persoanelor aflate în autoizolare şi a persoanelor aflate în carantină instituţionalizată</w:t>
      </w:r>
    </w:p>
    <w:p w14:paraId="45A663EA"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-Luarea în evidenţă, actualizarea datelor persoanelor care au completat declaraţiile la punctele de trecere a frontierei respectiv membrii de familie/contacţii acestora, în caz de autoizolare la domiciliu.</w:t>
      </w:r>
    </w:p>
    <w:p w14:paraId="1B53EDFD"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lastRenderedPageBreak/>
        <w:tab/>
        <w:t>-Coordonarea  şi verificarea efectuării dezinfecţiei spaţiilor de carantinare, după expirarea perioadei de carantinare, activitate cu caracter permanent pe perioada stării de urgenţă</w:t>
      </w:r>
    </w:p>
    <w:p w14:paraId="7DDDBE8D"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-Coordonarea  şi verificarea colectării deşeurilor provenite din spațiile de carantinare, activitate cu caracter permanent pe perioada stării de urgenţă.</w:t>
      </w:r>
    </w:p>
    <w:p w14:paraId="3EE4178A"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-Întocmirea avizelor  epidemiologice pentru persoanele ieşite din carantinare</w:t>
      </w:r>
    </w:p>
    <w:p w14:paraId="4F67EDC3" w14:textId="77777777" w:rsidR="002D5C40" w:rsidRPr="00780EBF" w:rsidRDefault="002D5C40" w:rsidP="002D5C40">
      <w:pPr>
        <w:spacing w:after="0" w:line="360" w:lineRule="auto"/>
        <w:ind w:right="-38"/>
        <w:jc w:val="both"/>
        <w:rPr>
          <w:rFonts w:ascii="Times New Roman" w:hAnsi="Times New Roman"/>
          <w:lang w:val="ro-RO"/>
        </w:rPr>
      </w:pPr>
      <w:r w:rsidRPr="00780EBF">
        <w:rPr>
          <w:rFonts w:ascii="Times New Roman" w:hAnsi="Times New Roman"/>
          <w:lang w:val="hu-HU"/>
        </w:rPr>
        <w:tab/>
        <w:t>-</w:t>
      </w:r>
      <w:r w:rsidRPr="00780EBF">
        <w:rPr>
          <w:rFonts w:ascii="Times New Roman" w:hAnsi="Times New Roman"/>
          <w:lang w:val="ro-RO"/>
        </w:rPr>
        <w:t>Recoltarea de  probe biologice pentru suspecți Covid-19, conform legislației în vigoare a personalului din centrele rezidențiale pentru vârstnici și persoane cu dizabilități,  centrele de dializă, conform algoritmului de testare, la indicația medicului epidemiolog DSP, posibile focare şi contacţi Covid-19.</w:t>
      </w:r>
    </w:p>
    <w:p w14:paraId="61192981" w14:textId="77777777" w:rsidR="002D5C40" w:rsidRPr="00780EBF" w:rsidRDefault="002D5C40" w:rsidP="002D5C40">
      <w:pPr>
        <w:spacing w:after="0" w:line="360" w:lineRule="auto"/>
        <w:ind w:right="-38"/>
        <w:jc w:val="both"/>
        <w:rPr>
          <w:rFonts w:ascii="Times New Roman" w:hAnsi="Times New Roman"/>
          <w:lang w:val="hu-HU"/>
        </w:rPr>
      </w:pPr>
      <w:r w:rsidRPr="00780EBF">
        <w:rPr>
          <w:rFonts w:ascii="Times New Roman" w:hAnsi="Times New Roman"/>
          <w:lang w:val="hu-HU"/>
        </w:rPr>
        <w:tab/>
        <w:t>Din data de 27 martie, inspectorii sanitari au efectuat permanenţă la C.J.C.C.I. Harghita, pentru operativitatea plasării în carantină instituţionalizată, pe toată perioada stării de urgenţă.</w:t>
      </w:r>
      <w:r w:rsidRPr="00780EBF">
        <w:rPr>
          <w:rFonts w:ascii="Times New Roman" w:hAnsi="Times New Roman"/>
        </w:rPr>
        <w:t xml:space="preserve"> </w:t>
      </w:r>
    </w:p>
    <w:p w14:paraId="26AF4FAA"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Controalele realizate în anul 2020 de personalul de specialitate din cadrul compartimentului au fost tematice, planificate, de necesitate, COVID, împreună cu alte organe de control,  în  pieţe şi târguri  şi la solicitări/sesizări sau de recontrol precum și prelevări de probe, respectiv  în cadrul PN 2020.</w:t>
      </w:r>
    </w:p>
    <w:p w14:paraId="2E8FF01F"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 xml:space="preserve">Astfel, au fost  efectuate  un număr total  de </w:t>
      </w:r>
      <w:r w:rsidRPr="00780EBF">
        <w:rPr>
          <w:rFonts w:ascii="Times New Roman" w:eastAsia="Calibri" w:hAnsi="Times New Roman"/>
          <w:b/>
          <w:lang w:val="ro-RO"/>
        </w:rPr>
        <w:t>1887  controale</w:t>
      </w:r>
      <w:r w:rsidRPr="00780EBF">
        <w:rPr>
          <w:rFonts w:ascii="Times New Roman" w:eastAsia="Calibri" w:hAnsi="Times New Roman"/>
          <w:lang w:val="ro-RO"/>
        </w:rPr>
        <w:t xml:space="preserve">, aferente domeniilor de activitate, </w:t>
      </w:r>
      <w:r w:rsidRPr="00780EBF">
        <w:rPr>
          <w:rFonts w:ascii="Times New Roman" w:eastAsia="Calibri" w:hAnsi="Times New Roman"/>
          <w:b/>
          <w:lang w:val="ro-RO"/>
        </w:rPr>
        <w:t>51</w:t>
      </w:r>
      <w:r w:rsidRPr="00780EBF">
        <w:rPr>
          <w:rFonts w:ascii="Times New Roman" w:eastAsia="Calibri" w:hAnsi="Times New Roman"/>
          <w:lang w:val="ro-RO"/>
        </w:rPr>
        <w:t xml:space="preserve"> probe prelevate, în vederea efectuării examinărilor de laborator specifice.</w:t>
      </w:r>
    </w:p>
    <w:p w14:paraId="62FB940D" w14:textId="77777777" w:rsidR="002D5C40" w:rsidRPr="00780EBF" w:rsidRDefault="002D5C40" w:rsidP="002D5C40">
      <w:pPr>
        <w:spacing w:after="0" w:line="360" w:lineRule="auto"/>
        <w:ind w:right="-23" w:firstLine="720"/>
        <w:jc w:val="both"/>
        <w:rPr>
          <w:rFonts w:ascii="Times New Roman" w:eastAsia="Calibri" w:hAnsi="Times New Roman"/>
        </w:rPr>
      </w:pPr>
      <w:r w:rsidRPr="00780EBF">
        <w:rPr>
          <w:rFonts w:ascii="Times New Roman" w:eastAsia="Calibri" w:hAnsi="Times New Roman"/>
        </w:rPr>
        <w:t xml:space="preserve">S-au </w:t>
      </w:r>
      <w:proofErr w:type="spellStart"/>
      <w:r w:rsidRPr="00780EBF">
        <w:rPr>
          <w:rFonts w:ascii="Times New Roman" w:eastAsia="Calibri" w:hAnsi="Times New Roman"/>
        </w:rPr>
        <w:t>aplicat</w:t>
      </w:r>
      <w:proofErr w:type="spellEnd"/>
      <w:r w:rsidRPr="00780EBF">
        <w:rPr>
          <w:rFonts w:ascii="Times New Roman" w:eastAsia="Calibri" w:hAnsi="Times New Roman"/>
        </w:rPr>
        <w:t xml:space="preserve"> un </w:t>
      </w:r>
      <w:proofErr w:type="spellStart"/>
      <w:r w:rsidRPr="00780EBF">
        <w:rPr>
          <w:rFonts w:ascii="Times New Roman" w:eastAsia="Calibri" w:hAnsi="Times New Roman"/>
        </w:rPr>
        <w:t>număr</w:t>
      </w:r>
      <w:proofErr w:type="spellEnd"/>
      <w:r w:rsidRPr="00780EBF">
        <w:rPr>
          <w:rFonts w:ascii="Times New Roman" w:eastAsia="Calibri" w:hAnsi="Times New Roman"/>
        </w:rPr>
        <w:t xml:space="preserve"> de </w:t>
      </w:r>
      <w:r w:rsidRPr="00780EBF">
        <w:rPr>
          <w:rFonts w:ascii="Times New Roman" w:eastAsia="Calibri" w:hAnsi="Times New Roman"/>
          <w:b/>
        </w:rPr>
        <w:t xml:space="preserve">191 </w:t>
      </w:r>
      <w:proofErr w:type="spellStart"/>
      <w:r w:rsidRPr="00780EBF">
        <w:rPr>
          <w:rFonts w:ascii="Times New Roman" w:eastAsia="Calibri" w:hAnsi="Times New Roman"/>
          <w:b/>
        </w:rPr>
        <w:t>sancţiuni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contravenţionale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complementare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după</w:t>
      </w:r>
      <w:proofErr w:type="spellEnd"/>
      <w:r w:rsidRPr="00780EBF">
        <w:rPr>
          <w:rFonts w:ascii="Times New Roman" w:eastAsia="Calibri" w:hAnsi="Times New Roman"/>
        </w:rPr>
        <w:t xml:space="preserve"> cum </w:t>
      </w:r>
      <w:proofErr w:type="spellStart"/>
      <w:r w:rsidRPr="00780EBF">
        <w:rPr>
          <w:rFonts w:ascii="Times New Roman" w:eastAsia="Calibri" w:hAnsi="Times New Roman"/>
        </w:rPr>
        <w:t>urmează</w:t>
      </w:r>
      <w:proofErr w:type="spellEnd"/>
      <w:r w:rsidRPr="00780EBF">
        <w:rPr>
          <w:rFonts w:ascii="Times New Roman" w:eastAsia="Calibri" w:hAnsi="Times New Roman"/>
        </w:rPr>
        <w:t>:</w:t>
      </w:r>
    </w:p>
    <w:p w14:paraId="686B98CD" w14:textId="77777777" w:rsidR="002D5C40" w:rsidRPr="00780EBF" w:rsidRDefault="002D5C40" w:rsidP="002D5C40">
      <w:pPr>
        <w:spacing w:after="0" w:line="360" w:lineRule="auto"/>
        <w:ind w:left="720" w:right="-23" w:firstLine="720"/>
        <w:jc w:val="both"/>
        <w:rPr>
          <w:rFonts w:ascii="Times New Roman" w:eastAsia="Calibri" w:hAnsi="Times New Roman"/>
        </w:rPr>
      </w:pPr>
      <w:r w:rsidRPr="00780EBF">
        <w:rPr>
          <w:rFonts w:ascii="Times New Roman" w:eastAsia="Calibri" w:hAnsi="Times New Roman"/>
        </w:rPr>
        <w:t xml:space="preserve">- </w:t>
      </w:r>
      <w:r w:rsidRPr="00780EBF">
        <w:rPr>
          <w:rFonts w:ascii="Times New Roman" w:eastAsia="Calibri" w:hAnsi="Times New Roman"/>
          <w:b/>
        </w:rPr>
        <w:t xml:space="preserve">138 </w:t>
      </w:r>
      <w:proofErr w:type="spellStart"/>
      <w:r w:rsidRPr="00780EBF">
        <w:rPr>
          <w:rFonts w:ascii="Times New Roman" w:eastAsia="Calibri" w:hAnsi="Times New Roman"/>
          <w:b/>
        </w:rPr>
        <w:t>avertismente</w:t>
      </w:r>
      <w:proofErr w:type="spellEnd"/>
    </w:p>
    <w:p w14:paraId="02D1E7C3" w14:textId="77777777" w:rsidR="002D5C40" w:rsidRPr="00780EBF" w:rsidRDefault="002D5C40" w:rsidP="002D5C40">
      <w:pPr>
        <w:spacing w:after="0" w:line="360" w:lineRule="auto"/>
        <w:ind w:left="720" w:right="-23" w:firstLine="720"/>
        <w:jc w:val="both"/>
        <w:rPr>
          <w:rFonts w:ascii="Times New Roman" w:eastAsia="Calibri" w:hAnsi="Times New Roman"/>
          <w:b/>
        </w:rPr>
      </w:pPr>
      <w:r w:rsidRPr="00780EBF">
        <w:rPr>
          <w:rFonts w:ascii="Times New Roman" w:eastAsia="Calibri" w:hAnsi="Times New Roman"/>
        </w:rPr>
        <w:t xml:space="preserve">- </w:t>
      </w:r>
      <w:r w:rsidRPr="00780EBF">
        <w:rPr>
          <w:rFonts w:ascii="Times New Roman" w:eastAsia="Calibri" w:hAnsi="Times New Roman"/>
          <w:b/>
        </w:rPr>
        <w:t xml:space="preserve">53 </w:t>
      </w:r>
      <w:proofErr w:type="spellStart"/>
      <w:r w:rsidRPr="00780EBF">
        <w:rPr>
          <w:rFonts w:ascii="Times New Roman" w:eastAsia="Calibri" w:hAnsi="Times New Roman"/>
          <w:b/>
        </w:rPr>
        <w:t>amenzi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contravenţionale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valoare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totală</w:t>
      </w:r>
      <w:proofErr w:type="spellEnd"/>
      <w:r w:rsidRPr="00780EBF">
        <w:rPr>
          <w:rFonts w:ascii="Times New Roman" w:eastAsia="Calibri" w:hAnsi="Times New Roman"/>
        </w:rPr>
        <w:t xml:space="preserve"> </w:t>
      </w:r>
      <w:proofErr w:type="gramStart"/>
      <w:r w:rsidRPr="00780EBF">
        <w:rPr>
          <w:rFonts w:ascii="Times New Roman" w:eastAsia="Calibri" w:hAnsi="Times New Roman"/>
        </w:rPr>
        <w:t xml:space="preserve">de  </w:t>
      </w:r>
      <w:r w:rsidRPr="00780EBF">
        <w:rPr>
          <w:rFonts w:ascii="Times New Roman" w:eastAsia="Calibri" w:hAnsi="Times New Roman"/>
          <w:b/>
        </w:rPr>
        <w:t>225.900</w:t>
      </w:r>
      <w:proofErr w:type="gramEnd"/>
      <w:r w:rsidRPr="00780EBF">
        <w:rPr>
          <w:rFonts w:ascii="Times New Roman" w:eastAsia="Calibri" w:hAnsi="Times New Roman"/>
          <w:b/>
        </w:rPr>
        <w:t xml:space="preserve">  lei</w:t>
      </w:r>
    </w:p>
    <w:p w14:paraId="49B4DDE9" w14:textId="77777777" w:rsidR="002D5C40" w:rsidRPr="00780EBF" w:rsidRDefault="002D5C40" w:rsidP="002D5C40">
      <w:pPr>
        <w:spacing w:after="0" w:line="360" w:lineRule="auto"/>
        <w:ind w:left="720" w:right="-23" w:firstLine="720"/>
        <w:jc w:val="both"/>
        <w:rPr>
          <w:rFonts w:ascii="Times New Roman" w:eastAsia="Calibri" w:hAnsi="Times New Roman"/>
        </w:rPr>
      </w:pPr>
      <w:r w:rsidRPr="00780EBF">
        <w:rPr>
          <w:rFonts w:ascii="Times New Roman" w:eastAsia="Calibri" w:hAnsi="Times New Roman"/>
        </w:rPr>
        <w:t>-</w:t>
      </w:r>
      <w:r w:rsidRPr="00780EBF">
        <w:rPr>
          <w:rFonts w:ascii="Times New Roman" w:eastAsia="Calibri" w:hAnsi="Times New Roman"/>
          <w:b/>
        </w:rPr>
        <w:t xml:space="preserve"> 8</w:t>
      </w:r>
      <w:r w:rsidRPr="00780EBF">
        <w:rPr>
          <w:rFonts w:ascii="Times New Roman" w:eastAsia="Calibri" w:hAnsi="Times New Roman"/>
        </w:rPr>
        <w:t xml:space="preserve"> </w:t>
      </w:r>
      <w:proofErr w:type="spellStart"/>
      <w:r w:rsidRPr="00780EBF">
        <w:rPr>
          <w:rFonts w:ascii="Times New Roman" w:eastAsia="Calibri" w:hAnsi="Times New Roman"/>
        </w:rPr>
        <w:t>suspendări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temporare</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activitate</w:t>
      </w:r>
      <w:proofErr w:type="spellEnd"/>
    </w:p>
    <w:p w14:paraId="3AB204B8" w14:textId="77777777" w:rsidR="002D5C40" w:rsidRPr="00780EBF" w:rsidRDefault="002D5C40" w:rsidP="002D5C40">
      <w:pPr>
        <w:spacing w:after="0" w:line="360" w:lineRule="auto"/>
        <w:ind w:left="720" w:right="-23" w:firstLine="720"/>
        <w:jc w:val="both"/>
        <w:rPr>
          <w:rFonts w:ascii="Times New Roman" w:eastAsia="Calibri" w:hAnsi="Times New Roman"/>
        </w:rPr>
      </w:pPr>
      <w:r w:rsidRPr="00780EBF">
        <w:rPr>
          <w:rFonts w:ascii="Times New Roman" w:eastAsia="Calibri" w:hAnsi="Times New Roman"/>
        </w:rPr>
        <w:t>-</w:t>
      </w:r>
      <w:r w:rsidRPr="00780EBF">
        <w:rPr>
          <w:rFonts w:ascii="Times New Roman" w:eastAsia="Calibri" w:hAnsi="Times New Roman"/>
          <w:b/>
        </w:rPr>
        <w:t xml:space="preserve"> 51</w:t>
      </w:r>
      <w:r w:rsidRPr="00780EBF">
        <w:rPr>
          <w:rFonts w:ascii="Times New Roman" w:eastAsia="Calibri" w:hAnsi="Times New Roman"/>
        </w:rPr>
        <w:t xml:space="preserve"> </w:t>
      </w:r>
      <w:proofErr w:type="spellStart"/>
      <w:r w:rsidRPr="00780EBF">
        <w:rPr>
          <w:rFonts w:ascii="Times New Roman" w:eastAsia="Calibri" w:hAnsi="Times New Roman"/>
        </w:rPr>
        <w:t>sesizări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rezolvate</w:t>
      </w:r>
      <w:proofErr w:type="spellEnd"/>
    </w:p>
    <w:p w14:paraId="5A6BE5DA" w14:textId="77777777" w:rsidR="002D5C40" w:rsidRPr="00780EBF" w:rsidRDefault="002D5C40" w:rsidP="002D5C40">
      <w:pPr>
        <w:spacing w:after="0" w:line="360" w:lineRule="auto"/>
        <w:ind w:right="-23"/>
        <w:jc w:val="both"/>
        <w:rPr>
          <w:rFonts w:ascii="Times New Roman" w:eastAsia="Calibri" w:hAnsi="Times New Roman"/>
        </w:rPr>
      </w:pPr>
      <w:r w:rsidRPr="00780EBF">
        <w:rPr>
          <w:rFonts w:ascii="Times New Roman" w:eastAsia="Calibri" w:hAnsi="Times New Roman"/>
        </w:rPr>
        <w:tab/>
        <w:t xml:space="preserve">Au </w:t>
      </w:r>
      <w:proofErr w:type="spellStart"/>
      <w:proofErr w:type="gramStart"/>
      <w:r w:rsidRPr="00780EBF">
        <w:rPr>
          <w:rFonts w:ascii="Times New Roman" w:eastAsia="Calibri" w:hAnsi="Times New Roman"/>
        </w:rPr>
        <w:t>fost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retrase</w:t>
      </w:r>
      <w:proofErr w:type="spellEnd"/>
      <w:proofErr w:type="gramEnd"/>
      <w:r w:rsidRPr="00780EBF">
        <w:rPr>
          <w:rFonts w:ascii="Times New Roman" w:eastAsia="Calibri" w:hAnsi="Times New Roman"/>
        </w:rPr>
        <w:t xml:space="preserve"> din </w:t>
      </w:r>
      <w:proofErr w:type="spellStart"/>
      <w:r w:rsidRPr="00780EBF">
        <w:rPr>
          <w:rFonts w:ascii="Times New Roman" w:eastAsia="Calibri" w:hAnsi="Times New Roman"/>
        </w:rPr>
        <w:t>consum</w:t>
      </w:r>
      <w:proofErr w:type="spellEnd"/>
      <w:r w:rsidRPr="00780EBF">
        <w:rPr>
          <w:rFonts w:ascii="Times New Roman" w:eastAsia="Calibri" w:hAnsi="Times New Roman"/>
        </w:rPr>
        <w:t xml:space="preserve"> :</w:t>
      </w:r>
      <w:r w:rsidRPr="00780EBF">
        <w:rPr>
          <w:rFonts w:ascii="Times New Roman" w:eastAsia="Calibri" w:hAnsi="Times New Roman"/>
          <w:b/>
        </w:rPr>
        <w:t xml:space="preserve"> 6,81 kg </w:t>
      </w:r>
      <w:proofErr w:type="spellStart"/>
      <w:r w:rsidRPr="00780EBF">
        <w:rPr>
          <w:rFonts w:ascii="Times New Roman" w:eastAsia="Calibri" w:hAnsi="Times New Roman"/>
          <w:b/>
        </w:rPr>
        <w:t>şi</w:t>
      </w:r>
      <w:proofErr w:type="spellEnd"/>
      <w:r w:rsidRPr="00780EBF">
        <w:rPr>
          <w:rFonts w:ascii="Times New Roman" w:eastAsia="Calibri" w:hAnsi="Times New Roman"/>
          <w:b/>
        </w:rPr>
        <w:t xml:space="preserve">  8  </w:t>
      </w:r>
      <w:proofErr w:type="spellStart"/>
      <w:r w:rsidRPr="00780EBF">
        <w:rPr>
          <w:rFonts w:ascii="Times New Roman" w:eastAsia="Calibri" w:hAnsi="Times New Roman"/>
          <w:b/>
        </w:rPr>
        <w:t>litri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alimentare</w:t>
      </w:r>
      <w:proofErr w:type="spellEnd"/>
      <w:r w:rsidRPr="00780EBF">
        <w:rPr>
          <w:rFonts w:ascii="Times New Roman" w:eastAsia="Calibri" w:hAnsi="Times New Roman"/>
        </w:rPr>
        <w:t>.</w:t>
      </w:r>
    </w:p>
    <w:p w14:paraId="785DC252" w14:textId="77777777" w:rsidR="002D5C40" w:rsidRPr="00780EBF" w:rsidRDefault="002D5C40" w:rsidP="002D5C40">
      <w:pPr>
        <w:spacing w:after="0" w:line="360" w:lineRule="auto"/>
        <w:ind w:right="-23"/>
        <w:jc w:val="both"/>
        <w:rPr>
          <w:rFonts w:ascii="Times New Roman" w:eastAsia="Calibri" w:hAnsi="Times New Roman"/>
        </w:rPr>
      </w:pPr>
      <w:r w:rsidRPr="00780EBF">
        <w:rPr>
          <w:rFonts w:ascii="Times New Roman" w:eastAsia="Calibri" w:hAnsi="Times New Roman"/>
        </w:rPr>
        <w:tab/>
        <w:t xml:space="preserve">Au </w:t>
      </w:r>
      <w:proofErr w:type="spellStart"/>
      <w:proofErr w:type="gramStart"/>
      <w:r w:rsidRPr="00780EBF">
        <w:rPr>
          <w:rFonts w:ascii="Times New Roman" w:eastAsia="Calibri" w:hAnsi="Times New Roman"/>
        </w:rPr>
        <w:t>fost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retrase</w:t>
      </w:r>
      <w:proofErr w:type="spellEnd"/>
      <w:proofErr w:type="gramEnd"/>
      <w:r w:rsidRPr="00780EBF">
        <w:rPr>
          <w:rFonts w:ascii="Times New Roman" w:eastAsia="Calibri" w:hAnsi="Times New Roman"/>
        </w:rPr>
        <w:t xml:space="preserve"> de la </w:t>
      </w:r>
      <w:proofErr w:type="spellStart"/>
      <w:r w:rsidRPr="00780EBF">
        <w:rPr>
          <w:rFonts w:ascii="Times New Roman" w:eastAsia="Calibri" w:hAnsi="Times New Roman"/>
        </w:rPr>
        <w:t>comercializare</w:t>
      </w:r>
      <w:proofErr w:type="spellEnd"/>
      <w:r w:rsidRPr="00780EBF">
        <w:rPr>
          <w:rFonts w:ascii="Times New Roman" w:eastAsia="Calibri" w:hAnsi="Times New Roman"/>
        </w:rPr>
        <w:t>/</w:t>
      </w:r>
      <w:proofErr w:type="spellStart"/>
      <w:r w:rsidRPr="00780EBF">
        <w:rPr>
          <w:rFonts w:ascii="Times New Roman" w:eastAsia="Calibri" w:hAnsi="Times New Roman"/>
        </w:rPr>
        <w:t>utilizare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nealimentare</w:t>
      </w:r>
      <w:proofErr w:type="spellEnd"/>
      <w:r w:rsidRPr="00780EBF">
        <w:rPr>
          <w:rFonts w:ascii="Times New Roman" w:eastAsia="Calibri" w:hAnsi="Times New Roman"/>
        </w:rPr>
        <w:t xml:space="preserve"> 33  (6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cosmetice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și</w:t>
      </w:r>
      <w:proofErr w:type="spellEnd"/>
      <w:r w:rsidRPr="00780EBF">
        <w:rPr>
          <w:rFonts w:ascii="Times New Roman" w:eastAsia="Calibri" w:hAnsi="Times New Roman"/>
        </w:rPr>
        <w:t xml:space="preserve"> 27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biocide)</w:t>
      </w:r>
    </w:p>
    <w:p w14:paraId="3FF4B3BB"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 xml:space="preserve">In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2020,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soluţionate</w:t>
      </w:r>
      <w:proofErr w:type="spellEnd"/>
      <w:r w:rsidRPr="00780EBF">
        <w:rPr>
          <w:rFonts w:ascii="Times New Roman" w:hAnsi="Times New Roman"/>
        </w:rPr>
        <w:t xml:space="preserve"> un nr. </w:t>
      </w:r>
      <w:proofErr w:type="gramStart"/>
      <w:r w:rsidRPr="00780EBF">
        <w:rPr>
          <w:rFonts w:ascii="Times New Roman" w:hAnsi="Times New Roman"/>
        </w:rPr>
        <w:t xml:space="preserve">de  </w:t>
      </w:r>
      <w:r w:rsidRPr="00780EBF">
        <w:rPr>
          <w:rFonts w:ascii="Times New Roman" w:hAnsi="Times New Roman"/>
          <w:b/>
        </w:rPr>
        <w:t>51</w:t>
      </w:r>
      <w:proofErr w:type="gramEnd"/>
      <w:r w:rsidRPr="00780EBF">
        <w:rPr>
          <w:rFonts w:ascii="Times New Roman" w:hAnsi="Times New Roman"/>
          <w:b/>
        </w:rPr>
        <w:t xml:space="preserve">  </w:t>
      </w:r>
      <w:proofErr w:type="spellStart"/>
      <w:r w:rsidRPr="00780EBF">
        <w:rPr>
          <w:rFonts w:ascii="Times New Roman" w:hAnsi="Times New Roman"/>
          <w:b/>
        </w:rPr>
        <w:t>sesizări</w:t>
      </w:r>
      <w:proofErr w:type="spellEnd"/>
      <w:r w:rsidRPr="00780EBF">
        <w:rPr>
          <w:rFonts w:ascii="Times New Roman" w:hAnsi="Times New Roman"/>
        </w:rPr>
        <w:t xml:space="preserve">  care au </w:t>
      </w:r>
      <w:proofErr w:type="spellStart"/>
      <w:r w:rsidRPr="00780EBF">
        <w:rPr>
          <w:rFonts w:ascii="Times New Roman" w:hAnsi="Times New Roman"/>
        </w:rPr>
        <w:t>vizat</w:t>
      </w:r>
      <w:proofErr w:type="spellEnd"/>
      <w:r w:rsidRPr="00780EBF">
        <w:rPr>
          <w:rFonts w:ascii="Times New Roman" w:hAnsi="Times New Roman"/>
        </w:rPr>
        <w:t xml:space="preserve"> </w:t>
      </w:r>
      <w:proofErr w:type="spellStart"/>
      <w:r w:rsidRPr="00780EBF">
        <w:rPr>
          <w:rFonts w:ascii="Times New Roman" w:hAnsi="Times New Roman"/>
        </w:rPr>
        <w:t>următoarele</w:t>
      </w:r>
      <w:proofErr w:type="spellEnd"/>
      <w:r w:rsidRPr="00780EBF">
        <w:rPr>
          <w:rFonts w:ascii="Times New Roman" w:hAnsi="Times New Roman"/>
        </w:rPr>
        <w:t xml:space="preserve"> </w:t>
      </w:r>
      <w:proofErr w:type="spellStart"/>
      <w:r w:rsidRPr="00780EBF">
        <w:rPr>
          <w:rFonts w:ascii="Times New Roman" w:hAnsi="Times New Roman"/>
        </w:rPr>
        <w:t>domenii</w:t>
      </w:r>
      <w:proofErr w:type="spellEnd"/>
      <w:r w:rsidRPr="00780EBF">
        <w:rPr>
          <w:rFonts w:ascii="Times New Roman" w:hAnsi="Times New Roman"/>
        </w:rPr>
        <w:t>:</w:t>
      </w:r>
    </w:p>
    <w:p w14:paraId="299FF529"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 xml:space="preserve">-7 sesizări cu privire la calitatea apei potabile furnizate ,  calitatea apei potabile dintr-un izvor public , calitatea apei de masă îmbuteliate, etichetarea apei minerale     </w:t>
      </w:r>
    </w:p>
    <w:p w14:paraId="788CF2C5"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-16  sesizare privind disconfortul cauzat de depozitarea gunoiului provenit de la animale, disconfortul cauzat de fumul  provenit de la centrala  vecinului, disconfortul cauzat de depozitarea gunoiului menajer, discomfortul cauzat de zgomotul produs de funcţionarea unor unităţi de prestări servicii sau comerciale, disconfortul cauzat de comunitatea de romi</w:t>
      </w:r>
    </w:p>
    <w:p w14:paraId="524A5757"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 xml:space="preserve">-3 sesizări  privind condiţiile igienico-sanitare și de funcționare în unităţi din domeniul alimentar, starea de sănătate a personalului angajat in unităţi alimentare       </w:t>
      </w:r>
    </w:p>
    <w:p w14:paraId="0905947A"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 xml:space="preserve">-2 sesizări privind funcţionarea unor firme de prestări servicii funerare.                 </w:t>
      </w:r>
    </w:p>
    <w:p w14:paraId="361DC711"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-1 sesizare privind efectuarea curățeniei stradale în Mun.Miercurea Ciuc</w:t>
      </w:r>
    </w:p>
    <w:p w14:paraId="2F6A9A3D"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-16 sesizări privind nerespectarea măsurilor de prevenire şi combatere a pandemiei de Covid-19</w:t>
      </w:r>
    </w:p>
    <w:p w14:paraId="27ABDF71"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ab/>
        <w:t>-1 sesizare privind regimul produselor biocide</w:t>
      </w:r>
    </w:p>
    <w:p w14:paraId="07A7BE42"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lastRenderedPageBreak/>
        <w:tab/>
        <w:t xml:space="preserve">-5 sesizări care au fost redirecţionate către alte instituţii,  cele semnalate nefiind de competenţa instituţiei noastre. </w:t>
      </w:r>
    </w:p>
    <w:p w14:paraId="493A9309"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w:t>
      </w:r>
      <w:r w:rsidRPr="00780EBF">
        <w:rPr>
          <w:rFonts w:ascii="Times New Roman" w:hAnsi="Times New Roman"/>
          <w:lang w:val="ro-RO"/>
        </w:rPr>
        <w:tab/>
      </w:r>
      <w:r w:rsidRPr="00780EBF">
        <w:rPr>
          <w:rFonts w:ascii="Times New Roman" w:eastAsia="Calibri" w:hAnsi="Times New Roman"/>
          <w:b/>
          <w:lang w:val="hu-HU"/>
        </w:rPr>
        <w:t>În cursul anului 2020 au fost efectuate 15 acţiuni comune cu alte organe</w:t>
      </w:r>
    </w:p>
    <w:p w14:paraId="6727AEC9"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lang w:val="hu-HU"/>
        </w:rPr>
        <w:tab/>
      </w:r>
      <w:r w:rsidRPr="00780EBF">
        <w:rPr>
          <w:rFonts w:ascii="Times New Roman" w:hAnsi="Times New Roman"/>
          <w:b/>
          <w:lang w:val="hu-HU"/>
        </w:rPr>
        <w:tab/>
        <w:t xml:space="preserve">-4 acțiune cu IPJ Harghita - </w:t>
      </w:r>
      <w:r w:rsidRPr="00780EBF">
        <w:rPr>
          <w:rFonts w:ascii="Times New Roman" w:hAnsi="Times New Roman"/>
          <w:lang w:val="hu-HU"/>
        </w:rPr>
        <w:t xml:space="preserve">verificarea respectării izolării la domiciliu a persoanelor încadrate în conformitate cu prevederile OM.nr.1/2020 art.8,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de </w:t>
      </w:r>
      <w:proofErr w:type="spellStart"/>
      <w:r w:rsidRPr="00780EBF">
        <w:rPr>
          <w:rFonts w:ascii="Times New Roman" w:hAnsi="Times New Roman"/>
        </w:rPr>
        <w:t>combaterea</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prevenirea</w:t>
      </w:r>
      <w:proofErr w:type="spellEnd"/>
      <w:r w:rsidRPr="00780EBF">
        <w:rPr>
          <w:rFonts w:ascii="Times New Roman" w:hAnsi="Times New Roman"/>
        </w:rPr>
        <w:t xml:space="preserve"> </w:t>
      </w:r>
      <w:proofErr w:type="spellStart"/>
      <w:r w:rsidRPr="00780EBF">
        <w:rPr>
          <w:rFonts w:ascii="Times New Roman" w:hAnsi="Times New Roman"/>
        </w:rPr>
        <w:t>răspândirii</w:t>
      </w:r>
      <w:proofErr w:type="spellEnd"/>
      <w:r w:rsidRPr="00780EBF">
        <w:rPr>
          <w:rFonts w:ascii="Times New Roman" w:hAnsi="Times New Roman"/>
        </w:rPr>
        <w:t xml:space="preserve"> COVID-19,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unităţile</w:t>
      </w:r>
      <w:proofErr w:type="spellEnd"/>
      <w:r w:rsidRPr="00780EBF">
        <w:rPr>
          <w:rFonts w:ascii="Times New Roman" w:hAnsi="Times New Roman"/>
        </w:rPr>
        <w:t xml:space="preserve"> de </w:t>
      </w:r>
      <w:proofErr w:type="spellStart"/>
      <w:r w:rsidRPr="00780EBF">
        <w:rPr>
          <w:rFonts w:ascii="Times New Roman" w:hAnsi="Times New Roman"/>
        </w:rPr>
        <w:t>alimentaţie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p>
    <w:p w14:paraId="78695226" w14:textId="77777777" w:rsidR="002D5C40" w:rsidRPr="00780EBF" w:rsidRDefault="002D5C40" w:rsidP="002D5C40">
      <w:pPr>
        <w:spacing w:after="0" w:line="360" w:lineRule="auto"/>
        <w:ind w:left="720" w:right="-38"/>
        <w:jc w:val="both"/>
        <w:rPr>
          <w:rFonts w:ascii="Times New Roman" w:hAnsi="Times New Roman"/>
        </w:rPr>
      </w:pPr>
      <w:r w:rsidRPr="00780EBF">
        <w:rPr>
          <w:rFonts w:ascii="Times New Roman" w:hAnsi="Times New Roman"/>
          <w:lang w:val="hu-HU"/>
        </w:rPr>
        <w:tab/>
        <w:t>-</w:t>
      </w:r>
      <w:r w:rsidRPr="00780EBF">
        <w:rPr>
          <w:rFonts w:ascii="Times New Roman" w:hAnsi="Times New Roman"/>
          <w:b/>
          <w:lang w:val="hu-HU"/>
        </w:rPr>
        <w:t>1 acțiune</w:t>
      </w:r>
      <w:r w:rsidRPr="00780EBF">
        <w:rPr>
          <w:rFonts w:ascii="Times New Roman" w:hAnsi="Times New Roman"/>
          <w:lang w:val="hu-HU"/>
        </w:rPr>
        <w:t xml:space="preserve"> </w:t>
      </w:r>
      <w:r w:rsidRPr="00780EBF">
        <w:rPr>
          <w:rFonts w:ascii="Times New Roman" w:hAnsi="Times New Roman"/>
          <w:b/>
          <w:lang w:val="hu-HU"/>
        </w:rPr>
        <w:t>cu OPC, Primăria B-Tușnad</w:t>
      </w:r>
      <w:r w:rsidRPr="00780EBF">
        <w:rPr>
          <w:rFonts w:ascii="Times New Roman" w:hAnsi="Times New Roman"/>
          <w:lang w:val="hu-HU"/>
        </w:rPr>
        <w:t xml:space="preserve"> - la sesizare</w:t>
      </w:r>
      <w:r w:rsidRPr="00780EBF">
        <w:rPr>
          <w:rFonts w:ascii="Times New Roman" w:hAnsi="Times New Roman"/>
        </w:rPr>
        <w:t xml:space="preserve"> cu </w:t>
      </w:r>
      <w:proofErr w:type="spellStart"/>
      <w:r w:rsidRPr="00780EBF">
        <w:rPr>
          <w:rFonts w:ascii="Times New Roman" w:hAnsi="Times New Roman"/>
        </w:rPr>
        <w:t>privire</w:t>
      </w:r>
      <w:proofErr w:type="spellEnd"/>
      <w:r w:rsidRPr="00780EBF">
        <w:rPr>
          <w:rFonts w:ascii="Times New Roman" w:hAnsi="Times New Roman"/>
        </w:rPr>
        <w:t xml:space="preserve"> la </w:t>
      </w:r>
      <w:proofErr w:type="spellStart"/>
      <w:r w:rsidRPr="00780EBF">
        <w:rPr>
          <w:rFonts w:ascii="Times New Roman" w:hAnsi="Times New Roman"/>
        </w:rPr>
        <w:t>calitatea</w:t>
      </w:r>
      <w:proofErr w:type="spell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w:t>
      </w:r>
      <w:proofErr w:type="spellStart"/>
      <w:r w:rsidRPr="00780EBF">
        <w:rPr>
          <w:rFonts w:ascii="Times New Roman" w:hAnsi="Times New Roman"/>
        </w:rPr>
        <w:t>potabile</w:t>
      </w:r>
      <w:proofErr w:type="spellEnd"/>
    </w:p>
    <w:p w14:paraId="7B8162AE" w14:textId="77777777" w:rsidR="002D5C40" w:rsidRPr="00780EBF" w:rsidRDefault="002D5C40" w:rsidP="002D5C40">
      <w:pPr>
        <w:spacing w:after="0" w:line="360" w:lineRule="auto"/>
        <w:ind w:right="-38"/>
        <w:jc w:val="both"/>
        <w:rPr>
          <w:rFonts w:ascii="Times New Roman" w:hAnsi="Times New Roman"/>
        </w:rPr>
      </w:pPr>
      <w:proofErr w:type="spellStart"/>
      <w:r w:rsidRPr="00780EBF">
        <w:rPr>
          <w:rFonts w:ascii="Times New Roman" w:hAnsi="Times New Roman"/>
        </w:rPr>
        <w:t>dintr</w:t>
      </w:r>
      <w:proofErr w:type="spellEnd"/>
      <w:r w:rsidRPr="00780EBF">
        <w:rPr>
          <w:rFonts w:ascii="Times New Roman" w:hAnsi="Times New Roman"/>
        </w:rPr>
        <w:t xml:space="preserve">-un </w:t>
      </w:r>
      <w:proofErr w:type="spellStart"/>
      <w:r w:rsidRPr="00780EBF">
        <w:rPr>
          <w:rFonts w:ascii="Times New Roman" w:hAnsi="Times New Roman"/>
        </w:rPr>
        <w:t>izvor</w:t>
      </w:r>
      <w:proofErr w:type="spellEnd"/>
      <w:r w:rsidRPr="00780EBF">
        <w:rPr>
          <w:rFonts w:ascii="Times New Roman" w:hAnsi="Times New Roman"/>
        </w:rPr>
        <w:t xml:space="preserve"> public </w:t>
      </w:r>
      <w:proofErr w:type="spellStart"/>
      <w:r w:rsidRPr="00780EBF">
        <w:rPr>
          <w:rFonts w:ascii="Times New Roman" w:hAnsi="Times New Roman"/>
        </w:rPr>
        <w:t>situat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localitatea</w:t>
      </w:r>
      <w:proofErr w:type="spellEnd"/>
      <w:r w:rsidRPr="00780EBF">
        <w:rPr>
          <w:rFonts w:ascii="Times New Roman" w:hAnsi="Times New Roman"/>
        </w:rPr>
        <w:t xml:space="preserve"> </w:t>
      </w:r>
      <w:proofErr w:type="spellStart"/>
      <w:r w:rsidRPr="00780EBF">
        <w:rPr>
          <w:rFonts w:ascii="Times New Roman" w:hAnsi="Times New Roman"/>
        </w:rPr>
        <w:t>Băile</w:t>
      </w:r>
      <w:proofErr w:type="spellEnd"/>
      <w:r w:rsidRPr="00780EBF">
        <w:rPr>
          <w:rFonts w:ascii="Times New Roman" w:hAnsi="Times New Roman"/>
        </w:rPr>
        <w:t xml:space="preserve"> </w:t>
      </w:r>
      <w:proofErr w:type="spellStart"/>
      <w:r w:rsidRPr="00780EBF">
        <w:rPr>
          <w:rFonts w:ascii="Times New Roman" w:hAnsi="Times New Roman"/>
        </w:rPr>
        <w:t>Tuşnad</w:t>
      </w:r>
      <w:proofErr w:type="spellEnd"/>
    </w:p>
    <w:p w14:paraId="2DB39630" w14:textId="77777777" w:rsidR="002D5C40" w:rsidRPr="00780EBF" w:rsidRDefault="002D5C40" w:rsidP="002D5C40">
      <w:pPr>
        <w:spacing w:after="0" w:line="360" w:lineRule="auto"/>
        <w:ind w:right="-38"/>
        <w:jc w:val="both"/>
        <w:rPr>
          <w:rFonts w:ascii="Times New Roman" w:hAnsi="Times New Roman"/>
          <w:b/>
          <w:lang w:val="hu-HU"/>
        </w:rPr>
      </w:pPr>
      <w:r w:rsidRPr="00780EBF">
        <w:rPr>
          <w:rFonts w:ascii="Times New Roman" w:hAnsi="Times New Roman"/>
        </w:rPr>
        <w:tab/>
      </w:r>
      <w:r w:rsidRPr="00780EBF">
        <w:rPr>
          <w:rFonts w:ascii="Times New Roman" w:hAnsi="Times New Roman"/>
        </w:rPr>
        <w:tab/>
        <w:t>-</w:t>
      </w:r>
      <w:r w:rsidRPr="00780EBF">
        <w:rPr>
          <w:rFonts w:ascii="Times New Roman" w:hAnsi="Times New Roman"/>
          <w:b/>
        </w:rPr>
        <w:t xml:space="preserve">8 </w:t>
      </w:r>
      <w:proofErr w:type="spellStart"/>
      <w:r w:rsidRPr="00780EBF">
        <w:rPr>
          <w:rFonts w:ascii="Times New Roman" w:hAnsi="Times New Roman"/>
          <w:b/>
        </w:rPr>
        <w:t>acțiuni</w:t>
      </w:r>
      <w:proofErr w:type="spellEnd"/>
      <w:r w:rsidRPr="00780EBF">
        <w:rPr>
          <w:rFonts w:ascii="Times New Roman" w:hAnsi="Times New Roman"/>
        </w:rPr>
        <w:t xml:space="preserve"> cu </w:t>
      </w:r>
      <w:r w:rsidRPr="00780EBF">
        <w:rPr>
          <w:rFonts w:ascii="Times New Roman" w:hAnsi="Times New Roman"/>
          <w:b/>
        </w:rPr>
        <w:t>UAT-</w:t>
      </w:r>
      <w:proofErr w:type="spellStart"/>
      <w:r w:rsidRPr="00780EBF">
        <w:rPr>
          <w:rFonts w:ascii="Times New Roman" w:hAnsi="Times New Roman"/>
          <w:b/>
        </w:rPr>
        <w:t>uri</w:t>
      </w:r>
      <w:proofErr w:type="spellEnd"/>
      <w:r w:rsidRPr="00780EBF">
        <w:rPr>
          <w:rFonts w:ascii="Times New Roman" w:hAnsi="Times New Roman"/>
        </w:rPr>
        <w:t xml:space="preserve"> - la </w:t>
      </w:r>
      <w:proofErr w:type="spellStart"/>
      <w:proofErr w:type="gramStart"/>
      <w:r w:rsidRPr="00780EBF">
        <w:rPr>
          <w:rFonts w:ascii="Times New Roman" w:hAnsi="Times New Roman"/>
        </w:rPr>
        <w:t>sesizări</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proofErr w:type="gramEnd"/>
      <w:r w:rsidRPr="00780EBF">
        <w:rPr>
          <w:rFonts w:ascii="Times New Roman" w:hAnsi="Times New Roman"/>
        </w:rPr>
        <w:t xml:space="preserve"> </w:t>
      </w:r>
      <w:proofErr w:type="spellStart"/>
      <w:r w:rsidRPr="00780EBF">
        <w:rPr>
          <w:rFonts w:ascii="Times New Roman" w:hAnsi="Times New Roman"/>
        </w:rPr>
        <w:t>disconfortul</w:t>
      </w:r>
      <w:proofErr w:type="spellEnd"/>
      <w:r w:rsidRPr="00780EBF">
        <w:rPr>
          <w:rFonts w:ascii="Times New Roman" w:hAnsi="Times New Roman"/>
        </w:rPr>
        <w:t xml:space="preserve"> </w:t>
      </w:r>
      <w:proofErr w:type="spellStart"/>
      <w:r w:rsidRPr="00780EBF">
        <w:rPr>
          <w:rFonts w:ascii="Times New Roman" w:hAnsi="Times New Roman"/>
        </w:rPr>
        <w:t>cauzat</w:t>
      </w:r>
      <w:proofErr w:type="spellEnd"/>
      <w:r w:rsidRPr="00780EBF">
        <w:rPr>
          <w:rFonts w:ascii="Times New Roman" w:hAnsi="Times New Roman"/>
        </w:rPr>
        <w:t xml:space="preserve"> de </w:t>
      </w:r>
      <w:proofErr w:type="spellStart"/>
      <w:r w:rsidRPr="00780EBF">
        <w:rPr>
          <w:rFonts w:ascii="Times New Roman" w:hAnsi="Times New Roman"/>
        </w:rPr>
        <w:t>depozitarea</w:t>
      </w:r>
      <w:proofErr w:type="spellEnd"/>
      <w:r w:rsidRPr="00780EBF">
        <w:rPr>
          <w:rFonts w:ascii="Times New Roman" w:hAnsi="Times New Roman"/>
        </w:rPr>
        <w:t xml:space="preserve"> </w:t>
      </w:r>
      <w:proofErr w:type="spellStart"/>
      <w:r w:rsidRPr="00780EBF">
        <w:rPr>
          <w:rFonts w:ascii="Times New Roman" w:hAnsi="Times New Roman"/>
        </w:rPr>
        <w:t>gunoiului</w:t>
      </w:r>
      <w:proofErr w:type="spellEnd"/>
      <w:r w:rsidRPr="00780EBF">
        <w:rPr>
          <w:rFonts w:ascii="Times New Roman" w:hAnsi="Times New Roman"/>
        </w:rPr>
        <w:t xml:space="preserve"> </w:t>
      </w:r>
      <w:proofErr w:type="spellStart"/>
      <w:r w:rsidRPr="00780EBF">
        <w:rPr>
          <w:rFonts w:ascii="Times New Roman" w:hAnsi="Times New Roman"/>
        </w:rPr>
        <w:t>provenit</w:t>
      </w:r>
      <w:proofErr w:type="spellEnd"/>
      <w:r w:rsidRPr="00780EBF">
        <w:rPr>
          <w:rFonts w:ascii="Times New Roman" w:hAnsi="Times New Roman"/>
        </w:rPr>
        <w:t xml:space="preserve"> de la </w:t>
      </w:r>
      <w:proofErr w:type="spellStart"/>
      <w:r w:rsidRPr="00780EBF">
        <w:rPr>
          <w:rFonts w:ascii="Times New Roman" w:hAnsi="Times New Roman"/>
        </w:rPr>
        <w:t>animale</w:t>
      </w:r>
      <w:proofErr w:type="spellEnd"/>
      <w:r w:rsidRPr="00780EBF">
        <w:rPr>
          <w:rFonts w:ascii="Times New Roman" w:hAnsi="Times New Roman"/>
        </w:rPr>
        <w:t xml:space="preserve">, </w:t>
      </w:r>
      <w:r w:rsidRPr="00780EBF">
        <w:rPr>
          <w:rFonts w:ascii="Times New Roman" w:hAnsi="Times New Roman"/>
          <w:lang w:val="hu-HU"/>
        </w:rPr>
        <w:t>verificarea respectării condițiilor de carantinare  a persoanelor  în conformitate cu prevederile Ord.nr.414/2020 .</w:t>
      </w:r>
    </w:p>
    <w:p w14:paraId="49C39CDD" w14:textId="289348E2" w:rsidR="002D5C40" w:rsidRPr="00780EBF" w:rsidRDefault="002D5C40" w:rsidP="009623E0">
      <w:pPr>
        <w:spacing w:after="0" w:line="360" w:lineRule="auto"/>
        <w:ind w:left="360" w:right="-38"/>
        <w:jc w:val="both"/>
        <w:rPr>
          <w:rFonts w:ascii="Times New Roman" w:hAnsi="Times New Roman"/>
          <w:lang w:val="ro-RO"/>
        </w:rPr>
      </w:pPr>
      <w:r w:rsidRPr="00780EBF">
        <w:rPr>
          <w:rFonts w:ascii="Times New Roman" w:hAnsi="Times New Roman"/>
          <w:b/>
          <w:lang w:val="ro-RO"/>
        </w:rPr>
        <w:tab/>
      </w:r>
      <w:r w:rsidRPr="00780EBF">
        <w:rPr>
          <w:rFonts w:ascii="Times New Roman" w:hAnsi="Times New Roman"/>
          <w:b/>
          <w:lang w:val="ro-RO"/>
        </w:rPr>
        <w:tab/>
        <w:t>-2 acţiuni cu DJA HR,  GNM HR şi UAT p</w:t>
      </w:r>
      <w:r w:rsidRPr="00780EBF">
        <w:rPr>
          <w:rFonts w:ascii="Times New Roman" w:hAnsi="Times New Roman"/>
          <w:lang w:val="ro-RO"/>
        </w:rPr>
        <w:t xml:space="preserve">entru verificarea şi  respectării prevederilor Legii 62/2018 si  HG. 707/2018 – ambrozie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02"/>
        <w:gridCol w:w="1134"/>
        <w:gridCol w:w="1701"/>
        <w:gridCol w:w="1559"/>
        <w:gridCol w:w="1145"/>
        <w:gridCol w:w="1786"/>
      </w:tblGrid>
      <w:tr w:rsidR="002D5C40" w:rsidRPr="00780EBF" w14:paraId="318A52D6" w14:textId="77777777" w:rsidTr="00780EBF">
        <w:trPr>
          <w:jc w:val="center"/>
        </w:trPr>
        <w:tc>
          <w:tcPr>
            <w:tcW w:w="959" w:type="dxa"/>
          </w:tcPr>
          <w:p w14:paraId="7065B9B3"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Anul</w:t>
            </w:r>
            <w:proofErr w:type="spellEnd"/>
          </w:p>
        </w:tc>
        <w:tc>
          <w:tcPr>
            <w:tcW w:w="1276" w:type="dxa"/>
          </w:tcPr>
          <w:p w14:paraId="09920C0E"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Avertismente</w:t>
            </w:r>
            <w:proofErr w:type="spellEnd"/>
          </w:p>
        </w:tc>
        <w:tc>
          <w:tcPr>
            <w:tcW w:w="1134" w:type="dxa"/>
          </w:tcPr>
          <w:p w14:paraId="42E52AA9"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Amenzi</w:t>
            </w:r>
            <w:proofErr w:type="spellEnd"/>
          </w:p>
        </w:tc>
        <w:tc>
          <w:tcPr>
            <w:tcW w:w="1701" w:type="dxa"/>
          </w:tcPr>
          <w:p w14:paraId="6CA26A5C"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Amenzi</w:t>
            </w:r>
            <w:proofErr w:type="spellEnd"/>
            <w:r w:rsidRPr="00780EBF">
              <w:rPr>
                <w:rFonts w:ascii="Times New Roman" w:hAnsi="Times New Roman"/>
              </w:rPr>
              <w:t xml:space="preserve"> </w:t>
            </w:r>
            <w:proofErr w:type="spellStart"/>
            <w:r w:rsidRPr="00780EBF">
              <w:rPr>
                <w:rFonts w:ascii="Times New Roman" w:hAnsi="Times New Roman"/>
              </w:rPr>
              <w:t>achitate</w:t>
            </w:r>
            <w:proofErr w:type="spellEnd"/>
          </w:p>
        </w:tc>
        <w:tc>
          <w:tcPr>
            <w:tcW w:w="1559" w:type="dxa"/>
          </w:tcPr>
          <w:p w14:paraId="2DD74AE0"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Valoare</w:t>
            </w:r>
            <w:proofErr w:type="spellEnd"/>
            <w:r w:rsidRPr="00780EBF">
              <w:rPr>
                <w:rFonts w:ascii="Times New Roman" w:hAnsi="Times New Roman"/>
              </w:rPr>
              <w:t xml:space="preserve"> </w:t>
            </w:r>
            <w:proofErr w:type="spellStart"/>
            <w:r w:rsidRPr="00780EBF">
              <w:rPr>
                <w:rFonts w:ascii="Times New Roman" w:hAnsi="Times New Roman"/>
              </w:rPr>
              <w:t>amenzi</w:t>
            </w:r>
            <w:proofErr w:type="spellEnd"/>
          </w:p>
        </w:tc>
        <w:tc>
          <w:tcPr>
            <w:tcW w:w="1134" w:type="dxa"/>
          </w:tcPr>
          <w:p w14:paraId="37604C2A"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Contestate</w:t>
            </w:r>
            <w:proofErr w:type="spellEnd"/>
          </w:p>
        </w:tc>
        <w:tc>
          <w:tcPr>
            <w:tcW w:w="1786" w:type="dxa"/>
          </w:tcPr>
          <w:p w14:paraId="0456CA78"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Suspendări</w:t>
            </w:r>
            <w:proofErr w:type="spellEnd"/>
            <w:r w:rsidRPr="00780EBF">
              <w:rPr>
                <w:rFonts w:ascii="Times New Roman" w:hAnsi="Times New Roman"/>
              </w:rPr>
              <w:t xml:space="preserve"> de</w:t>
            </w:r>
          </w:p>
          <w:p w14:paraId="10A1FD97" w14:textId="77777777" w:rsidR="002D5C40" w:rsidRPr="00780EBF" w:rsidRDefault="002D5C40" w:rsidP="00780EBF">
            <w:pPr>
              <w:spacing w:after="0" w:line="360" w:lineRule="auto"/>
              <w:ind w:right="-23"/>
              <w:jc w:val="both"/>
              <w:rPr>
                <w:rFonts w:ascii="Times New Roman" w:hAnsi="Times New Roman"/>
              </w:rPr>
            </w:pPr>
            <w:proofErr w:type="spellStart"/>
            <w:r w:rsidRPr="00780EBF">
              <w:rPr>
                <w:rFonts w:ascii="Times New Roman" w:hAnsi="Times New Roman"/>
              </w:rPr>
              <w:t>activitate</w:t>
            </w:r>
            <w:proofErr w:type="spellEnd"/>
          </w:p>
        </w:tc>
      </w:tr>
      <w:tr w:rsidR="002D5C40" w:rsidRPr="00780EBF" w14:paraId="15B418C0" w14:textId="77777777" w:rsidTr="00780EBF">
        <w:trPr>
          <w:jc w:val="center"/>
        </w:trPr>
        <w:tc>
          <w:tcPr>
            <w:tcW w:w="959" w:type="dxa"/>
          </w:tcPr>
          <w:p w14:paraId="2298B270" w14:textId="77777777" w:rsidR="002D5C40" w:rsidRPr="00780EBF" w:rsidRDefault="002D5C40" w:rsidP="00780EBF">
            <w:pPr>
              <w:spacing w:after="0" w:line="360" w:lineRule="auto"/>
              <w:ind w:right="-23"/>
              <w:jc w:val="both"/>
              <w:rPr>
                <w:rFonts w:ascii="Times New Roman" w:hAnsi="Times New Roman"/>
                <w:b/>
              </w:rPr>
            </w:pPr>
            <w:r w:rsidRPr="00780EBF">
              <w:rPr>
                <w:rFonts w:ascii="Times New Roman" w:hAnsi="Times New Roman"/>
                <w:b/>
              </w:rPr>
              <w:t>2020</w:t>
            </w:r>
          </w:p>
        </w:tc>
        <w:tc>
          <w:tcPr>
            <w:tcW w:w="1276" w:type="dxa"/>
          </w:tcPr>
          <w:p w14:paraId="57022C3B" w14:textId="77777777" w:rsidR="002D5C40" w:rsidRPr="00780EBF" w:rsidRDefault="002D5C40" w:rsidP="00780EBF">
            <w:pPr>
              <w:spacing w:after="0" w:line="360" w:lineRule="auto"/>
              <w:ind w:right="-23"/>
              <w:rPr>
                <w:rFonts w:ascii="Times New Roman" w:hAnsi="Times New Roman"/>
                <w:b/>
              </w:rPr>
            </w:pPr>
            <w:r w:rsidRPr="00780EBF">
              <w:rPr>
                <w:rFonts w:ascii="Times New Roman" w:hAnsi="Times New Roman"/>
                <w:b/>
              </w:rPr>
              <w:t>138</w:t>
            </w:r>
          </w:p>
        </w:tc>
        <w:tc>
          <w:tcPr>
            <w:tcW w:w="1134" w:type="dxa"/>
          </w:tcPr>
          <w:p w14:paraId="0967C075" w14:textId="77777777" w:rsidR="002D5C40" w:rsidRPr="00780EBF" w:rsidRDefault="002D5C40" w:rsidP="00780EBF">
            <w:pPr>
              <w:spacing w:after="0" w:line="360" w:lineRule="auto"/>
              <w:ind w:right="-23"/>
              <w:jc w:val="both"/>
              <w:rPr>
                <w:rFonts w:ascii="Times New Roman" w:hAnsi="Times New Roman"/>
                <w:b/>
              </w:rPr>
            </w:pPr>
            <w:r w:rsidRPr="00780EBF">
              <w:rPr>
                <w:rFonts w:ascii="Times New Roman" w:hAnsi="Times New Roman"/>
                <w:b/>
              </w:rPr>
              <w:t>53</w:t>
            </w:r>
          </w:p>
        </w:tc>
        <w:tc>
          <w:tcPr>
            <w:tcW w:w="1701" w:type="dxa"/>
          </w:tcPr>
          <w:p w14:paraId="6C4F06FE" w14:textId="77777777" w:rsidR="002D5C40" w:rsidRPr="00780EBF" w:rsidRDefault="002D5C40" w:rsidP="00780EBF">
            <w:pPr>
              <w:spacing w:after="0" w:line="360" w:lineRule="auto"/>
              <w:ind w:right="-23"/>
              <w:jc w:val="both"/>
              <w:rPr>
                <w:rFonts w:ascii="Times New Roman" w:hAnsi="Times New Roman"/>
                <w:b/>
              </w:rPr>
            </w:pPr>
            <w:r w:rsidRPr="00780EBF">
              <w:rPr>
                <w:rFonts w:ascii="Times New Roman" w:hAnsi="Times New Roman"/>
                <w:b/>
              </w:rPr>
              <w:t>53</w:t>
            </w:r>
          </w:p>
        </w:tc>
        <w:tc>
          <w:tcPr>
            <w:tcW w:w="1559" w:type="dxa"/>
          </w:tcPr>
          <w:p w14:paraId="2ECC2AD9" w14:textId="77777777" w:rsidR="002D5C40" w:rsidRPr="00780EBF" w:rsidRDefault="002D5C40" w:rsidP="00780EBF">
            <w:pPr>
              <w:spacing w:after="0" w:line="360" w:lineRule="auto"/>
              <w:ind w:right="-23"/>
              <w:jc w:val="both"/>
              <w:rPr>
                <w:rFonts w:ascii="Times New Roman" w:hAnsi="Times New Roman"/>
                <w:b/>
              </w:rPr>
            </w:pPr>
            <w:r w:rsidRPr="00780EBF">
              <w:rPr>
                <w:rFonts w:ascii="Times New Roman" w:hAnsi="Times New Roman"/>
                <w:b/>
              </w:rPr>
              <w:t>225.900</w:t>
            </w:r>
          </w:p>
        </w:tc>
        <w:tc>
          <w:tcPr>
            <w:tcW w:w="1134" w:type="dxa"/>
          </w:tcPr>
          <w:p w14:paraId="699481F3" w14:textId="77777777" w:rsidR="002D5C40" w:rsidRPr="00780EBF" w:rsidRDefault="002D5C40" w:rsidP="00780EBF">
            <w:pPr>
              <w:spacing w:after="0" w:line="360" w:lineRule="auto"/>
              <w:ind w:right="-23"/>
              <w:jc w:val="both"/>
              <w:rPr>
                <w:rFonts w:ascii="Times New Roman" w:hAnsi="Times New Roman"/>
                <w:b/>
              </w:rPr>
            </w:pPr>
            <w:r w:rsidRPr="00780EBF">
              <w:rPr>
                <w:rFonts w:ascii="Times New Roman" w:hAnsi="Times New Roman"/>
                <w:b/>
              </w:rPr>
              <w:t>0</w:t>
            </w:r>
          </w:p>
        </w:tc>
        <w:tc>
          <w:tcPr>
            <w:tcW w:w="1786" w:type="dxa"/>
          </w:tcPr>
          <w:p w14:paraId="014A2D2F" w14:textId="77777777" w:rsidR="002D5C40" w:rsidRPr="00780EBF" w:rsidRDefault="002D5C40" w:rsidP="00780EBF">
            <w:pPr>
              <w:spacing w:after="0" w:line="360" w:lineRule="auto"/>
              <w:ind w:right="-23"/>
              <w:jc w:val="both"/>
              <w:rPr>
                <w:rFonts w:ascii="Times New Roman" w:hAnsi="Times New Roman"/>
                <w:b/>
              </w:rPr>
            </w:pPr>
            <w:r w:rsidRPr="00780EBF">
              <w:rPr>
                <w:rFonts w:ascii="Times New Roman" w:hAnsi="Times New Roman"/>
                <w:b/>
              </w:rPr>
              <w:t>8</w:t>
            </w:r>
          </w:p>
        </w:tc>
      </w:tr>
    </w:tbl>
    <w:p w14:paraId="3875855D" w14:textId="77777777" w:rsidR="009623E0" w:rsidRDefault="009623E0" w:rsidP="002D5C40">
      <w:pPr>
        <w:spacing w:line="240" w:lineRule="auto"/>
        <w:ind w:right="-23"/>
        <w:jc w:val="both"/>
        <w:rPr>
          <w:rFonts w:ascii="Times New Roman" w:hAnsi="Times New Roman"/>
          <w:b/>
          <w:bCs/>
        </w:rPr>
      </w:pPr>
    </w:p>
    <w:p w14:paraId="0D37CD56" w14:textId="355FD4DA" w:rsidR="002D5C40" w:rsidRPr="00780EBF" w:rsidRDefault="002D5C40" w:rsidP="002D5C40">
      <w:pPr>
        <w:spacing w:line="240" w:lineRule="auto"/>
        <w:ind w:right="-23"/>
        <w:jc w:val="both"/>
        <w:rPr>
          <w:rFonts w:ascii="Times New Roman" w:hAnsi="Times New Roman"/>
          <w:b/>
          <w:bCs/>
        </w:rPr>
      </w:pPr>
      <w:proofErr w:type="spellStart"/>
      <w:r w:rsidRPr="00780EBF">
        <w:rPr>
          <w:rFonts w:ascii="Times New Roman" w:hAnsi="Times New Roman"/>
          <w:b/>
          <w:bCs/>
        </w:rPr>
        <w:t>Numărul</w:t>
      </w:r>
      <w:proofErr w:type="spellEnd"/>
      <w:r w:rsidRPr="00780EBF">
        <w:rPr>
          <w:rFonts w:ascii="Times New Roman" w:hAnsi="Times New Roman"/>
          <w:b/>
          <w:bCs/>
        </w:rPr>
        <w:t xml:space="preserve"> de </w:t>
      </w:r>
      <w:proofErr w:type="spellStart"/>
      <w:r w:rsidRPr="00780EBF">
        <w:rPr>
          <w:rFonts w:ascii="Times New Roman" w:hAnsi="Times New Roman"/>
          <w:b/>
          <w:bCs/>
        </w:rPr>
        <w:t>acţiuni</w:t>
      </w:r>
      <w:proofErr w:type="spellEnd"/>
      <w:r w:rsidRPr="00780EBF">
        <w:rPr>
          <w:rFonts w:ascii="Times New Roman" w:hAnsi="Times New Roman"/>
          <w:b/>
          <w:bCs/>
        </w:rPr>
        <w:t xml:space="preserve"> </w:t>
      </w:r>
      <w:proofErr w:type="spellStart"/>
      <w:r w:rsidRPr="00780EBF">
        <w:rPr>
          <w:rFonts w:ascii="Times New Roman" w:hAnsi="Times New Roman"/>
          <w:b/>
          <w:bCs/>
        </w:rPr>
        <w:t>efectuate</w:t>
      </w:r>
      <w:proofErr w:type="spellEnd"/>
      <w:r w:rsidRPr="00780EBF">
        <w:rPr>
          <w:rFonts w:ascii="Times New Roman" w:hAnsi="Times New Roman"/>
          <w:b/>
          <w:bCs/>
        </w:rPr>
        <w:t xml:space="preserve"> pe </w:t>
      </w:r>
      <w:proofErr w:type="spellStart"/>
      <w:r w:rsidRPr="00780EBF">
        <w:rPr>
          <w:rFonts w:ascii="Times New Roman" w:hAnsi="Times New Roman"/>
          <w:b/>
          <w:bCs/>
        </w:rPr>
        <w:t>tipuri</w:t>
      </w:r>
      <w:proofErr w:type="spellEnd"/>
      <w:r w:rsidRPr="00780EBF">
        <w:rPr>
          <w:rFonts w:ascii="Times New Roman" w:hAnsi="Times New Roman"/>
          <w:b/>
          <w:bCs/>
        </w:rPr>
        <w:t xml:space="preserve"> de </w:t>
      </w:r>
      <w:proofErr w:type="spellStart"/>
      <w:r w:rsidRPr="00780EBF">
        <w:rPr>
          <w:rFonts w:ascii="Times New Roman" w:hAnsi="Times New Roman"/>
          <w:b/>
          <w:bCs/>
        </w:rPr>
        <w:t>obiective</w:t>
      </w:r>
      <w:proofErr w:type="spellEnd"/>
      <w:r w:rsidRPr="00780EBF">
        <w:rPr>
          <w:rFonts w:ascii="Times New Roman" w:hAnsi="Times New Roman"/>
          <w:b/>
          <w:bCs/>
        </w:rPr>
        <w:t xml:space="preserve"> pe </w:t>
      </w:r>
      <w:proofErr w:type="spellStart"/>
      <w:r w:rsidRPr="00780EBF">
        <w:rPr>
          <w:rFonts w:ascii="Times New Roman" w:hAnsi="Times New Roman"/>
          <w:b/>
          <w:bCs/>
        </w:rPr>
        <w:t>anul</w:t>
      </w:r>
      <w:proofErr w:type="spellEnd"/>
      <w:r w:rsidRPr="00780EBF">
        <w:rPr>
          <w:rFonts w:ascii="Times New Roman" w:hAnsi="Times New Roman"/>
          <w:b/>
          <w:bCs/>
        </w:rPr>
        <w:t xml:space="preserve"> 2020  </w:t>
      </w:r>
    </w:p>
    <w:tbl>
      <w:tblPr>
        <w:tblW w:w="9810" w:type="dxa"/>
        <w:tblInd w:w="198" w:type="dxa"/>
        <w:tblLook w:val="0000" w:firstRow="0" w:lastRow="0" w:firstColumn="0" w:lastColumn="0" w:noHBand="0" w:noVBand="0"/>
      </w:tblPr>
      <w:tblGrid>
        <w:gridCol w:w="8010"/>
        <w:gridCol w:w="1800"/>
      </w:tblGrid>
      <w:tr w:rsidR="002D5C40" w:rsidRPr="00780EBF" w14:paraId="7D00C91C" w14:textId="77777777" w:rsidTr="00780EBF">
        <w:trPr>
          <w:trHeight w:val="255"/>
        </w:trPr>
        <w:tc>
          <w:tcPr>
            <w:tcW w:w="8010" w:type="dxa"/>
            <w:tcBorders>
              <w:top w:val="single" w:sz="4" w:space="0" w:color="auto"/>
              <w:left w:val="single" w:sz="4" w:space="0" w:color="auto"/>
              <w:bottom w:val="single" w:sz="4" w:space="0" w:color="auto"/>
              <w:right w:val="single" w:sz="4" w:space="0" w:color="auto"/>
            </w:tcBorders>
            <w:noWrap/>
            <w:vAlign w:val="bottom"/>
          </w:tcPr>
          <w:p w14:paraId="30CD18C9" w14:textId="77777777" w:rsidR="002D5C40" w:rsidRPr="00780EBF" w:rsidRDefault="002D5C40" w:rsidP="00780EBF">
            <w:pPr>
              <w:spacing w:line="240" w:lineRule="auto"/>
              <w:ind w:left="-180" w:right="-23" w:firstLine="540"/>
              <w:jc w:val="both"/>
              <w:rPr>
                <w:rFonts w:ascii="Times New Roman" w:hAnsi="Times New Roman"/>
                <w:b/>
                <w:bCs/>
              </w:rPr>
            </w:pPr>
            <w:proofErr w:type="spellStart"/>
            <w:r w:rsidRPr="00780EBF">
              <w:rPr>
                <w:rFonts w:ascii="Times New Roman" w:hAnsi="Times New Roman"/>
                <w:b/>
                <w:bCs/>
              </w:rPr>
              <w:t>Domeniu</w:t>
            </w:r>
            <w:proofErr w:type="spellEnd"/>
          </w:p>
        </w:tc>
        <w:tc>
          <w:tcPr>
            <w:tcW w:w="1800" w:type="dxa"/>
            <w:tcBorders>
              <w:top w:val="single" w:sz="4" w:space="0" w:color="auto"/>
              <w:bottom w:val="single" w:sz="4" w:space="0" w:color="auto"/>
              <w:right w:val="single" w:sz="4" w:space="0" w:color="auto"/>
            </w:tcBorders>
          </w:tcPr>
          <w:p w14:paraId="473CA7DE" w14:textId="77777777" w:rsidR="002D5C40" w:rsidRPr="00780EBF" w:rsidRDefault="002D5C40" w:rsidP="00780EBF">
            <w:pPr>
              <w:spacing w:line="240" w:lineRule="auto"/>
              <w:ind w:right="-23"/>
              <w:jc w:val="center"/>
              <w:rPr>
                <w:rFonts w:ascii="Times New Roman" w:hAnsi="Times New Roman"/>
                <w:b/>
                <w:bCs/>
              </w:rPr>
            </w:pPr>
            <w:r w:rsidRPr="00780EBF">
              <w:rPr>
                <w:rFonts w:ascii="Times New Roman" w:hAnsi="Times New Roman"/>
                <w:b/>
                <w:bCs/>
              </w:rPr>
              <w:t>2020</w:t>
            </w:r>
          </w:p>
        </w:tc>
      </w:tr>
      <w:tr w:rsidR="002D5C40" w:rsidRPr="00780EBF" w14:paraId="422721E6" w14:textId="77777777" w:rsidTr="00780EBF">
        <w:trPr>
          <w:trHeight w:val="255"/>
        </w:trPr>
        <w:tc>
          <w:tcPr>
            <w:tcW w:w="8010" w:type="dxa"/>
            <w:tcBorders>
              <w:top w:val="single" w:sz="4" w:space="0" w:color="auto"/>
              <w:left w:val="single" w:sz="4" w:space="0" w:color="auto"/>
              <w:bottom w:val="single" w:sz="4" w:space="0" w:color="auto"/>
              <w:right w:val="single" w:sz="4" w:space="0" w:color="auto"/>
            </w:tcBorders>
            <w:noWrap/>
            <w:vAlign w:val="bottom"/>
          </w:tcPr>
          <w:p w14:paraId="223032BB" w14:textId="77777777" w:rsidR="002D5C40" w:rsidRPr="00780EBF" w:rsidRDefault="002D5C40" w:rsidP="00780EBF">
            <w:pPr>
              <w:spacing w:line="240" w:lineRule="auto"/>
              <w:ind w:left="-180" w:right="-23" w:firstLine="540"/>
              <w:jc w:val="both"/>
              <w:rPr>
                <w:rFonts w:ascii="Times New Roman" w:hAnsi="Times New Roman"/>
                <w:bCs/>
              </w:rPr>
            </w:pPr>
            <w:proofErr w:type="spellStart"/>
            <w:r w:rsidRPr="00780EBF">
              <w:rPr>
                <w:rFonts w:ascii="Times New Roman" w:hAnsi="Times New Roman"/>
                <w:bCs/>
              </w:rPr>
              <w:t>Alimente</w:t>
            </w:r>
            <w:proofErr w:type="spellEnd"/>
          </w:p>
        </w:tc>
        <w:tc>
          <w:tcPr>
            <w:tcW w:w="1800" w:type="dxa"/>
            <w:tcBorders>
              <w:top w:val="single" w:sz="4" w:space="0" w:color="auto"/>
              <w:bottom w:val="single" w:sz="4" w:space="0" w:color="auto"/>
              <w:right w:val="single" w:sz="4" w:space="0" w:color="auto"/>
            </w:tcBorders>
          </w:tcPr>
          <w:p w14:paraId="2E16F7A4" w14:textId="77777777" w:rsidR="002D5C40" w:rsidRPr="00780EBF" w:rsidRDefault="002D5C40" w:rsidP="00780EBF">
            <w:pPr>
              <w:spacing w:line="240" w:lineRule="auto"/>
              <w:ind w:right="-23"/>
              <w:jc w:val="center"/>
              <w:rPr>
                <w:rFonts w:ascii="Times New Roman" w:hAnsi="Times New Roman"/>
                <w:bCs/>
              </w:rPr>
            </w:pPr>
            <w:r w:rsidRPr="00780EBF">
              <w:rPr>
                <w:rFonts w:ascii="Times New Roman" w:hAnsi="Times New Roman"/>
                <w:bCs/>
              </w:rPr>
              <w:t>649</w:t>
            </w:r>
          </w:p>
        </w:tc>
      </w:tr>
      <w:tr w:rsidR="002D5C40" w:rsidRPr="00780EBF" w14:paraId="6DC65C32"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724C4DCB"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Apă</w:t>
            </w:r>
            <w:proofErr w:type="spellEnd"/>
          </w:p>
        </w:tc>
        <w:tc>
          <w:tcPr>
            <w:tcW w:w="1800" w:type="dxa"/>
            <w:tcBorders>
              <w:top w:val="single" w:sz="4" w:space="0" w:color="auto"/>
              <w:bottom w:val="single" w:sz="4" w:space="0" w:color="auto"/>
              <w:right w:val="single" w:sz="4" w:space="0" w:color="auto"/>
            </w:tcBorders>
          </w:tcPr>
          <w:p w14:paraId="74514B65"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149</w:t>
            </w:r>
          </w:p>
        </w:tc>
      </w:tr>
      <w:tr w:rsidR="002D5C40" w:rsidRPr="00780EBF" w14:paraId="56E8877F"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6DCBE9C4"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Turism</w:t>
            </w:r>
            <w:proofErr w:type="spellEnd"/>
          </w:p>
        </w:tc>
        <w:tc>
          <w:tcPr>
            <w:tcW w:w="1800" w:type="dxa"/>
            <w:tcBorders>
              <w:top w:val="single" w:sz="4" w:space="0" w:color="auto"/>
              <w:bottom w:val="single" w:sz="4" w:space="0" w:color="auto"/>
              <w:right w:val="single" w:sz="4" w:space="0" w:color="auto"/>
            </w:tcBorders>
          </w:tcPr>
          <w:p w14:paraId="42D3EAEE"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77</w:t>
            </w:r>
          </w:p>
        </w:tc>
      </w:tr>
      <w:tr w:rsidR="002D5C40" w:rsidRPr="00780EBF" w14:paraId="33E00659"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31A30794" w14:textId="77777777" w:rsidR="002D5C40" w:rsidRPr="00780EBF" w:rsidRDefault="002D5C40" w:rsidP="00780EBF">
            <w:pPr>
              <w:spacing w:line="240" w:lineRule="auto"/>
              <w:ind w:left="-180" w:right="-23" w:firstLine="540"/>
              <w:jc w:val="both"/>
              <w:rPr>
                <w:rFonts w:ascii="Times New Roman" w:hAnsi="Times New Roman"/>
              </w:rPr>
            </w:pPr>
            <w:r w:rsidRPr="00780EBF">
              <w:rPr>
                <w:rFonts w:ascii="Times New Roman" w:hAnsi="Times New Roman"/>
              </w:rPr>
              <w:t xml:space="preserve">Piscine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ștranduri</w:t>
            </w:r>
            <w:proofErr w:type="spellEnd"/>
          </w:p>
        </w:tc>
        <w:tc>
          <w:tcPr>
            <w:tcW w:w="1800" w:type="dxa"/>
            <w:tcBorders>
              <w:top w:val="single" w:sz="4" w:space="0" w:color="auto"/>
              <w:bottom w:val="single" w:sz="4" w:space="0" w:color="auto"/>
              <w:right w:val="single" w:sz="4" w:space="0" w:color="auto"/>
            </w:tcBorders>
          </w:tcPr>
          <w:p w14:paraId="56667695"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11</w:t>
            </w:r>
          </w:p>
        </w:tc>
      </w:tr>
      <w:tr w:rsidR="002D5C40" w:rsidRPr="00780EBF" w14:paraId="68F3B83C"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34606477"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Mediul</w:t>
            </w:r>
            <w:proofErr w:type="spellEnd"/>
            <w:r w:rsidRPr="00780EBF">
              <w:rPr>
                <w:rFonts w:ascii="Times New Roman" w:hAnsi="Times New Roman"/>
              </w:rPr>
              <w:t xml:space="preserve"> de </w:t>
            </w:r>
            <w:proofErr w:type="spellStart"/>
            <w:r w:rsidRPr="00780EBF">
              <w:rPr>
                <w:rFonts w:ascii="Times New Roman" w:hAnsi="Times New Roman"/>
              </w:rPr>
              <w:t>viață</w:t>
            </w:r>
            <w:proofErr w:type="spellEnd"/>
          </w:p>
        </w:tc>
        <w:tc>
          <w:tcPr>
            <w:tcW w:w="1800" w:type="dxa"/>
            <w:tcBorders>
              <w:top w:val="single" w:sz="4" w:space="0" w:color="auto"/>
              <w:bottom w:val="single" w:sz="4" w:space="0" w:color="auto"/>
              <w:right w:val="single" w:sz="4" w:space="0" w:color="auto"/>
            </w:tcBorders>
          </w:tcPr>
          <w:p w14:paraId="70FB04CA"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197</w:t>
            </w:r>
          </w:p>
        </w:tc>
      </w:tr>
      <w:tr w:rsidR="002D5C40" w:rsidRPr="00780EBF" w14:paraId="7D77D1C4"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68EFC391" w14:textId="77777777" w:rsidR="002D5C40" w:rsidRPr="00780EBF" w:rsidRDefault="002D5C40" w:rsidP="00780EBF">
            <w:pPr>
              <w:spacing w:line="240" w:lineRule="auto"/>
              <w:ind w:right="-23"/>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Articole</w:t>
            </w:r>
            <w:proofErr w:type="spellEnd"/>
            <w:r w:rsidRPr="00780EBF">
              <w:rPr>
                <w:rFonts w:ascii="Times New Roman" w:hAnsi="Times New Roman"/>
              </w:rPr>
              <w:t xml:space="preserve"> </w:t>
            </w:r>
            <w:proofErr w:type="spellStart"/>
            <w:r w:rsidRPr="00780EBF">
              <w:rPr>
                <w:rFonts w:ascii="Times New Roman" w:hAnsi="Times New Roman"/>
              </w:rPr>
              <w:t>tratate</w:t>
            </w:r>
            <w:proofErr w:type="spellEnd"/>
          </w:p>
        </w:tc>
        <w:tc>
          <w:tcPr>
            <w:tcW w:w="1800" w:type="dxa"/>
            <w:tcBorders>
              <w:top w:val="single" w:sz="4" w:space="0" w:color="auto"/>
              <w:bottom w:val="single" w:sz="4" w:space="0" w:color="auto"/>
              <w:right w:val="single" w:sz="4" w:space="0" w:color="auto"/>
            </w:tcBorders>
          </w:tcPr>
          <w:p w14:paraId="512E6F7C"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0</w:t>
            </w:r>
          </w:p>
        </w:tc>
      </w:tr>
      <w:tr w:rsidR="002D5C40" w:rsidRPr="00780EBF" w14:paraId="064E87D7"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78B757B7" w14:textId="77777777" w:rsidR="002D5C40" w:rsidRPr="00780EBF" w:rsidRDefault="002D5C40" w:rsidP="00780EBF">
            <w:pPr>
              <w:spacing w:line="240" w:lineRule="auto"/>
              <w:ind w:left="-180" w:right="-23" w:firstLine="540"/>
              <w:jc w:val="both"/>
              <w:rPr>
                <w:rFonts w:ascii="Times New Roman" w:hAnsi="Times New Roman"/>
              </w:rPr>
            </w:pPr>
            <w:proofErr w:type="spellStart"/>
            <w:proofErr w:type="gramStart"/>
            <w:r w:rsidRPr="00780EBF">
              <w:rPr>
                <w:rFonts w:ascii="Times New Roman" w:hAnsi="Times New Roman"/>
              </w:rPr>
              <w:t>Cosmetice:Nr</w:t>
            </w:r>
            <w:proofErr w:type="spellEnd"/>
            <w:proofErr w:type="gramEnd"/>
            <w:r w:rsidRPr="00780EBF">
              <w:rPr>
                <w:rFonts w:ascii="Times New Roman" w:hAnsi="Times New Roman"/>
              </w:rPr>
              <w:t xml:space="preserve">. </w:t>
            </w:r>
            <w:proofErr w:type="spellStart"/>
            <w:r w:rsidRPr="00780EBF">
              <w:rPr>
                <w:rFonts w:ascii="Times New Roman" w:hAnsi="Times New Roman"/>
              </w:rPr>
              <w:t>unități</w:t>
            </w:r>
            <w:proofErr w:type="spellEnd"/>
            <w:r w:rsidRPr="00780EBF">
              <w:rPr>
                <w:rFonts w:ascii="Times New Roman" w:hAnsi="Times New Roman"/>
              </w:rPr>
              <w:t xml:space="preserve"> / </w:t>
            </w:r>
            <w:proofErr w:type="spellStart"/>
            <w:r w:rsidRPr="00780EBF">
              <w:rPr>
                <w:rFonts w:ascii="Times New Roman" w:hAnsi="Times New Roman"/>
              </w:rPr>
              <w:t>produse</w:t>
            </w:r>
            <w:proofErr w:type="spellEnd"/>
          </w:p>
        </w:tc>
        <w:tc>
          <w:tcPr>
            <w:tcW w:w="1800" w:type="dxa"/>
            <w:tcBorders>
              <w:top w:val="single" w:sz="4" w:space="0" w:color="auto"/>
              <w:bottom w:val="single" w:sz="4" w:space="0" w:color="auto"/>
              <w:right w:val="single" w:sz="4" w:space="0" w:color="auto"/>
            </w:tcBorders>
          </w:tcPr>
          <w:p w14:paraId="2CAD1014"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29/147</w:t>
            </w:r>
          </w:p>
        </w:tc>
      </w:tr>
      <w:tr w:rsidR="002D5C40" w:rsidRPr="00780EBF" w14:paraId="56B98719"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0DBDFBE8" w14:textId="77777777" w:rsidR="002D5C40" w:rsidRPr="00780EBF" w:rsidRDefault="002D5C40" w:rsidP="00780EBF">
            <w:pPr>
              <w:spacing w:line="240" w:lineRule="auto"/>
              <w:ind w:left="-180" w:right="-23" w:firstLine="540"/>
              <w:jc w:val="both"/>
              <w:rPr>
                <w:rFonts w:ascii="Times New Roman" w:hAnsi="Times New Roman"/>
              </w:rPr>
            </w:pPr>
            <w:proofErr w:type="gramStart"/>
            <w:r w:rsidRPr="00780EBF">
              <w:rPr>
                <w:rFonts w:ascii="Times New Roman" w:hAnsi="Times New Roman"/>
              </w:rPr>
              <w:t>Biocide :Nr</w:t>
            </w:r>
            <w:proofErr w:type="gramEnd"/>
            <w:r w:rsidRPr="00780EBF">
              <w:rPr>
                <w:rFonts w:ascii="Times New Roman" w:hAnsi="Times New Roman"/>
              </w:rPr>
              <w:t xml:space="preserve">. </w:t>
            </w:r>
            <w:proofErr w:type="spellStart"/>
            <w:r w:rsidRPr="00780EBF">
              <w:rPr>
                <w:rFonts w:ascii="Times New Roman" w:hAnsi="Times New Roman"/>
              </w:rPr>
              <w:t>unități</w:t>
            </w:r>
            <w:proofErr w:type="spellEnd"/>
            <w:r w:rsidRPr="00780EBF">
              <w:rPr>
                <w:rFonts w:ascii="Times New Roman" w:hAnsi="Times New Roman"/>
              </w:rPr>
              <w:t xml:space="preserve"> / </w:t>
            </w:r>
            <w:proofErr w:type="spellStart"/>
            <w:r w:rsidRPr="00780EBF">
              <w:rPr>
                <w:rFonts w:ascii="Times New Roman" w:hAnsi="Times New Roman"/>
              </w:rPr>
              <w:t>produse</w:t>
            </w:r>
            <w:proofErr w:type="spellEnd"/>
          </w:p>
        </w:tc>
        <w:tc>
          <w:tcPr>
            <w:tcW w:w="1800" w:type="dxa"/>
            <w:tcBorders>
              <w:top w:val="single" w:sz="4" w:space="0" w:color="auto"/>
              <w:bottom w:val="single" w:sz="4" w:space="0" w:color="auto"/>
              <w:right w:val="single" w:sz="4" w:space="0" w:color="auto"/>
            </w:tcBorders>
          </w:tcPr>
          <w:p w14:paraId="4C759A9E"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521/1241</w:t>
            </w:r>
          </w:p>
        </w:tc>
      </w:tr>
      <w:tr w:rsidR="002D5C40" w:rsidRPr="00780EBF" w14:paraId="19F1374E"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2680B2E9"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Invățământ</w:t>
            </w:r>
            <w:proofErr w:type="spellEnd"/>
          </w:p>
        </w:tc>
        <w:tc>
          <w:tcPr>
            <w:tcW w:w="1800" w:type="dxa"/>
            <w:tcBorders>
              <w:top w:val="single" w:sz="4" w:space="0" w:color="auto"/>
              <w:bottom w:val="single" w:sz="4" w:space="0" w:color="auto"/>
              <w:right w:val="single" w:sz="4" w:space="0" w:color="auto"/>
            </w:tcBorders>
          </w:tcPr>
          <w:p w14:paraId="325C4C8B"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190</w:t>
            </w:r>
          </w:p>
        </w:tc>
      </w:tr>
      <w:tr w:rsidR="002D5C40" w:rsidRPr="00780EBF" w14:paraId="61214BC7"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55E377C3"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Alimentație</w:t>
            </w:r>
            <w:proofErr w:type="spellEnd"/>
            <w:r w:rsidRPr="00780EBF">
              <w:rPr>
                <w:rFonts w:ascii="Times New Roman" w:hAnsi="Times New Roman"/>
              </w:rPr>
              <w:t xml:space="preserve"> </w:t>
            </w:r>
            <w:proofErr w:type="spellStart"/>
            <w:r w:rsidRPr="00780EBF">
              <w:rPr>
                <w:rFonts w:ascii="Times New Roman" w:hAnsi="Times New Roman"/>
              </w:rPr>
              <w:t>sănătoasă</w:t>
            </w:r>
            <w:proofErr w:type="spellEnd"/>
            <w:r w:rsidRPr="00780EBF">
              <w:rPr>
                <w:rFonts w:ascii="Times New Roman" w:hAnsi="Times New Roman"/>
              </w:rPr>
              <w:t xml:space="preserve"> (L123/</w:t>
            </w:r>
            <w:proofErr w:type="gramStart"/>
            <w:r w:rsidRPr="00780EBF">
              <w:rPr>
                <w:rFonts w:ascii="Times New Roman" w:hAnsi="Times New Roman"/>
              </w:rPr>
              <w:t>2008 )</w:t>
            </w:r>
            <w:proofErr w:type="gramEnd"/>
          </w:p>
        </w:tc>
        <w:tc>
          <w:tcPr>
            <w:tcW w:w="1800" w:type="dxa"/>
            <w:tcBorders>
              <w:top w:val="single" w:sz="4" w:space="0" w:color="auto"/>
              <w:bottom w:val="single" w:sz="4" w:space="0" w:color="auto"/>
              <w:right w:val="single" w:sz="4" w:space="0" w:color="auto"/>
            </w:tcBorders>
          </w:tcPr>
          <w:p w14:paraId="1276582C"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10</w:t>
            </w:r>
          </w:p>
        </w:tc>
      </w:tr>
      <w:tr w:rsidR="002D5C40" w:rsidRPr="00780EBF" w14:paraId="48E08369"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5564E92F" w14:textId="77777777" w:rsidR="002D5C40" w:rsidRPr="00780EBF" w:rsidRDefault="002D5C40" w:rsidP="00780EBF">
            <w:pPr>
              <w:spacing w:line="240" w:lineRule="auto"/>
              <w:ind w:left="-180" w:right="-23" w:firstLine="540"/>
              <w:jc w:val="both"/>
              <w:rPr>
                <w:rFonts w:ascii="Times New Roman" w:hAnsi="Times New Roman"/>
              </w:rPr>
            </w:pPr>
            <w:r w:rsidRPr="00780EBF">
              <w:rPr>
                <w:rFonts w:ascii="Times New Roman" w:hAnsi="Times New Roman"/>
              </w:rPr>
              <w:t>POP, PNDR</w:t>
            </w:r>
          </w:p>
        </w:tc>
        <w:tc>
          <w:tcPr>
            <w:tcW w:w="1800" w:type="dxa"/>
            <w:tcBorders>
              <w:top w:val="single" w:sz="4" w:space="0" w:color="auto"/>
              <w:bottom w:val="single" w:sz="4" w:space="0" w:color="auto"/>
              <w:right w:val="single" w:sz="4" w:space="0" w:color="auto"/>
            </w:tcBorders>
          </w:tcPr>
          <w:p w14:paraId="1B528C63"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5</w:t>
            </w:r>
          </w:p>
        </w:tc>
      </w:tr>
      <w:tr w:rsidR="002D5C40" w:rsidRPr="00780EBF" w14:paraId="212FCFEA"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681E3DFD"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Cabinete</w:t>
            </w:r>
            <w:proofErr w:type="spellEnd"/>
            <w:r w:rsidRPr="00780EBF">
              <w:rPr>
                <w:rFonts w:ascii="Times New Roman" w:hAnsi="Times New Roman"/>
              </w:rPr>
              <w:t xml:space="preserve"> de </w:t>
            </w:r>
            <w:proofErr w:type="spellStart"/>
            <w:r w:rsidRPr="00780EBF">
              <w:rPr>
                <w:rFonts w:ascii="Times New Roman" w:hAnsi="Times New Roman"/>
              </w:rPr>
              <w:t>înfrumuseţare</w:t>
            </w:r>
            <w:proofErr w:type="spellEnd"/>
          </w:p>
        </w:tc>
        <w:tc>
          <w:tcPr>
            <w:tcW w:w="1800" w:type="dxa"/>
            <w:tcBorders>
              <w:top w:val="single" w:sz="4" w:space="0" w:color="auto"/>
              <w:bottom w:val="single" w:sz="4" w:space="0" w:color="auto"/>
              <w:right w:val="single" w:sz="4" w:space="0" w:color="auto"/>
            </w:tcBorders>
          </w:tcPr>
          <w:p w14:paraId="6B3D13DC"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27</w:t>
            </w:r>
          </w:p>
        </w:tc>
      </w:tr>
      <w:tr w:rsidR="002D5C40" w:rsidRPr="00780EBF" w14:paraId="2C49FE11"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42481A8D" w14:textId="77777777" w:rsidR="002D5C40" w:rsidRPr="00780EBF" w:rsidRDefault="002D5C40" w:rsidP="00780EBF">
            <w:pPr>
              <w:spacing w:line="240" w:lineRule="auto"/>
              <w:ind w:left="-180" w:right="-23" w:firstLine="540"/>
              <w:jc w:val="both"/>
              <w:rPr>
                <w:rFonts w:ascii="Times New Roman" w:hAnsi="Times New Roman"/>
              </w:rPr>
            </w:pPr>
            <w:proofErr w:type="spellStart"/>
            <w:r w:rsidRPr="00780EBF">
              <w:rPr>
                <w:rFonts w:ascii="Times New Roman" w:hAnsi="Times New Roman"/>
              </w:rPr>
              <w:t>Altele</w:t>
            </w:r>
            <w:proofErr w:type="spellEnd"/>
          </w:p>
        </w:tc>
        <w:tc>
          <w:tcPr>
            <w:tcW w:w="1800" w:type="dxa"/>
            <w:tcBorders>
              <w:top w:val="single" w:sz="4" w:space="0" w:color="auto"/>
              <w:bottom w:val="single" w:sz="4" w:space="0" w:color="auto"/>
              <w:right w:val="single" w:sz="4" w:space="0" w:color="auto"/>
            </w:tcBorders>
          </w:tcPr>
          <w:p w14:paraId="632F6531" w14:textId="77777777" w:rsidR="002D5C40" w:rsidRPr="00780EBF" w:rsidRDefault="002D5C40" w:rsidP="00780EBF">
            <w:pPr>
              <w:spacing w:line="240" w:lineRule="auto"/>
              <w:ind w:right="-23"/>
              <w:jc w:val="center"/>
              <w:rPr>
                <w:rFonts w:ascii="Times New Roman" w:hAnsi="Times New Roman"/>
              </w:rPr>
            </w:pPr>
            <w:r w:rsidRPr="00780EBF">
              <w:rPr>
                <w:rFonts w:ascii="Times New Roman" w:hAnsi="Times New Roman"/>
              </w:rPr>
              <w:t>22</w:t>
            </w:r>
          </w:p>
        </w:tc>
      </w:tr>
      <w:tr w:rsidR="002D5C40" w:rsidRPr="00780EBF" w14:paraId="20F57305" w14:textId="77777777" w:rsidTr="00780EBF">
        <w:trPr>
          <w:trHeight w:val="255"/>
        </w:trPr>
        <w:tc>
          <w:tcPr>
            <w:tcW w:w="8010" w:type="dxa"/>
            <w:tcBorders>
              <w:top w:val="nil"/>
              <w:left w:val="single" w:sz="4" w:space="0" w:color="auto"/>
              <w:bottom w:val="single" w:sz="4" w:space="0" w:color="auto"/>
              <w:right w:val="single" w:sz="4" w:space="0" w:color="auto"/>
            </w:tcBorders>
            <w:vAlign w:val="bottom"/>
          </w:tcPr>
          <w:p w14:paraId="2DA48FEB" w14:textId="77777777" w:rsidR="002D5C40" w:rsidRPr="00780EBF" w:rsidRDefault="002D5C40" w:rsidP="00780EBF">
            <w:pPr>
              <w:spacing w:line="240" w:lineRule="auto"/>
              <w:ind w:left="-180" w:right="-23" w:firstLine="540"/>
              <w:jc w:val="both"/>
              <w:rPr>
                <w:rFonts w:ascii="Times New Roman" w:hAnsi="Times New Roman"/>
                <w:b/>
                <w:bCs/>
              </w:rPr>
            </w:pPr>
            <w:r w:rsidRPr="00780EBF">
              <w:rPr>
                <w:rFonts w:ascii="Times New Roman" w:hAnsi="Times New Roman"/>
                <w:b/>
                <w:bCs/>
              </w:rPr>
              <w:t>TOTAL</w:t>
            </w:r>
          </w:p>
        </w:tc>
        <w:tc>
          <w:tcPr>
            <w:tcW w:w="1800" w:type="dxa"/>
            <w:tcBorders>
              <w:top w:val="single" w:sz="4" w:space="0" w:color="auto"/>
              <w:bottom w:val="single" w:sz="4" w:space="0" w:color="auto"/>
              <w:right w:val="single" w:sz="4" w:space="0" w:color="auto"/>
            </w:tcBorders>
          </w:tcPr>
          <w:p w14:paraId="1D31F7A0" w14:textId="77777777" w:rsidR="002D5C40" w:rsidRPr="00780EBF" w:rsidRDefault="002D5C40" w:rsidP="00780EBF">
            <w:pPr>
              <w:spacing w:line="240" w:lineRule="auto"/>
              <w:ind w:right="-23"/>
              <w:jc w:val="center"/>
              <w:rPr>
                <w:rFonts w:ascii="Times New Roman" w:hAnsi="Times New Roman"/>
                <w:b/>
                <w:bCs/>
              </w:rPr>
            </w:pPr>
            <w:r w:rsidRPr="00780EBF">
              <w:rPr>
                <w:rFonts w:ascii="Times New Roman" w:hAnsi="Times New Roman"/>
                <w:b/>
                <w:bCs/>
              </w:rPr>
              <w:t>1887/1388</w:t>
            </w:r>
          </w:p>
        </w:tc>
      </w:tr>
    </w:tbl>
    <w:p w14:paraId="034A3BA5" w14:textId="77777777" w:rsidR="002D5C40" w:rsidRPr="00780EBF" w:rsidRDefault="002D5C40" w:rsidP="002D5C40">
      <w:pPr>
        <w:spacing w:line="240" w:lineRule="auto"/>
        <w:ind w:left="-180" w:right="-23" w:firstLine="540"/>
        <w:jc w:val="both"/>
        <w:rPr>
          <w:rFonts w:ascii="Times New Roman" w:hAnsi="Times New Roman"/>
        </w:rPr>
      </w:pPr>
    </w:p>
    <w:p w14:paraId="51DEDE97" w14:textId="77777777" w:rsidR="002D5C40" w:rsidRPr="00780EBF" w:rsidRDefault="002D5C40" w:rsidP="002D5C40">
      <w:pPr>
        <w:spacing w:line="240" w:lineRule="auto"/>
        <w:ind w:left="-180" w:right="-23" w:firstLine="540"/>
        <w:jc w:val="both"/>
        <w:rPr>
          <w:rFonts w:ascii="Times New Roman" w:hAnsi="Times New Roman"/>
          <w:b/>
        </w:rPr>
      </w:pPr>
      <w:proofErr w:type="spellStart"/>
      <w:r w:rsidRPr="00780EBF">
        <w:rPr>
          <w:rFonts w:ascii="Times New Roman" w:hAnsi="Times New Roman"/>
          <w:b/>
        </w:rPr>
        <w:t>Activitatea</w:t>
      </w:r>
      <w:proofErr w:type="spellEnd"/>
      <w:r w:rsidRPr="00780EBF">
        <w:rPr>
          <w:rFonts w:ascii="Times New Roman" w:hAnsi="Times New Roman"/>
          <w:b/>
        </w:rPr>
        <w:t xml:space="preserve"> </w:t>
      </w:r>
      <w:proofErr w:type="spellStart"/>
      <w:r w:rsidRPr="00780EBF">
        <w:rPr>
          <w:rFonts w:ascii="Times New Roman" w:hAnsi="Times New Roman"/>
          <w:b/>
        </w:rPr>
        <w:t>desfăşurată</w:t>
      </w:r>
      <w:proofErr w:type="spellEnd"/>
      <w:r w:rsidRPr="00780EBF">
        <w:rPr>
          <w:rFonts w:ascii="Times New Roman" w:hAnsi="Times New Roman"/>
          <w:b/>
        </w:rPr>
        <w:t xml:space="preserve"> </w:t>
      </w:r>
      <w:proofErr w:type="spellStart"/>
      <w:r w:rsidRPr="00780EBF">
        <w:rPr>
          <w:rFonts w:ascii="Times New Roman" w:hAnsi="Times New Roman"/>
          <w:b/>
        </w:rPr>
        <w:t>în</w:t>
      </w:r>
      <w:proofErr w:type="spellEnd"/>
      <w:r w:rsidRPr="00780EBF">
        <w:rPr>
          <w:rFonts w:ascii="Times New Roman" w:hAnsi="Times New Roman"/>
          <w:b/>
        </w:rPr>
        <w:t xml:space="preserve"> </w:t>
      </w:r>
      <w:proofErr w:type="spellStart"/>
      <w:proofErr w:type="gramStart"/>
      <w:r w:rsidRPr="00780EBF">
        <w:rPr>
          <w:rFonts w:ascii="Times New Roman" w:hAnsi="Times New Roman"/>
          <w:b/>
        </w:rPr>
        <w:t>cadrul</w:t>
      </w:r>
      <w:proofErr w:type="spellEnd"/>
      <w:r w:rsidRPr="00780EBF">
        <w:rPr>
          <w:rFonts w:ascii="Times New Roman" w:hAnsi="Times New Roman"/>
          <w:b/>
        </w:rPr>
        <w:t xml:space="preserve">  SINTEZELOR</w:t>
      </w:r>
      <w:proofErr w:type="gramEnd"/>
      <w:r w:rsidRPr="00780EBF">
        <w:rPr>
          <w:rFonts w:ascii="Times New Roman" w:hAnsi="Times New Roman"/>
          <w:b/>
        </w:rPr>
        <w:t xml:space="preserve"> NAŢIONALE 2020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030"/>
        <w:gridCol w:w="3892"/>
      </w:tblGrid>
      <w:tr w:rsidR="002D5C40" w:rsidRPr="00780EBF" w14:paraId="09C9D179" w14:textId="77777777" w:rsidTr="00780EBF">
        <w:trPr>
          <w:trHeight w:val="1277"/>
        </w:trPr>
        <w:tc>
          <w:tcPr>
            <w:tcW w:w="720" w:type="dxa"/>
          </w:tcPr>
          <w:p w14:paraId="6E0E22CB" w14:textId="77777777" w:rsidR="002D5C40" w:rsidRPr="00780EBF" w:rsidRDefault="002D5C40" w:rsidP="00780EBF">
            <w:pPr>
              <w:spacing w:line="240" w:lineRule="auto"/>
              <w:ind w:left="-180" w:right="-23" w:firstLine="540"/>
              <w:rPr>
                <w:rFonts w:ascii="Times New Roman" w:hAnsi="Times New Roman"/>
                <w:b/>
                <w:bCs/>
              </w:rPr>
            </w:pPr>
            <w:r w:rsidRPr="00780EBF">
              <w:rPr>
                <w:rFonts w:ascii="Times New Roman" w:hAnsi="Times New Roman"/>
                <w:b/>
                <w:bCs/>
              </w:rPr>
              <w:t>Nr.</w:t>
            </w:r>
          </w:p>
        </w:tc>
        <w:tc>
          <w:tcPr>
            <w:tcW w:w="5130" w:type="dxa"/>
          </w:tcPr>
          <w:p w14:paraId="2F59B1B8" w14:textId="77777777" w:rsidR="002D5C40" w:rsidRPr="00780EBF" w:rsidRDefault="002D5C40" w:rsidP="00780EBF">
            <w:pPr>
              <w:spacing w:line="240" w:lineRule="auto"/>
              <w:ind w:right="-23"/>
              <w:jc w:val="both"/>
              <w:rPr>
                <w:rFonts w:ascii="Times New Roman" w:hAnsi="Times New Roman"/>
                <w:b/>
                <w:bCs/>
              </w:rPr>
            </w:pPr>
          </w:p>
          <w:p w14:paraId="1F03AFF2" w14:textId="77777777" w:rsidR="002D5C40" w:rsidRPr="00780EBF" w:rsidRDefault="002D5C40" w:rsidP="00780EBF">
            <w:pPr>
              <w:spacing w:line="240" w:lineRule="auto"/>
              <w:ind w:right="-23"/>
              <w:jc w:val="both"/>
              <w:rPr>
                <w:rFonts w:ascii="Times New Roman" w:hAnsi="Times New Roman"/>
                <w:b/>
                <w:bCs/>
              </w:rPr>
            </w:pPr>
            <w:proofErr w:type="spellStart"/>
            <w:r w:rsidRPr="00780EBF">
              <w:rPr>
                <w:rFonts w:ascii="Times New Roman" w:hAnsi="Times New Roman"/>
                <w:b/>
                <w:bCs/>
              </w:rPr>
              <w:t>Sinteza</w:t>
            </w:r>
            <w:proofErr w:type="spellEnd"/>
          </w:p>
        </w:tc>
        <w:tc>
          <w:tcPr>
            <w:tcW w:w="3960" w:type="dxa"/>
          </w:tcPr>
          <w:p w14:paraId="6B81910E" w14:textId="77777777" w:rsidR="002D5C40" w:rsidRPr="00780EBF" w:rsidRDefault="002D5C40" w:rsidP="00780EBF">
            <w:pPr>
              <w:spacing w:line="240" w:lineRule="auto"/>
              <w:ind w:right="-23"/>
              <w:jc w:val="both"/>
              <w:rPr>
                <w:rFonts w:ascii="Times New Roman" w:hAnsi="Times New Roman"/>
                <w:b/>
                <w:bCs/>
              </w:rPr>
            </w:pPr>
          </w:p>
          <w:p w14:paraId="64A6C47D" w14:textId="77777777" w:rsidR="002D5C40" w:rsidRPr="00780EBF" w:rsidRDefault="002D5C40" w:rsidP="00780EBF">
            <w:pPr>
              <w:spacing w:line="240" w:lineRule="auto"/>
              <w:ind w:right="-23"/>
              <w:jc w:val="both"/>
              <w:rPr>
                <w:rFonts w:ascii="Times New Roman" w:hAnsi="Times New Roman"/>
                <w:b/>
                <w:bCs/>
              </w:rPr>
            </w:pPr>
            <w:r w:rsidRPr="00780EBF">
              <w:rPr>
                <w:rFonts w:ascii="Times New Roman" w:hAnsi="Times New Roman"/>
                <w:b/>
                <w:bCs/>
              </w:rPr>
              <w:t xml:space="preserve">Probe </w:t>
            </w:r>
            <w:proofErr w:type="spellStart"/>
            <w:r w:rsidRPr="00780EBF">
              <w:rPr>
                <w:rFonts w:ascii="Times New Roman" w:hAnsi="Times New Roman"/>
                <w:b/>
                <w:bCs/>
              </w:rPr>
              <w:t>prelevate</w:t>
            </w:r>
            <w:proofErr w:type="spellEnd"/>
            <w:r w:rsidRPr="00780EBF">
              <w:rPr>
                <w:rFonts w:ascii="Times New Roman" w:hAnsi="Times New Roman"/>
                <w:b/>
                <w:bCs/>
              </w:rPr>
              <w:t xml:space="preserve">/ </w:t>
            </w:r>
          </w:p>
          <w:p w14:paraId="6CCCD9BB" w14:textId="77777777" w:rsidR="002D5C40" w:rsidRPr="00780EBF" w:rsidRDefault="002D5C40" w:rsidP="00780EBF">
            <w:pPr>
              <w:spacing w:line="240" w:lineRule="auto"/>
              <w:ind w:right="-23"/>
              <w:jc w:val="both"/>
              <w:rPr>
                <w:rFonts w:ascii="Times New Roman" w:hAnsi="Times New Roman"/>
                <w:b/>
                <w:bCs/>
              </w:rPr>
            </w:pPr>
            <w:r w:rsidRPr="00780EBF">
              <w:rPr>
                <w:rFonts w:ascii="Times New Roman" w:hAnsi="Times New Roman"/>
                <w:b/>
                <w:bCs/>
              </w:rPr>
              <w:t xml:space="preserve">probe </w:t>
            </w:r>
            <w:proofErr w:type="spellStart"/>
            <w:r w:rsidRPr="00780EBF">
              <w:rPr>
                <w:rFonts w:ascii="Times New Roman" w:hAnsi="Times New Roman"/>
                <w:b/>
                <w:bCs/>
              </w:rPr>
              <w:t>neconforme</w:t>
            </w:r>
            <w:proofErr w:type="spellEnd"/>
          </w:p>
        </w:tc>
      </w:tr>
      <w:tr w:rsidR="002D5C40" w:rsidRPr="00780EBF" w14:paraId="42B76514" w14:textId="77777777" w:rsidTr="00780EBF">
        <w:tc>
          <w:tcPr>
            <w:tcW w:w="720" w:type="dxa"/>
          </w:tcPr>
          <w:p w14:paraId="1E75D039" w14:textId="77777777" w:rsidR="002D5C40" w:rsidRPr="00780EBF" w:rsidRDefault="002D5C40" w:rsidP="00780EBF">
            <w:pPr>
              <w:spacing w:line="240" w:lineRule="auto"/>
              <w:ind w:left="-180" w:right="-23" w:firstLine="540"/>
              <w:jc w:val="both"/>
              <w:rPr>
                <w:rFonts w:ascii="Times New Roman" w:hAnsi="Times New Roman"/>
              </w:rPr>
            </w:pPr>
            <w:r w:rsidRPr="00780EBF">
              <w:rPr>
                <w:rFonts w:ascii="Times New Roman" w:hAnsi="Times New Roman"/>
              </w:rPr>
              <w:t>1</w:t>
            </w:r>
          </w:p>
        </w:tc>
        <w:tc>
          <w:tcPr>
            <w:tcW w:w="5130" w:type="dxa"/>
          </w:tcPr>
          <w:p w14:paraId="28C1D634" w14:textId="77777777" w:rsidR="002D5C40" w:rsidRPr="00780EBF" w:rsidRDefault="002D5C40" w:rsidP="00780EBF">
            <w:pPr>
              <w:spacing w:line="240" w:lineRule="auto"/>
              <w:ind w:right="-23"/>
              <w:jc w:val="both"/>
              <w:rPr>
                <w:rFonts w:ascii="Times New Roman" w:hAnsi="Times New Roman"/>
              </w:rPr>
            </w:pPr>
            <w:proofErr w:type="spellStart"/>
            <w:r w:rsidRPr="00780EBF">
              <w:rPr>
                <w:rFonts w:ascii="Times New Roman" w:hAnsi="Times New Roman"/>
              </w:rPr>
              <w:t>Alimente</w:t>
            </w:r>
            <w:proofErr w:type="spellEnd"/>
            <w:r w:rsidRPr="00780EBF">
              <w:rPr>
                <w:rFonts w:ascii="Times New Roman" w:hAnsi="Times New Roman"/>
              </w:rPr>
              <w:t xml:space="preserve"> </w:t>
            </w:r>
            <w:proofErr w:type="spellStart"/>
            <w:r w:rsidRPr="00780EBF">
              <w:rPr>
                <w:rFonts w:ascii="Times New Roman" w:hAnsi="Times New Roman"/>
              </w:rPr>
              <w:t>tratate</w:t>
            </w:r>
            <w:proofErr w:type="spellEnd"/>
            <w:r w:rsidRPr="00780EBF">
              <w:rPr>
                <w:rFonts w:ascii="Times New Roman" w:hAnsi="Times New Roman"/>
              </w:rPr>
              <w:t xml:space="preserve"> cu </w:t>
            </w:r>
            <w:proofErr w:type="spellStart"/>
            <w:r w:rsidRPr="00780EBF">
              <w:rPr>
                <w:rFonts w:ascii="Times New Roman" w:hAnsi="Times New Roman"/>
              </w:rPr>
              <w:t>radiaţii</w:t>
            </w:r>
            <w:proofErr w:type="spellEnd"/>
            <w:r w:rsidRPr="00780EBF">
              <w:rPr>
                <w:rFonts w:ascii="Times New Roman" w:hAnsi="Times New Roman"/>
              </w:rPr>
              <w:t xml:space="preserve"> </w:t>
            </w:r>
            <w:proofErr w:type="spellStart"/>
            <w:r w:rsidRPr="00780EBF">
              <w:rPr>
                <w:rFonts w:ascii="Times New Roman" w:hAnsi="Times New Roman"/>
              </w:rPr>
              <w:t>ionizante</w:t>
            </w:r>
            <w:proofErr w:type="spellEnd"/>
          </w:p>
        </w:tc>
        <w:tc>
          <w:tcPr>
            <w:tcW w:w="3960" w:type="dxa"/>
          </w:tcPr>
          <w:p w14:paraId="2F4344E9" w14:textId="77777777" w:rsidR="002D5C40" w:rsidRPr="00780EBF" w:rsidRDefault="002D5C40" w:rsidP="00780EBF">
            <w:pPr>
              <w:spacing w:line="240" w:lineRule="auto"/>
              <w:ind w:right="-23"/>
              <w:jc w:val="both"/>
              <w:rPr>
                <w:rFonts w:ascii="Times New Roman" w:hAnsi="Times New Roman"/>
              </w:rPr>
            </w:pPr>
            <w:r w:rsidRPr="00780EBF">
              <w:rPr>
                <w:rFonts w:ascii="Times New Roman" w:hAnsi="Times New Roman"/>
              </w:rPr>
              <w:t>2/0</w:t>
            </w:r>
          </w:p>
        </w:tc>
      </w:tr>
      <w:tr w:rsidR="002D5C40" w:rsidRPr="00780EBF" w14:paraId="225DAB70" w14:textId="77777777" w:rsidTr="00780EBF">
        <w:tc>
          <w:tcPr>
            <w:tcW w:w="720" w:type="dxa"/>
          </w:tcPr>
          <w:p w14:paraId="10AD8038" w14:textId="77777777" w:rsidR="002D5C40" w:rsidRPr="00780EBF" w:rsidRDefault="002D5C40" w:rsidP="00780EBF">
            <w:pPr>
              <w:spacing w:line="240" w:lineRule="auto"/>
              <w:ind w:left="-180" w:right="-23" w:firstLine="540"/>
              <w:jc w:val="both"/>
              <w:rPr>
                <w:rFonts w:ascii="Times New Roman" w:hAnsi="Times New Roman"/>
              </w:rPr>
            </w:pPr>
            <w:r w:rsidRPr="00780EBF">
              <w:rPr>
                <w:rFonts w:ascii="Times New Roman" w:hAnsi="Times New Roman"/>
              </w:rPr>
              <w:t>2</w:t>
            </w:r>
          </w:p>
        </w:tc>
        <w:tc>
          <w:tcPr>
            <w:tcW w:w="5130" w:type="dxa"/>
          </w:tcPr>
          <w:p w14:paraId="6B1C908D" w14:textId="77777777" w:rsidR="002D5C40" w:rsidRPr="00780EBF" w:rsidRDefault="002D5C40" w:rsidP="00780EBF">
            <w:pPr>
              <w:spacing w:line="240" w:lineRule="auto"/>
              <w:ind w:right="-23"/>
              <w:jc w:val="both"/>
              <w:rPr>
                <w:rFonts w:ascii="Times New Roman" w:hAnsi="Times New Roman"/>
              </w:rPr>
            </w:pPr>
            <w:proofErr w:type="spellStart"/>
            <w:r w:rsidRPr="00780EBF">
              <w:rPr>
                <w:rFonts w:ascii="Times New Roman" w:hAnsi="Times New Roman"/>
              </w:rPr>
              <w:t>Aditivi</w:t>
            </w:r>
            <w:proofErr w:type="spellEnd"/>
          </w:p>
        </w:tc>
        <w:tc>
          <w:tcPr>
            <w:tcW w:w="3960" w:type="dxa"/>
          </w:tcPr>
          <w:p w14:paraId="41E25181" w14:textId="77777777" w:rsidR="002D5C40" w:rsidRPr="00780EBF" w:rsidRDefault="002D5C40" w:rsidP="00780EBF">
            <w:pPr>
              <w:spacing w:line="240" w:lineRule="auto"/>
              <w:ind w:right="-23"/>
              <w:jc w:val="both"/>
              <w:rPr>
                <w:rFonts w:ascii="Times New Roman" w:hAnsi="Times New Roman"/>
              </w:rPr>
            </w:pPr>
            <w:r w:rsidRPr="00780EBF">
              <w:rPr>
                <w:rFonts w:ascii="Times New Roman" w:hAnsi="Times New Roman"/>
              </w:rPr>
              <w:t>6/0</w:t>
            </w:r>
          </w:p>
        </w:tc>
      </w:tr>
      <w:tr w:rsidR="002D5C40" w:rsidRPr="00780EBF" w14:paraId="78D96402" w14:textId="77777777" w:rsidTr="00780EBF">
        <w:tc>
          <w:tcPr>
            <w:tcW w:w="720" w:type="dxa"/>
          </w:tcPr>
          <w:p w14:paraId="7E86BEE7" w14:textId="77777777" w:rsidR="002D5C40" w:rsidRPr="00780EBF" w:rsidRDefault="002D5C40" w:rsidP="00780EBF">
            <w:pPr>
              <w:spacing w:line="240" w:lineRule="auto"/>
              <w:ind w:left="-180" w:right="-23" w:firstLine="540"/>
              <w:jc w:val="both"/>
              <w:rPr>
                <w:rFonts w:ascii="Times New Roman" w:hAnsi="Times New Roman"/>
              </w:rPr>
            </w:pPr>
            <w:r w:rsidRPr="00780EBF">
              <w:rPr>
                <w:rFonts w:ascii="Times New Roman" w:hAnsi="Times New Roman"/>
              </w:rPr>
              <w:t>3</w:t>
            </w:r>
          </w:p>
        </w:tc>
        <w:tc>
          <w:tcPr>
            <w:tcW w:w="5130" w:type="dxa"/>
          </w:tcPr>
          <w:p w14:paraId="12568E3F" w14:textId="77777777" w:rsidR="002D5C40" w:rsidRPr="00780EBF" w:rsidRDefault="002D5C40" w:rsidP="00780EBF">
            <w:pPr>
              <w:spacing w:line="240" w:lineRule="auto"/>
              <w:ind w:right="-23"/>
              <w:jc w:val="both"/>
              <w:rPr>
                <w:rFonts w:ascii="Times New Roman" w:hAnsi="Times New Roman"/>
              </w:rPr>
            </w:pPr>
            <w:proofErr w:type="spellStart"/>
            <w:r w:rsidRPr="00780EBF">
              <w:rPr>
                <w:rFonts w:ascii="Times New Roman" w:hAnsi="Times New Roman"/>
              </w:rPr>
              <w:t>Alimente</w:t>
            </w:r>
            <w:proofErr w:type="spellEnd"/>
            <w:r w:rsidRPr="00780EBF">
              <w:rPr>
                <w:rFonts w:ascii="Times New Roman" w:hAnsi="Times New Roman"/>
              </w:rPr>
              <w:t xml:space="preserve"> cu </w:t>
            </w:r>
            <w:proofErr w:type="spellStart"/>
            <w:r w:rsidRPr="00780EBF">
              <w:rPr>
                <w:rFonts w:ascii="Times New Roman" w:hAnsi="Times New Roman"/>
              </w:rPr>
              <w:t>destinaţie</w:t>
            </w:r>
            <w:proofErr w:type="spellEnd"/>
            <w:r w:rsidRPr="00780EBF">
              <w:rPr>
                <w:rFonts w:ascii="Times New Roman" w:hAnsi="Times New Roman"/>
              </w:rPr>
              <w:t xml:space="preserve"> </w:t>
            </w:r>
            <w:proofErr w:type="spellStart"/>
            <w:proofErr w:type="gramStart"/>
            <w:r w:rsidRPr="00780EBF">
              <w:rPr>
                <w:rFonts w:ascii="Times New Roman" w:hAnsi="Times New Roman"/>
              </w:rPr>
              <w:t>nutriţională</w:t>
            </w:r>
            <w:proofErr w:type="spellEnd"/>
            <w:r w:rsidRPr="00780EBF">
              <w:rPr>
                <w:rFonts w:ascii="Times New Roman" w:hAnsi="Times New Roman"/>
              </w:rPr>
              <w:t xml:space="preserve">  </w:t>
            </w:r>
            <w:proofErr w:type="spellStart"/>
            <w:r w:rsidRPr="00780EBF">
              <w:rPr>
                <w:rFonts w:ascii="Times New Roman" w:hAnsi="Times New Roman"/>
              </w:rPr>
              <w:t>specială</w:t>
            </w:r>
            <w:proofErr w:type="spellEnd"/>
            <w:proofErr w:type="gramEnd"/>
          </w:p>
        </w:tc>
        <w:tc>
          <w:tcPr>
            <w:tcW w:w="3960" w:type="dxa"/>
          </w:tcPr>
          <w:p w14:paraId="1D9BB0C6" w14:textId="77777777" w:rsidR="002D5C40" w:rsidRPr="00780EBF" w:rsidRDefault="002D5C40" w:rsidP="00780EBF">
            <w:pPr>
              <w:spacing w:line="240" w:lineRule="auto"/>
              <w:ind w:right="-23"/>
              <w:jc w:val="both"/>
              <w:rPr>
                <w:rFonts w:ascii="Times New Roman" w:hAnsi="Times New Roman"/>
              </w:rPr>
            </w:pPr>
            <w:r w:rsidRPr="00780EBF">
              <w:rPr>
                <w:rFonts w:ascii="Times New Roman" w:hAnsi="Times New Roman"/>
              </w:rPr>
              <w:t>8/0</w:t>
            </w:r>
          </w:p>
        </w:tc>
      </w:tr>
      <w:tr w:rsidR="002D5C40" w:rsidRPr="00780EBF" w14:paraId="26BEBEF8" w14:textId="77777777" w:rsidTr="00780EBF">
        <w:tc>
          <w:tcPr>
            <w:tcW w:w="720" w:type="dxa"/>
          </w:tcPr>
          <w:p w14:paraId="46DE96E3" w14:textId="77777777" w:rsidR="002D5C40" w:rsidRPr="00780EBF" w:rsidRDefault="002D5C40" w:rsidP="00780EBF">
            <w:pPr>
              <w:spacing w:line="240" w:lineRule="auto"/>
              <w:ind w:left="-180" w:right="-23" w:firstLine="540"/>
              <w:jc w:val="both"/>
              <w:rPr>
                <w:rFonts w:ascii="Times New Roman" w:hAnsi="Times New Roman"/>
              </w:rPr>
            </w:pPr>
            <w:r w:rsidRPr="00780EBF">
              <w:rPr>
                <w:rFonts w:ascii="Times New Roman" w:hAnsi="Times New Roman"/>
              </w:rPr>
              <w:t>4</w:t>
            </w:r>
          </w:p>
        </w:tc>
        <w:tc>
          <w:tcPr>
            <w:tcW w:w="5130" w:type="dxa"/>
          </w:tcPr>
          <w:p w14:paraId="644F6D89" w14:textId="77777777" w:rsidR="002D5C40" w:rsidRPr="00780EBF" w:rsidRDefault="002D5C40" w:rsidP="00780EBF">
            <w:pPr>
              <w:spacing w:line="240" w:lineRule="auto"/>
              <w:ind w:right="-23"/>
              <w:jc w:val="both"/>
              <w:rPr>
                <w:rFonts w:ascii="Times New Roman" w:hAnsi="Times New Roman"/>
              </w:rPr>
            </w:pPr>
            <w:r w:rsidRPr="00780EBF">
              <w:rPr>
                <w:rFonts w:ascii="Times New Roman" w:hAnsi="Times New Roman"/>
              </w:rPr>
              <w:t xml:space="preserve">Ape </w:t>
            </w:r>
            <w:proofErr w:type="spellStart"/>
            <w:r w:rsidRPr="00780EBF">
              <w:rPr>
                <w:rFonts w:ascii="Times New Roman" w:hAnsi="Times New Roman"/>
              </w:rPr>
              <w:t>minerale</w:t>
            </w:r>
            <w:proofErr w:type="spellEnd"/>
          </w:p>
        </w:tc>
        <w:tc>
          <w:tcPr>
            <w:tcW w:w="3960" w:type="dxa"/>
          </w:tcPr>
          <w:p w14:paraId="562A1043" w14:textId="77777777" w:rsidR="002D5C40" w:rsidRPr="00780EBF" w:rsidRDefault="002D5C40" w:rsidP="00780EBF">
            <w:pPr>
              <w:spacing w:line="240" w:lineRule="auto"/>
              <w:ind w:right="-23"/>
              <w:jc w:val="both"/>
              <w:rPr>
                <w:rFonts w:ascii="Times New Roman" w:hAnsi="Times New Roman"/>
              </w:rPr>
            </w:pPr>
            <w:r w:rsidRPr="00780EBF">
              <w:rPr>
                <w:rFonts w:ascii="Times New Roman" w:hAnsi="Times New Roman"/>
              </w:rPr>
              <w:t>1/0</w:t>
            </w:r>
          </w:p>
        </w:tc>
      </w:tr>
      <w:tr w:rsidR="002D5C40" w:rsidRPr="00780EBF" w14:paraId="23BFEF43" w14:textId="77777777" w:rsidTr="00780EBF">
        <w:tc>
          <w:tcPr>
            <w:tcW w:w="720" w:type="dxa"/>
          </w:tcPr>
          <w:p w14:paraId="7EB107C2" w14:textId="77777777" w:rsidR="002D5C40" w:rsidRPr="00780EBF" w:rsidRDefault="002D5C40" w:rsidP="00780EBF">
            <w:pPr>
              <w:spacing w:line="240" w:lineRule="auto"/>
              <w:ind w:left="-180" w:right="-23" w:firstLine="540"/>
              <w:jc w:val="both"/>
              <w:rPr>
                <w:rFonts w:ascii="Times New Roman" w:hAnsi="Times New Roman"/>
                <w:bCs/>
              </w:rPr>
            </w:pPr>
            <w:r w:rsidRPr="00780EBF">
              <w:rPr>
                <w:rFonts w:ascii="Times New Roman" w:hAnsi="Times New Roman"/>
                <w:bCs/>
              </w:rPr>
              <w:t>5</w:t>
            </w:r>
          </w:p>
        </w:tc>
        <w:tc>
          <w:tcPr>
            <w:tcW w:w="5130" w:type="dxa"/>
          </w:tcPr>
          <w:p w14:paraId="68838B3F" w14:textId="77777777" w:rsidR="002D5C40" w:rsidRPr="00780EBF" w:rsidRDefault="002D5C40" w:rsidP="00780EBF">
            <w:pPr>
              <w:spacing w:line="240" w:lineRule="auto"/>
              <w:ind w:right="-23"/>
              <w:jc w:val="both"/>
              <w:rPr>
                <w:rFonts w:ascii="Times New Roman" w:hAnsi="Times New Roman"/>
                <w:bCs/>
              </w:rPr>
            </w:pPr>
            <w:proofErr w:type="spellStart"/>
            <w:r w:rsidRPr="00780EBF">
              <w:rPr>
                <w:rFonts w:ascii="Times New Roman" w:hAnsi="Times New Roman"/>
                <w:bCs/>
              </w:rPr>
              <w:t>Cosmetice</w:t>
            </w:r>
            <w:proofErr w:type="spellEnd"/>
          </w:p>
        </w:tc>
        <w:tc>
          <w:tcPr>
            <w:tcW w:w="3960" w:type="dxa"/>
          </w:tcPr>
          <w:p w14:paraId="1981CDC6" w14:textId="77777777" w:rsidR="002D5C40" w:rsidRPr="00780EBF" w:rsidRDefault="002D5C40" w:rsidP="00780EBF">
            <w:pPr>
              <w:spacing w:line="240" w:lineRule="auto"/>
              <w:ind w:right="-23"/>
              <w:jc w:val="both"/>
              <w:rPr>
                <w:rFonts w:ascii="Times New Roman" w:hAnsi="Times New Roman"/>
                <w:bCs/>
              </w:rPr>
            </w:pPr>
            <w:r w:rsidRPr="00780EBF">
              <w:rPr>
                <w:rFonts w:ascii="Times New Roman" w:hAnsi="Times New Roman"/>
                <w:bCs/>
              </w:rPr>
              <w:t>6/0</w:t>
            </w:r>
          </w:p>
        </w:tc>
      </w:tr>
      <w:tr w:rsidR="002D5C40" w:rsidRPr="00780EBF" w14:paraId="66A66B25" w14:textId="77777777" w:rsidTr="00780EBF">
        <w:tc>
          <w:tcPr>
            <w:tcW w:w="720" w:type="dxa"/>
          </w:tcPr>
          <w:p w14:paraId="154A9803" w14:textId="77777777" w:rsidR="002D5C40" w:rsidRPr="00780EBF" w:rsidRDefault="002D5C40" w:rsidP="00780EBF">
            <w:pPr>
              <w:spacing w:line="240" w:lineRule="auto"/>
              <w:ind w:left="-180" w:right="-23" w:firstLine="540"/>
              <w:jc w:val="both"/>
              <w:rPr>
                <w:rFonts w:ascii="Times New Roman" w:hAnsi="Times New Roman"/>
                <w:bCs/>
              </w:rPr>
            </w:pPr>
            <w:r w:rsidRPr="00780EBF">
              <w:rPr>
                <w:rFonts w:ascii="Times New Roman" w:hAnsi="Times New Roman"/>
                <w:bCs/>
              </w:rPr>
              <w:t>6</w:t>
            </w:r>
          </w:p>
        </w:tc>
        <w:tc>
          <w:tcPr>
            <w:tcW w:w="5130" w:type="dxa"/>
          </w:tcPr>
          <w:p w14:paraId="69B6672E" w14:textId="77777777" w:rsidR="002D5C40" w:rsidRPr="00780EBF" w:rsidRDefault="002D5C40" w:rsidP="00780EBF">
            <w:pPr>
              <w:spacing w:line="240" w:lineRule="auto"/>
              <w:ind w:right="-23"/>
              <w:jc w:val="both"/>
              <w:rPr>
                <w:rFonts w:ascii="Times New Roman" w:hAnsi="Times New Roman"/>
                <w:bCs/>
              </w:rPr>
            </w:pPr>
            <w:proofErr w:type="spellStart"/>
            <w:r w:rsidRPr="00780EBF">
              <w:rPr>
                <w:rFonts w:ascii="Times New Roman" w:hAnsi="Times New Roman"/>
                <w:bCs/>
              </w:rPr>
              <w:t>Materiale</w:t>
            </w:r>
            <w:proofErr w:type="spellEnd"/>
            <w:r w:rsidRPr="00780EBF">
              <w:rPr>
                <w:rFonts w:ascii="Times New Roman" w:hAnsi="Times New Roman"/>
                <w:bCs/>
              </w:rPr>
              <w:t xml:space="preserve"> care vin </w:t>
            </w:r>
            <w:proofErr w:type="spellStart"/>
            <w:r w:rsidRPr="00780EBF">
              <w:rPr>
                <w:rFonts w:ascii="Times New Roman" w:hAnsi="Times New Roman"/>
                <w:bCs/>
              </w:rPr>
              <w:t>în</w:t>
            </w:r>
            <w:proofErr w:type="spellEnd"/>
            <w:r w:rsidRPr="00780EBF">
              <w:rPr>
                <w:rFonts w:ascii="Times New Roman" w:hAnsi="Times New Roman"/>
                <w:bCs/>
              </w:rPr>
              <w:t xml:space="preserve"> contact cu </w:t>
            </w:r>
            <w:proofErr w:type="spellStart"/>
            <w:r w:rsidRPr="00780EBF">
              <w:rPr>
                <w:rFonts w:ascii="Times New Roman" w:hAnsi="Times New Roman"/>
                <w:bCs/>
              </w:rPr>
              <w:t>alimentul</w:t>
            </w:r>
            <w:proofErr w:type="spellEnd"/>
          </w:p>
        </w:tc>
        <w:tc>
          <w:tcPr>
            <w:tcW w:w="3960" w:type="dxa"/>
          </w:tcPr>
          <w:p w14:paraId="15A1437A" w14:textId="77777777" w:rsidR="002D5C40" w:rsidRPr="00780EBF" w:rsidRDefault="002D5C40" w:rsidP="00780EBF">
            <w:pPr>
              <w:spacing w:line="240" w:lineRule="auto"/>
              <w:ind w:right="-23"/>
              <w:jc w:val="both"/>
              <w:rPr>
                <w:rFonts w:ascii="Times New Roman" w:hAnsi="Times New Roman"/>
                <w:bCs/>
              </w:rPr>
            </w:pPr>
            <w:r w:rsidRPr="00780EBF">
              <w:rPr>
                <w:rFonts w:ascii="Times New Roman" w:hAnsi="Times New Roman"/>
                <w:bCs/>
              </w:rPr>
              <w:t>6/0</w:t>
            </w:r>
          </w:p>
        </w:tc>
      </w:tr>
      <w:tr w:rsidR="002D5C40" w:rsidRPr="00780EBF" w14:paraId="231F663F" w14:textId="77777777" w:rsidTr="00780EBF">
        <w:tc>
          <w:tcPr>
            <w:tcW w:w="720" w:type="dxa"/>
          </w:tcPr>
          <w:p w14:paraId="196963C1" w14:textId="77777777" w:rsidR="002D5C40" w:rsidRPr="00780EBF" w:rsidRDefault="002D5C40" w:rsidP="00780EBF">
            <w:pPr>
              <w:spacing w:line="240" w:lineRule="auto"/>
              <w:ind w:left="-180" w:right="-23" w:firstLine="540"/>
              <w:jc w:val="both"/>
              <w:rPr>
                <w:rFonts w:ascii="Times New Roman" w:hAnsi="Times New Roman"/>
                <w:bCs/>
              </w:rPr>
            </w:pPr>
            <w:r w:rsidRPr="00780EBF">
              <w:rPr>
                <w:rFonts w:ascii="Times New Roman" w:hAnsi="Times New Roman"/>
                <w:bCs/>
              </w:rPr>
              <w:t>7</w:t>
            </w:r>
          </w:p>
        </w:tc>
        <w:tc>
          <w:tcPr>
            <w:tcW w:w="5130" w:type="dxa"/>
          </w:tcPr>
          <w:p w14:paraId="7B249982" w14:textId="77777777" w:rsidR="002D5C40" w:rsidRPr="00780EBF" w:rsidRDefault="002D5C40" w:rsidP="00780EBF">
            <w:pPr>
              <w:spacing w:line="240" w:lineRule="auto"/>
              <w:ind w:right="-23"/>
              <w:jc w:val="both"/>
              <w:rPr>
                <w:rFonts w:ascii="Times New Roman" w:hAnsi="Times New Roman"/>
                <w:bCs/>
              </w:rPr>
            </w:pPr>
            <w:proofErr w:type="spellStart"/>
            <w:r w:rsidRPr="00780EBF">
              <w:rPr>
                <w:rFonts w:ascii="Times New Roman" w:hAnsi="Times New Roman"/>
                <w:bCs/>
              </w:rPr>
              <w:t>Sare</w:t>
            </w:r>
            <w:proofErr w:type="spellEnd"/>
            <w:r w:rsidRPr="00780EBF">
              <w:rPr>
                <w:rFonts w:ascii="Times New Roman" w:hAnsi="Times New Roman"/>
                <w:bCs/>
              </w:rPr>
              <w:t xml:space="preserve"> </w:t>
            </w:r>
            <w:proofErr w:type="spellStart"/>
            <w:r w:rsidRPr="00780EBF">
              <w:rPr>
                <w:rFonts w:ascii="Times New Roman" w:hAnsi="Times New Roman"/>
                <w:bCs/>
              </w:rPr>
              <w:t>iodată</w:t>
            </w:r>
            <w:proofErr w:type="spellEnd"/>
          </w:p>
        </w:tc>
        <w:tc>
          <w:tcPr>
            <w:tcW w:w="3960" w:type="dxa"/>
          </w:tcPr>
          <w:p w14:paraId="46220B7C" w14:textId="77777777" w:rsidR="002D5C40" w:rsidRPr="00780EBF" w:rsidRDefault="002D5C40" w:rsidP="00780EBF">
            <w:pPr>
              <w:spacing w:line="240" w:lineRule="auto"/>
              <w:ind w:right="-23"/>
              <w:jc w:val="both"/>
              <w:rPr>
                <w:rFonts w:ascii="Times New Roman" w:hAnsi="Times New Roman"/>
                <w:bCs/>
              </w:rPr>
            </w:pPr>
            <w:r w:rsidRPr="00780EBF">
              <w:rPr>
                <w:rFonts w:ascii="Times New Roman" w:hAnsi="Times New Roman"/>
                <w:bCs/>
              </w:rPr>
              <w:t>4/3</w:t>
            </w:r>
          </w:p>
        </w:tc>
      </w:tr>
    </w:tbl>
    <w:p w14:paraId="06A23C55" w14:textId="77777777" w:rsidR="002D5C40" w:rsidRPr="00780EBF" w:rsidRDefault="002D5C40" w:rsidP="002D5C40">
      <w:pPr>
        <w:tabs>
          <w:tab w:val="left" w:pos="9923"/>
        </w:tabs>
        <w:spacing w:after="0" w:line="240" w:lineRule="auto"/>
        <w:ind w:right="-23"/>
        <w:contextualSpacing/>
        <w:jc w:val="both"/>
        <w:rPr>
          <w:rFonts w:ascii="Times New Roman" w:hAnsi="Times New Roman"/>
          <w:lang w:val="en-AU"/>
        </w:rPr>
      </w:pPr>
    </w:p>
    <w:p w14:paraId="18F13A42" w14:textId="77777777" w:rsidR="002D5C40" w:rsidRPr="00780EBF" w:rsidRDefault="002D5C40" w:rsidP="002D5C40">
      <w:pPr>
        <w:tabs>
          <w:tab w:val="left" w:pos="9923"/>
        </w:tabs>
        <w:spacing w:after="0" w:line="240" w:lineRule="auto"/>
        <w:ind w:right="-23"/>
        <w:contextualSpacing/>
        <w:jc w:val="both"/>
        <w:rPr>
          <w:rFonts w:ascii="Times New Roman" w:hAnsi="Times New Roman"/>
          <w:lang w:val="en-AU"/>
        </w:rPr>
      </w:pPr>
      <w:r w:rsidRPr="00780EBF">
        <w:rPr>
          <w:rFonts w:ascii="Times New Roman" w:hAnsi="Times New Roman"/>
          <w:lang w:val="en-AU"/>
        </w:rPr>
        <w:t xml:space="preserve">Ca </w:t>
      </w:r>
      <w:proofErr w:type="spellStart"/>
      <w:r w:rsidRPr="00780EBF">
        <w:rPr>
          <w:rFonts w:ascii="Times New Roman" w:hAnsi="Times New Roman"/>
          <w:lang w:val="en-AU"/>
        </w:rPr>
        <w:t>urmare</w:t>
      </w:r>
      <w:proofErr w:type="spellEnd"/>
      <w:r w:rsidRPr="00780EBF">
        <w:rPr>
          <w:rFonts w:ascii="Times New Roman" w:hAnsi="Times New Roman"/>
          <w:lang w:val="en-AU"/>
        </w:rPr>
        <w:t xml:space="preserve"> a </w:t>
      </w:r>
      <w:proofErr w:type="spellStart"/>
      <w:proofErr w:type="gramStart"/>
      <w:r w:rsidRPr="00780EBF">
        <w:rPr>
          <w:rFonts w:ascii="Times New Roman" w:hAnsi="Times New Roman"/>
          <w:lang w:val="en-AU"/>
        </w:rPr>
        <w:t>rezultatelor</w:t>
      </w:r>
      <w:proofErr w:type="spellEnd"/>
      <w:r w:rsidRPr="00780EBF">
        <w:rPr>
          <w:rFonts w:ascii="Times New Roman" w:hAnsi="Times New Roman"/>
          <w:lang w:val="en-AU"/>
        </w:rPr>
        <w:t xml:space="preserve">  </w:t>
      </w:r>
      <w:proofErr w:type="spellStart"/>
      <w:r w:rsidRPr="00780EBF">
        <w:rPr>
          <w:rFonts w:ascii="Times New Roman" w:hAnsi="Times New Roman"/>
          <w:lang w:val="en-AU"/>
        </w:rPr>
        <w:t>analizelor</w:t>
      </w:r>
      <w:proofErr w:type="spellEnd"/>
      <w:proofErr w:type="gramEnd"/>
      <w:r w:rsidRPr="00780EBF">
        <w:rPr>
          <w:rFonts w:ascii="Times New Roman" w:hAnsi="Times New Roman"/>
          <w:lang w:val="en-AU"/>
        </w:rPr>
        <w:t xml:space="preserve"> </w:t>
      </w:r>
      <w:proofErr w:type="spellStart"/>
      <w:r w:rsidRPr="00780EBF">
        <w:rPr>
          <w:rFonts w:ascii="Times New Roman" w:hAnsi="Times New Roman"/>
          <w:lang w:val="en-AU"/>
        </w:rPr>
        <w:t>pentru</w:t>
      </w:r>
      <w:proofErr w:type="spellEnd"/>
      <w:r w:rsidRPr="00780EBF">
        <w:rPr>
          <w:rFonts w:ascii="Times New Roman" w:hAnsi="Times New Roman"/>
          <w:lang w:val="en-AU"/>
        </w:rPr>
        <w:t xml:space="preserve"> </w:t>
      </w:r>
      <w:proofErr w:type="spellStart"/>
      <w:r w:rsidRPr="00780EBF">
        <w:rPr>
          <w:rFonts w:ascii="Times New Roman" w:hAnsi="Times New Roman"/>
          <w:lang w:val="en-AU"/>
        </w:rPr>
        <w:t>iodul</w:t>
      </w:r>
      <w:proofErr w:type="spellEnd"/>
      <w:r w:rsidRPr="00780EBF">
        <w:rPr>
          <w:rFonts w:ascii="Times New Roman" w:hAnsi="Times New Roman"/>
          <w:lang w:val="en-AU"/>
        </w:rPr>
        <w:t xml:space="preserve"> total </w:t>
      </w:r>
      <w:proofErr w:type="spellStart"/>
      <w:r w:rsidRPr="00780EBF">
        <w:rPr>
          <w:rFonts w:ascii="Times New Roman" w:hAnsi="Times New Roman"/>
          <w:lang w:val="en-AU"/>
        </w:rPr>
        <w:t>exprimat</w:t>
      </w:r>
      <w:proofErr w:type="spellEnd"/>
      <w:r w:rsidRPr="00780EBF">
        <w:rPr>
          <w:rFonts w:ascii="Times New Roman" w:hAnsi="Times New Roman"/>
          <w:lang w:val="en-AU"/>
        </w:rPr>
        <w:t xml:space="preserve"> </w:t>
      </w:r>
      <w:proofErr w:type="spellStart"/>
      <w:r w:rsidRPr="00780EBF">
        <w:rPr>
          <w:rFonts w:ascii="Times New Roman" w:hAnsi="Times New Roman"/>
          <w:lang w:val="en-AU"/>
        </w:rPr>
        <w:t>în</w:t>
      </w:r>
      <w:proofErr w:type="spellEnd"/>
      <w:r w:rsidRPr="00780EBF">
        <w:rPr>
          <w:rFonts w:ascii="Times New Roman" w:hAnsi="Times New Roman"/>
          <w:lang w:val="en-AU"/>
        </w:rPr>
        <w:t xml:space="preserve"> mg KIO3/kg, care NU se    </w:t>
      </w:r>
      <w:proofErr w:type="spellStart"/>
      <w:r w:rsidRPr="00780EBF">
        <w:rPr>
          <w:rFonts w:ascii="Times New Roman" w:hAnsi="Times New Roman"/>
          <w:lang w:val="en-AU"/>
        </w:rPr>
        <w:t>încadrează</w:t>
      </w:r>
      <w:proofErr w:type="spellEnd"/>
      <w:r w:rsidRPr="00780EBF">
        <w:rPr>
          <w:rFonts w:ascii="Times New Roman" w:hAnsi="Times New Roman"/>
          <w:lang w:val="en-AU"/>
        </w:rPr>
        <w:t xml:space="preserve"> în </w:t>
      </w:r>
      <w:proofErr w:type="spellStart"/>
      <w:r w:rsidRPr="00780EBF">
        <w:rPr>
          <w:rFonts w:ascii="Times New Roman" w:hAnsi="Times New Roman"/>
          <w:lang w:val="en-AU"/>
        </w:rPr>
        <w:t>limitele</w:t>
      </w:r>
      <w:proofErr w:type="spellEnd"/>
      <w:r w:rsidRPr="00780EBF">
        <w:rPr>
          <w:rFonts w:ascii="Times New Roman" w:hAnsi="Times New Roman"/>
          <w:lang w:val="en-AU"/>
        </w:rPr>
        <w:t xml:space="preserve"> </w:t>
      </w:r>
      <w:proofErr w:type="spellStart"/>
      <w:r w:rsidRPr="00780EBF">
        <w:rPr>
          <w:rFonts w:ascii="Times New Roman" w:hAnsi="Times New Roman"/>
          <w:lang w:val="en-AU"/>
        </w:rPr>
        <w:t>admise</w:t>
      </w:r>
      <w:proofErr w:type="spellEnd"/>
      <w:r w:rsidRPr="00780EBF">
        <w:rPr>
          <w:rFonts w:ascii="Times New Roman" w:hAnsi="Times New Roman"/>
          <w:lang w:val="en-AU"/>
        </w:rPr>
        <w:t xml:space="preserve">, conform </w:t>
      </w:r>
      <w:proofErr w:type="spellStart"/>
      <w:r w:rsidRPr="00780EBF">
        <w:rPr>
          <w:rFonts w:ascii="Times New Roman" w:hAnsi="Times New Roman"/>
          <w:lang w:val="en-AU"/>
        </w:rPr>
        <w:t>buletinelor</w:t>
      </w:r>
      <w:proofErr w:type="spellEnd"/>
      <w:r w:rsidRPr="00780EBF">
        <w:rPr>
          <w:rFonts w:ascii="Times New Roman" w:hAnsi="Times New Roman"/>
          <w:lang w:val="en-AU"/>
        </w:rPr>
        <w:t xml:space="preserve"> de </w:t>
      </w:r>
      <w:proofErr w:type="spellStart"/>
      <w:r w:rsidRPr="00780EBF">
        <w:rPr>
          <w:rFonts w:ascii="Times New Roman" w:hAnsi="Times New Roman"/>
          <w:lang w:val="en-AU"/>
        </w:rPr>
        <w:t>analize</w:t>
      </w:r>
      <w:proofErr w:type="spellEnd"/>
      <w:r w:rsidRPr="00780EBF">
        <w:rPr>
          <w:rFonts w:ascii="Times New Roman" w:hAnsi="Times New Roman"/>
          <w:lang w:val="en-AU"/>
        </w:rPr>
        <w:t xml:space="preserve">, au </w:t>
      </w:r>
      <w:proofErr w:type="spellStart"/>
      <w:r w:rsidRPr="00780EBF">
        <w:rPr>
          <w:rFonts w:ascii="Times New Roman" w:hAnsi="Times New Roman"/>
          <w:lang w:val="en-AU"/>
        </w:rPr>
        <w:t>fost</w:t>
      </w:r>
      <w:proofErr w:type="spellEnd"/>
      <w:r w:rsidRPr="00780EBF">
        <w:rPr>
          <w:rFonts w:ascii="Times New Roman" w:hAnsi="Times New Roman"/>
          <w:lang w:val="en-AU"/>
        </w:rPr>
        <w:t xml:space="preserve"> </w:t>
      </w:r>
      <w:proofErr w:type="spellStart"/>
      <w:r w:rsidRPr="00780EBF">
        <w:rPr>
          <w:rFonts w:ascii="Times New Roman" w:hAnsi="Times New Roman"/>
          <w:lang w:val="en-AU"/>
        </w:rPr>
        <w:t>retrase</w:t>
      </w:r>
      <w:proofErr w:type="spellEnd"/>
      <w:r w:rsidRPr="00780EBF">
        <w:rPr>
          <w:rFonts w:ascii="Times New Roman" w:hAnsi="Times New Roman"/>
          <w:lang w:val="en-AU"/>
        </w:rPr>
        <w:t xml:space="preserve"> de la </w:t>
      </w:r>
      <w:proofErr w:type="spellStart"/>
      <w:r w:rsidRPr="00780EBF">
        <w:rPr>
          <w:rFonts w:ascii="Times New Roman" w:hAnsi="Times New Roman"/>
          <w:lang w:val="en-AU"/>
        </w:rPr>
        <w:t>comercializare</w:t>
      </w:r>
      <w:proofErr w:type="spellEnd"/>
      <w:r w:rsidRPr="00780EBF">
        <w:rPr>
          <w:rFonts w:ascii="Times New Roman" w:hAnsi="Times New Roman"/>
          <w:lang w:val="en-AU"/>
        </w:rPr>
        <w:t xml:space="preserve"> </w:t>
      </w:r>
      <w:proofErr w:type="spellStart"/>
      <w:r w:rsidRPr="00780EBF">
        <w:rPr>
          <w:rFonts w:ascii="Times New Roman" w:hAnsi="Times New Roman"/>
          <w:lang w:val="en-AU"/>
        </w:rPr>
        <w:t>cantitatea</w:t>
      </w:r>
      <w:proofErr w:type="spellEnd"/>
      <w:r w:rsidRPr="00780EBF">
        <w:rPr>
          <w:rFonts w:ascii="Times New Roman" w:hAnsi="Times New Roman"/>
          <w:lang w:val="en-AU"/>
        </w:rPr>
        <w:t xml:space="preserve"> de </w:t>
      </w:r>
      <w:r w:rsidRPr="00780EBF">
        <w:rPr>
          <w:rFonts w:ascii="Times New Roman" w:hAnsi="Times New Roman"/>
          <w:b/>
          <w:lang w:val="en-AU"/>
        </w:rPr>
        <w:t xml:space="preserve">6,4 kg  </w:t>
      </w:r>
      <w:proofErr w:type="spellStart"/>
      <w:r w:rsidRPr="00780EBF">
        <w:rPr>
          <w:rFonts w:ascii="Times New Roman" w:hAnsi="Times New Roman"/>
          <w:lang w:val="en-AU"/>
        </w:rPr>
        <w:t>sare</w:t>
      </w:r>
      <w:proofErr w:type="spellEnd"/>
      <w:r w:rsidRPr="00780EBF">
        <w:rPr>
          <w:rFonts w:ascii="Times New Roman" w:hAnsi="Times New Roman"/>
          <w:lang w:val="en-AU"/>
        </w:rPr>
        <w:t xml:space="preserve"> </w:t>
      </w:r>
      <w:proofErr w:type="spellStart"/>
      <w:r w:rsidRPr="00780EBF">
        <w:rPr>
          <w:rFonts w:ascii="Times New Roman" w:hAnsi="Times New Roman"/>
          <w:lang w:val="en-AU"/>
        </w:rPr>
        <w:t>iodată</w:t>
      </w:r>
      <w:proofErr w:type="spellEnd"/>
      <w:r w:rsidRPr="00780EBF">
        <w:rPr>
          <w:rFonts w:ascii="Times New Roman" w:hAnsi="Times New Roman"/>
          <w:lang w:val="en-AU"/>
        </w:rPr>
        <w:t>.</w:t>
      </w:r>
    </w:p>
    <w:p w14:paraId="7954C459" w14:textId="77777777" w:rsidR="002D5C40" w:rsidRPr="00780EBF" w:rsidRDefault="002D5C40" w:rsidP="002D5C40">
      <w:pPr>
        <w:tabs>
          <w:tab w:val="left" w:pos="9923"/>
        </w:tabs>
        <w:spacing w:after="0" w:line="240" w:lineRule="auto"/>
        <w:ind w:right="-23"/>
        <w:contextualSpacing/>
        <w:jc w:val="both"/>
        <w:rPr>
          <w:rFonts w:ascii="Times New Roman" w:hAnsi="Times New Roman"/>
          <w:b/>
          <w:lang w:val="en-AU"/>
        </w:rPr>
      </w:pPr>
    </w:p>
    <w:p w14:paraId="43FD8A62" w14:textId="77777777" w:rsidR="002D5C40" w:rsidRPr="00780EBF" w:rsidRDefault="002D5C40" w:rsidP="002D5C40">
      <w:pPr>
        <w:spacing w:after="0" w:line="360" w:lineRule="auto"/>
        <w:ind w:right="-23"/>
        <w:jc w:val="both"/>
        <w:rPr>
          <w:rFonts w:ascii="Times New Roman" w:hAnsi="Times New Roman"/>
          <w:b/>
        </w:rPr>
      </w:pPr>
      <w:r w:rsidRPr="00780EBF">
        <w:rPr>
          <w:rFonts w:ascii="Times New Roman" w:hAnsi="Times New Roman"/>
        </w:rPr>
        <w:tab/>
      </w:r>
      <w:r w:rsidRPr="00780EBF">
        <w:rPr>
          <w:rFonts w:ascii="Times New Roman" w:hAnsi="Times New Roman"/>
          <w:b/>
        </w:rPr>
        <w:t xml:space="preserve">PREZENTAREA PE DOMENII A ACTIVITĂŢII COMPARTIMENTULUI </w:t>
      </w:r>
    </w:p>
    <w:p w14:paraId="70B2BBC6" w14:textId="77777777" w:rsidR="002D5C40" w:rsidRPr="00780EBF" w:rsidRDefault="002D5C40" w:rsidP="002D5C40">
      <w:pPr>
        <w:spacing w:after="0" w:line="360" w:lineRule="auto"/>
        <w:ind w:right="-23"/>
        <w:jc w:val="both"/>
        <w:rPr>
          <w:rFonts w:ascii="Times New Roman" w:hAnsi="Times New Roman"/>
          <w:b/>
        </w:rPr>
      </w:pPr>
    </w:p>
    <w:p w14:paraId="13DA8388" w14:textId="77777777" w:rsidR="002D5C40" w:rsidRPr="00780EBF" w:rsidRDefault="002D5C40" w:rsidP="002D5C40">
      <w:pPr>
        <w:numPr>
          <w:ilvl w:val="0"/>
          <w:numId w:val="21"/>
        </w:numPr>
        <w:spacing w:after="0" w:line="360" w:lineRule="auto"/>
        <w:ind w:right="-23"/>
        <w:jc w:val="both"/>
        <w:rPr>
          <w:rFonts w:ascii="Times New Roman" w:hAnsi="Times New Roman"/>
          <w:b/>
        </w:rPr>
      </w:pPr>
      <w:r w:rsidRPr="00780EBF">
        <w:rPr>
          <w:rFonts w:ascii="Times New Roman" w:hAnsi="Times New Roman"/>
          <w:b/>
        </w:rPr>
        <w:t>DOMENIU: APĂ POTABILĂ</w:t>
      </w:r>
      <w:r w:rsidRPr="00780EBF">
        <w:rPr>
          <w:rFonts w:ascii="Times New Roman" w:hAnsi="Times New Roman"/>
        </w:rPr>
        <w:t xml:space="preserve"> </w:t>
      </w:r>
    </w:p>
    <w:p w14:paraId="40F4C1C3" w14:textId="77777777" w:rsidR="002D5C40" w:rsidRPr="00780EBF" w:rsidRDefault="002D5C40" w:rsidP="002D5C40">
      <w:pPr>
        <w:spacing w:after="0" w:line="360" w:lineRule="auto"/>
        <w:ind w:right="-23" w:firstLine="708"/>
        <w:jc w:val="both"/>
        <w:rPr>
          <w:rFonts w:ascii="Times New Roman" w:hAnsi="Times New Roman"/>
          <w:lang w:val="ro-RO"/>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proofErr w:type="gramStart"/>
      <w:r w:rsidRPr="00780EBF">
        <w:rPr>
          <w:rFonts w:ascii="Times New Roman" w:hAnsi="Times New Roman"/>
        </w:rPr>
        <w:t>anului</w:t>
      </w:r>
      <w:proofErr w:type="spellEnd"/>
      <w:r w:rsidRPr="00780EBF">
        <w:rPr>
          <w:rFonts w:ascii="Times New Roman" w:hAnsi="Times New Roman"/>
        </w:rPr>
        <w:t xml:space="preserve">  2020</w:t>
      </w:r>
      <w:proofErr w:type="gramEnd"/>
      <w:r w:rsidRPr="00780EBF">
        <w:rPr>
          <w:rFonts w:ascii="Times New Roman" w:hAnsi="Times New Roman"/>
        </w:rPr>
        <w:t xml:space="preserve"> s-au </w:t>
      </w:r>
      <w:proofErr w:type="spellStart"/>
      <w:r w:rsidRPr="00780EBF">
        <w:rPr>
          <w:rFonts w:ascii="Times New Roman" w:hAnsi="Times New Roman"/>
        </w:rPr>
        <w:t>efectuat</w:t>
      </w:r>
      <w:proofErr w:type="spellEnd"/>
      <w:r w:rsidRPr="00780EBF">
        <w:rPr>
          <w:rFonts w:ascii="Times New Roman" w:hAnsi="Times New Roman"/>
        </w:rPr>
        <w:t xml:space="preserve"> </w:t>
      </w:r>
      <w:r w:rsidRPr="00780EBF">
        <w:rPr>
          <w:rFonts w:ascii="Times New Roman" w:hAnsi="Times New Roman"/>
          <w:b/>
        </w:rPr>
        <w:t xml:space="preserve"> 142</w:t>
      </w:r>
      <w:r w:rsidRPr="00780EBF">
        <w:rPr>
          <w:rFonts w:ascii="Times New Roman" w:hAnsi="Times New Roman"/>
        </w:rPr>
        <w:t xml:space="preserve"> </w:t>
      </w:r>
      <w:r w:rsidRPr="00780EBF">
        <w:rPr>
          <w:rFonts w:ascii="Times New Roman" w:hAnsi="Times New Roman"/>
          <w:b/>
        </w:rPr>
        <w:t xml:space="preserve">de </w:t>
      </w:r>
      <w:proofErr w:type="spellStart"/>
      <w:r w:rsidRPr="00780EBF">
        <w:rPr>
          <w:rFonts w:ascii="Times New Roman" w:hAnsi="Times New Roman"/>
          <w:b/>
        </w:rPr>
        <w:t>controale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1 recontrol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supravegherea</w:t>
      </w:r>
      <w:proofErr w:type="spellEnd"/>
      <w:r w:rsidRPr="00780EBF">
        <w:rPr>
          <w:rFonts w:ascii="Times New Roman" w:hAnsi="Times New Roman"/>
        </w:rPr>
        <w:t xml:space="preserve"> </w:t>
      </w:r>
      <w:proofErr w:type="spellStart"/>
      <w:r w:rsidRPr="00780EBF">
        <w:rPr>
          <w:rFonts w:ascii="Times New Roman" w:hAnsi="Times New Roman"/>
        </w:rPr>
        <w:t>calității</w:t>
      </w:r>
      <w:proofErr w:type="spell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w:t>
      </w:r>
      <w:proofErr w:type="spellStart"/>
      <w:r w:rsidRPr="00780EBF">
        <w:rPr>
          <w:rFonts w:ascii="Times New Roman" w:hAnsi="Times New Roman"/>
        </w:rPr>
        <w:t>potabile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acţiunilor</w:t>
      </w:r>
      <w:proofErr w:type="spellEnd"/>
      <w:r w:rsidRPr="00780EBF">
        <w:rPr>
          <w:rFonts w:ascii="Times New Roman" w:hAnsi="Times New Roman"/>
        </w:rPr>
        <w:t xml:space="preserve"> </w:t>
      </w:r>
      <w:proofErr w:type="spellStart"/>
      <w:r w:rsidRPr="00780EBF">
        <w:rPr>
          <w:rFonts w:ascii="Times New Roman" w:hAnsi="Times New Roman"/>
        </w:rPr>
        <w:t>tematice</w:t>
      </w:r>
      <w:proofErr w:type="spellEnd"/>
      <w:r w:rsidRPr="00780EBF">
        <w:rPr>
          <w:rFonts w:ascii="Times New Roman" w:hAnsi="Times New Roman"/>
        </w:rPr>
        <w:t xml:space="preserve"> de control, </w:t>
      </w:r>
      <w:r w:rsidRPr="00780EBF">
        <w:rPr>
          <w:rFonts w:ascii="Times New Roman" w:hAnsi="Times New Roman"/>
          <w:lang w:val="ro-RO"/>
        </w:rPr>
        <w:t>acţiuni speciale,  reclamaţii.</w:t>
      </w:r>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recoltate</w:t>
      </w:r>
      <w:proofErr w:type="spellEnd"/>
      <w:r w:rsidRPr="00780EBF">
        <w:rPr>
          <w:rFonts w:ascii="Times New Roman" w:hAnsi="Times New Roman"/>
        </w:rPr>
        <w:t xml:space="preserve"> 15 probe din care </w:t>
      </w:r>
      <w:proofErr w:type="spellStart"/>
      <w:r w:rsidRPr="00780EBF">
        <w:rPr>
          <w:rFonts w:ascii="Times New Roman" w:hAnsi="Times New Roman"/>
        </w:rPr>
        <w:t>neconforme</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gramStart"/>
      <w:r w:rsidRPr="00780EBF">
        <w:rPr>
          <w:rFonts w:ascii="Times New Roman" w:hAnsi="Times New Roman"/>
        </w:rPr>
        <w:t>7  la</w:t>
      </w:r>
      <w:proofErr w:type="gramEnd"/>
      <w:r w:rsidRPr="00780EBF">
        <w:rPr>
          <w:rFonts w:ascii="Times New Roman" w:hAnsi="Times New Roman"/>
        </w:rPr>
        <w:t xml:space="preserve"> </w:t>
      </w:r>
      <w:proofErr w:type="spellStart"/>
      <w:r w:rsidRPr="00780EBF">
        <w:rPr>
          <w:rFonts w:ascii="Times New Roman" w:hAnsi="Times New Roman"/>
        </w:rPr>
        <w:t>parametri</w:t>
      </w:r>
      <w:proofErr w:type="spellEnd"/>
      <w:r w:rsidRPr="00780EBF">
        <w:rPr>
          <w:rFonts w:ascii="Times New Roman" w:hAnsi="Times New Roman"/>
        </w:rPr>
        <w:t xml:space="preserve"> </w:t>
      </w:r>
      <w:proofErr w:type="spellStart"/>
      <w:r w:rsidRPr="00780EBF">
        <w:rPr>
          <w:rFonts w:ascii="Times New Roman" w:hAnsi="Times New Roman"/>
        </w:rPr>
        <w:t>fizico</w:t>
      </w:r>
      <w:proofErr w:type="spellEnd"/>
      <w:r w:rsidRPr="00780EBF">
        <w:rPr>
          <w:rFonts w:ascii="Times New Roman" w:hAnsi="Times New Roman"/>
        </w:rPr>
        <w:t xml:space="preserve">- </w:t>
      </w:r>
      <w:proofErr w:type="spellStart"/>
      <w:r w:rsidRPr="00780EBF">
        <w:rPr>
          <w:rFonts w:ascii="Times New Roman" w:hAnsi="Times New Roman"/>
        </w:rPr>
        <w:t>chimici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8 la </w:t>
      </w:r>
      <w:proofErr w:type="spellStart"/>
      <w:r w:rsidRPr="00780EBF">
        <w:rPr>
          <w:rFonts w:ascii="Times New Roman" w:hAnsi="Times New Roman"/>
        </w:rPr>
        <w:t>parametri</w:t>
      </w:r>
      <w:proofErr w:type="spellEnd"/>
      <w:r w:rsidRPr="00780EBF">
        <w:rPr>
          <w:rFonts w:ascii="Times New Roman" w:hAnsi="Times New Roman"/>
        </w:rPr>
        <w:t xml:space="preserve">, </w:t>
      </w:r>
      <w:proofErr w:type="spellStart"/>
      <w:r w:rsidRPr="00780EBF">
        <w:rPr>
          <w:rFonts w:ascii="Times New Roman" w:hAnsi="Times New Roman"/>
        </w:rPr>
        <w:t>fiind</w:t>
      </w:r>
      <w:proofErr w:type="spellEnd"/>
      <w:r w:rsidRPr="00780EBF">
        <w:rPr>
          <w:rFonts w:ascii="Times New Roman" w:hAnsi="Times New Roman"/>
        </w:rPr>
        <w:t xml:space="preserve"> </w:t>
      </w:r>
      <w:proofErr w:type="spellStart"/>
      <w:r w:rsidRPr="00780EBF">
        <w:rPr>
          <w:rFonts w:ascii="Times New Roman" w:hAnsi="Times New Roman"/>
        </w:rPr>
        <w:t>aplicate</w:t>
      </w:r>
      <w:proofErr w:type="spellEnd"/>
      <w:r w:rsidRPr="00780EBF">
        <w:rPr>
          <w:rFonts w:ascii="Times New Roman" w:hAnsi="Times New Roman"/>
        </w:rPr>
        <w:t xml:space="preserve"> 31 de </w:t>
      </w:r>
      <w:proofErr w:type="spellStart"/>
      <w:r w:rsidRPr="00780EBF">
        <w:rPr>
          <w:rFonts w:ascii="Times New Roman" w:hAnsi="Times New Roman"/>
        </w:rPr>
        <w:t>sancţiuni</w:t>
      </w:r>
      <w:proofErr w:type="spellEnd"/>
      <w:r w:rsidRPr="00780EBF">
        <w:rPr>
          <w:rFonts w:ascii="Times New Roman" w:hAnsi="Times New Roman"/>
        </w:rPr>
        <w:t xml:space="preserve"> </w:t>
      </w:r>
      <w:proofErr w:type="spellStart"/>
      <w:r w:rsidRPr="00780EBF">
        <w:rPr>
          <w:rFonts w:ascii="Times New Roman" w:hAnsi="Times New Roman"/>
        </w:rPr>
        <w:t>contravenţionale</w:t>
      </w:r>
      <w:proofErr w:type="spellEnd"/>
      <w:r w:rsidRPr="00780EBF">
        <w:rPr>
          <w:rFonts w:ascii="Times New Roman" w:hAnsi="Times New Roman"/>
        </w:rPr>
        <w:t xml:space="preserve"> </w:t>
      </w:r>
      <w:proofErr w:type="spellStart"/>
      <w:r w:rsidRPr="00780EBF">
        <w:rPr>
          <w:rFonts w:ascii="Times New Roman" w:hAnsi="Times New Roman"/>
        </w:rPr>
        <w:t>atât</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persoane</w:t>
      </w:r>
      <w:proofErr w:type="spellEnd"/>
      <w:r w:rsidRPr="00780EBF">
        <w:rPr>
          <w:rFonts w:ascii="Times New Roman" w:hAnsi="Times New Roman"/>
        </w:rPr>
        <w:t xml:space="preserve"> </w:t>
      </w:r>
      <w:proofErr w:type="spellStart"/>
      <w:r w:rsidRPr="00780EBF">
        <w:rPr>
          <w:rFonts w:ascii="Times New Roman" w:hAnsi="Times New Roman"/>
        </w:rPr>
        <w:t>fizice</w:t>
      </w:r>
      <w:proofErr w:type="spellEnd"/>
      <w:r w:rsidRPr="00780EBF">
        <w:rPr>
          <w:rFonts w:ascii="Times New Roman" w:hAnsi="Times New Roman"/>
        </w:rPr>
        <w:t xml:space="preserve"> </w:t>
      </w:r>
      <w:proofErr w:type="spellStart"/>
      <w:r w:rsidRPr="00780EBF">
        <w:rPr>
          <w:rFonts w:ascii="Times New Roman" w:hAnsi="Times New Roman"/>
        </w:rPr>
        <w:t>cât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persoane</w:t>
      </w:r>
      <w:proofErr w:type="spellEnd"/>
      <w:r w:rsidRPr="00780EBF">
        <w:rPr>
          <w:rFonts w:ascii="Times New Roman" w:hAnsi="Times New Roman"/>
        </w:rPr>
        <w:t xml:space="preserve"> </w:t>
      </w:r>
      <w:proofErr w:type="spellStart"/>
      <w:r w:rsidRPr="00780EBF">
        <w:rPr>
          <w:rFonts w:ascii="Times New Roman" w:hAnsi="Times New Roman"/>
        </w:rPr>
        <w:t>juridice</w:t>
      </w:r>
      <w:proofErr w:type="spellEnd"/>
      <w:r w:rsidRPr="00780EBF">
        <w:rPr>
          <w:rFonts w:ascii="Times New Roman" w:hAnsi="Times New Roman"/>
        </w:rPr>
        <w:t xml:space="preserve">, din care 17 </w:t>
      </w:r>
      <w:proofErr w:type="spellStart"/>
      <w:r w:rsidRPr="00780EBF">
        <w:rPr>
          <w:rFonts w:ascii="Times New Roman" w:hAnsi="Times New Roman"/>
        </w:rPr>
        <w:t>avertismente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14 </w:t>
      </w:r>
      <w:proofErr w:type="spellStart"/>
      <w:r w:rsidRPr="00780EBF">
        <w:rPr>
          <w:rFonts w:ascii="Times New Roman" w:hAnsi="Times New Roman"/>
        </w:rPr>
        <w:t>amenzi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valoare</w:t>
      </w:r>
      <w:proofErr w:type="spellEnd"/>
      <w:r w:rsidRPr="00780EBF">
        <w:rPr>
          <w:rFonts w:ascii="Times New Roman" w:hAnsi="Times New Roman"/>
        </w:rPr>
        <w:t xml:space="preserve"> </w:t>
      </w:r>
      <w:proofErr w:type="spellStart"/>
      <w:r w:rsidRPr="00780EBF">
        <w:rPr>
          <w:rFonts w:ascii="Times New Roman" w:hAnsi="Times New Roman"/>
        </w:rPr>
        <w:t>totală</w:t>
      </w:r>
      <w:proofErr w:type="spellEnd"/>
      <w:r w:rsidRPr="00780EBF">
        <w:rPr>
          <w:rFonts w:ascii="Times New Roman" w:hAnsi="Times New Roman"/>
        </w:rPr>
        <w:t xml:space="preserve"> de 122600 lei, </w:t>
      </w:r>
      <w:proofErr w:type="spellStart"/>
      <w:r w:rsidRPr="00780EBF">
        <w:rPr>
          <w:rFonts w:ascii="Times New Roman" w:hAnsi="Times New Roman"/>
        </w:rPr>
        <w:t>neconformităţile</w:t>
      </w:r>
      <w:proofErr w:type="spellEnd"/>
      <w:r w:rsidRPr="00780EBF">
        <w:rPr>
          <w:rFonts w:ascii="Times New Roman" w:hAnsi="Times New Roman"/>
        </w:rPr>
        <w:t xml:space="preserve"> </w:t>
      </w:r>
      <w:proofErr w:type="spellStart"/>
      <w:r w:rsidRPr="00780EBF">
        <w:rPr>
          <w:rFonts w:ascii="Times New Roman" w:hAnsi="Times New Roman"/>
        </w:rPr>
        <w:t>constatate</w:t>
      </w:r>
      <w:proofErr w:type="spellEnd"/>
      <w:r w:rsidRPr="00780EBF">
        <w:rPr>
          <w:rFonts w:ascii="Times New Roman" w:hAnsi="Times New Roman"/>
        </w:rPr>
        <w:t xml:space="preserve"> </w:t>
      </w:r>
      <w:proofErr w:type="spellStart"/>
      <w:r w:rsidRPr="00780EBF">
        <w:rPr>
          <w:rFonts w:ascii="Times New Roman" w:hAnsi="Times New Roman"/>
        </w:rPr>
        <w:t>fiind</w:t>
      </w:r>
      <w:proofErr w:type="spellEnd"/>
      <w:r w:rsidRPr="00780EBF">
        <w:rPr>
          <w:rFonts w:ascii="Times New Roman" w:hAnsi="Times New Roman"/>
        </w:rPr>
        <w:t>:</w:t>
      </w:r>
    </w:p>
    <w:p w14:paraId="08BA2904"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nevizarea</w:t>
      </w:r>
      <w:proofErr w:type="spellEnd"/>
      <w:r w:rsidRPr="00780EBF">
        <w:rPr>
          <w:rFonts w:ascii="Times New Roman" w:hAnsi="Times New Roman"/>
        </w:rPr>
        <w:t xml:space="preserve"> </w:t>
      </w:r>
      <w:proofErr w:type="spellStart"/>
      <w:r w:rsidRPr="00780EBF">
        <w:rPr>
          <w:rFonts w:ascii="Times New Roman" w:hAnsi="Times New Roman"/>
        </w:rPr>
        <w:t>autorizației</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de </w:t>
      </w:r>
      <w:proofErr w:type="spellStart"/>
      <w:r w:rsidRPr="00780EBF">
        <w:rPr>
          <w:rFonts w:ascii="Times New Roman" w:hAnsi="Times New Roman"/>
        </w:rPr>
        <w:t>funcţionare</w:t>
      </w:r>
      <w:proofErr w:type="spellEnd"/>
      <w:r w:rsidRPr="00780EBF">
        <w:rPr>
          <w:rFonts w:ascii="Times New Roman" w:hAnsi="Times New Roman"/>
        </w:rPr>
        <w:t>,</w:t>
      </w:r>
    </w:p>
    <w:p w14:paraId="68C42364"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w:t>
      </w:r>
      <w:proofErr w:type="spellStart"/>
      <w:r w:rsidRPr="00780EBF">
        <w:rPr>
          <w:rFonts w:ascii="Times New Roman" w:hAnsi="Times New Roman"/>
        </w:rPr>
        <w:t>speciale</w:t>
      </w:r>
      <w:proofErr w:type="spellEnd"/>
      <w:r w:rsidRPr="00780EBF">
        <w:rPr>
          <w:rFonts w:ascii="Times New Roman" w:hAnsi="Times New Roman"/>
        </w:rPr>
        <w:t xml:space="preserve"> </w:t>
      </w:r>
      <w:proofErr w:type="spellStart"/>
      <w:r w:rsidRPr="00780EBF">
        <w:rPr>
          <w:rFonts w:ascii="Times New Roman" w:hAnsi="Times New Roman"/>
        </w:rPr>
        <w:t>instituite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situații</w:t>
      </w:r>
      <w:proofErr w:type="spellEnd"/>
      <w:r w:rsidRPr="00780EBF">
        <w:rPr>
          <w:rFonts w:ascii="Times New Roman" w:hAnsi="Times New Roman"/>
        </w:rPr>
        <w:t xml:space="preserve"> </w:t>
      </w:r>
      <w:proofErr w:type="spellStart"/>
      <w:r w:rsidRPr="00780EBF">
        <w:rPr>
          <w:rFonts w:ascii="Times New Roman" w:hAnsi="Times New Roman"/>
        </w:rPr>
        <w:t>epidemiologice</w:t>
      </w:r>
      <w:proofErr w:type="spellEnd"/>
      <w:r w:rsidRPr="00780EBF">
        <w:rPr>
          <w:rFonts w:ascii="Times New Roman" w:hAnsi="Times New Roman"/>
        </w:rPr>
        <w:t xml:space="preserve"> </w:t>
      </w:r>
      <w:proofErr w:type="spellStart"/>
      <w:r w:rsidRPr="00780EBF">
        <w:rPr>
          <w:rFonts w:ascii="Times New Roman" w:hAnsi="Times New Roman"/>
        </w:rPr>
        <w:t>speciale</w:t>
      </w:r>
      <w:proofErr w:type="spellEnd"/>
      <w:r w:rsidRPr="00780EBF">
        <w:rPr>
          <w:rFonts w:ascii="Times New Roman" w:hAnsi="Times New Roman"/>
        </w:rPr>
        <w:t xml:space="preserve">, </w:t>
      </w:r>
    </w:p>
    <w:p w14:paraId="478EA239"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neasigurarea</w:t>
      </w:r>
      <w:proofErr w:type="spellEnd"/>
      <w:r w:rsidRPr="00780EBF">
        <w:rPr>
          <w:rFonts w:ascii="Times New Roman" w:hAnsi="Times New Roman"/>
        </w:rPr>
        <w:t xml:space="preserve"> </w:t>
      </w:r>
      <w:proofErr w:type="spellStart"/>
      <w:r w:rsidRPr="00780EBF">
        <w:rPr>
          <w:rFonts w:ascii="Times New Roman" w:hAnsi="Times New Roman"/>
        </w:rPr>
        <w:t>dezinfecţiei</w:t>
      </w:r>
      <w:proofErr w:type="spellEnd"/>
      <w:r w:rsidRPr="00780EBF">
        <w:rPr>
          <w:rFonts w:ascii="Times New Roman" w:hAnsi="Times New Roman"/>
        </w:rPr>
        <w:t xml:space="preserve"> </w:t>
      </w:r>
      <w:proofErr w:type="spellStart"/>
      <w:r w:rsidRPr="00780EBF">
        <w:rPr>
          <w:rFonts w:ascii="Times New Roman" w:hAnsi="Times New Roman"/>
        </w:rPr>
        <w:t>eficiente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w:t>
      </w:r>
      <w:proofErr w:type="spellStart"/>
      <w:r w:rsidRPr="00780EBF">
        <w:rPr>
          <w:rFonts w:ascii="Times New Roman" w:hAnsi="Times New Roman"/>
        </w:rPr>
        <w:t>produse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distribuite</w:t>
      </w:r>
      <w:proofErr w:type="spellEnd"/>
      <w:r w:rsidRPr="00780EBF">
        <w:rPr>
          <w:rFonts w:ascii="Times New Roman" w:hAnsi="Times New Roman"/>
        </w:rPr>
        <w:t xml:space="preserve"> </w:t>
      </w:r>
      <w:proofErr w:type="spellStart"/>
      <w:r w:rsidRPr="00780EBF">
        <w:rPr>
          <w:rFonts w:ascii="Times New Roman" w:hAnsi="Times New Roman"/>
        </w:rPr>
        <w:t>populaţiei</w:t>
      </w:r>
      <w:proofErr w:type="spellEnd"/>
      <w:r w:rsidRPr="00780EBF">
        <w:rPr>
          <w:rFonts w:ascii="Times New Roman" w:hAnsi="Times New Roman"/>
        </w:rPr>
        <w:t xml:space="preserve"> ca </w:t>
      </w:r>
      <w:proofErr w:type="spellStart"/>
      <w:r w:rsidRPr="00780EBF">
        <w:rPr>
          <w:rFonts w:ascii="Times New Roman" w:hAnsi="Times New Roman"/>
        </w:rPr>
        <w:t>apă</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consum</w:t>
      </w:r>
      <w:proofErr w:type="spellEnd"/>
      <w:r w:rsidRPr="00780EBF">
        <w:rPr>
          <w:rFonts w:ascii="Times New Roman" w:hAnsi="Times New Roman"/>
        </w:rPr>
        <w:t xml:space="preserve"> </w:t>
      </w:r>
      <w:proofErr w:type="spellStart"/>
      <w:r w:rsidRPr="00780EBF">
        <w:rPr>
          <w:rFonts w:ascii="Times New Roman" w:hAnsi="Times New Roman"/>
        </w:rPr>
        <w:t>uman</w:t>
      </w:r>
      <w:proofErr w:type="spellEnd"/>
      <w:r w:rsidRPr="00780EBF">
        <w:rPr>
          <w:rFonts w:ascii="Times New Roman" w:hAnsi="Times New Roman"/>
        </w:rPr>
        <w:t xml:space="preserve">, conform </w:t>
      </w:r>
      <w:proofErr w:type="spellStart"/>
      <w:r w:rsidRPr="00780EBF">
        <w:rPr>
          <w:rFonts w:ascii="Times New Roman" w:hAnsi="Times New Roman"/>
        </w:rPr>
        <w:t>reglementărilor</w:t>
      </w:r>
      <w:proofErr w:type="spellEnd"/>
      <w:r w:rsidRPr="00780EBF">
        <w:rPr>
          <w:rFonts w:ascii="Times New Roman" w:hAnsi="Times New Roman"/>
        </w:rPr>
        <w:t xml:space="preserve"> </w:t>
      </w:r>
      <w:proofErr w:type="spellStart"/>
      <w:r w:rsidRPr="00780EBF">
        <w:rPr>
          <w:rFonts w:ascii="Times New Roman" w:hAnsi="Times New Roman"/>
        </w:rPr>
        <w:t>legale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 xml:space="preserve">. </w:t>
      </w:r>
    </w:p>
    <w:p w14:paraId="45F237F4"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neefectuarea</w:t>
      </w:r>
      <w:proofErr w:type="spellEnd"/>
      <w:r w:rsidRPr="00780EBF">
        <w:rPr>
          <w:rFonts w:ascii="Times New Roman" w:hAnsi="Times New Roman"/>
        </w:rPr>
        <w:t xml:space="preserve"> CNFI,</w:t>
      </w:r>
    </w:p>
    <w:p w14:paraId="78595DE9"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neîntreţinerea</w:t>
      </w:r>
      <w:proofErr w:type="spellEnd"/>
      <w:r w:rsidRPr="00780EBF">
        <w:rPr>
          <w:rFonts w:ascii="Times New Roman" w:hAnsi="Times New Roman"/>
        </w:rPr>
        <w:t xml:space="preserve"> </w:t>
      </w:r>
      <w:proofErr w:type="spellStart"/>
      <w:r w:rsidRPr="00780EBF">
        <w:rPr>
          <w:rFonts w:ascii="Times New Roman" w:hAnsi="Times New Roman"/>
        </w:rPr>
        <w:t>stării</w:t>
      </w:r>
      <w:proofErr w:type="spellEnd"/>
      <w:r w:rsidRPr="00780EBF">
        <w:rPr>
          <w:rFonts w:ascii="Times New Roman" w:hAnsi="Times New Roman"/>
        </w:rPr>
        <w:t xml:space="preserve"> de </w:t>
      </w:r>
      <w:proofErr w:type="spellStart"/>
      <w:r w:rsidRPr="00780EBF">
        <w:rPr>
          <w:rFonts w:ascii="Times New Roman" w:hAnsi="Times New Roman"/>
        </w:rPr>
        <w:t>curăţenie</w:t>
      </w:r>
      <w:proofErr w:type="spellEnd"/>
      <w:r w:rsidRPr="00780EBF">
        <w:rPr>
          <w:rFonts w:ascii="Times New Roman" w:hAnsi="Times New Roman"/>
        </w:rPr>
        <w:t>,</w:t>
      </w:r>
    </w:p>
    <w:p w14:paraId="17749E6C"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neasigurarea</w:t>
      </w:r>
      <w:proofErr w:type="spellEnd"/>
      <w:r w:rsidRPr="00780EBF">
        <w:rPr>
          <w:rFonts w:ascii="Times New Roman" w:hAnsi="Times New Roman"/>
        </w:rPr>
        <w:t xml:space="preserve"> </w:t>
      </w:r>
      <w:proofErr w:type="spellStart"/>
      <w:r w:rsidRPr="00780EBF">
        <w:rPr>
          <w:rFonts w:ascii="Times New Roman" w:hAnsi="Times New Roman"/>
        </w:rPr>
        <w:t>conformităţii</w:t>
      </w:r>
      <w:proofErr w:type="spellEnd"/>
      <w:r w:rsidRPr="00780EBF">
        <w:rPr>
          <w:rFonts w:ascii="Times New Roman" w:hAnsi="Times New Roman"/>
        </w:rPr>
        <w:t xml:space="preserve"> la </w:t>
      </w:r>
      <w:proofErr w:type="spellStart"/>
      <w:r w:rsidRPr="00780EBF">
        <w:rPr>
          <w:rFonts w:ascii="Times New Roman" w:hAnsi="Times New Roman"/>
        </w:rPr>
        <w:t>parametrii</w:t>
      </w:r>
      <w:proofErr w:type="spellEnd"/>
      <w:r w:rsidRPr="00780EBF">
        <w:rPr>
          <w:rFonts w:ascii="Times New Roman" w:hAnsi="Times New Roman"/>
        </w:rPr>
        <w:t xml:space="preserve"> de </w:t>
      </w:r>
      <w:proofErr w:type="spellStart"/>
      <w:r w:rsidRPr="00780EBF">
        <w:rPr>
          <w:rFonts w:ascii="Times New Roman" w:hAnsi="Times New Roman"/>
        </w:rPr>
        <w:t>potabilitate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w:t>
      </w:r>
    </w:p>
    <w:p w14:paraId="6FEE4290"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neefectuarea</w:t>
      </w:r>
      <w:proofErr w:type="spellEnd"/>
      <w:r w:rsidRPr="00780EBF">
        <w:rPr>
          <w:rFonts w:ascii="Times New Roman" w:hAnsi="Times New Roman"/>
        </w:rPr>
        <w:t xml:space="preserve"> </w:t>
      </w:r>
      <w:proofErr w:type="spellStart"/>
      <w:r w:rsidRPr="00780EBF">
        <w:rPr>
          <w:rFonts w:ascii="Times New Roman" w:hAnsi="Times New Roman"/>
        </w:rPr>
        <w:t>examenelor</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periodice</w:t>
      </w:r>
      <w:proofErr w:type="spellEnd"/>
      <w:r w:rsidRPr="00780EBF">
        <w:rPr>
          <w:rFonts w:ascii="Times New Roman" w:hAnsi="Times New Roman"/>
        </w:rPr>
        <w:t xml:space="preserve"> la </w:t>
      </w:r>
      <w:proofErr w:type="spellStart"/>
      <w:r w:rsidRPr="00780EBF">
        <w:rPr>
          <w:rFonts w:ascii="Times New Roman" w:hAnsi="Times New Roman"/>
        </w:rPr>
        <w:t>angajați</w:t>
      </w:r>
      <w:proofErr w:type="spellEnd"/>
      <w:r w:rsidRPr="00780EBF">
        <w:rPr>
          <w:rFonts w:ascii="Times New Roman" w:hAnsi="Times New Roman"/>
        </w:rPr>
        <w:t xml:space="preserve"> conform </w:t>
      </w:r>
      <w:proofErr w:type="spellStart"/>
      <w:r w:rsidRPr="00780EBF">
        <w:rPr>
          <w:rFonts w:ascii="Times New Roman" w:hAnsi="Times New Roman"/>
        </w:rPr>
        <w:t>programării</w:t>
      </w:r>
      <w:proofErr w:type="spellEnd"/>
      <w:r w:rsidRPr="00780EBF">
        <w:rPr>
          <w:rFonts w:ascii="Times New Roman" w:hAnsi="Times New Roman"/>
        </w:rPr>
        <w:t>.</w:t>
      </w:r>
    </w:p>
    <w:p w14:paraId="227C8A65"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neefectuarea</w:t>
      </w:r>
      <w:proofErr w:type="spellEnd"/>
      <w:r w:rsidRPr="00780EBF">
        <w:rPr>
          <w:rFonts w:ascii="Times New Roman" w:hAnsi="Times New Roman"/>
        </w:rPr>
        <w:t xml:space="preserve"> </w:t>
      </w:r>
      <w:proofErr w:type="spellStart"/>
      <w:r w:rsidRPr="00780EBF">
        <w:rPr>
          <w:rFonts w:ascii="Times New Roman" w:hAnsi="Times New Roman"/>
        </w:rPr>
        <w:t>monitorizării</w:t>
      </w:r>
      <w:proofErr w:type="spellEnd"/>
      <w:r w:rsidRPr="00780EBF">
        <w:rPr>
          <w:rFonts w:ascii="Times New Roman" w:hAnsi="Times New Roman"/>
        </w:rPr>
        <w:t xml:space="preserve"> </w:t>
      </w:r>
      <w:proofErr w:type="spellStart"/>
      <w:r w:rsidRPr="00780EBF">
        <w:rPr>
          <w:rFonts w:ascii="Times New Roman" w:hAnsi="Times New Roman"/>
        </w:rPr>
        <w:t>surselor</w:t>
      </w:r>
      <w:proofErr w:type="spellEnd"/>
      <w:r w:rsidRPr="00780EBF">
        <w:rPr>
          <w:rFonts w:ascii="Times New Roman" w:hAnsi="Times New Roman"/>
        </w:rPr>
        <w:t xml:space="preserve"> care </w:t>
      </w:r>
      <w:proofErr w:type="spellStart"/>
      <w:r w:rsidRPr="00780EBF">
        <w:rPr>
          <w:rFonts w:ascii="Times New Roman" w:hAnsi="Times New Roman"/>
        </w:rPr>
        <w:t>asigură</w:t>
      </w:r>
      <w:proofErr w:type="spellEnd"/>
      <w:r w:rsidRPr="00780EBF">
        <w:rPr>
          <w:rFonts w:ascii="Times New Roman" w:hAnsi="Times New Roman"/>
        </w:rPr>
        <w:t xml:space="preserve"> </w:t>
      </w:r>
      <w:proofErr w:type="spellStart"/>
      <w:r w:rsidRPr="00780EBF">
        <w:rPr>
          <w:rFonts w:ascii="Times New Roman" w:hAnsi="Times New Roman"/>
        </w:rPr>
        <w:t>apă</w:t>
      </w:r>
      <w:proofErr w:type="spellEnd"/>
      <w:r w:rsidRPr="00780EBF">
        <w:rPr>
          <w:rFonts w:ascii="Times New Roman" w:hAnsi="Times New Roman"/>
        </w:rPr>
        <w:t xml:space="preserve"> </w:t>
      </w:r>
      <w:proofErr w:type="spellStart"/>
      <w:r w:rsidRPr="00780EBF">
        <w:rPr>
          <w:rFonts w:ascii="Times New Roman" w:hAnsi="Times New Roman"/>
        </w:rPr>
        <w:t>potabilă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mediul</w:t>
      </w:r>
      <w:proofErr w:type="spellEnd"/>
      <w:r w:rsidRPr="00780EBF">
        <w:rPr>
          <w:rFonts w:ascii="Times New Roman" w:hAnsi="Times New Roman"/>
        </w:rPr>
        <w:t xml:space="preserve"> rural </w:t>
      </w:r>
      <w:proofErr w:type="spellStart"/>
      <w:r w:rsidRPr="00780EBF">
        <w:rPr>
          <w:rFonts w:ascii="Times New Roman" w:hAnsi="Times New Roman"/>
        </w:rPr>
        <w:t>exploatate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sistem</w:t>
      </w:r>
      <w:proofErr w:type="spellEnd"/>
      <w:r w:rsidRPr="00780EBF">
        <w:rPr>
          <w:rFonts w:ascii="Times New Roman" w:hAnsi="Times New Roman"/>
        </w:rPr>
        <w:t xml:space="preserve"> local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prelevare</w:t>
      </w:r>
      <w:proofErr w:type="spellEnd"/>
      <w:r w:rsidRPr="00780EBF">
        <w:rPr>
          <w:rFonts w:ascii="Times New Roman" w:hAnsi="Times New Roman"/>
        </w:rPr>
        <w:t xml:space="preserve"> de probe de </w:t>
      </w:r>
      <w:proofErr w:type="spellStart"/>
      <w:r w:rsidRPr="00780EBF">
        <w:rPr>
          <w:rFonts w:ascii="Times New Roman" w:hAnsi="Times New Roman"/>
        </w:rPr>
        <w:t>apă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analize</w:t>
      </w:r>
      <w:proofErr w:type="spellEnd"/>
      <w:r w:rsidRPr="00780EBF">
        <w:rPr>
          <w:rFonts w:ascii="Times New Roman" w:hAnsi="Times New Roman"/>
        </w:rPr>
        <w:t xml:space="preserve"> de </w:t>
      </w:r>
      <w:proofErr w:type="spellStart"/>
      <w:r w:rsidRPr="00780EBF">
        <w:rPr>
          <w:rFonts w:ascii="Times New Roman" w:hAnsi="Times New Roman"/>
        </w:rPr>
        <w:t>laborator</w:t>
      </w:r>
      <w:proofErr w:type="spellEnd"/>
      <w:r w:rsidRPr="00780EBF">
        <w:rPr>
          <w:rFonts w:ascii="Times New Roman" w:hAnsi="Times New Roman"/>
        </w:rPr>
        <w:t xml:space="preserve"> la </w:t>
      </w:r>
      <w:proofErr w:type="spellStart"/>
      <w:r w:rsidRPr="00780EBF">
        <w:rPr>
          <w:rFonts w:ascii="Times New Roman" w:hAnsi="Times New Roman"/>
        </w:rPr>
        <w:t>intervalul</w:t>
      </w:r>
      <w:proofErr w:type="spellEnd"/>
      <w:r w:rsidRPr="00780EBF">
        <w:rPr>
          <w:rFonts w:ascii="Times New Roman" w:hAnsi="Times New Roman"/>
        </w:rPr>
        <w:t xml:space="preserve"> </w:t>
      </w:r>
      <w:proofErr w:type="spellStart"/>
      <w:r w:rsidRPr="00780EBF">
        <w:rPr>
          <w:rFonts w:ascii="Times New Roman" w:hAnsi="Times New Roman"/>
        </w:rPr>
        <w:t>decis</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autoritatea</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judeţeană</w:t>
      </w:r>
      <w:proofErr w:type="spellEnd"/>
      <w:r w:rsidRPr="00780EBF">
        <w:rPr>
          <w:rFonts w:ascii="Times New Roman" w:hAnsi="Times New Roman"/>
        </w:rPr>
        <w:t>.</w:t>
      </w:r>
    </w:p>
    <w:p w14:paraId="1ED616BE"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utilizarea</w:t>
      </w:r>
      <w:proofErr w:type="spellEnd"/>
      <w:r w:rsidRPr="00780EBF">
        <w:rPr>
          <w:rFonts w:ascii="Times New Roman" w:hAnsi="Times New Roman"/>
        </w:rPr>
        <w:t xml:space="preserve"> </w:t>
      </w:r>
      <w:proofErr w:type="spellStart"/>
      <w:r w:rsidRPr="00780EBF">
        <w:rPr>
          <w:rFonts w:ascii="Times New Roman" w:hAnsi="Times New Roman"/>
        </w:rPr>
        <w:t>produselor</w:t>
      </w:r>
      <w:proofErr w:type="spellEnd"/>
      <w:r w:rsidRPr="00780EBF">
        <w:rPr>
          <w:rFonts w:ascii="Times New Roman" w:hAnsi="Times New Roman"/>
        </w:rPr>
        <w:t xml:space="preserve"> </w:t>
      </w:r>
      <w:proofErr w:type="gramStart"/>
      <w:r w:rsidRPr="00780EBF">
        <w:rPr>
          <w:rFonts w:ascii="Times New Roman" w:hAnsi="Times New Roman"/>
        </w:rPr>
        <w:t>biocide  cu</w:t>
      </w:r>
      <w:proofErr w:type="gramEnd"/>
      <w:r w:rsidRPr="00780EBF">
        <w:rPr>
          <w:rFonts w:ascii="Times New Roman" w:hAnsi="Times New Roman"/>
        </w:rPr>
        <w:t xml:space="preserve"> termen de </w:t>
      </w:r>
      <w:proofErr w:type="spellStart"/>
      <w:r w:rsidRPr="00780EBF">
        <w:rPr>
          <w:rFonts w:ascii="Times New Roman" w:hAnsi="Times New Roman"/>
        </w:rPr>
        <w:t>valabilitate</w:t>
      </w:r>
      <w:proofErr w:type="spellEnd"/>
      <w:r w:rsidRPr="00780EBF">
        <w:rPr>
          <w:rFonts w:ascii="Times New Roman" w:hAnsi="Times New Roman"/>
        </w:rPr>
        <w:t xml:space="preserve"> </w:t>
      </w:r>
      <w:proofErr w:type="spellStart"/>
      <w:r w:rsidRPr="00780EBF">
        <w:rPr>
          <w:rFonts w:ascii="Times New Roman" w:hAnsi="Times New Roman"/>
        </w:rPr>
        <w:t>expirat</w:t>
      </w:r>
      <w:proofErr w:type="spellEnd"/>
      <w:r w:rsidRPr="00780EBF">
        <w:rPr>
          <w:rFonts w:ascii="Times New Roman" w:hAnsi="Times New Roman"/>
        </w:rPr>
        <w:t xml:space="preserve"> </w:t>
      </w:r>
    </w:p>
    <w:p w14:paraId="16332688"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lastRenderedPageBreak/>
        <w:tab/>
        <w:t>-</w:t>
      </w:r>
      <w:proofErr w:type="spell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regimului</w:t>
      </w:r>
      <w:proofErr w:type="spellEnd"/>
      <w:r w:rsidRPr="00780EBF">
        <w:rPr>
          <w:rFonts w:ascii="Times New Roman" w:hAnsi="Times New Roman"/>
        </w:rPr>
        <w:t xml:space="preserve"> </w:t>
      </w:r>
      <w:proofErr w:type="spellStart"/>
      <w:r w:rsidRPr="00780EBF">
        <w:rPr>
          <w:rFonts w:ascii="Times New Roman" w:hAnsi="Times New Roman"/>
        </w:rPr>
        <w:t>produselor</w:t>
      </w:r>
      <w:proofErr w:type="spellEnd"/>
      <w:r w:rsidRPr="00780EBF">
        <w:rPr>
          <w:rFonts w:ascii="Times New Roman" w:hAnsi="Times New Roman"/>
        </w:rPr>
        <w:t xml:space="preserve"> biocide </w:t>
      </w:r>
      <w:proofErr w:type="spellStart"/>
      <w:r w:rsidRPr="00780EBF">
        <w:rPr>
          <w:rFonts w:ascii="Times New Roman" w:hAnsi="Times New Roman"/>
        </w:rPr>
        <w:t>stabilit</w:t>
      </w:r>
      <w:proofErr w:type="spellEnd"/>
      <w:r w:rsidRPr="00780EBF">
        <w:rPr>
          <w:rFonts w:ascii="Times New Roman" w:hAnsi="Times New Roman"/>
        </w:rPr>
        <w:t xml:space="preserve"> de </w:t>
      </w:r>
      <w:proofErr w:type="spellStart"/>
      <w:r w:rsidRPr="00780EBF">
        <w:rPr>
          <w:rFonts w:ascii="Times New Roman" w:hAnsi="Times New Roman"/>
        </w:rPr>
        <w:t>normele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w:t>
      </w:r>
    </w:p>
    <w:p w14:paraId="4359E907"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neanunţarea</w:t>
      </w:r>
      <w:proofErr w:type="spellEnd"/>
      <w:r w:rsidRPr="00780EBF">
        <w:rPr>
          <w:rFonts w:ascii="Times New Roman" w:hAnsi="Times New Roman"/>
        </w:rPr>
        <w:t xml:space="preserve"> </w:t>
      </w:r>
      <w:proofErr w:type="spellStart"/>
      <w:r w:rsidRPr="00780EBF">
        <w:rPr>
          <w:rFonts w:ascii="Times New Roman" w:hAnsi="Times New Roman"/>
        </w:rPr>
        <w:t>autorităţii</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teritoriale</w:t>
      </w:r>
      <w:proofErr w:type="spellEnd"/>
      <w:r w:rsidRPr="00780EBF">
        <w:rPr>
          <w:rFonts w:ascii="Times New Roman" w:hAnsi="Times New Roman"/>
        </w:rPr>
        <w:t xml:space="preserve"> </w:t>
      </w:r>
      <w:proofErr w:type="spellStart"/>
      <w:r w:rsidRPr="00780EBF">
        <w:rPr>
          <w:rFonts w:ascii="Times New Roman" w:hAnsi="Times New Roman"/>
        </w:rPr>
        <w:t>despre</w:t>
      </w:r>
      <w:proofErr w:type="spellEnd"/>
      <w:r w:rsidRPr="00780EBF">
        <w:rPr>
          <w:rFonts w:ascii="Times New Roman" w:hAnsi="Times New Roman"/>
        </w:rPr>
        <w:t xml:space="preserve"> </w:t>
      </w:r>
      <w:proofErr w:type="spellStart"/>
      <w:r w:rsidRPr="00780EBF">
        <w:rPr>
          <w:rFonts w:ascii="Times New Roman" w:hAnsi="Times New Roman"/>
        </w:rPr>
        <w:t>producerea</w:t>
      </w:r>
      <w:proofErr w:type="spellEnd"/>
      <w:r w:rsidRPr="00780EBF">
        <w:rPr>
          <w:rFonts w:ascii="Times New Roman" w:hAnsi="Times New Roman"/>
        </w:rPr>
        <w:t xml:space="preserve"> de </w:t>
      </w:r>
      <w:proofErr w:type="spellStart"/>
      <w:r w:rsidRPr="00780EBF">
        <w:rPr>
          <w:rFonts w:ascii="Times New Roman" w:hAnsi="Times New Roman"/>
        </w:rPr>
        <w:t>avarii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uzinelor</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staţiilor</w:t>
      </w:r>
      <w:proofErr w:type="spellEnd"/>
      <w:r w:rsidRPr="00780EBF">
        <w:rPr>
          <w:rFonts w:ascii="Times New Roman" w:hAnsi="Times New Roman"/>
        </w:rPr>
        <w:t xml:space="preserve"> de </w:t>
      </w:r>
      <w:proofErr w:type="spellStart"/>
      <w:r w:rsidRPr="00780EBF">
        <w:rPr>
          <w:rFonts w:ascii="Times New Roman" w:hAnsi="Times New Roman"/>
        </w:rPr>
        <w:t>producere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consum</w:t>
      </w:r>
      <w:proofErr w:type="spellEnd"/>
      <w:r w:rsidRPr="00780EBF">
        <w:rPr>
          <w:rFonts w:ascii="Times New Roman" w:hAnsi="Times New Roman"/>
        </w:rPr>
        <w:t xml:space="preserve"> </w:t>
      </w:r>
      <w:proofErr w:type="spellStart"/>
      <w:r w:rsidRPr="00780EBF">
        <w:rPr>
          <w:rFonts w:ascii="Times New Roman" w:hAnsi="Times New Roman"/>
        </w:rPr>
        <w:t>uman</w:t>
      </w:r>
      <w:proofErr w:type="spellEnd"/>
    </w:p>
    <w:p w14:paraId="6B4D7F2B"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w:t>
      </w:r>
      <w:proofErr w:type="spellStart"/>
      <w:r w:rsidRPr="00780EBF">
        <w:rPr>
          <w:rFonts w:ascii="Times New Roman" w:hAnsi="Times New Roman"/>
        </w:rPr>
        <w:t>darea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consum</w:t>
      </w:r>
      <w:proofErr w:type="spellEnd"/>
      <w:r w:rsidRPr="00780EBF">
        <w:rPr>
          <w:rFonts w:ascii="Times New Roman" w:hAnsi="Times New Roman"/>
        </w:rPr>
        <w:t xml:space="preserve"> public ca </w:t>
      </w:r>
      <w:proofErr w:type="spellStart"/>
      <w:r w:rsidRPr="00780EBF">
        <w:rPr>
          <w:rFonts w:ascii="Times New Roman" w:hAnsi="Times New Roman"/>
        </w:rPr>
        <w:t>apă</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consum</w:t>
      </w:r>
      <w:proofErr w:type="spellEnd"/>
      <w:r w:rsidRPr="00780EBF">
        <w:rPr>
          <w:rFonts w:ascii="Times New Roman" w:hAnsi="Times New Roman"/>
        </w:rPr>
        <w:t xml:space="preserve"> </w:t>
      </w:r>
      <w:proofErr w:type="spellStart"/>
      <w:r w:rsidRPr="00780EBF">
        <w:rPr>
          <w:rFonts w:ascii="Times New Roman" w:hAnsi="Times New Roman"/>
        </w:rPr>
        <w:t>uman</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care nu </w:t>
      </w:r>
      <w:proofErr w:type="spellStart"/>
      <w:r w:rsidRPr="00780EBF">
        <w:rPr>
          <w:rFonts w:ascii="Times New Roman" w:hAnsi="Times New Roman"/>
        </w:rPr>
        <w:t>corespunde</w:t>
      </w:r>
      <w:proofErr w:type="spellEnd"/>
      <w:r w:rsidRPr="00780EBF">
        <w:rPr>
          <w:rFonts w:ascii="Times New Roman" w:hAnsi="Times New Roman"/>
        </w:rPr>
        <w:t xml:space="preserve"> </w:t>
      </w:r>
      <w:proofErr w:type="spellStart"/>
      <w:r w:rsidRPr="00780EBF">
        <w:rPr>
          <w:rFonts w:ascii="Times New Roman" w:hAnsi="Times New Roman"/>
        </w:rPr>
        <w:t>condiţiilor</w:t>
      </w:r>
      <w:proofErr w:type="spellEnd"/>
      <w:r w:rsidRPr="00780EBF">
        <w:rPr>
          <w:rFonts w:ascii="Times New Roman" w:hAnsi="Times New Roman"/>
        </w:rPr>
        <w:t xml:space="preserve"> de </w:t>
      </w:r>
      <w:proofErr w:type="spellStart"/>
      <w:r w:rsidRPr="00780EBF">
        <w:rPr>
          <w:rFonts w:ascii="Times New Roman" w:hAnsi="Times New Roman"/>
        </w:rPr>
        <w:t>potabilitate</w:t>
      </w:r>
      <w:proofErr w:type="spellEnd"/>
      <w:r w:rsidRPr="00780EBF">
        <w:rPr>
          <w:rFonts w:ascii="Times New Roman" w:hAnsi="Times New Roman"/>
        </w:rPr>
        <w:t xml:space="preserve">, </w:t>
      </w:r>
    </w:p>
    <w:p w14:paraId="1714755B" w14:textId="77777777" w:rsidR="002D5C40" w:rsidRPr="00780EBF" w:rsidRDefault="002D5C40" w:rsidP="002D5C40">
      <w:pPr>
        <w:spacing w:after="0" w:line="360" w:lineRule="auto"/>
        <w:rPr>
          <w:rFonts w:ascii="Times New Roman" w:hAnsi="Times New Roman"/>
        </w:rPr>
      </w:pPr>
      <w:r w:rsidRPr="00780EBF">
        <w:rPr>
          <w:rFonts w:ascii="Times New Roman" w:hAnsi="Times New Roman"/>
        </w:rPr>
        <w:tab/>
        <w:t xml:space="preserve">- </w:t>
      </w:r>
      <w:proofErr w:type="spellStart"/>
      <w:r w:rsidRPr="00780EBF">
        <w:rPr>
          <w:rFonts w:ascii="Times New Roman" w:hAnsi="Times New Roman"/>
        </w:rPr>
        <w:t>neremedierea</w:t>
      </w:r>
      <w:proofErr w:type="spellEnd"/>
      <w:r w:rsidRPr="00780EBF">
        <w:rPr>
          <w:rFonts w:ascii="Times New Roman" w:hAnsi="Times New Roman"/>
        </w:rPr>
        <w:t xml:space="preserve"> </w:t>
      </w:r>
      <w:proofErr w:type="spellStart"/>
      <w:r w:rsidRPr="00780EBF">
        <w:rPr>
          <w:rFonts w:ascii="Times New Roman" w:hAnsi="Times New Roman"/>
        </w:rPr>
        <w:t>deficienţelor</w:t>
      </w:r>
      <w:proofErr w:type="spellEnd"/>
      <w:r w:rsidRPr="00780EBF">
        <w:rPr>
          <w:rFonts w:ascii="Times New Roman" w:hAnsi="Times New Roman"/>
        </w:rPr>
        <w:t xml:space="preserve"> </w:t>
      </w:r>
      <w:proofErr w:type="spellStart"/>
      <w:r w:rsidRPr="00780EBF">
        <w:rPr>
          <w:rFonts w:ascii="Times New Roman" w:hAnsi="Times New Roman"/>
        </w:rPr>
        <w:t>tehnice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neîntreţinerea</w:t>
      </w:r>
      <w:proofErr w:type="spellEnd"/>
      <w:r w:rsidRPr="00780EBF">
        <w:rPr>
          <w:rFonts w:ascii="Times New Roman" w:hAnsi="Times New Roman"/>
        </w:rPr>
        <w:t xml:space="preserve"> </w:t>
      </w:r>
      <w:proofErr w:type="spellStart"/>
      <w:r w:rsidRPr="00780EBF">
        <w:rPr>
          <w:rFonts w:ascii="Times New Roman" w:hAnsi="Times New Roman"/>
        </w:rPr>
        <w:t>salubrităţii</w:t>
      </w:r>
      <w:proofErr w:type="spellEnd"/>
      <w:r w:rsidRPr="00780EBF">
        <w:rPr>
          <w:rFonts w:ascii="Times New Roman" w:hAnsi="Times New Roman"/>
        </w:rPr>
        <w:t xml:space="preserve"> </w:t>
      </w:r>
      <w:proofErr w:type="spellStart"/>
      <w:r w:rsidRPr="00780EBF">
        <w:rPr>
          <w:rFonts w:ascii="Times New Roman" w:hAnsi="Times New Roman"/>
        </w:rPr>
        <w:t>rezervoarelor</w:t>
      </w:r>
      <w:proofErr w:type="spellEnd"/>
      <w:r w:rsidRPr="00780EBF">
        <w:rPr>
          <w:rFonts w:ascii="Times New Roman" w:hAnsi="Times New Roman"/>
        </w:rPr>
        <w:t xml:space="preserve"> de </w:t>
      </w:r>
      <w:proofErr w:type="spellStart"/>
      <w:r w:rsidRPr="00780EBF">
        <w:rPr>
          <w:rFonts w:ascii="Times New Roman" w:hAnsi="Times New Roman"/>
        </w:rPr>
        <w:t>înmagazinare</w:t>
      </w:r>
      <w:proofErr w:type="spellEnd"/>
      <w:r w:rsidRPr="00780EBF">
        <w:rPr>
          <w:rFonts w:ascii="Times New Roman" w:hAnsi="Times New Roman"/>
        </w:rPr>
        <w:t xml:space="preserve">, </w:t>
      </w:r>
    </w:p>
    <w:p w14:paraId="06E6EAB8" w14:textId="77777777" w:rsidR="002D5C40" w:rsidRPr="00780EBF" w:rsidRDefault="002D5C40" w:rsidP="002D5C40">
      <w:pPr>
        <w:numPr>
          <w:ilvl w:val="0"/>
          <w:numId w:val="21"/>
        </w:numPr>
        <w:spacing w:after="0" w:line="360" w:lineRule="auto"/>
        <w:ind w:right="-23"/>
        <w:jc w:val="both"/>
        <w:rPr>
          <w:rFonts w:ascii="Times New Roman" w:hAnsi="Times New Roman"/>
          <w:b/>
        </w:rPr>
      </w:pPr>
      <w:r w:rsidRPr="00780EBF">
        <w:rPr>
          <w:rFonts w:ascii="Times New Roman" w:hAnsi="Times New Roman"/>
          <w:b/>
        </w:rPr>
        <w:t>DOMENIU: TURISM</w:t>
      </w:r>
    </w:p>
    <w:p w14:paraId="63C75355" w14:textId="77777777" w:rsidR="002D5C40" w:rsidRPr="00780EBF" w:rsidRDefault="002D5C40" w:rsidP="002D5C40">
      <w:pPr>
        <w:spacing w:after="0" w:line="360" w:lineRule="auto"/>
        <w:ind w:right="-23"/>
        <w:jc w:val="both"/>
        <w:rPr>
          <w:rFonts w:ascii="Times New Roman" w:hAnsi="Times New Roman"/>
        </w:rPr>
      </w:pPr>
      <w:r w:rsidRPr="00780EBF">
        <w:rPr>
          <w:rFonts w:ascii="Times New Roman" w:hAnsi="Times New Roman"/>
        </w:rPr>
        <w:tab/>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r w:rsidRPr="00780EBF">
        <w:rPr>
          <w:rFonts w:ascii="Times New Roman" w:hAnsi="Times New Roman"/>
          <w:b/>
        </w:rPr>
        <w:t>77</w:t>
      </w:r>
      <w:r w:rsidRPr="00780EBF">
        <w:rPr>
          <w:rFonts w:ascii="Times New Roman" w:hAnsi="Times New Roman"/>
        </w:rPr>
        <w:t xml:space="preserve"> </w:t>
      </w:r>
      <w:proofErr w:type="spellStart"/>
      <w:r w:rsidRPr="00780EBF">
        <w:rPr>
          <w:rFonts w:ascii="Times New Roman" w:hAnsi="Times New Roman"/>
          <w:b/>
        </w:rPr>
        <w:t>controale</w:t>
      </w:r>
      <w:proofErr w:type="spellEnd"/>
      <w:r w:rsidRPr="00780EBF">
        <w:rPr>
          <w:rFonts w:ascii="Times New Roman" w:hAnsi="Times New Roman"/>
        </w:rPr>
        <w:t xml:space="preserve">, din </w:t>
      </w:r>
      <w:proofErr w:type="gramStart"/>
      <w:r w:rsidRPr="00780EBF">
        <w:rPr>
          <w:rFonts w:ascii="Times New Roman" w:hAnsi="Times New Roman"/>
        </w:rPr>
        <w:t>care :</w:t>
      </w:r>
      <w:proofErr w:type="gramEnd"/>
      <w:r w:rsidRPr="00780EBF">
        <w:rPr>
          <w:rFonts w:ascii="Times New Roman" w:hAnsi="Times New Roman"/>
        </w:rPr>
        <w:t xml:space="preserve"> 21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cazare</w:t>
      </w:r>
      <w:proofErr w:type="spellEnd"/>
      <w:r w:rsidRPr="00780EBF">
        <w:rPr>
          <w:rFonts w:ascii="Times New Roman" w:hAnsi="Times New Roman"/>
        </w:rPr>
        <w:t xml:space="preserve"> </w:t>
      </w:r>
      <w:proofErr w:type="spellStart"/>
      <w:r w:rsidRPr="00780EBF">
        <w:rPr>
          <w:rFonts w:ascii="Times New Roman" w:hAnsi="Times New Roman"/>
        </w:rPr>
        <w:t>hotelieră</w:t>
      </w:r>
      <w:proofErr w:type="spellEnd"/>
      <w:r w:rsidRPr="00780EBF">
        <w:rPr>
          <w:rFonts w:ascii="Times New Roman" w:hAnsi="Times New Roman"/>
        </w:rPr>
        <w:t xml:space="preserve">, 55 </w:t>
      </w:r>
      <w:proofErr w:type="spellStart"/>
      <w:r w:rsidRPr="00780EBF">
        <w:rPr>
          <w:rFonts w:ascii="Times New Roman" w:hAnsi="Times New Roman"/>
        </w:rPr>
        <w:t>pensiuni</w:t>
      </w:r>
      <w:proofErr w:type="spellEnd"/>
      <w:r w:rsidRPr="00780EBF">
        <w:rPr>
          <w:rFonts w:ascii="Times New Roman" w:hAnsi="Times New Roman"/>
        </w:rPr>
        <w:t xml:space="preserve"> </w:t>
      </w:r>
      <w:proofErr w:type="spellStart"/>
      <w:r w:rsidRPr="00780EBF">
        <w:rPr>
          <w:rFonts w:ascii="Times New Roman" w:hAnsi="Times New Roman"/>
        </w:rPr>
        <w:t>turistice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1 camping, </w:t>
      </w:r>
      <w:proofErr w:type="spellStart"/>
      <w:r w:rsidRPr="00780EBF">
        <w:rPr>
          <w:rFonts w:ascii="Times New Roman" w:hAnsi="Times New Roman"/>
        </w:rPr>
        <w:t>fiind</w:t>
      </w:r>
      <w:proofErr w:type="spellEnd"/>
      <w:r w:rsidRPr="00780EBF">
        <w:rPr>
          <w:rFonts w:ascii="Times New Roman" w:hAnsi="Times New Roman"/>
        </w:rPr>
        <w:t xml:space="preserve">  </w:t>
      </w:r>
      <w:proofErr w:type="spellStart"/>
      <w:r w:rsidRPr="00780EBF">
        <w:rPr>
          <w:rFonts w:ascii="Times New Roman" w:hAnsi="Times New Roman"/>
        </w:rPr>
        <w:t>aplicate</w:t>
      </w:r>
      <w:proofErr w:type="spellEnd"/>
      <w:r w:rsidRPr="00780EBF">
        <w:rPr>
          <w:rFonts w:ascii="Times New Roman" w:hAnsi="Times New Roman"/>
          <w:b/>
        </w:rPr>
        <w:t xml:space="preserve"> </w:t>
      </w:r>
      <w:r w:rsidRPr="00780EBF">
        <w:rPr>
          <w:rFonts w:ascii="Times New Roman" w:hAnsi="Times New Roman"/>
        </w:rPr>
        <w:t xml:space="preserve">7 </w:t>
      </w:r>
      <w:proofErr w:type="spellStart"/>
      <w:r w:rsidRPr="00780EBF">
        <w:rPr>
          <w:rFonts w:ascii="Times New Roman" w:hAnsi="Times New Roman"/>
        </w:rPr>
        <w:t>sancţiuni</w:t>
      </w:r>
      <w:proofErr w:type="spellEnd"/>
      <w:r w:rsidRPr="00780EBF">
        <w:rPr>
          <w:rFonts w:ascii="Times New Roman" w:hAnsi="Times New Roman"/>
        </w:rPr>
        <w:t xml:space="preserve"> </w:t>
      </w:r>
      <w:proofErr w:type="spellStart"/>
      <w:r w:rsidRPr="00780EBF">
        <w:rPr>
          <w:rFonts w:ascii="Times New Roman" w:hAnsi="Times New Roman"/>
        </w:rPr>
        <w:t>contravenţionale</w:t>
      </w:r>
      <w:proofErr w:type="spellEnd"/>
      <w:r w:rsidRPr="00780EBF">
        <w:rPr>
          <w:rFonts w:ascii="Times New Roman" w:hAnsi="Times New Roman"/>
        </w:rPr>
        <w:t xml:space="preserve"> din care:</w:t>
      </w:r>
    </w:p>
    <w:p w14:paraId="70D4D073" w14:textId="77777777" w:rsidR="002D5C40" w:rsidRPr="00780EBF" w:rsidRDefault="002D5C40" w:rsidP="002D5C40">
      <w:pPr>
        <w:numPr>
          <w:ilvl w:val="0"/>
          <w:numId w:val="25"/>
        </w:numPr>
        <w:spacing w:after="0" w:line="360" w:lineRule="auto"/>
        <w:ind w:right="-23"/>
        <w:contextualSpacing/>
        <w:jc w:val="both"/>
        <w:rPr>
          <w:rFonts w:ascii="Times New Roman" w:hAnsi="Times New Roman"/>
          <w:b/>
          <w:lang w:val="en-AU"/>
        </w:rPr>
      </w:pPr>
      <w:r w:rsidRPr="00780EBF">
        <w:rPr>
          <w:rFonts w:ascii="Times New Roman" w:hAnsi="Times New Roman"/>
          <w:b/>
          <w:lang w:val="en-AU"/>
        </w:rPr>
        <w:t xml:space="preserve">6 </w:t>
      </w:r>
      <w:proofErr w:type="spellStart"/>
      <w:r w:rsidRPr="00780EBF">
        <w:rPr>
          <w:rFonts w:ascii="Times New Roman" w:hAnsi="Times New Roman"/>
          <w:b/>
          <w:lang w:val="en-AU"/>
        </w:rPr>
        <w:t>avertismente</w:t>
      </w:r>
      <w:proofErr w:type="spellEnd"/>
      <w:r w:rsidRPr="00780EBF">
        <w:rPr>
          <w:rFonts w:ascii="Times New Roman" w:hAnsi="Times New Roman"/>
          <w:b/>
          <w:lang w:val="en-AU"/>
        </w:rPr>
        <w:t xml:space="preserve">  </w:t>
      </w:r>
    </w:p>
    <w:p w14:paraId="2F4DAD2F" w14:textId="77777777" w:rsidR="002D5C40" w:rsidRPr="00780EBF" w:rsidRDefault="002D5C40" w:rsidP="002D5C40">
      <w:pPr>
        <w:numPr>
          <w:ilvl w:val="0"/>
          <w:numId w:val="25"/>
        </w:numPr>
        <w:spacing w:after="0" w:line="360" w:lineRule="auto"/>
        <w:ind w:right="-23"/>
        <w:contextualSpacing/>
        <w:jc w:val="both"/>
        <w:rPr>
          <w:rFonts w:ascii="Times New Roman" w:hAnsi="Times New Roman"/>
          <w:lang w:val="en-AU"/>
        </w:rPr>
      </w:pPr>
      <w:r w:rsidRPr="00780EBF">
        <w:rPr>
          <w:rFonts w:ascii="Times New Roman" w:hAnsi="Times New Roman"/>
          <w:b/>
          <w:lang w:val="en-AU"/>
        </w:rPr>
        <w:t xml:space="preserve">1 </w:t>
      </w:r>
      <w:proofErr w:type="spellStart"/>
      <w:r w:rsidRPr="00780EBF">
        <w:rPr>
          <w:rFonts w:ascii="Times New Roman" w:hAnsi="Times New Roman"/>
          <w:b/>
          <w:lang w:val="en-AU"/>
        </w:rPr>
        <w:t>amenză</w:t>
      </w:r>
      <w:proofErr w:type="spellEnd"/>
      <w:r w:rsidRPr="00780EBF">
        <w:rPr>
          <w:rFonts w:ascii="Times New Roman" w:hAnsi="Times New Roman"/>
          <w:lang w:val="en-AU"/>
        </w:rPr>
        <w:t xml:space="preserve"> </w:t>
      </w:r>
      <w:proofErr w:type="spellStart"/>
      <w:r w:rsidRPr="00780EBF">
        <w:rPr>
          <w:rFonts w:ascii="Times New Roman" w:hAnsi="Times New Roman"/>
          <w:lang w:val="en-AU"/>
        </w:rPr>
        <w:t>în</w:t>
      </w:r>
      <w:proofErr w:type="spellEnd"/>
      <w:r w:rsidRPr="00780EBF">
        <w:rPr>
          <w:rFonts w:ascii="Times New Roman" w:hAnsi="Times New Roman"/>
          <w:lang w:val="en-AU"/>
        </w:rPr>
        <w:t xml:space="preserve"> </w:t>
      </w:r>
      <w:proofErr w:type="spellStart"/>
      <w:r w:rsidRPr="00780EBF">
        <w:rPr>
          <w:rFonts w:ascii="Times New Roman" w:hAnsi="Times New Roman"/>
          <w:lang w:val="en-AU"/>
        </w:rPr>
        <w:t>valoare</w:t>
      </w:r>
      <w:proofErr w:type="spellEnd"/>
      <w:r w:rsidRPr="00780EBF">
        <w:rPr>
          <w:rFonts w:ascii="Times New Roman" w:hAnsi="Times New Roman"/>
          <w:lang w:val="en-AU"/>
        </w:rPr>
        <w:t xml:space="preserve"> de </w:t>
      </w:r>
      <w:r w:rsidRPr="00780EBF">
        <w:rPr>
          <w:rFonts w:ascii="Times New Roman" w:hAnsi="Times New Roman"/>
          <w:b/>
          <w:lang w:val="en-AU"/>
        </w:rPr>
        <w:t>4000 lei</w:t>
      </w:r>
    </w:p>
    <w:p w14:paraId="51F9C302"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r>
      <w:proofErr w:type="spellStart"/>
      <w:r w:rsidRPr="00780EBF">
        <w:rPr>
          <w:rFonts w:ascii="Times New Roman" w:hAnsi="Times New Roman"/>
        </w:rPr>
        <w:t>Neconformităţile</w:t>
      </w:r>
      <w:proofErr w:type="spellEnd"/>
      <w:r w:rsidRPr="00780EBF">
        <w:rPr>
          <w:rFonts w:ascii="Times New Roman" w:hAnsi="Times New Roman"/>
        </w:rPr>
        <w:t xml:space="preserve"> care au stat la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aplicării</w:t>
      </w:r>
      <w:proofErr w:type="spellEnd"/>
      <w:r w:rsidRPr="00780EBF">
        <w:rPr>
          <w:rFonts w:ascii="Times New Roman" w:hAnsi="Times New Roman"/>
        </w:rPr>
        <w:t xml:space="preserve"> </w:t>
      </w:r>
      <w:proofErr w:type="spellStart"/>
      <w:r w:rsidRPr="00780EBF">
        <w:rPr>
          <w:rFonts w:ascii="Times New Roman" w:hAnsi="Times New Roman"/>
        </w:rPr>
        <w:t>sancțiunilor</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următoarele</w:t>
      </w:r>
      <w:proofErr w:type="spellEnd"/>
      <w:r w:rsidRPr="00780EBF">
        <w:rPr>
          <w:rFonts w:ascii="Times New Roman" w:hAnsi="Times New Roman"/>
        </w:rPr>
        <w:t xml:space="preserve">: </w:t>
      </w:r>
    </w:p>
    <w:p w14:paraId="75BB02E2"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w:t>
      </w:r>
      <w:proofErr w:type="spellStart"/>
      <w:r w:rsidRPr="00780EBF">
        <w:rPr>
          <w:rFonts w:ascii="Times New Roman" w:hAnsi="Times New Roman"/>
        </w:rPr>
        <w:t>neîndeplinirea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w:t>
      </w:r>
      <w:proofErr w:type="spellStart"/>
      <w:r w:rsidRPr="00780EBF">
        <w:rPr>
          <w:rFonts w:ascii="Times New Roman" w:hAnsi="Times New Roman"/>
        </w:rPr>
        <w:t>prescrise</w:t>
      </w:r>
      <w:proofErr w:type="spellEnd"/>
      <w:r w:rsidRPr="00780EBF">
        <w:rPr>
          <w:rFonts w:ascii="Times New Roman" w:hAnsi="Times New Roman"/>
        </w:rPr>
        <w:t xml:space="preserve"> </w:t>
      </w:r>
      <w:proofErr w:type="spellStart"/>
      <w:r w:rsidRPr="00780EBF">
        <w:rPr>
          <w:rFonts w:ascii="Times New Roman" w:hAnsi="Times New Roman"/>
        </w:rPr>
        <w:t>stabilite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persoanele</w:t>
      </w:r>
      <w:proofErr w:type="spellEnd"/>
      <w:r w:rsidRPr="00780EBF">
        <w:rPr>
          <w:rFonts w:ascii="Times New Roman" w:hAnsi="Times New Roman"/>
        </w:rPr>
        <w:t xml:space="preserve"> </w:t>
      </w:r>
      <w:proofErr w:type="spellStart"/>
      <w:r w:rsidRPr="00780EBF">
        <w:rPr>
          <w:rFonts w:ascii="Times New Roman" w:hAnsi="Times New Roman"/>
        </w:rPr>
        <w:t>împuternicite</w:t>
      </w:r>
      <w:proofErr w:type="spellEnd"/>
      <w:r w:rsidRPr="00780EBF">
        <w:rPr>
          <w:rFonts w:ascii="Times New Roman" w:hAnsi="Times New Roman"/>
        </w:rPr>
        <w:t xml:space="preserve"> din </w:t>
      </w:r>
      <w:proofErr w:type="spellStart"/>
      <w:r w:rsidRPr="00780EBF">
        <w:rPr>
          <w:rFonts w:ascii="Times New Roman" w:hAnsi="Times New Roman"/>
        </w:rPr>
        <w:t>cadrul</w:t>
      </w:r>
      <w:proofErr w:type="spellEnd"/>
      <w:r w:rsidRPr="00780EBF">
        <w:rPr>
          <w:rFonts w:ascii="Times New Roman" w:hAnsi="Times New Roman"/>
        </w:rPr>
        <w:t xml:space="preserve"> DSP,</w:t>
      </w:r>
    </w:p>
    <w:p w14:paraId="226A8C2B"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w:t>
      </w:r>
      <w:proofErr w:type="spellStart"/>
      <w:r w:rsidRPr="00780EBF">
        <w:rPr>
          <w:rFonts w:ascii="Times New Roman" w:hAnsi="Times New Roman"/>
        </w:rPr>
        <w:t>neefectuarea</w:t>
      </w:r>
      <w:proofErr w:type="spellEnd"/>
      <w:r w:rsidRPr="00780EBF">
        <w:rPr>
          <w:rFonts w:ascii="Times New Roman" w:hAnsi="Times New Roman"/>
        </w:rPr>
        <w:t xml:space="preserve"> </w:t>
      </w:r>
      <w:proofErr w:type="spellStart"/>
      <w:r w:rsidRPr="00780EBF">
        <w:rPr>
          <w:rFonts w:ascii="Times New Roman" w:hAnsi="Times New Roman"/>
        </w:rPr>
        <w:t>monitorizării</w:t>
      </w:r>
      <w:proofErr w:type="spellEnd"/>
      <w:r w:rsidRPr="00780EBF">
        <w:rPr>
          <w:rFonts w:ascii="Times New Roman" w:hAnsi="Times New Roman"/>
        </w:rPr>
        <w:t xml:space="preserve"> </w:t>
      </w:r>
      <w:proofErr w:type="spellStart"/>
      <w:r w:rsidRPr="00780EBF">
        <w:rPr>
          <w:rFonts w:ascii="Times New Roman" w:hAnsi="Times New Roman"/>
        </w:rPr>
        <w:t>calității</w:t>
      </w:r>
      <w:proofErr w:type="spellEnd"/>
      <w:r w:rsidRPr="00780EBF">
        <w:rPr>
          <w:rFonts w:ascii="Times New Roman" w:hAnsi="Times New Roman"/>
        </w:rPr>
        <w:t xml:space="preserve"> </w:t>
      </w:r>
      <w:proofErr w:type="spellStart"/>
      <w:r w:rsidRPr="00780EBF">
        <w:rPr>
          <w:rFonts w:ascii="Times New Roman" w:hAnsi="Times New Roman"/>
        </w:rPr>
        <w:t>apei</w:t>
      </w:r>
      <w:proofErr w:type="spellEnd"/>
      <w:r w:rsidRPr="00780EBF">
        <w:rPr>
          <w:rFonts w:ascii="Times New Roman" w:hAnsi="Times New Roman"/>
        </w:rPr>
        <w:t xml:space="preserve"> </w:t>
      </w:r>
      <w:proofErr w:type="spellStart"/>
      <w:r w:rsidRPr="00780EBF">
        <w:rPr>
          <w:rFonts w:ascii="Times New Roman" w:hAnsi="Times New Roman"/>
        </w:rPr>
        <w:t>potabile</w:t>
      </w:r>
      <w:proofErr w:type="spellEnd"/>
      <w:r w:rsidRPr="00780EBF">
        <w:rPr>
          <w:rFonts w:ascii="Times New Roman" w:hAnsi="Times New Roman"/>
        </w:rPr>
        <w:t>.</w:t>
      </w:r>
    </w:p>
    <w:p w14:paraId="6C900F08"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 xml:space="preserve">- </w:t>
      </w:r>
      <w:proofErr w:type="spell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w:t>
      </w:r>
      <w:proofErr w:type="spellStart"/>
      <w:r w:rsidRPr="00780EBF">
        <w:rPr>
          <w:rFonts w:ascii="Times New Roman" w:hAnsi="Times New Roman"/>
        </w:rPr>
        <w:t>speciale</w:t>
      </w:r>
      <w:proofErr w:type="spellEnd"/>
      <w:r w:rsidRPr="00780EBF">
        <w:rPr>
          <w:rFonts w:ascii="Times New Roman" w:hAnsi="Times New Roman"/>
        </w:rPr>
        <w:t xml:space="preserve"> </w:t>
      </w:r>
      <w:proofErr w:type="spellStart"/>
      <w:r w:rsidRPr="00780EBF">
        <w:rPr>
          <w:rFonts w:ascii="Times New Roman" w:hAnsi="Times New Roman"/>
        </w:rPr>
        <w:t>instituite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situații</w:t>
      </w:r>
      <w:proofErr w:type="spellEnd"/>
      <w:r w:rsidRPr="00780EBF">
        <w:rPr>
          <w:rFonts w:ascii="Times New Roman" w:hAnsi="Times New Roman"/>
        </w:rPr>
        <w:t xml:space="preserve"> </w:t>
      </w:r>
      <w:proofErr w:type="spellStart"/>
      <w:r w:rsidRPr="00780EBF">
        <w:rPr>
          <w:rFonts w:ascii="Times New Roman" w:hAnsi="Times New Roman"/>
        </w:rPr>
        <w:t>epidemiologice</w:t>
      </w:r>
      <w:proofErr w:type="spellEnd"/>
      <w:r w:rsidRPr="00780EBF">
        <w:rPr>
          <w:rFonts w:ascii="Times New Roman" w:hAnsi="Times New Roman"/>
        </w:rPr>
        <w:t xml:space="preserve"> </w:t>
      </w:r>
      <w:proofErr w:type="spellStart"/>
      <w:r w:rsidRPr="00780EBF">
        <w:rPr>
          <w:rFonts w:ascii="Times New Roman" w:hAnsi="Times New Roman"/>
        </w:rPr>
        <w:t>deosebite</w:t>
      </w:r>
      <w:proofErr w:type="spellEnd"/>
      <w:r w:rsidRPr="00780EBF">
        <w:rPr>
          <w:rFonts w:ascii="Times New Roman" w:hAnsi="Times New Roman"/>
        </w:rPr>
        <w:t>.</w:t>
      </w:r>
    </w:p>
    <w:p w14:paraId="6D9D95B2" w14:textId="77777777" w:rsidR="002D5C40" w:rsidRPr="00780EBF" w:rsidRDefault="002D5C40" w:rsidP="002D5C40">
      <w:pPr>
        <w:spacing w:after="0" w:line="360" w:lineRule="auto"/>
        <w:ind w:right="-23"/>
        <w:jc w:val="both"/>
        <w:rPr>
          <w:rFonts w:ascii="Times New Roman" w:hAnsi="Times New Roman"/>
        </w:rPr>
      </w:pPr>
    </w:p>
    <w:p w14:paraId="5184CE2A" w14:textId="77777777" w:rsidR="002D5C40" w:rsidRPr="00780EBF" w:rsidRDefault="002D5C40" w:rsidP="002D5C40">
      <w:pPr>
        <w:numPr>
          <w:ilvl w:val="0"/>
          <w:numId w:val="22"/>
        </w:numPr>
        <w:spacing w:after="0" w:line="360" w:lineRule="auto"/>
        <w:ind w:right="-23"/>
        <w:jc w:val="both"/>
        <w:rPr>
          <w:rFonts w:ascii="Times New Roman" w:hAnsi="Times New Roman"/>
          <w:b/>
        </w:rPr>
      </w:pPr>
      <w:r w:rsidRPr="00780EBF">
        <w:rPr>
          <w:rFonts w:ascii="Times New Roman" w:hAnsi="Times New Roman"/>
          <w:b/>
        </w:rPr>
        <w:t>DOMENIU: MEDIUL DE VIAȚĂ A POPULAȚIEI</w:t>
      </w:r>
    </w:p>
    <w:p w14:paraId="6EE60EE0"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total </w:t>
      </w:r>
      <w:r w:rsidRPr="00780EBF">
        <w:rPr>
          <w:rFonts w:ascii="Times New Roman" w:hAnsi="Times New Roman"/>
          <w:b/>
        </w:rPr>
        <w:t>197</w:t>
      </w:r>
      <w:r w:rsidRPr="00780EBF">
        <w:rPr>
          <w:rFonts w:ascii="Times New Roman" w:hAnsi="Times New Roman"/>
        </w:rPr>
        <w:t xml:space="preserve"> </w:t>
      </w:r>
      <w:proofErr w:type="spellStart"/>
      <w:r w:rsidRPr="00780EBF">
        <w:rPr>
          <w:rFonts w:ascii="Times New Roman" w:hAnsi="Times New Roman"/>
        </w:rPr>
        <w:t>controale</w:t>
      </w:r>
      <w:proofErr w:type="spellEnd"/>
      <w:r w:rsidRPr="00780EBF">
        <w:rPr>
          <w:rFonts w:ascii="Times New Roman" w:hAnsi="Times New Roman"/>
        </w:rPr>
        <w:t xml:space="preserve"> din care:</w:t>
      </w:r>
    </w:p>
    <w:p w14:paraId="0AD59D9E"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rPr>
        <w:tab/>
      </w:r>
      <w:r w:rsidRPr="00780EBF">
        <w:rPr>
          <w:rFonts w:ascii="Times New Roman" w:hAnsi="Times New Roman"/>
          <w:b/>
        </w:rPr>
        <w:tab/>
        <w:t>- 17</w:t>
      </w:r>
      <w:r w:rsidRPr="00780EBF">
        <w:rPr>
          <w:rFonts w:ascii="Times New Roman" w:hAnsi="Times New Roman"/>
        </w:rPr>
        <w:t xml:space="preserve"> </w:t>
      </w: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zone de </w:t>
      </w:r>
      <w:proofErr w:type="spellStart"/>
      <w:r w:rsidRPr="00780EBF">
        <w:rPr>
          <w:rFonts w:ascii="Times New Roman" w:hAnsi="Times New Roman"/>
        </w:rPr>
        <w:t>locuit</w:t>
      </w:r>
      <w:proofErr w:type="spellEnd"/>
      <w:r w:rsidRPr="00780EBF">
        <w:rPr>
          <w:rFonts w:ascii="Times New Roman" w:hAnsi="Times New Roman"/>
        </w:rPr>
        <w:t xml:space="preserve">, </w:t>
      </w:r>
      <w:proofErr w:type="gramStart"/>
      <w:r w:rsidRPr="00780EBF">
        <w:rPr>
          <w:rFonts w:ascii="Times New Roman" w:hAnsi="Times New Roman"/>
        </w:rPr>
        <w:t>( 2</w:t>
      </w:r>
      <w:proofErr w:type="gramEnd"/>
      <w:r w:rsidRPr="00780EBF">
        <w:rPr>
          <w:rFonts w:ascii="Times New Roman" w:hAnsi="Times New Roman"/>
        </w:rPr>
        <w:t xml:space="preserve"> </w:t>
      </w: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urma</w:t>
      </w:r>
      <w:proofErr w:type="spellEnd"/>
      <w:r w:rsidRPr="00780EBF">
        <w:rPr>
          <w:rFonts w:ascii="Times New Roman" w:hAnsi="Times New Roman"/>
        </w:rPr>
        <w:t xml:space="preserve"> </w:t>
      </w:r>
      <w:proofErr w:type="spellStart"/>
      <w:r w:rsidRPr="00780EBF">
        <w:rPr>
          <w:rFonts w:ascii="Times New Roman" w:hAnsi="Times New Roman"/>
        </w:rPr>
        <w:t>unor</w:t>
      </w:r>
      <w:proofErr w:type="spellEnd"/>
      <w:r w:rsidRPr="00780EBF">
        <w:rPr>
          <w:rFonts w:ascii="Times New Roman" w:hAnsi="Times New Roman"/>
        </w:rPr>
        <w:t xml:space="preserve"> </w:t>
      </w:r>
      <w:proofErr w:type="spellStart"/>
      <w:r w:rsidRPr="00780EBF">
        <w:rPr>
          <w:rFonts w:ascii="Times New Roman" w:hAnsi="Times New Roman"/>
        </w:rPr>
        <w:t>sesizări</w:t>
      </w:r>
      <w:proofErr w:type="spellEnd"/>
      <w:r w:rsidRPr="00780EBF">
        <w:rPr>
          <w:rFonts w:ascii="Times New Roman" w:hAnsi="Times New Roman"/>
        </w:rPr>
        <w:t xml:space="preserve"> din </w:t>
      </w:r>
      <w:proofErr w:type="spellStart"/>
      <w:r w:rsidRPr="00780EBF">
        <w:rPr>
          <w:rFonts w:ascii="Times New Roman" w:hAnsi="Times New Roman"/>
        </w:rPr>
        <w:t>partea</w:t>
      </w:r>
      <w:proofErr w:type="spellEnd"/>
      <w:r w:rsidRPr="00780EBF">
        <w:rPr>
          <w:rFonts w:ascii="Times New Roman" w:hAnsi="Times New Roman"/>
        </w:rPr>
        <w:t xml:space="preserve"> </w:t>
      </w:r>
      <w:proofErr w:type="spellStart"/>
      <w:r w:rsidRPr="00780EBF">
        <w:rPr>
          <w:rFonts w:ascii="Times New Roman" w:hAnsi="Times New Roman"/>
        </w:rPr>
        <w:t>populaţiei</w:t>
      </w:r>
      <w:proofErr w:type="spellEnd"/>
      <w:r w:rsidRPr="00780EBF">
        <w:rPr>
          <w:rFonts w:ascii="Times New Roman" w:hAnsi="Times New Roman"/>
        </w:rPr>
        <w:t xml:space="preserve">, 6 </w:t>
      </w:r>
      <w:proofErr w:type="spellStart"/>
      <w:r w:rsidRPr="00780EBF">
        <w:rPr>
          <w:rFonts w:ascii="Times New Roman" w:hAnsi="Times New Roman"/>
        </w:rPr>
        <w:t>locații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zone de </w:t>
      </w:r>
      <w:proofErr w:type="spellStart"/>
      <w:r w:rsidRPr="00780EBF">
        <w:rPr>
          <w:rFonts w:ascii="Times New Roman" w:hAnsi="Times New Roman"/>
        </w:rPr>
        <w:t>locuit</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condițiilor</w:t>
      </w:r>
      <w:proofErr w:type="spellEnd"/>
      <w:r w:rsidRPr="00780EBF">
        <w:rPr>
          <w:rFonts w:ascii="Times New Roman" w:hAnsi="Times New Roman"/>
        </w:rPr>
        <w:t xml:space="preserve"> de </w:t>
      </w:r>
      <w:proofErr w:type="spellStart"/>
      <w:r w:rsidRPr="00780EBF">
        <w:rPr>
          <w:rFonts w:ascii="Times New Roman" w:hAnsi="Times New Roman"/>
        </w:rPr>
        <w:t>izolare</w:t>
      </w:r>
      <w:proofErr w:type="spellEnd"/>
      <w:r w:rsidRPr="00780EBF">
        <w:rPr>
          <w:rFonts w:ascii="Times New Roman" w:hAnsi="Times New Roman"/>
        </w:rPr>
        <w:t xml:space="preserve"> la </w:t>
      </w:r>
      <w:proofErr w:type="spellStart"/>
      <w:r w:rsidRPr="00780EBF">
        <w:rPr>
          <w:rFonts w:ascii="Times New Roman" w:hAnsi="Times New Roman"/>
        </w:rPr>
        <w:t>domiciliu</w:t>
      </w:r>
      <w:proofErr w:type="spellEnd"/>
      <w:r w:rsidRPr="00780EBF">
        <w:rPr>
          <w:rFonts w:ascii="Times New Roman" w:hAnsi="Times New Roman"/>
        </w:rPr>
        <w:t xml:space="preserve">), </w:t>
      </w:r>
    </w:p>
    <w:p w14:paraId="400C5BCA"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rPr>
        <w:tab/>
      </w:r>
      <w:r w:rsidRPr="00780EBF">
        <w:rPr>
          <w:rFonts w:ascii="Times New Roman" w:hAnsi="Times New Roman"/>
          <w:b/>
        </w:rPr>
        <w:tab/>
        <w:t>- 7</w:t>
      </w:r>
      <w:r w:rsidRPr="00780EBF">
        <w:rPr>
          <w:rFonts w:ascii="Times New Roman" w:hAnsi="Times New Roman"/>
        </w:rPr>
        <w:t xml:space="preserve"> </w:t>
      </w: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mică</w:t>
      </w:r>
      <w:proofErr w:type="spellEnd"/>
      <w:r w:rsidRPr="00780EBF">
        <w:rPr>
          <w:rFonts w:ascii="Times New Roman" w:hAnsi="Times New Roman"/>
        </w:rPr>
        <w:t xml:space="preserve"> </w:t>
      </w:r>
      <w:proofErr w:type="spellStart"/>
      <w:r w:rsidRPr="00780EBF">
        <w:rPr>
          <w:rFonts w:ascii="Times New Roman" w:hAnsi="Times New Roman"/>
        </w:rPr>
        <w:t>industrie</w:t>
      </w:r>
      <w:proofErr w:type="spellEnd"/>
      <w:r w:rsidRPr="00780EBF">
        <w:rPr>
          <w:rFonts w:ascii="Times New Roman" w:hAnsi="Times New Roman"/>
        </w:rPr>
        <w:t xml:space="preserve"> </w:t>
      </w:r>
    </w:p>
    <w:p w14:paraId="352A205C"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rPr>
        <w:tab/>
      </w:r>
      <w:r w:rsidRPr="00780EBF">
        <w:rPr>
          <w:rFonts w:ascii="Times New Roman" w:hAnsi="Times New Roman"/>
          <w:b/>
        </w:rPr>
        <w:tab/>
        <w:t>- 46</w:t>
      </w:r>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comerciale</w:t>
      </w:r>
      <w:proofErr w:type="spellEnd"/>
    </w:p>
    <w:p w14:paraId="2C284A4E"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rPr>
        <w:tab/>
      </w:r>
      <w:r w:rsidRPr="00780EBF">
        <w:rPr>
          <w:rFonts w:ascii="Times New Roman" w:hAnsi="Times New Roman"/>
          <w:b/>
        </w:rPr>
        <w:tab/>
        <w:t>- 3</w:t>
      </w:r>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prestări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r w:rsidRPr="00780EBF">
        <w:rPr>
          <w:rFonts w:ascii="Times New Roman" w:hAnsi="Times New Roman"/>
        </w:rPr>
        <w:t xml:space="preserve">  </w:t>
      </w:r>
    </w:p>
    <w:p w14:paraId="20B766DB"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rPr>
        <w:tab/>
      </w:r>
      <w:r w:rsidRPr="00780EBF">
        <w:rPr>
          <w:rFonts w:ascii="Times New Roman" w:hAnsi="Times New Roman"/>
          <w:b/>
        </w:rPr>
        <w:tab/>
        <w:t>- 118</w:t>
      </w:r>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alte</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cum </w:t>
      </w:r>
      <w:proofErr w:type="spellStart"/>
      <w:r w:rsidRPr="00780EBF">
        <w:rPr>
          <w:rFonts w:ascii="Times New Roman" w:hAnsi="Times New Roman"/>
        </w:rPr>
        <w:t>ar</w:t>
      </w:r>
      <w:proofErr w:type="spellEnd"/>
      <w:r w:rsidRPr="00780EBF">
        <w:rPr>
          <w:rFonts w:ascii="Times New Roman" w:hAnsi="Times New Roman"/>
        </w:rPr>
        <w:t xml:space="preserve"> fi: </w:t>
      </w:r>
      <w:proofErr w:type="spellStart"/>
      <w:r w:rsidRPr="00780EBF">
        <w:rPr>
          <w:rFonts w:ascii="Times New Roman" w:hAnsi="Times New Roman"/>
        </w:rPr>
        <w:t>locații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administrarea</w:t>
      </w:r>
      <w:proofErr w:type="spellEnd"/>
      <w:r w:rsidRPr="00780EBF">
        <w:rPr>
          <w:rFonts w:ascii="Times New Roman" w:hAnsi="Times New Roman"/>
        </w:rPr>
        <w:t xml:space="preserve">  </w:t>
      </w:r>
      <w:proofErr w:type="spellStart"/>
      <w:r w:rsidRPr="00780EBF">
        <w:rPr>
          <w:rFonts w:ascii="Times New Roman" w:hAnsi="Times New Roman"/>
        </w:rPr>
        <w:t>primăriilor</w:t>
      </w:r>
      <w:proofErr w:type="spellEnd"/>
      <w:r w:rsidRPr="00780EBF">
        <w:rPr>
          <w:rFonts w:ascii="Times New Roman" w:hAnsi="Times New Roman"/>
        </w:rPr>
        <w:t xml:space="preserve"> locale(</w:t>
      </w:r>
      <w:proofErr w:type="spellStart"/>
      <w:r w:rsidRPr="00780EBF">
        <w:rPr>
          <w:rFonts w:ascii="Times New Roman" w:hAnsi="Times New Roman"/>
        </w:rPr>
        <w:t>centre</w:t>
      </w:r>
      <w:proofErr w:type="spellEnd"/>
      <w:r w:rsidRPr="00780EBF">
        <w:rPr>
          <w:rFonts w:ascii="Times New Roman" w:hAnsi="Times New Roman"/>
        </w:rPr>
        <w:t xml:space="preserve"> de </w:t>
      </w:r>
      <w:proofErr w:type="spellStart"/>
      <w:r w:rsidRPr="00780EBF">
        <w:rPr>
          <w:rFonts w:ascii="Times New Roman" w:hAnsi="Times New Roman"/>
        </w:rPr>
        <w:t>carantină</w:t>
      </w:r>
      <w:proofErr w:type="spellEnd"/>
      <w:r w:rsidRPr="00780EBF">
        <w:rPr>
          <w:rFonts w:ascii="Times New Roman" w:hAnsi="Times New Roman"/>
        </w:rPr>
        <w:t xml:space="preserve"> </w:t>
      </w:r>
      <w:proofErr w:type="spellStart"/>
      <w:r w:rsidRPr="00780EBF">
        <w:rPr>
          <w:rFonts w:ascii="Times New Roman" w:hAnsi="Times New Roman"/>
        </w:rPr>
        <w:t>desemnate</w:t>
      </w:r>
      <w:proofErr w:type="spellEnd"/>
      <w:r w:rsidRPr="00780EBF">
        <w:rPr>
          <w:rFonts w:ascii="Times New Roman" w:hAnsi="Times New Roman"/>
        </w:rPr>
        <w:t xml:space="preserve"> ca </w:t>
      </w:r>
      <w:proofErr w:type="spellStart"/>
      <w:r w:rsidRPr="00780EBF">
        <w:rPr>
          <w:rFonts w:ascii="Times New Roman" w:hAnsi="Times New Roman"/>
        </w:rPr>
        <w:t>urmare</w:t>
      </w:r>
      <w:proofErr w:type="spellEnd"/>
      <w:r w:rsidRPr="00780EBF">
        <w:rPr>
          <w:rFonts w:ascii="Times New Roman" w:hAnsi="Times New Roman"/>
        </w:rPr>
        <w:t xml:space="preserve"> a COVID 19), cabinet medical </w:t>
      </w:r>
      <w:proofErr w:type="spellStart"/>
      <w:r w:rsidRPr="00780EBF">
        <w:rPr>
          <w:rFonts w:ascii="Times New Roman" w:hAnsi="Times New Roman"/>
        </w:rPr>
        <w:t>veterinar</w:t>
      </w:r>
      <w:proofErr w:type="spellEnd"/>
      <w:r w:rsidRPr="00780EBF">
        <w:rPr>
          <w:rFonts w:ascii="Times New Roman" w:hAnsi="Times New Roman"/>
        </w:rPr>
        <w:t xml:space="preserve"> care  a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verificat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acțiunii</w:t>
      </w:r>
      <w:proofErr w:type="spellEnd"/>
      <w:r w:rsidRPr="00780EBF">
        <w:rPr>
          <w:rFonts w:ascii="Times New Roman" w:hAnsi="Times New Roman"/>
        </w:rPr>
        <w:t xml:space="preserve"> </w:t>
      </w:r>
      <w:proofErr w:type="spellStart"/>
      <w:r w:rsidRPr="00780EBF">
        <w:rPr>
          <w:rFonts w:ascii="Times New Roman" w:hAnsi="Times New Roman"/>
        </w:rPr>
        <w:t>tematice</w:t>
      </w:r>
      <w:proofErr w:type="spellEnd"/>
      <w:r w:rsidRPr="00780EBF">
        <w:rPr>
          <w:rFonts w:ascii="Times New Roman" w:hAnsi="Times New Roman"/>
        </w:rPr>
        <w:t xml:space="preserve"> de control </w:t>
      </w:r>
      <w:proofErr w:type="spellStart"/>
      <w:r w:rsidRPr="00780EBF">
        <w:rPr>
          <w:rFonts w:ascii="Times New Roman" w:hAnsi="Times New Roman"/>
        </w:rPr>
        <w:t>privind</w:t>
      </w:r>
      <w:proofErr w:type="spellEnd"/>
      <w:r w:rsidRPr="00780EBF">
        <w:rPr>
          <w:rFonts w:ascii="Times New Roman" w:hAnsi="Times New Roman"/>
        </w:rPr>
        <w:t xml:space="preserve"> DDD,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funerare</w:t>
      </w:r>
      <w:proofErr w:type="spellEnd"/>
      <w:r w:rsidRPr="00780EBF">
        <w:rPr>
          <w:rFonts w:ascii="Times New Roman" w:hAnsi="Times New Roman"/>
        </w:rPr>
        <w:t xml:space="preserve"> ca </w:t>
      </w:r>
      <w:proofErr w:type="spellStart"/>
      <w:r w:rsidRPr="00780EBF">
        <w:rPr>
          <w:rFonts w:ascii="Times New Roman" w:hAnsi="Times New Roman"/>
        </w:rPr>
        <w:t>urmare</w:t>
      </w:r>
      <w:proofErr w:type="spellEnd"/>
      <w:r w:rsidRPr="00780EBF">
        <w:rPr>
          <w:rFonts w:ascii="Times New Roman" w:hAnsi="Times New Roman"/>
        </w:rPr>
        <w:t xml:space="preserve"> a </w:t>
      </w:r>
      <w:proofErr w:type="spellStart"/>
      <w:r w:rsidRPr="00780EBF">
        <w:rPr>
          <w:rFonts w:ascii="Times New Roman" w:hAnsi="Times New Roman"/>
        </w:rPr>
        <w:t>unor</w:t>
      </w:r>
      <w:proofErr w:type="spellEnd"/>
      <w:r w:rsidRPr="00780EBF">
        <w:rPr>
          <w:rFonts w:ascii="Times New Roman" w:hAnsi="Times New Roman"/>
        </w:rPr>
        <w:t xml:space="preserve"> </w:t>
      </w:r>
      <w:proofErr w:type="spellStart"/>
      <w:r w:rsidRPr="00780EBF">
        <w:rPr>
          <w:rFonts w:ascii="Times New Roman" w:hAnsi="Times New Roman"/>
        </w:rPr>
        <w:t>sesizări</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legalitatea</w:t>
      </w:r>
      <w:proofErr w:type="spellEnd"/>
      <w:r w:rsidRPr="00780EBF">
        <w:rPr>
          <w:rFonts w:ascii="Times New Roman" w:hAnsi="Times New Roman"/>
        </w:rPr>
        <w:t xml:space="preserve"> </w:t>
      </w:r>
      <w:proofErr w:type="spellStart"/>
      <w:r w:rsidRPr="00780EBF">
        <w:rPr>
          <w:rFonts w:ascii="Times New Roman" w:hAnsi="Times New Roman"/>
        </w:rPr>
        <w:t>funcționării</w:t>
      </w:r>
      <w:proofErr w:type="spellEnd"/>
      <w:r w:rsidRPr="00780EBF">
        <w:rPr>
          <w:rFonts w:ascii="Times New Roman" w:hAnsi="Times New Roman"/>
        </w:rPr>
        <w:t xml:space="preserve"> </w:t>
      </w:r>
      <w:proofErr w:type="spellStart"/>
      <w:r w:rsidRPr="00780EBF">
        <w:rPr>
          <w:rFonts w:ascii="Times New Roman" w:hAnsi="Times New Roman"/>
        </w:rPr>
        <w:t>acestora</w:t>
      </w:r>
      <w:proofErr w:type="spellEnd"/>
      <w:r w:rsidRPr="00780EBF">
        <w:rPr>
          <w:rFonts w:ascii="Times New Roman" w:hAnsi="Times New Roman"/>
        </w:rPr>
        <w:t xml:space="preserve">, </w:t>
      </w:r>
      <w:proofErr w:type="spellStart"/>
      <w:r w:rsidRPr="00780EBF">
        <w:rPr>
          <w:rFonts w:ascii="Times New Roman" w:hAnsi="Times New Roman"/>
        </w:rPr>
        <w:t>instituţii</w:t>
      </w:r>
      <w:proofErr w:type="spellEnd"/>
      <w:r w:rsidRPr="00780EBF">
        <w:rPr>
          <w:rFonts w:ascii="Times New Roman" w:hAnsi="Times New Roman"/>
        </w:rPr>
        <w:t xml:space="preserve"> </w:t>
      </w:r>
      <w:proofErr w:type="spellStart"/>
      <w:r w:rsidRPr="00780EBF">
        <w:rPr>
          <w:rFonts w:ascii="Times New Roman" w:hAnsi="Times New Roman"/>
        </w:rPr>
        <w:t>publice</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administrativ</w:t>
      </w:r>
      <w:proofErr w:type="spellEnd"/>
      <w:r w:rsidRPr="00780EBF">
        <w:rPr>
          <w:rFonts w:ascii="Times New Roman" w:hAnsi="Times New Roman"/>
        </w:rPr>
        <w:t xml:space="preserve"> </w:t>
      </w:r>
      <w:proofErr w:type="spellStart"/>
      <w:r w:rsidRPr="00780EBF">
        <w:rPr>
          <w:rFonts w:ascii="Times New Roman" w:hAnsi="Times New Roman"/>
        </w:rPr>
        <w:t>teritoriale</w:t>
      </w:r>
      <w:proofErr w:type="spellEnd"/>
      <w:r w:rsidRPr="00780EBF">
        <w:rPr>
          <w:rFonts w:ascii="Times New Roman" w:hAnsi="Times New Roman"/>
        </w:rPr>
        <w:t xml:space="preserve">, </w:t>
      </w:r>
      <w:proofErr w:type="spellStart"/>
      <w:r w:rsidRPr="00780EBF">
        <w:rPr>
          <w:rFonts w:ascii="Times New Roman" w:hAnsi="Times New Roman"/>
        </w:rPr>
        <w:t>farmacii</w:t>
      </w:r>
      <w:proofErr w:type="spell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w:t>
      </w: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de </w:t>
      </w:r>
      <w:proofErr w:type="spellStart"/>
      <w:r w:rsidRPr="00780EBF">
        <w:rPr>
          <w:rFonts w:ascii="Times New Roman" w:hAnsi="Times New Roman"/>
        </w:rPr>
        <w:t>autoizolare</w:t>
      </w:r>
      <w:proofErr w:type="spellEnd"/>
      <w:r w:rsidRPr="00780EBF">
        <w:rPr>
          <w:rFonts w:ascii="Times New Roman" w:hAnsi="Times New Roman"/>
        </w:rPr>
        <w:t xml:space="preserve"> la </w:t>
      </w:r>
      <w:proofErr w:type="spellStart"/>
      <w:r w:rsidRPr="00780EBF">
        <w:rPr>
          <w:rFonts w:ascii="Times New Roman" w:hAnsi="Times New Roman"/>
        </w:rPr>
        <w:t>domiciliu</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persoanele</w:t>
      </w:r>
      <w:proofErr w:type="spellEnd"/>
      <w:r w:rsidRPr="00780EBF">
        <w:rPr>
          <w:rFonts w:ascii="Times New Roman" w:hAnsi="Times New Roman"/>
        </w:rPr>
        <w:t xml:space="preserve"> </w:t>
      </w:r>
      <w:proofErr w:type="spellStart"/>
      <w:r w:rsidRPr="00780EBF">
        <w:rPr>
          <w:rFonts w:ascii="Times New Roman" w:hAnsi="Times New Roman"/>
        </w:rPr>
        <w:t>vizate</w:t>
      </w:r>
      <w:proofErr w:type="spellEnd"/>
      <w:r w:rsidRPr="00780EBF">
        <w:rPr>
          <w:rFonts w:ascii="Times New Roman" w:hAnsi="Times New Roman"/>
        </w:rPr>
        <w:t xml:space="preserve"> conform  Ord. nr.414/2020.Au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3 </w:t>
      </w:r>
      <w:proofErr w:type="spellStart"/>
      <w:r w:rsidRPr="00780EBF">
        <w:rPr>
          <w:rFonts w:ascii="Times New Roman" w:hAnsi="Times New Roman"/>
        </w:rPr>
        <w:t>recontroale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centrele</w:t>
      </w:r>
      <w:proofErr w:type="spellEnd"/>
      <w:r w:rsidRPr="00780EBF">
        <w:rPr>
          <w:rFonts w:ascii="Times New Roman" w:hAnsi="Times New Roman"/>
        </w:rPr>
        <w:t xml:space="preserve"> de </w:t>
      </w:r>
      <w:proofErr w:type="spellStart"/>
      <w:r w:rsidRPr="00780EBF">
        <w:rPr>
          <w:rFonts w:ascii="Times New Roman" w:hAnsi="Times New Roman"/>
        </w:rPr>
        <w:t>carantină</w:t>
      </w:r>
      <w:proofErr w:type="spellEnd"/>
      <w:r w:rsidRPr="00780EBF">
        <w:rPr>
          <w:rFonts w:ascii="Times New Roman" w:hAnsi="Times New Roman"/>
        </w:rPr>
        <w:t xml:space="preserve">  . </w:t>
      </w:r>
    </w:p>
    <w:p w14:paraId="36F1B534"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 xml:space="preserve"> S-au </w:t>
      </w:r>
      <w:proofErr w:type="spellStart"/>
      <w:r w:rsidRPr="00780EBF">
        <w:rPr>
          <w:rFonts w:ascii="Times New Roman" w:hAnsi="Times New Roman"/>
        </w:rPr>
        <w:t>aplicat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total </w:t>
      </w:r>
      <w:r w:rsidRPr="00780EBF">
        <w:rPr>
          <w:rFonts w:ascii="Times New Roman" w:hAnsi="Times New Roman"/>
          <w:b/>
        </w:rPr>
        <w:t xml:space="preserve">30 </w:t>
      </w:r>
      <w:proofErr w:type="spellStart"/>
      <w:r w:rsidRPr="00780EBF">
        <w:rPr>
          <w:rFonts w:ascii="Times New Roman" w:hAnsi="Times New Roman"/>
          <w:b/>
        </w:rPr>
        <w:t>sancţiuni</w:t>
      </w:r>
      <w:proofErr w:type="spellEnd"/>
      <w:r w:rsidRPr="00780EBF">
        <w:rPr>
          <w:rFonts w:ascii="Times New Roman" w:hAnsi="Times New Roman"/>
          <w:b/>
        </w:rPr>
        <w:t xml:space="preserve"> </w:t>
      </w:r>
      <w:proofErr w:type="spellStart"/>
      <w:r w:rsidRPr="00780EBF">
        <w:rPr>
          <w:rFonts w:ascii="Times New Roman" w:hAnsi="Times New Roman"/>
          <w:b/>
        </w:rPr>
        <w:t>contravenţionale</w:t>
      </w:r>
      <w:proofErr w:type="spellEnd"/>
      <w:r w:rsidRPr="00780EBF">
        <w:rPr>
          <w:rFonts w:ascii="Times New Roman" w:hAnsi="Times New Roman"/>
        </w:rPr>
        <w:t xml:space="preserve"> din care: </w:t>
      </w:r>
    </w:p>
    <w:p w14:paraId="71C156F7" w14:textId="77777777" w:rsidR="002D5C40" w:rsidRPr="00780EBF" w:rsidRDefault="002D5C40" w:rsidP="002D5C40">
      <w:pPr>
        <w:spacing w:after="0" w:line="360" w:lineRule="auto"/>
        <w:ind w:right="-38"/>
        <w:jc w:val="both"/>
        <w:rPr>
          <w:rFonts w:ascii="Times New Roman" w:hAnsi="Times New Roman"/>
          <w:b/>
        </w:rPr>
      </w:pPr>
      <w:r w:rsidRPr="00780EBF">
        <w:rPr>
          <w:rFonts w:ascii="Times New Roman" w:hAnsi="Times New Roman"/>
          <w:b/>
        </w:rPr>
        <w:tab/>
      </w:r>
      <w:r w:rsidRPr="00780EBF">
        <w:rPr>
          <w:rFonts w:ascii="Times New Roman" w:hAnsi="Times New Roman"/>
          <w:b/>
        </w:rPr>
        <w:tab/>
        <w:t xml:space="preserve">- 29 </w:t>
      </w:r>
      <w:proofErr w:type="spellStart"/>
      <w:r w:rsidRPr="00780EBF">
        <w:rPr>
          <w:rFonts w:ascii="Times New Roman" w:hAnsi="Times New Roman"/>
          <w:b/>
        </w:rPr>
        <w:t>avertismente</w:t>
      </w:r>
      <w:proofErr w:type="spellEnd"/>
      <w:r w:rsidRPr="00780EBF">
        <w:rPr>
          <w:rFonts w:ascii="Times New Roman" w:hAnsi="Times New Roman"/>
          <w:b/>
        </w:rPr>
        <w:t xml:space="preserve"> </w:t>
      </w:r>
    </w:p>
    <w:p w14:paraId="21324216"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b/>
        </w:rPr>
        <w:tab/>
      </w:r>
      <w:r w:rsidRPr="00780EBF">
        <w:rPr>
          <w:rFonts w:ascii="Times New Roman" w:hAnsi="Times New Roman"/>
          <w:b/>
        </w:rPr>
        <w:tab/>
        <w:t xml:space="preserve">-1 </w:t>
      </w:r>
      <w:proofErr w:type="spellStart"/>
      <w:r w:rsidRPr="00780EBF">
        <w:rPr>
          <w:rFonts w:ascii="Times New Roman" w:hAnsi="Times New Roman"/>
          <w:b/>
        </w:rPr>
        <w:t>amendă</w:t>
      </w:r>
      <w:proofErr w:type="spellEnd"/>
      <w:r w:rsidRPr="00780EBF">
        <w:rPr>
          <w:rFonts w:ascii="Times New Roman" w:hAnsi="Times New Roman"/>
          <w:b/>
        </w:rPr>
        <w:t xml:space="preserve"> </w:t>
      </w:r>
      <w:proofErr w:type="spellStart"/>
      <w:r w:rsidRPr="00780EBF">
        <w:rPr>
          <w:rFonts w:ascii="Times New Roman" w:hAnsi="Times New Roman"/>
          <w:b/>
        </w:rPr>
        <w:t>în</w:t>
      </w:r>
      <w:proofErr w:type="spellEnd"/>
      <w:r w:rsidRPr="00780EBF">
        <w:rPr>
          <w:rFonts w:ascii="Times New Roman" w:hAnsi="Times New Roman"/>
          <w:b/>
        </w:rPr>
        <w:t xml:space="preserve"> </w:t>
      </w:r>
      <w:proofErr w:type="spellStart"/>
      <w:r w:rsidRPr="00780EBF">
        <w:rPr>
          <w:rFonts w:ascii="Times New Roman" w:hAnsi="Times New Roman"/>
          <w:b/>
        </w:rPr>
        <w:t>valoare</w:t>
      </w:r>
      <w:proofErr w:type="spellEnd"/>
      <w:r w:rsidRPr="00780EBF">
        <w:rPr>
          <w:rFonts w:ascii="Times New Roman" w:hAnsi="Times New Roman"/>
          <w:b/>
        </w:rPr>
        <w:t xml:space="preserve"> de 10000 lei</w:t>
      </w:r>
      <w:r w:rsidRPr="00780EBF">
        <w:rPr>
          <w:rFonts w:ascii="Times New Roman" w:hAnsi="Times New Roman"/>
        </w:rPr>
        <w:t xml:space="preserve">, </w:t>
      </w:r>
      <w:proofErr w:type="spellStart"/>
      <w:r w:rsidRPr="00780EBF">
        <w:rPr>
          <w:rFonts w:ascii="Times New Roman" w:hAnsi="Times New Roman"/>
        </w:rPr>
        <w:t>atât</w:t>
      </w:r>
      <w:proofErr w:type="spellEnd"/>
      <w:r w:rsidRPr="00780EBF">
        <w:rPr>
          <w:rFonts w:ascii="Times New Roman" w:hAnsi="Times New Roman"/>
        </w:rPr>
        <w:t xml:space="preserve"> pe </w:t>
      </w:r>
      <w:proofErr w:type="spellStart"/>
      <w:r w:rsidRPr="00780EBF">
        <w:rPr>
          <w:rFonts w:ascii="Times New Roman" w:hAnsi="Times New Roman"/>
        </w:rPr>
        <w:t>persoane</w:t>
      </w:r>
      <w:proofErr w:type="spellEnd"/>
      <w:r w:rsidRPr="00780EBF">
        <w:rPr>
          <w:rFonts w:ascii="Times New Roman" w:hAnsi="Times New Roman"/>
        </w:rPr>
        <w:t xml:space="preserve"> </w:t>
      </w:r>
      <w:proofErr w:type="spellStart"/>
      <w:r w:rsidRPr="00780EBF">
        <w:rPr>
          <w:rFonts w:ascii="Times New Roman" w:hAnsi="Times New Roman"/>
        </w:rPr>
        <w:t>fizice</w:t>
      </w:r>
      <w:proofErr w:type="spellEnd"/>
      <w:r w:rsidRPr="00780EBF">
        <w:rPr>
          <w:rFonts w:ascii="Times New Roman" w:hAnsi="Times New Roman"/>
        </w:rPr>
        <w:t xml:space="preserve"> </w:t>
      </w:r>
      <w:proofErr w:type="spellStart"/>
      <w:r w:rsidRPr="00780EBF">
        <w:rPr>
          <w:rFonts w:ascii="Times New Roman" w:hAnsi="Times New Roman"/>
        </w:rPr>
        <w:t>cât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pe </w:t>
      </w:r>
      <w:proofErr w:type="spellStart"/>
      <w:r w:rsidRPr="00780EBF">
        <w:rPr>
          <w:rFonts w:ascii="Times New Roman" w:hAnsi="Times New Roman"/>
        </w:rPr>
        <w:t>persoane</w:t>
      </w:r>
      <w:proofErr w:type="spellEnd"/>
      <w:r w:rsidRPr="00780EBF">
        <w:rPr>
          <w:rFonts w:ascii="Times New Roman" w:hAnsi="Times New Roman"/>
        </w:rPr>
        <w:t xml:space="preserve"> </w:t>
      </w:r>
      <w:proofErr w:type="spellStart"/>
      <w:r w:rsidRPr="00780EBF">
        <w:rPr>
          <w:rFonts w:ascii="Times New Roman" w:hAnsi="Times New Roman"/>
        </w:rPr>
        <w:t>juridice</w:t>
      </w:r>
      <w:proofErr w:type="spellEnd"/>
      <w:r w:rsidRPr="00780EBF">
        <w:rPr>
          <w:rFonts w:ascii="Times New Roman" w:hAnsi="Times New Roman"/>
        </w:rPr>
        <w:t>.</w:t>
      </w:r>
    </w:p>
    <w:p w14:paraId="201DFF51"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r>
      <w:proofErr w:type="spellStart"/>
      <w:r w:rsidRPr="00780EBF">
        <w:rPr>
          <w:rFonts w:ascii="Times New Roman" w:hAnsi="Times New Roman"/>
        </w:rPr>
        <w:t>Toate</w:t>
      </w:r>
      <w:proofErr w:type="spellEnd"/>
      <w:r w:rsidRPr="00780EBF">
        <w:rPr>
          <w:rFonts w:ascii="Times New Roman" w:hAnsi="Times New Roman"/>
        </w:rPr>
        <w:t xml:space="preserve"> </w:t>
      </w:r>
      <w:proofErr w:type="spellStart"/>
      <w:r w:rsidRPr="00780EBF">
        <w:rPr>
          <w:rFonts w:ascii="Times New Roman" w:hAnsi="Times New Roman"/>
        </w:rPr>
        <w:t>sancțiunile</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aplicate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w:t>
      </w:r>
      <w:proofErr w:type="spellStart"/>
      <w:r w:rsidRPr="00780EBF">
        <w:rPr>
          <w:rFonts w:ascii="Times New Roman" w:hAnsi="Times New Roman"/>
        </w:rPr>
        <w:t>speciale</w:t>
      </w:r>
      <w:proofErr w:type="spellEnd"/>
      <w:r w:rsidRPr="00780EBF">
        <w:rPr>
          <w:rFonts w:ascii="Times New Roman" w:hAnsi="Times New Roman"/>
        </w:rPr>
        <w:t xml:space="preserve"> </w:t>
      </w:r>
      <w:proofErr w:type="spellStart"/>
      <w:r w:rsidRPr="00780EBF">
        <w:rPr>
          <w:rFonts w:ascii="Times New Roman" w:hAnsi="Times New Roman"/>
        </w:rPr>
        <w:t>instituite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situații</w:t>
      </w:r>
      <w:proofErr w:type="spellEnd"/>
      <w:r w:rsidRPr="00780EBF">
        <w:rPr>
          <w:rFonts w:ascii="Times New Roman" w:hAnsi="Times New Roman"/>
        </w:rPr>
        <w:t xml:space="preserve"> </w:t>
      </w:r>
      <w:proofErr w:type="spellStart"/>
      <w:r w:rsidRPr="00780EBF">
        <w:rPr>
          <w:rFonts w:ascii="Times New Roman" w:hAnsi="Times New Roman"/>
        </w:rPr>
        <w:t>epidemiologice</w:t>
      </w:r>
      <w:proofErr w:type="spellEnd"/>
      <w:r w:rsidRPr="00780EBF">
        <w:rPr>
          <w:rFonts w:ascii="Times New Roman" w:hAnsi="Times New Roman"/>
        </w:rPr>
        <w:t xml:space="preserve"> </w:t>
      </w:r>
      <w:proofErr w:type="spellStart"/>
      <w:r w:rsidRPr="00780EBF">
        <w:rPr>
          <w:rFonts w:ascii="Times New Roman" w:hAnsi="Times New Roman"/>
        </w:rPr>
        <w:t>deosebite</w:t>
      </w:r>
      <w:proofErr w:type="spellEnd"/>
      <w:r w:rsidRPr="00780EBF">
        <w:rPr>
          <w:rFonts w:ascii="Times New Roman" w:hAnsi="Times New Roman"/>
        </w:rPr>
        <w:t xml:space="preserve">. Cu </w:t>
      </w:r>
      <w:proofErr w:type="spellStart"/>
      <w:r w:rsidRPr="00780EBF">
        <w:rPr>
          <w:rFonts w:ascii="Times New Roman" w:hAnsi="Times New Roman"/>
        </w:rPr>
        <w:t>excepţia</w:t>
      </w:r>
      <w:proofErr w:type="spellEnd"/>
      <w:r w:rsidRPr="00780EBF">
        <w:rPr>
          <w:rFonts w:ascii="Times New Roman" w:hAnsi="Times New Roman"/>
        </w:rPr>
        <w:t xml:space="preserve"> </w:t>
      </w:r>
      <w:proofErr w:type="spellStart"/>
      <w:r w:rsidRPr="00780EBF">
        <w:rPr>
          <w:rFonts w:ascii="Times New Roman" w:hAnsi="Times New Roman"/>
        </w:rPr>
        <w:t>controalelor</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zonele</w:t>
      </w:r>
      <w:proofErr w:type="spellEnd"/>
      <w:r w:rsidRPr="00780EBF">
        <w:rPr>
          <w:rFonts w:ascii="Times New Roman" w:hAnsi="Times New Roman"/>
        </w:rPr>
        <w:t xml:space="preserve"> de </w:t>
      </w:r>
      <w:proofErr w:type="spellStart"/>
      <w:r w:rsidRPr="00780EBF">
        <w:rPr>
          <w:rFonts w:ascii="Times New Roman" w:hAnsi="Times New Roman"/>
        </w:rPr>
        <w:t>locuit</w:t>
      </w:r>
      <w:proofErr w:type="spellEnd"/>
      <w:r w:rsidRPr="00780EBF">
        <w:rPr>
          <w:rFonts w:ascii="Times New Roman" w:hAnsi="Times New Roman"/>
        </w:rPr>
        <w:t xml:space="preserve"> ca </w:t>
      </w:r>
      <w:proofErr w:type="spellStart"/>
      <w:r w:rsidRPr="00780EBF">
        <w:rPr>
          <w:rFonts w:ascii="Times New Roman" w:hAnsi="Times New Roman"/>
        </w:rPr>
        <w:t>urmare</w:t>
      </w:r>
      <w:proofErr w:type="spellEnd"/>
      <w:r w:rsidRPr="00780EBF">
        <w:rPr>
          <w:rFonts w:ascii="Times New Roman" w:hAnsi="Times New Roman"/>
        </w:rPr>
        <w:t xml:space="preserve"> a </w:t>
      </w:r>
      <w:proofErr w:type="spellStart"/>
      <w:r w:rsidRPr="00780EBF">
        <w:rPr>
          <w:rFonts w:ascii="Times New Roman" w:hAnsi="Times New Roman"/>
        </w:rPr>
        <w:t>sesizărilor</w:t>
      </w:r>
      <w:proofErr w:type="spellEnd"/>
      <w:r w:rsidRPr="00780EBF">
        <w:rPr>
          <w:rFonts w:ascii="Times New Roman" w:hAnsi="Times New Roman"/>
        </w:rPr>
        <w:t xml:space="preserve"> /</w:t>
      </w:r>
      <w:proofErr w:type="spellStart"/>
      <w:r w:rsidRPr="00780EBF">
        <w:rPr>
          <w:rFonts w:ascii="Times New Roman" w:hAnsi="Times New Roman"/>
        </w:rPr>
        <w:t>reclamaţiilor</w:t>
      </w:r>
      <w:proofErr w:type="spellEnd"/>
      <w:r w:rsidRPr="00780EBF">
        <w:rPr>
          <w:rFonts w:ascii="Times New Roman" w:hAnsi="Times New Roman"/>
        </w:rPr>
        <w:t xml:space="preserve">, </w:t>
      </w:r>
      <w:proofErr w:type="spellStart"/>
      <w:r w:rsidRPr="00780EBF">
        <w:rPr>
          <w:rFonts w:ascii="Times New Roman" w:hAnsi="Times New Roman"/>
        </w:rPr>
        <w:t>toate</w:t>
      </w:r>
      <w:proofErr w:type="spellEnd"/>
      <w:r w:rsidRPr="00780EBF">
        <w:rPr>
          <w:rFonts w:ascii="Times New Roman" w:hAnsi="Times New Roman"/>
        </w:rPr>
        <w:t xml:space="preserve"> </w:t>
      </w:r>
      <w:proofErr w:type="spellStart"/>
      <w:r w:rsidRPr="00780EBF">
        <w:rPr>
          <w:rFonts w:ascii="Times New Roman" w:hAnsi="Times New Roman"/>
        </w:rPr>
        <w:t>controalele</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proofErr w:type="gramStart"/>
      <w:r w:rsidRPr="00780EBF">
        <w:rPr>
          <w:rFonts w:ascii="Times New Roman" w:hAnsi="Times New Roman"/>
        </w:rPr>
        <w:t>efectuate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proofErr w:type="gram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condițiilor</w:t>
      </w:r>
      <w:proofErr w:type="spellEnd"/>
      <w:r w:rsidRPr="00780EBF">
        <w:rPr>
          <w:rFonts w:ascii="Times New Roman" w:hAnsi="Times New Roman"/>
        </w:rPr>
        <w:t xml:space="preserve"> </w:t>
      </w:r>
      <w:proofErr w:type="spellStart"/>
      <w:r w:rsidRPr="00780EBF">
        <w:rPr>
          <w:rFonts w:ascii="Times New Roman" w:hAnsi="Times New Roman"/>
        </w:rPr>
        <w:t>impuse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Ord.414/2020, Ord.MS nr.831/2020, </w:t>
      </w:r>
      <w:proofErr w:type="spellStart"/>
      <w:r w:rsidRPr="00780EBF">
        <w:rPr>
          <w:rFonts w:ascii="Times New Roman" w:hAnsi="Times New Roman"/>
        </w:rPr>
        <w:t>respectiv</w:t>
      </w:r>
      <w:proofErr w:type="spellEnd"/>
      <w:r w:rsidRPr="00780EBF">
        <w:rPr>
          <w:rFonts w:ascii="Times New Roman" w:hAnsi="Times New Roman"/>
        </w:rPr>
        <w:t xml:space="preserve"> Ord. M.S. nr.874/2020.</w:t>
      </w:r>
    </w:p>
    <w:p w14:paraId="39D8782E" w14:textId="77777777" w:rsidR="002D5C40" w:rsidRPr="00780EBF" w:rsidRDefault="002D5C40" w:rsidP="002D5C40">
      <w:pPr>
        <w:spacing w:after="0" w:line="360" w:lineRule="auto"/>
        <w:ind w:right="-38"/>
        <w:jc w:val="both"/>
        <w:rPr>
          <w:rFonts w:ascii="Times New Roman" w:hAnsi="Times New Roman"/>
        </w:rPr>
      </w:pPr>
    </w:p>
    <w:p w14:paraId="40874791" w14:textId="77777777" w:rsidR="002D5C40" w:rsidRPr="00780EBF" w:rsidRDefault="002D5C40" w:rsidP="002D5C40">
      <w:pPr>
        <w:numPr>
          <w:ilvl w:val="0"/>
          <w:numId w:val="28"/>
        </w:numPr>
        <w:spacing w:after="0" w:line="360" w:lineRule="auto"/>
        <w:ind w:right="-23"/>
        <w:jc w:val="both"/>
        <w:rPr>
          <w:rFonts w:ascii="Times New Roman" w:hAnsi="Times New Roman"/>
          <w:b/>
        </w:rPr>
      </w:pPr>
      <w:r w:rsidRPr="00780EBF">
        <w:rPr>
          <w:rFonts w:ascii="Times New Roman" w:hAnsi="Times New Roman"/>
          <w:b/>
        </w:rPr>
        <w:lastRenderedPageBreak/>
        <w:t>DOMENIU:  COSMETICE</w:t>
      </w:r>
    </w:p>
    <w:p w14:paraId="20D14AC3"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r w:rsidRPr="00780EBF">
        <w:rPr>
          <w:rFonts w:ascii="Times New Roman" w:hAnsi="Times New Roman"/>
          <w:b/>
        </w:rPr>
        <w:t xml:space="preserve">29 </w:t>
      </w:r>
      <w:proofErr w:type="spellStart"/>
      <w:r w:rsidRPr="00780EBF">
        <w:rPr>
          <w:rFonts w:ascii="Times New Roman" w:hAnsi="Times New Roman"/>
          <w:b/>
        </w:rPr>
        <w:t>controale</w:t>
      </w:r>
      <w:proofErr w:type="spellEnd"/>
      <w:r w:rsidRPr="00780EBF">
        <w:rPr>
          <w:rFonts w:ascii="Times New Roman" w:hAnsi="Times New Roman"/>
          <w:b/>
        </w:rPr>
        <w:t xml:space="preserve"> </w:t>
      </w:r>
      <w:r w:rsidRPr="00780EBF">
        <w:rPr>
          <w:rFonts w:ascii="Times New Roman" w:hAnsi="Times New Roman"/>
        </w:rPr>
        <w:t xml:space="preserve">din </w:t>
      </w:r>
      <w:proofErr w:type="gramStart"/>
      <w:r w:rsidRPr="00780EBF">
        <w:rPr>
          <w:rFonts w:ascii="Times New Roman" w:hAnsi="Times New Roman"/>
        </w:rPr>
        <w:t>care :</w:t>
      </w:r>
      <w:proofErr w:type="gramEnd"/>
      <w:r w:rsidRPr="00780EBF">
        <w:rPr>
          <w:rFonts w:ascii="Times New Roman" w:hAnsi="Times New Roman"/>
        </w:rPr>
        <w:t xml:space="preserve"> 5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producţie</w:t>
      </w:r>
      <w:proofErr w:type="spellEnd"/>
      <w:r w:rsidRPr="00780EBF">
        <w:rPr>
          <w:rFonts w:ascii="Times New Roman" w:hAnsi="Times New Roman"/>
        </w:rPr>
        <w:t xml:space="preserve">, 3  </w:t>
      </w:r>
      <w:proofErr w:type="spellStart"/>
      <w:r w:rsidRPr="00780EBF">
        <w:rPr>
          <w:rFonts w:ascii="Times New Roman" w:hAnsi="Times New Roman"/>
        </w:rPr>
        <w:t>distribuitori</w:t>
      </w:r>
      <w:proofErr w:type="spellEnd"/>
      <w:r w:rsidRPr="00780EBF">
        <w:rPr>
          <w:rFonts w:ascii="Times New Roman" w:hAnsi="Times New Roman"/>
        </w:rPr>
        <w:t xml:space="preserve">, 13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desfacere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4 </w:t>
      </w:r>
      <w:proofErr w:type="spellStart"/>
      <w:r w:rsidRPr="00780EBF">
        <w:rPr>
          <w:rFonts w:ascii="Times New Roman" w:hAnsi="Times New Roman"/>
        </w:rPr>
        <w:t>utilizatori</w:t>
      </w:r>
      <w:proofErr w:type="spellEnd"/>
      <w:r w:rsidRPr="00780EBF">
        <w:rPr>
          <w:rFonts w:ascii="Times New Roman" w:hAnsi="Times New Roman"/>
        </w:rPr>
        <w:t xml:space="preserve">, </w:t>
      </w:r>
      <w:proofErr w:type="spellStart"/>
      <w:r w:rsidRPr="00780EBF">
        <w:rPr>
          <w:rFonts w:ascii="Times New Roman" w:hAnsi="Times New Roman"/>
        </w:rPr>
        <w:t>fiind</w:t>
      </w:r>
      <w:proofErr w:type="spellEnd"/>
      <w:r w:rsidRPr="00780EBF">
        <w:rPr>
          <w:rFonts w:ascii="Times New Roman" w:hAnsi="Times New Roman"/>
        </w:rPr>
        <w:t xml:space="preserve"> </w:t>
      </w:r>
      <w:proofErr w:type="spellStart"/>
      <w:r w:rsidRPr="00780EBF">
        <w:rPr>
          <w:rFonts w:ascii="Times New Roman" w:hAnsi="Times New Roman"/>
        </w:rPr>
        <w:t>verificate</w:t>
      </w:r>
      <w:proofErr w:type="spellEnd"/>
      <w:r w:rsidRPr="00780EBF">
        <w:rPr>
          <w:rFonts w:ascii="Times New Roman" w:hAnsi="Times New Roman"/>
        </w:rPr>
        <w:t xml:space="preserve"> </w:t>
      </w:r>
      <w:r w:rsidRPr="00780EBF">
        <w:rPr>
          <w:rFonts w:ascii="Times New Roman" w:hAnsi="Times New Roman"/>
          <w:b/>
        </w:rPr>
        <w:t xml:space="preserve">147 </w:t>
      </w:r>
      <w:proofErr w:type="spellStart"/>
      <w:r w:rsidRPr="00780EBF">
        <w:rPr>
          <w:rFonts w:ascii="Times New Roman" w:hAnsi="Times New Roman"/>
          <w:b/>
        </w:rPr>
        <w:t>produse</w:t>
      </w:r>
      <w:proofErr w:type="spellEnd"/>
      <w:r w:rsidRPr="00780EBF">
        <w:rPr>
          <w:rFonts w:ascii="Times New Roman" w:hAnsi="Times New Roman"/>
          <w:b/>
        </w:rPr>
        <w:t xml:space="preserve"> </w:t>
      </w:r>
      <w:proofErr w:type="spellStart"/>
      <w:r w:rsidRPr="00780EBF">
        <w:rPr>
          <w:rFonts w:ascii="Times New Roman" w:hAnsi="Times New Roman"/>
          <w:b/>
        </w:rPr>
        <w:t>cosmetice</w:t>
      </w:r>
      <w:proofErr w:type="spellEnd"/>
      <w:r w:rsidRPr="00780EBF">
        <w:rPr>
          <w:rFonts w:ascii="Times New Roman" w:hAnsi="Times New Roman"/>
        </w:rPr>
        <w:t xml:space="preserve"> din care </w:t>
      </w:r>
      <w:r w:rsidRPr="00780EBF">
        <w:rPr>
          <w:rFonts w:ascii="Times New Roman" w:hAnsi="Times New Roman"/>
          <w:b/>
        </w:rPr>
        <w:t xml:space="preserve">6 </w:t>
      </w:r>
      <w:proofErr w:type="spellStart"/>
      <w:r w:rsidRPr="00780EBF">
        <w:rPr>
          <w:rFonts w:ascii="Times New Roman" w:hAnsi="Times New Roman"/>
          <w:b/>
        </w:rPr>
        <w:t>produse</w:t>
      </w:r>
      <w:proofErr w:type="spellEnd"/>
      <w:r w:rsidRPr="00780EBF">
        <w:rPr>
          <w:rFonts w:ascii="Times New Roman" w:hAnsi="Times New Roman"/>
        </w:rPr>
        <w:t xml:space="preserve"> </w:t>
      </w:r>
      <w:r w:rsidRPr="00780EBF">
        <w:rPr>
          <w:rFonts w:ascii="Times New Roman" w:hAnsi="Times New Roman"/>
          <w:b/>
        </w:rPr>
        <w:t xml:space="preserve">au </w:t>
      </w:r>
      <w:proofErr w:type="spellStart"/>
      <w:r w:rsidRPr="00780EBF">
        <w:rPr>
          <w:rFonts w:ascii="Times New Roman" w:hAnsi="Times New Roman"/>
          <w:b/>
        </w:rPr>
        <w:t>prezentat</w:t>
      </w:r>
      <w:proofErr w:type="spellEnd"/>
      <w:r w:rsidRPr="00780EBF">
        <w:rPr>
          <w:rFonts w:ascii="Times New Roman" w:hAnsi="Times New Roman"/>
          <w:b/>
        </w:rPr>
        <w:t xml:space="preserve"> </w:t>
      </w:r>
      <w:proofErr w:type="spellStart"/>
      <w:r w:rsidRPr="00780EBF">
        <w:rPr>
          <w:rFonts w:ascii="Times New Roman" w:hAnsi="Times New Roman"/>
          <w:b/>
        </w:rPr>
        <w:t>neconformităţi</w:t>
      </w:r>
      <w:proofErr w:type="spellEnd"/>
      <w:r w:rsidRPr="00780EBF">
        <w:rPr>
          <w:rFonts w:ascii="Times New Roman" w:hAnsi="Times New Roman"/>
        </w:rPr>
        <w:t>:</w:t>
      </w:r>
    </w:p>
    <w:p w14:paraId="182DE073"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t>-</w:t>
      </w:r>
      <w:proofErr w:type="spellStart"/>
      <w:r w:rsidRPr="00780EBF">
        <w:rPr>
          <w:rFonts w:ascii="Times New Roman" w:hAnsi="Times New Roman"/>
        </w:rPr>
        <w:t>Notificare</w:t>
      </w:r>
      <w:proofErr w:type="spellEnd"/>
      <w:r w:rsidRPr="00780EBF">
        <w:rPr>
          <w:rFonts w:ascii="Times New Roman" w:hAnsi="Times New Roman"/>
        </w:rPr>
        <w:t xml:space="preserve"> </w:t>
      </w:r>
      <w:proofErr w:type="spellStart"/>
      <w:r w:rsidRPr="00780EBF">
        <w:rPr>
          <w:rFonts w:ascii="Times New Roman" w:hAnsi="Times New Roman"/>
        </w:rPr>
        <w:t>greșită</w:t>
      </w:r>
      <w:proofErr w:type="spellEnd"/>
      <w:r w:rsidRPr="00780EBF">
        <w:rPr>
          <w:rFonts w:ascii="Times New Roman" w:hAnsi="Times New Roman"/>
        </w:rPr>
        <w:t xml:space="preserve"> pe </w:t>
      </w:r>
      <w:proofErr w:type="spellStart"/>
      <w:r w:rsidRPr="00780EBF">
        <w:rPr>
          <w:rFonts w:ascii="Times New Roman" w:hAnsi="Times New Roman"/>
        </w:rPr>
        <w:t>Portalul</w:t>
      </w:r>
      <w:proofErr w:type="spellEnd"/>
      <w:r w:rsidRPr="00780EBF">
        <w:rPr>
          <w:rFonts w:ascii="Times New Roman" w:hAnsi="Times New Roman"/>
        </w:rPr>
        <w:t xml:space="preserve"> European al </w:t>
      </w:r>
      <w:proofErr w:type="spellStart"/>
      <w:r w:rsidRPr="00780EBF">
        <w:rPr>
          <w:rFonts w:ascii="Times New Roman" w:hAnsi="Times New Roman"/>
        </w:rPr>
        <w:t>Produselor</w:t>
      </w:r>
      <w:proofErr w:type="spellEnd"/>
      <w:r w:rsidRPr="00780EBF">
        <w:rPr>
          <w:rFonts w:ascii="Times New Roman" w:hAnsi="Times New Roman"/>
        </w:rPr>
        <w:t xml:space="preserve"> </w:t>
      </w:r>
      <w:proofErr w:type="spellStart"/>
      <w:r w:rsidRPr="00780EBF">
        <w:rPr>
          <w:rFonts w:ascii="Times New Roman" w:hAnsi="Times New Roman"/>
        </w:rPr>
        <w:t>Cosmetice</w:t>
      </w:r>
      <w:proofErr w:type="spellEnd"/>
      <w:r w:rsidRPr="00780EBF">
        <w:rPr>
          <w:rFonts w:ascii="Times New Roman" w:hAnsi="Times New Roman"/>
        </w:rPr>
        <w:t xml:space="preserve"> </w:t>
      </w:r>
    </w:p>
    <w:p w14:paraId="33086BCD" w14:textId="77777777" w:rsidR="002D5C40" w:rsidRPr="00780EBF" w:rsidRDefault="002D5C40" w:rsidP="002D5C40">
      <w:pPr>
        <w:spacing w:after="0" w:line="360" w:lineRule="auto"/>
        <w:ind w:left="720" w:right="-38"/>
        <w:rPr>
          <w:rFonts w:ascii="Times New Roman" w:hAnsi="Times New Roman"/>
        </w:rPr>
      </w:pPr>
      <w:r w:rsidRPr="00780EBF">
        <w:rPr>
          <w:rFonts w:ascii="Times New Roman" w:hAnsi="Times New Roman"/>
        </w:rPr>
        <w:t>-</w:t>
      </w:r>
      <w:proofErr w:type="spellStart"/>
      <w:r w:rsidRPr="00780EBF">
        <w:rPr>
          <w:rFonts w:ascii="Times New Roman" w:hAnsi="Times New Roman"/>
        </w:rPr>
        <w:t>Punerea</w:t>
      </w:r>
      <w:proofErr w:type="spellEnd"/>
      <w:r w:rsidRPr="00780EBF">
        <w:rPr>
          <w:rFonts w:ascii="Times New Roman" w:hAnsi="Times New Roman"/>
        </w:rPr>
        <w:t xml:space="preserve"> pe </w:t>
      </w:r>
      <w:proofErr w:type="spellStart"/>
      <w:r w:rsidRPr="00780EBF">
        <w:rPr>
          <w:rFonts w:ascii="Times New Roman" w:hAnsi="Times New Roman"/>
        </w:rPr>
        <w:t>piață</w:t>
      </w:r>
      <w:proofErr w:type="spellEnd"/>
      <w:r w:rsidRPr="00780EBF">
        <w:rPr>
          <w:rFonts w:ascii="Times New Roman" w:hAnsi="Times New Roman"/>
        </w:rPr>
        <w:t xml:space="preserve"> a </w:t>
      </w:r>
      <w:proofErr w:type="spellStart"/>
      <w:r w:rsidRPr="00780EBF">
        <w:rPr>
          <w:rFonts w:ascii="Times New Roman" w:hAnsi="Times New Roman"/>
        </w:rPr>
        <w:t>produselor</w:t>
      </w:r>
      <w:proofErr w:type="spellEnd"/>
      <w:r w:rsidRPr="00780EBF">
        <w:rPr>
          <w:rFonts w:ascii="Times New Roman" w:hAnsi="Times New Roman"/>
        </w:rPr>
        <w:t xml:space="preserve"> cosmetic </w:t>
      </w:r>
      <w:proofErr w:type="spellStart"/>
      <w:r w:rsidRPr="00780EBF">
        <w:rPr>
          <w:rFonts w:ascii="Times New Roman" w:hAnsi="Times New Roman"/>
        </w:rPr>
        <w:t>nenotificate</w:t>
      </w:r>
      <w:proofErr w:type="spellEnd"/>
      <w:r w:rsidRPr="00780EBF">
        <w:rPr>
          <w:rFonts w:ascii="Times New Roman" w:hAnsi="Times New Roman"/>
        </w:rPr>
        <w:t xml:space="preserve"> pe </w:t>
      </w:r>
      <w:proofErr w:type="spellStart"/>
      <w:r w:rsidRPr="00780EBF">
        <w:rPr>
          <w:rFonts w:ascii="Times New Roman" w:hAnsi="Times New Roman"/>
        </w:rPr>
        <w:t>Portalul</w:t>
      </w:r>
      <w:proofErr w:type="spellEnd"/>
      <w:r w:rsidRPr="00780EBF">
        <w:rPr>
          <w:rFonts w:ascii="Times New Roman" w:hAnsi="Times New Roman"/>
        </w:rPr>
        <w:t xml:space="preserve"> European al </w:t>
      </w:r>
      <w:proofErr w:type="spellStart"/>
      <w:r w:rsidRPr="00780EBF">
        <w:rPr>
          <w:rFonts w:ascii="Times New Roman" w:hAnsi="Times New Roman"/>
        </w:rPr>
        <w:t>Produselor</w:t>
      </w:r>
      <w:proofErr w:type="spellEnd"/>
      <w:r w:rsidRPr="00780EBF">
        <w:rPr>
          <w:rFonts w:ascii="Times New Roman" w:hAnsi="Times New Roman"/>
        </w:rPr>
        <w:t xml:space="preserve"> </w:t>
      </w:r>
      <w:proofErr w:type="spellStart"/>
      <w:r w:rsidRPr="00780EBF">
        <w:rPr>
          <w:rFonts w:ascii="Times New Roman" w:hAnsi="Times New Roman"/>
        </w:rPr>
        <w:t>Cosmetice</w:t>
      </w:r>
      <w:proofErr w:type="spellEnd"/>
      <w:r w:rsidRPr="00780EBF">
        <w:rPr>
          <w:rFonts w:ascii="Times New Roman" w:hAnsi="Times New Roman"/>
        </w:rPr>
        <w:t xml:space="preserve"> conform </w:t>
      </w:r>
      <w:r w:rsidRPr="00780EBF">
        <w:rPr>
          <w:rFonts w:ascii="Times New Roman" w:hAnsi="Times New Roman"/>
          <w:lang w:val="ro-RO"/>
        </w:rPr>
        <w:t xml:space="preserve">prevederilor </w:t>
      </w:r>
      <w:proofErr w:type="gramStart"/>
      <w:r w:rsidRPr="00780EBF">
        <w:rPr>
          <w:rFonts w:ascii="Times New Roman" w:hAnsi="Times New Roman"/>
          <w:lang w:val="ro-RO"/>
        </w:rPr>
        <w:t>Reg.(</w:t>
      </w:r>
      <w:proofErr w:type="gramEnd"/>
      <w:r w:rsidRPr="00780EBF">
        <w:rPr>
          <w:rFonts w:ascii="Times New Roman" w:hAnsi="Times New Roman"/>
          <w:lang w:val="ro-RO"/>
        </w:rPr>
        <w:t xml:space="preserve">CE) nr.1223/2009 </w:t>
      </w:r>
    </w:p>
    <w:p w14:paraId="651C7103"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 xml:space="preserve">-Nerespectarea prevederilor Regulanentului (CE) nr. 1223/2009 art.20 și Regulamentului (UE) nr.655/2013 lit.(I) pct.1 din anexă. </w:t>
      </w:r>
    </w:p>
    <w:p w14:paraId="0F285C41"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 xml:space="preserve">-Nerevizuirea notificărilor </w:t>
      </w:r>
      <w:r w:rsidRPr="00780EBF">
        <w:rPr>
          <w:rFonts w:ascii="Times New Roman" w:hAnsi="Times New Roman"/>
        </w:rPr>
        <w:t xml:space="preserve">pe </w:t>
      </w:r>
      <w:proofErr w:type="spellStart"/>
      <w:r w:rsidRPr="00780EBF">
        <w:rPr>
          <w:rFonts w:ascii="Times New Roman" w:hAnsi="Times New Roman"/>
        </w:rPr>
        <w:t>Portalul</w:t>
      </w:r>
      <w:proofErr w:type="spellEnd"/>
      <w:r w:rsidRPr="00780EBF">
        <w:rPr>
          <w:rFonts w:ascii="Times New Roman" w:hAnsi="Times New Roman"/>
        </w:rPr>
        <w:t xml:space="preserve"> European al </w:t>
      </w:r>
      <w:proofErr w:type="spellStart"/>
      <w:r w:rsidRPr="00780EBF">
        <w:rPr>
          <w:rFonts w:ascii="Times New Roman" w:hAnsi="Times New Roman"/>
        </w:rPr>
        <w:t>Produselor</w:t>
      </w:r>
      <w:proofErr w:type="spellEnd"/>
      <w:r w:rsidRPr="00780EBF">
        <w:rPr>
          <w:rFonts w:ascii="Times New Roman" w:hAnsi="Times New Roman"/>
        </w:rPr>
        <w:t xml:space="preserve"> </w:t>
      </w:r>
      <w:proofErr w:type="spellStart"/>
      <w:r w:rsidRPr="00780EBF">
        <w:rPr>
          <w:rFonts w:ascii="Times New Roman" w:hAnsi="Times New Roman"/>
        </w:rPr>
        <w:t>Cosmetice</w:t>
      </w:r>
      <w:proofErr w:type="spellEnd"/>
    </w:p>
    <w:p w14:paraId="1A67ED20"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lang w:val="ro-RO"/>
        </w:rPr>
        <w:t xml:space="preserve">Au fost aplicate </w:t>
      </w:r>
      <w:r w:rsidRPr="00780EBF">
        <w:rPr>
          <w:rFonts w:ascii="Times New Roman" w:hAnsi="Times New Roman"/>
          <w:b/>
          <w:lang w:val="ro-RO"/>
        </w:rPr>
        <w:t>5 sancțiuni:</w:t>
      </w:r>
      <w:r w:rsidRPr="00780EBF">
        <w:rPr>
          <w:rFonts w:ascii="Times New Roman" w:hAnsi="Times New Roman"/>
          <w:lang w:val="ro-RO"/>
        </w:rPr>
        <w:t xml:space="preserve"> </w:t>
      </w:r>
    </w:p>
    <w:p w14:paraId="2000B15B" w14:textId="77777777" w:rsidR="002D5C40" w:rsidRPr="00780EBF" w:rsidRDefault="002D5C40" w:rsidP="002D5C40">
      <w:pPr>
        <w:spacing w:after="0" w:line="360" w:lineRule="auto"/>
        <w:ind w:left="720" w:right="-38"/>
        <w:rPr>
          <w:rFonts w:ascii="Times New Roman" w:hAnsi="Times New Roman"/>
          <w:b/>
          <w:lang w:val="ro-RO"/>
        </w:rPr>
      </w:pPr>
      <w:r w:rsidRPr="00780EBF">
        <w:rPr>
          <w:rFonts w:ascii="Times New Roman" w:hAnsi="Times New Roman"/>
          <w:b/>
          <w:lang w:val="ro-RO"/>
        </w:rPr>
        <w:t xml:space="preserve">- 2 avertismente </w:t>
      </w:r>
    </w:p>
    <w:p w14:paraId="55A0A389" w14:textId="77777777" w:rsidR="002D5C40" w:rsidRPr="00780EBF" w:rsidRDefault="002D5C40" w:rsidP="002D5C40">
      <w:pPr>
        <w:spacing w:after="0" w:line="360" w:lineRule="auto"/>
        <w:ind w:left="720" w:right="-38"/>
        <w:rPr>
          <w:rFonts w:ascii="Times New Roman" w:hAnsi="Times New Roman"/>
          <w:b/>
          <w:lang w:val="ro-RO"/>
        </w:rPr>
      </w:pPr>
      <w:r w:rsidRPr="00780EBF">
        <w:rPr>
          <w:rFonts w:ascii="Times New Roman" w:hAnsi="Times New Roman"/>
          <w:b/>
          <w:lang w:val="ro-RO"/>
        </w:rPr>
        <w:t xml:space="preserve">- 2 amenzi </w:t>
      </w:r>
      <w:r w:rsidRPr="00780EBF">
        <w:rPr>
          <w:rFonts w:ascii="Times New Roman" w:hAnsi="Times New Roman"/>
          <w:lang w:val="ro-RO"/>
        </w:rPr>
        <w:t>în valoare totală</w:t>
      </w:r>
      <w:r w:rsidRPr="00780EBF">
        <w:rPr>
          <w:rFonts w:ascii="Times New Roman" w:hAnsi="Times New Roman"/>
          <w:b/>
          <w:lang w:val="ro-RO"/>
        </w:rPr>
        <w:t xml:space="preserve"> de 8000 lei.</w:t>
      </w:r>
    </w:p>
    <w:p w14:paraId="0EAE9072" w14:textId="77777777" w:rsidR="002D5C40" w:rsidRPr="00780EBF" w:rsidRDefault="002D5C40" w:rsidP="002D5C40">
      <w:pPr>
        <w:spacing w:after="0" w:line="360" w:lineRule="auto"/>
        <w:ind w:left="720" w:right="-38"/>
        <w:rPr>
          <w:rFonts w:ascii="Times New Roman" w:hAnsi="Times New Roman"/>
          <w:lang w:val="ro-RO"/>
        </w:rPr>
      </w:pPr>
      <w:r w:rsidRPr="00780EBF">
        <w:rPr>
          <w:rFonts w:ascii="Times New Roman" w:hAnsi="Times New Roman"/>
          <w:b/>
          <w:lang w:val="ro-RO"/>
        </w:rPr>
        <w:t xml:space="preserve">- 1 sancţiune complementară  cu </w:t>
      </w:r>
      <w:r w:rsidRPr="00780EBF">
        <w:rPr>
          <w:rFonts w:ascii="Times New Roman" w:hAnsi="Times New Roman"/>
          <w:lang w:val="ro-RO"/>
        </w:rPr>
        <w:t>suspendarea activității de fabricare a produselor cosmetice</w:t>
      </w:r>
    </w:p>
    <w:p w14:paraId="59E81870" w14:textId="77777777" w:rsidR="002D5C40" w:rsidRPr="00780EBF" w:rsidRDefault="002D5C40" w:rsidP="002D5C40">
      <w:pPr>
        <w:spacing w:after="0" w:line="360" w:lineRule="auto"/>
        <w:ind w:left="720" w:right="-38"/>
        <w:rPr>
          <w:rFonts w:ascii="Times New Roman" w:hAnsi="Times New Roman"/>
          <w:lang w:val="ro-RO"/>
        </w:rPr>
      </w:pPr>
    </w:p>
    <w:p w14:paraId="37FE7547" w14:textId="77777777" w:rsidR="002D5C40" w:rsidRPr="00780EBF" w:rsidRDefault="002D5C40" w:rsidP="002D5C40">
      <w:pPr>
        <w:numPr>
          <w:ilvl w:val="0"/>
          <w:numId w:val="28"/>
        </w:numPr>
        <w:spacing w:after="0" w:line="360" w:lineRule="auto"/>
        <w:ind w:right="-38"/>
        <w:rPr>
          <w:rFonts w:ascii="Times New Roman" w:hAnsi="Times New Roman"/>
          <w:lang w:val="ro-RO"/>
        </w:rPr>
      </w:pPr>
      <w:r w:rsidRPr="00780EBF">
        <w:rPr>
          <w:rFonts w:ascii="Times New Roman" w:hAnsi="Times New Roman"/>
          <w:b/>
        </w:rPr>
        <w:t>DOMENIU: BIOCIDE</w:t>
      </w:r>
    </w:p>
    <w:p w14:paraId="37E5F08C" w14:textId="77777777" w:rsidR="002D5C40" w:rsidRPr="00780EBF" w:rsidRDefault="002D5C40" w:rsidP="002D5C40">
      <w:pPr>
        <w:spacing w:after="0" w:line="360" w:lineRule="auto"/>
        <w:ind w:right="-38" w:firstLine="426"/>
        <w:jc w:val="both"/>
        <w:rPr>
          <w:rFonts w:ascii="Times New Roman" w:hAnsi="Times New Roman"/>
        </w:rPr>
      </w:pPr>
      <w:r w:rsidRPr="00780EBF">
        <w:rPr>
          <w:rFonts w:ascii="Times New Roman" w:hAnsi="Times New Roman"/>
        </w:rPr>
        <w:tab/>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r w:rsidRPr="00780EBF">
        <w:rPr>
          <w:rFonts w:ascii="Times New Roman" w:hAnsi="Times New Roman"/>
          <w:b/>
        </w:rPr>
        <w:t xml:space="preserve">521 </w:t>
      </w:r>
      <w:proofErr w:type="spellStart"/>
      <w:r w:rsidRPr="00780EBF">
        <w:rPr>
          <w:rFonts w:ascii="Times New Roman" w:hAnsi="Times New Roman"/>
          <w:b/>
        </w:rPr>
        <w:t>controale</w:t>
      </w:r>
      <w:proofErr w:type="spellEnd"/>
      <w:r w:rsidRPr="00780EBF">
        <w:rPr>
          <w:rFonts w:ascii="Times New Roman" w:hAnsi="Times New Roman"/>
        </w:rPr>
        <w:t xml:space="preserve">, din care 1 </w:t>
      </w:r>
      <w:proofErr w:type="spellStart"/>
      <w:r w:rsidRPr="00780EBF">
        <w:rPr>
          <w:rFonts w:ascii="Times New Roman" w:hAnsi="Times New Roman"/>
        </w:rPr>
        <w:t>producător</w:t>
      </w:r>
      <w:proofErr w:type="spellEnd"/>
      <w:r w:rsidRPr="00780EBF">
        <w:rPr>
          <w:rFonts w:ascii="Times New Roman" w:hAnsi="Times New Roman"/>
        </w:rPr>
        <w:t xml:space="preserve">, 13 </w:t>
      </w:r>
      <w:proofErr w:type="spellStart"/>
      <w:r w:rsidRPr="00780EBF">
        <w:rPr>
          <w:rFonts w:ascii="Times New Roman" w:hAnsi="Times New Roman"/>
        </w:rPr>
        <w:t>distribuitori</w:t>
      </w:r>
      <w:proofErr w:type="spellEnd"/>
      <w:r w:rsidRPr="00780EBF">
        <w:rPr>
          <w:rFonts w:ascii="Times New Roman" w:hAnsi="Times New Roman"/>
        </w:rPr>
        <w:t xml:space="preserve">, 507 </w:t>
      </w:r>
      <w:proofErr w:type="spellStart"/>
      <w:r w:rsidRPr="00780EBF">
        <w:rPr>
          <w:rFonts w:ascii="Times New Roman" w:hAnsi="Times New Roman"/>
        </w:rPr>
        <w:t>utilizatori</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w:t>
      </w:r>
      <w:r w:rsidRPr="00780EBF">
        <w:rPr>
          <w:rFonts w:ascii="Times New Roman" w:hAnsi="Times New Roman"/>
          <w:b/>
        </w:rPr>
        <w:t xml:space="preserve">3 </w:t>
      </w:r>
      <w:proofErr w:type="spellStart"/>
      <w:r w:rsidRPr="00780EBF">
        <w:rPr>
          <w:rFonts w:ascii="Times New Roman" w:hAnsi="Times New Roman"/>
          <w:b/>
        </w:rPr>
        <w:t>recontroale</w:t>
      </w:r>
      <w:proofErr w:type="spellEnd"/>
      <w:r w:rsidRPr="00780EBF">
        <w:rPr>
          <w:rFonts w:ascii="Times New Roman" w:hAnsi="Times New Roman"/>
        </w:rPr>
        <w:t>.</w:t>
      </w:r>
    </w:p>
    <w:p w14:paraId="0B49F6D7" w14:textId="77777777" w:rsidR="002D5C40" w:rsidRPr="00780EBF" w:rsidRDefault="002D5C40" w:rsidP="002D5C40">
      <w:pPr>
        <w:spacing w:after="0" w:line="360" w:lineRule="auto"/>
        <w:ind w:right="-38" w:firstLine="426"/>
        <w:jc w:val="both"/>
        <w:rPr>
          <w:rFonts w:ascii="Times New Roman" w:hAnsi="Times New Roman"/>
        </w:rPr>
      </w:pPr>
      <w:r w:rsidRPr="00780EBF">
        <w:rPr>
          <w:rFonts w:ascii="Times New Roman" w:hAnsi="Times New Roman"/>
        </w:rPr>
        <w:t xml:space="preserve"> </w:t>
      </w:r>
      <w:r w:rsidRPr="00780EBF">
        <w:rPr>
          <w:rFonts w:ascii="Times New Roman" w:hAnsi="Times New Roman"/>
        </w:rPr>
        <w:tab/>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controalelor</w:t>
      </w:r>
      <w:proofErr w:type="spellEnd"/>
      <w:r w:rsidRPr="00780EBF">
        <w:rPr>
          <w:rFonts w:ascii="Times New Roman" w:hAnsi="Times New Roman"/>
        </w:rPr>
        <w:t xml:space="preserve">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aplicate</w:t>
      </w:r>
      <w:proofErr w:type="spellEnd"/>
      <w:r w:rsidRPr="00780EBF">
        <w:rPr>
          <w:rFonts w:ascii="Times New Roman" w:hAnsi="Times New Roman"/>
        </w:rPr>
        <w:t xml:space="preserve"> un </w:t>
      </w:r>
      <w:proofErr w:type="spellStart"/>
      <w:r w:rsidRPr="00780EBF">
        <w:rPr>
          <w:rFonts w:ascii="Times New Roman" w:hAnsi="Times New Roman"/>
        </w:rPr>
        <w:t>număr</w:t>
      </w:r>
      <w:proofErr w:type="spellEnd"/>
      <w:r w:rsidRPr="00780EBF">
        <w:rPr>
          <w:rFonts w:ascii="Times New Roman" w:hAnsi="Times New Roman"/>
        </w:rPr>
        <w:t xml:space="preserve"> </w:t>
      </w:r>
      <w:r w:rsidRPr="00780EBF">
        <w:rPr>
          <w:rFonts w:ascii="Times New Roman" w:hAnsi="Times New Roman"/>
          <w:b/>
        </w:rPr>
        <w:t xml:space="preserve">total de 30 </w:t>
      </w:r>
      <w:proofErr w:type="spellStart"/>
      <w:r w:rsidRPr="00780EBF">
        <w:rPr>
          <w:rFonts w:ascii="Times New Roman" w:hAnsi="Times New Roman"/>
          <w:b/>
        </w:rPr>
        <w:t>sancţiuni</w:t>
      </w:r>
      <w:proofErr w:type="spellEnd"/>
      <w:r w:rsidRPr="00780EBF">
        <w:rPr>
          <w:rFonts w:ascii="Times New Roman" w:hAnsi="Times New Roman"/>
        </w:rPr>
        <w:t xml:space="preserve"> din care:</w:t>
      </w:r>
      <w:r w:rsidRPr="00780EBF">
        <w:rPr>
          <w:rFonts w:ascii="Times New Roman" w:hAnsi="Times New Roman"/>
        </w:rPr>
        <w:tab/>
        <w:t xml:space="preserve">16 </w:t>
      </w:r>
      <w:proofErr w:type="spellStart"/>
      <w:proofErr w:type="gramStart"/>
      <w:r w:rsidRPr="00780EBF">
        <w:rPr>
          <w:rFonts w:ascii="Times New Roman" w:hAnsi="Times New Roman"/>
        </w:rPr>
        <w:t>avertismente</w:t>
      </w:r>
      <w:proofErr w:type="spellEnd"/>
      <w:r w:rsidRPr="00780EBF">
        <w:rPr>
          <w:rFonts w:ascii="Times New Roman" w:hAnsi="Times New Roman"/>
        </w:rPr>
        <w:t xml:space="preserve"> ,</w:t>
      </w:r>
      <w:proofErr w:type="gramEnd"/>
      <w:r w:rsidRPr="00780EBF">
        <w:rPr>
          <w:rFonts w:ascii="Times New Roman" w:hAnsi="Times New Roman"/>
        </w:rPr>
        <w:t xml:space="preserve"> 10 </w:t>
      </w:r>
      <w:proofErr w:type="spellStart"/>
      <w:r w:rsidRPr="00780EBF">
        <w:rPr>
          <w:rFonts w:ascii="Times New Roman" w:hAnsi="Times New Roman"/>
        </w:rPr>
        <w:t>amenzi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valoare</w:t>
      </w:r>
      <w:proofErr w:type="spellEnd"/>
      <w:r w:rsidRPr="00780EBF">
        <w:rPr>
          <w:rFonts w:ascii="Times New Roman" w:hAnsi="Times New Roman"/>
        </w:rPr>
        <w:t xml:space="preserve"> 24000lei </w:t>
      </w:r>
      <w:proofErr w:type="spellStart"/>
      <w:r w:rsidRPr="00780EBF">
        <w:rPr>
          <w:rFonts w:ascii="Times New Roman" w:hAnsi="Times New Roman"/>
        </w:rPr>
        <w:t>şi</w:t>
      </w:r>
      <w:proofErr w:type="spellEnd"/>
      <w:r w:rsidRPr="00780EBF">
        <w:rPr>
          <w:rFonts w:ascii="Times New Roman" w:hAnsi="Times New Roman"/>
        </w:rPr>
        <w:t xml:space="preserve">  4 </w:t>
      </w:r>
      <w:proofErr w:type="spellStart"/>
      <w:r w:rsidRPr="00780EBF">
        <w:rPr>
          <w:rFonts w:ascii="Times New Roman" w:hAnsi="Times New Roman"/>
        </w:rPr>
        <w:t>suspendări</w:t>
      </w:r>
      <w:proofErr w:type="spellEnd"/>
      <w:r w:rsidRPr="00780EBF">
        <w:rPr>
          <w:rFonts w:ascii="Times New Roman" w:hAnsi="Times New Roman"/>
        </w:rPr>
        <w:t xml:space="preserve"> de </w:t>
      </w:r>
      <w:proofErr w:type="spellStart"/>
      <w:r w:rsidRPr="00780EBF">
        <w:rPr>
          <w:rFonts w:ascii="Times New Roman" w:hAnsi="Times New Roman"/>
        </w:rPr>
        <w:t>activitate</w:t>
      </w:r>
      <w:proofErr w:type="spellEnd"/>
      <w:r w:rsidRPr="00780EBF">
        <w:rPr>
          <w:rFonts w:ascii="Times New Roman" w:hAnsi="Times New Roman"/>
        </w:rPr>
        <w:t xml:space="preserve">.  </w:t>
      </w:r>
    </w:p>
    <w:p w14:paraId="2F8F50A0" w14:textId="77777777" w:rsidR="002D5C40" w:rsidRPr="00780EBF" w:rsidRDefault="002D5C40" w:rsidP="002D5C40">
      <w:pPr>
        <w:spacing w:after="0" w:line="360" w:lineRule="auto"/>
        <w:ind w:right="-38"/>
        <w:jc w:val="both"/>
        <w:rPr>
          <w:rFonts w:ascii="Times New Roman" w:hAnsi="Times New Roman"/>
          <w:b/>
        </w:rPr>
      </w:pPr>
      <w:r w:rsidRPr="00780EBF">
        <w:rPr>
          <w:rFonts w:ascii="Times New Roman" w:hAnsi="Times New Roman"/>
          <w:b/>
        </w:rPr>
        <w:tab/>
      </w:r>
      <w:proofErr w:type="spellStart"/>
      <w:r w:rsidRPr="00780EBF">
        <w:rPr>
          <w:rFonts w:ascii="Times New Roman" w:hAnsi="Times New Roman"/>
          <w:b/>
        </w:rPr>
        <w:t>Neconformităși</w:t>
      </w:r>
      <w:proofErr w:type="spellEnd"/>
      <w:r w:rsidRPr="00780EBF">
        <w:rPr>
          <w:rFonts w:ascii="Times New Roman" w:hAnsi="Times New Roman"/>
          <w:b/>
        </w:rPr>
        <w:t xml:space="preserve"> </w:t>
      </w:r>
      <w:proofErr w:type="spellStart"/>
      <w:r w:rsidRPr="00780EBF">
        <w:rPr>
          <w:rFonts w:ascii="Times New Roman" w:hAnsi="Times New Roman"/>
          <w:b/>
        </w:rPr>
        <w:t>constatate</w:t>
      </w:r>
      <w:proofErr w:type="spellEnd"/>
      <w:r w:rsidRPr="00780EBF">
        <w:rPr>
          <w:rFonts w:ascii="Times New Roman" w:hAnsi="Times New Roman"/>
          <w:b/>
        </w:rPr>
        <w:t>/</w:t>
      </w:r>
      <w:proofErr w:type="spellStart"/>
      <w:r w:rsidRPr="00780EBF">
        <w:rPr>
          <w:rFonts w:ascii="Times New Roman" w:hAnsi="Times New Roman"/>
          <w:b/>
        </w:rPr>
        <w:t>măsuri</w:t>
      </w:r>
      <w:proofErr w:type="spellEnd"/>
      <w:r w:rsidRPr="00780EBF">
        <w:rPr>
          <w:rFonts w:ascii="Times New Roman" w:hAnsi="Times New Roman"/>
          <w:b/>
        </w:rPr>
        <w:t xml:space="preserve"> </w:t>
      </w:r>
      <w:proofErr w:type="spellStart"/>
      <w:r w:rsidRPr="00780EBF">
        <w:rPr>
          <w:rFonts w:ascii="Times New Roman" w:hAnsi="Times New Roman"/>
          <w:b/>
        </w:rPr>
        <w:t>aplicate</w:t>
      </w:r>
      <w:proofErr w:type="spellEnd"/>
      <w:r w:rsidRPr="00780EBF">
        <w:rPr>
          <w:rFonts w:ascii="Times New Roman" w:hAnsi="Times New Roman"/>
          <w:b/>
        </w:rPr>
        <w:t xml:space="preserve"> </w:t>
      </w:r>
      <w:proofErr w:type="spellStart"/>
      <w:r w:rsidRPr="00780EBF">
        <w:rPr>
          <w:rFonts w:ascii="Times New Roman" w:hAnsi="Times New Roman"/>
          <w:b/>
        </w:rPr>
        <w:t>în</w:t>
      </w:r>
      <w:proofErr w:type="spellEnd"/>
      <w:r w:rsidRPr="00780EBF">
        <w:rPr>
          <w:rFonts w:ascii="Times New Roman" w:hAnsi="Times New Roman"/>
          <w:b/>
        </w:rPr>
        <w:t xml:space="preserve"> </w:t>
      </w:r>
      <w:proofErr w:type="spellStart"/>
      <w:proofErr w:type="gramStart"/>
      <w:r w:rsidRPr="00780EBF">
        <w:rPr>
          <w:rFonts w:ascii="Times New Roman" w:hAnsi="Times New Roman"/>
          <w:b/>
        </w:rPr>
        <w:t>cadrul</w:t>
      </w:r>
      <w:proofErr w:type="spellEnd"/>
      <w:r w:rsidRPr="00780EBF">
        <w:rPr>
          <w:rFonts w:ascii="Times New Roman" w:hAnsi="Times New Roman"/>
          <w:b/>
        </w:rPr>
        <w:t xml:space="preserve">  </w:t>
      </w:r>
      <w:proofErr w:type="spellStart"/>
      <w:r w:rsidRPr="00780EBF">
        <w:rPr>
          <w:rFonts w:ascii="Times New Roman" w:hAnsi="Times New Roman"/>
          <w:b/>
        </w:rPr>
        <w:t>acţiunii</w:t>
      </w:r>
      <w:proofErr w:type="spellEnd"/>
      <w:proofErr w:type="gramEnd"/>
      <w:r w:rsidRPr="00780EBF">
        <w:rPr>
          <w:rFonts w:ascii="Times New Roman" w:hAnsi="Times New Roman"/>
          <w:b/>
        </w:rPr>
        <w:t xml:space="preserve"> </w:t>
      </w:r>
      <w:proofErr w:type="spellStart"/>
      <w:r w:rsidRPr="00780EBF">
        <w:rPr>
          <w:rFonts w:ascii="Times New Roman" w:hAnsi="Times New Roman"/>
          <w:b/>
        </w:rPr>
        <w:t>tematice</w:t>
      </w:r>
      <w:proofErr w:type="spellEnd"/>
      <w:r w:rsidRPr="00780EBF">
        <w:rPr>
          <w:rFonts w:ascii="Times New Roman" w:hAnsi="Times New Roman"/>
          <w:b/>
        </w:rPr>
        <w:t xml:space="preserve"> </w:t>
      </w:r>
      <w:proofErr w:type="spellStart"/>
      <w:r w:rsidRPr="00780EBF">
        <w:rPr>
          <w:rFonts w:ascii="Times New Roman" w:hAnsi="Times New Roman"/>
          <w:b/>
        </w:rPr>
        <w:t>efectuată</w:t>
      </w:r>
      <w:proofErr w:type="spellEnd"/>
      <w:r w:rsidRPr="00780EBF">
        <w:rPr>
          <w:rFonts w:ascii="Times New Roman" w:hAnsi="Times New Roman"/>
          <w:b/>
        </w:rPr>
        <w:t xml:space="preserve"> la </w:t>
      </w:r>
      <w:proofErr w:type="spellStart"/>
      <w:r w:rsidRPr="00780EBF">
        <w:rPr>
          <w:rFonts w:ascii="Times New Roman" w:hAnsi="Times New Roman"/>
          <w:b/>
        </w:rPr>
        <w:t>unităţile</w:t>
      </w:r>
      <w:proofErr w:type="spellEnd"/>
      <w:r w:rsidRPr="00780EBF">
        <w:rPr>
          <w:rFonts w:ascii="Times New Roman" w:hAnsi="Times New Roman"/>
          <w:b/>
        </w:rPr>
        <w:t xml:space="preserve"> DDD:</w:t>
      </w:r>
    </w:p>
    <w:p w14:paraId="2814DEA5" w14:textId="77777777" w:rsidR="002D5C40" w:rsidRPr="00780EBF" w:rsidRDefault="002D5C40" w:rsidP="002D5C40">
      <w:pPr>
        <w:spacing w:after="0" w:line="360" w:lineRule="auto"/>
        <w:ind w:left="720" w:right="-38"/>
        <w:contextualSpacing/>
        <w:jc w:val="both"/>
        <w:rPr>
          <w:rFonts w:ascii="Times New Roman" w:hAnsi="Times New Roman"/>
          <w:lang w:val="pt-BR"/>
        </w:rPr>
      </w:pPr>
      <w:r w:rsidRPr="00780EBF">
        <w:rPr>
          <w:rFonts w:ascii="Times New Roman" w:hAnsi="Times New Roman"/>
          <w:lang w:val="pt-BR"/>
        </w:rPr>
        <w:t>-lipsa procedurilor de lucru</w:t>
      </w:r>
    </w:p>
    <w:p w14:paraId="43AE3596" w14:textId="77777777" w:rsidR="002D5C40" w:rsidRPr="00780EBF" w:rsidRDefault="002D5C40" w:rsidP="002D5C40">
      <w:pPr>
        <w:spacing w:after="0" w:line="360" w:lineRule="auto"/>
        <w:ind w:left="720" w:right="-38"/>
        <w:contextualSpacing/>
        <w:jc w:val="both"/>
        <w:rPr>
          <w:rFonts w:ascii="Times New Roman" w:hAnsi="Times New Roman"/>
          <w:lang w:val="pt-BR"/>
        </w:rPr>
      </w:pPr>
      <w:r w:rsidRPr="00780EBF">
        <w:rPr>
          <w:rFonts w:ascii="Times New Roman" w:hAnsi="Times New Roman"/>
          <w:lang w:val="pt-BR"/>
        </w:rPr>
        <w:t xml:space="preserve">-procesele verbale sunt incomplete, fiind necesară completarea  acestora cu cantitate de produs biocid utilizată, timpul de acţiune, suprafaţă tratată </w:t>
      </w:r>
    </w:p>
    <w:p w14:paraId="0D4A8693" w14:textId="77777777" w:rsidR="002D5C40" w:rsidRPr="00780EBF" w:rsidRDefault="002D5C40" w:rsidP="002D5C40">
      <w:pPr>
        <w:spacing w:line="360" w:lineRule="auto"/>
        <w:ind w:firstLine="720"/>
        <w:rPr>
          <w:rFonts w:ascii="Times New Roman" w:hAnsi="Times New Roman"/>
        </w:rPr>
      </w:pPr>
      <w:r w:rsidRPr="00780EBF">
        <w:rPr>
          <w:rFonts w:ascii="Times New Roman" w:hAnsi="Times New Roman"/>
          <w:b/>
          <w:lang w:val="pt-BR"/>
        </w:rPr>
        <w:t>-</w:t>
      </w:r>
      <w:r w:rsidRPr="00780EBF">
        <w:rPr>
          <w:rFonts w:ascii="Times New Roman" w:hAnsi="Times New Roman"/>
          <w:lang w:val="pt-BR"/>
        </w:rPr>
        <w:t xml:space="preserve"> neasigurarea condiţiilor structurale conform prevederilor Ord. M.S. nr.119/2014     art.83, fiind  aplicată HG 857/2011 art.53/w </w:t>
      </w:r>
    </w:p>
    <w:p w14:paraId="7F196906" w14:textId="77777777" w:rsidR="002D5C40" w:rsidRPr="00780EBF" w:rsidRDefault="002D5C40" w:rsidP="002D5C40">
      <w:pPr>
        <w:numPr>
          <w:ilvl w:val="0"/>
          <w:numId w:val="23"/>
        </w:numPr>
        <w:spacing w:after="0" w:line="360" w:lineRule="auto"/>
        <w:ind w:right="-23"/>
        <w:jc w:val="both"/>
        <w:rPr>
          <w:rFonts w:ascii="Times New Roman" w:hAnsi="Times New Roman"/>
        </w:rPr>
      </w:pPr>
      <w:r w:rsidRPr="00780EBF">
        <w:rPr>
          <w:rFonts w:ascii="Times New Roman" w:hAnsi="Times New Roman"/>
          <w:b/>
        </w:rPr>
        <w:t>DOMENIU: ÎNVĂȚĂMÂNT</w:t>
      </w:r>
    </w:p>
    <w:p w14:paraId="0CDF1128" w14:textId="77777777" w:rsidR="002D5C40" w:rsidRPr="00780EBF" w:rsidRDefault="002D5C40" w:rsidP="002D5C40">
      <w:pPr>
        <w:spacing w:after="0" w:line="360" w:lineRule="auto"/>
        <w:ind w:right="-23"/>
        <w:jc w:val="both"/>
        <w:rPr>
          <w:rFonts w:ascii="Times New Roman" w:hAnsi="Times New Roman"/>
        </w:rPr>
      </w:pPr>
      <w:r w:rsidRPr="00780EBF">
        <w:rPr>
          <w:rFonts w:ascii="Times New Roman" w:hAnsi="Times New Roman"/>
        </w:rPr>
        <w:tab/>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proofErr w:type="gramStart"/>
      <w:r w:rsidRPr="00780EBF">
        <w:rPr>
          <w:rFonts w:ascii="Times New Roman" w:hAnsi="Times New Roman"/>
        </w:rPr>
        <w:t>efectuate</w:t>
      </w:r>
      <w:proofErr w:type="spellEnd"/>
      <w:r w:rsidRPr="00780EBF">
        <w:rPr>
          <w:rFonts w:ascii="Times New Roman" w:hAnsi="Times New Roman"/>
        </w:rPr>
        <w:t xml:space="preserve"> :</w:t>
      </w:r>
      <w:proofErr w:type="gramEnd"/>
      <w:r w:rsidRPr="00780EBF">
        <w:rPr>
          <w:rFonts w:ascii="Times New Roman" w:hAnsi="Times New Roman"/>
        </w:rPr>
        <w:t xml:space="preserve"> </w:t>
      </w:r>
      <w:r w:rsidRPr="00780EBF">
        <w:rPr>
          <w:rFonts w:ascii="Times New Roman" w:hAnsi="Times New Roman"/>
          <w:b/>
        </w:rPr>
        <w:t xml:space="preserve">190 </w:t>
      </w:r>
      <w:proofErr w:type="spellStart"/>
      <w:r w:rsidRPr="00780EBF">
        <w:rPr>
          <w:rFonts w:ascii="Times New Roman" w:hAnsi="Times New Roman"/>
          <w:b/>
        </w:rPr>
        <w:t>controale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unități</w:t>
      </w:r>
      <w:proofErr w:type="spellEnd"/>
      <w:r w:rsidRPr="00780EBF">
        <w:rPr>
          <w:rFonts w:ascii="Times New Roman" w:hAnsi="Times New Roman"/>
        </w:rPr>
        <w:t xml:space="preserve"> de </w:t>
      </w:r>
      <w:proofErr w:type="spellStart"/>
      <w:r w:rsidRPr="00780EBF">
        <w:rPr>
          <w:rFonts w:ascii="Times New Roman" w:hAnsi="Times New Roman"/>
        </w:rPr>
        <w:t>învățământ</w:t>
      </w:r>
      <w:proofErr w:type="spellEnd"/>
      <w:r w:rsidRPr="00780EBF">
        <w:rPr>
          <w:rFonts w:ascii="Times New Roman" w:hAnsi="Times New Roman"/>
        </w:rPr>
        <w:t xml:space="preserve"> din care : 67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antepreşcolari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preşcolari</w:t>
      </w:r>
      <w:proofErr w:type="spellEnd"/>
      <w:r w:rsidRPr="00780EBF">
        <w:rPr>
          <w:rFonts w:ascii="Times New Roman" w:hAnsi="Times New Roman"/>
        </w:rPr>
        <w:t xml:space="preserve">, 69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învăţământ</w:t>
      </w:r>
      <w:proofErr w:type="spellEnd"/>
      <w:r w:rsidRPr="00780EBF">
        <w:rPr>
          <w:rFonts w:ascii="Times New Roman" w:hAnsi="Times New Roman"/>
        </w:rPr>
        <w:t xml:space="preserve"> </w:t>
      </w:r>
      <w:proofErr w:type="spellStart"/>
      <w:r w:rsidRPr="00780EBF">
        <w:rPr>
          <w:rFonts w:ascii="Times New Roman" w:hAnsi="Times New Roman"/>
        </w:rPr>
        <w:t>primar</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gimnazial</w:t>
      </w:r>
      <w:proofErr w:type="spellEnd"/>
      <w:r w:rsidRPr="00780EBF">
        <w:rPr>
          <w:rFonts w:ascii="Times New Roman" w:hAnsi="Times New Roman"/>
        </w:rPr>
        <w:t xml:space="preserve">, 21 licee,4 </w:t>
      </w:r>
      <w:proofErr w:type="spellStart"/>
      <w:r w:rsidRPr="00780EBF">
        <w:rPr>
          <w:rFonts w:ascii="Times New Roman" w:hAnsi="Times New Roman"/>
        </w:rPr>
        <w:t>unităţi</w:t>
      </w:r>
      <w:proofErr w:type="spellEnd"/>
      <w:r w:rsidRPr="00780EBF">
        <w:rPr>
          <w:rFonts w:ascii="Times New Roman" w:hAnsi="Times New Roman"/>
        </w:rPr>
        <w:t xml:space="preserve"> de </w:t>
      </w:r>
      <w:proofErr w:type="spellStart"/>
      <w:r w:rsidRPr="00780EBF">
        <w:rPr>
          <w:rFonts w:ascii="Times New Roman" w:hAnsi="Times New Roman"/>
        </w:rPr>
        <w:t>învăţământ</w:t>
      </w:r>
      <w:proofErr w:type="spellEnd"/>
      <w:r w:rsidRPr="00780EBF">
        <w:rPr>
          <w:rFonts w:ascii="Times New Roman" w:hAnsi="Times New Roman"/>
        </w:rPr>
        <w:t xml:space="preserve"> superior, 1 </w:t>
      </w:r>
      <w:proofErr w:type="spellStart"/>
      <w:r w:rsidRPr="00780EBF">
        <w:rPr>
          <w:rFonts w:ascii="Times New Roman" w:hAnsi="Times New Roman"/>
        </w:rPr>
        <w:t>unitate</w:t>
      </w:r>
      <w:proofErr w:type="spellEnd"/>
      <w:r w:rsidRPr="00780EBF">
        <w:rPr>
          <w:rFonts w:ascii="Times New Roman" w:hAnsi="Times New Roman"/>
        </w:rPr>
        <w:t xml:space="preserve"> </w:t>
      </w:r>
      <w:r w:rsidRPr="00780EBF">
        <w:rPr>
          <w:rFonts w:ascii="Times New Roman" w:hAnsi="Times New Roman"/>
        </w:rPr>
        <w:tab/>
        <w:t xml:space="preserve">de </w:t>
      </w:r>
      <w:proofErr w:type="spellStart"/>
      <w:r w:rsidRPr="00780EBF">
        <w:rPr>
          <w:rFonts w:ascii="Times New Roman" w:hAnsi="Times New Roman"/>
        </w:rPr>
        <w:t>învăţământ</w:t>
      </w:r>
      <w:proofErr w:type="spellEnd"/>
      <w:r w:rsidRPr="00780EBF">
        <w:rPr>
          <w:rFonts w:ascii="Times New Roman" w:hAnsi="Times New Roman"/>
        </w:rPr>
        <w:t xml:space="preserve"> special,  7 </w:t>
      </w:r>
      <w:proofErr w:type="spellStart"/>
      <w:r w:rsidRPr="00780EBF">
        <w:rPr>
          <w:rFonts w:ascii="Times New Roman" w:hAnsi="Times New Roman"/>
        </w:rPr>
        <w:t>unități</w:t>
      </w:r>
      <w:proofErr w:type="spellEnd"/>
      <w:r w:rsidRPr="00780EBF">
        <w:rPr>
          <w:rFonts w:ascii="Times New Roman" w:hAnsi="Times New Roman"/>
        </w:rPr>
        <w:t xml:space="preserve"> de </w:t>
      </w:r>
      <w:proofErr w:type="spellStart"/>
      <w:r w:rsidRPr="00780EBF">
        <w:rPr>
          <w:rFonts w:ascii="Times New Roman" w:hAnsi="Times New Roman"/>
        </w:rPr>
        <w:t>cazare</w:t>
      </w:r>
      <w:proofErr w:type="spellEnd"/>
      <w:r w:rsidRPr="00780EBF">
        <w:rPr>
          <w:rFonts w:ascii="Times New Roman" w:hAnsi="Times New Roman"/>
        </w:rPr>
        <w:t>(</w:t>
      </w:r>
      <w:proofErr w:type="spellStart"/>
      <w:r w:rsidRPr="00780EBF">
        <w:rPr>
          <w:rFonts w:ascii="Times New Roman" w:hAnsi="Times New Roman"/>
        </w:rPr>
        <w:t>internate</w:t>
      </w:r>
      <w:proofErr w:type="spellEnd"/>
      <w:r w:rsidRPr="00780EBF">
        <w:rPr>
          <w:rFonts w:ascii="Times New Roman" w:hAnsi="Times New Roman"/>
        </w:rPr>
        <w:t xml:space="preserve">), 14 </w:t>
      </w:r>
      <w:proofErr w:type="spellStart"/>
      <w:r w:rsidRPr="00780EBF">
        <w:rPr>
          <w:rFonts w:ascii="Times New Roman" w:hAnsi="Times New Roman"/>
        </w:rPr>
        <w:t>blocuri</w:t>
      </w:r>
      <w:proofErr w:type="spellEnd"/>
      <w:r w:rsidRPr="00780EBF">
        <w:rPr>
          <w:rFonts w:ascii="Times New Roman" w:hAnsi="Times New Roman"/>
        </w:rPr>
        <w:t xml:space="preserve"> </w:t>
      </w:r>
      <w:proofErr w:type="spellStart"/>
      <w:r w:rsidRPr="00780EBF">
        <w:rPr>
          <w:rFonts w:ascii="Times New Roman" w:hAnsi="Times New Roman"/>
        </w:rPr>
        <w:t>alimentare</w:t>
      </w:r>
      <w:proofErr w:type="spellEnd"/>
      <w:r w:rsidRPr="00780EBF">
        <w:rPr>
          <w:rFonts w:ascii="Times New Roman" w:hAnsi="Times New Roman"/>
        </w:rPr>
        <w:t xml:space="preserve"> </w:t>
      </w:r>
      <w:proofErr w:type="spellStart"/>
      <w:r w:rsidRPr="00780EBF">
        <w:rPr>
          <w:rFonts w:ascii="Times New Roman" w:hAnsi="Times New Roman"/>
        </w:rPr>
        <w:t>proprii</w:t>
      </w:r>
      <w:proofErr w:type="spellEnd"/>
      <w:r w:rsidRPr="00780EBF">
        <w:rPr>
          <w:rFonts w:ascii="Times New Roman" w:hAnsi="Times New Roman"/>
        </w:rPr>
        <w:t xml:space="preserve">, 4 </w:t>
      </w:r>
      <w:proofErr w:type="spellStart"/>
      <w:r w:rsidRPr="00780EBF">
        <w:rPr>
          <w:rFonts w:ascii="Times New Roman" w:hAnsi="Times New Roman"/>
        </w:rPr>
        <w:t>unități</w:t>
      </w:r>
      <w:proofErr w:type="spellEnd"/>
      <w:r w:rsidRPr="00780EBF">
        <w:rPr>
          <w:rFonts w:ascii="Times New Roman" w:hAnsi="Times New Roman"/>
        </w:rPr>
        <w:t xml:space="preserve"> de catering, 2 </w:t>
      </w:r>
      <w:proofErr w:type="spellStart"/>
      <w:r w:rsidRPr="00780EBF">
        <w:rPr>
          <w:rFonts w:ascii="Times New Roman" w:hAnsi="Times New Roman"/>
        </w:rPr>
        <w:t>centre</w:t>
      </w:r>
      <w:proofErr w:type="spellEnd"/>
      <w:r w:rsidRPr="00780EBF">
        <w:rPr>
          <w:rFonts w:ascii="Times New Roman" w:hAnsi="Times New Roman"/>
        </w:rPr>
        <w:t xml:space="preserve"> de </w:t>
      </w:r>
      <w:proofErr w:type="spellStart"/>
      <w:r w:rsidRPr="00780EBF">
        <w:rPr>
          <w:rFonts w:ascii="Times New Roman" w:hAnsi="Times New Roman"/>
        </w:rPr>
        <w:t>plasament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1 </w:t>
      </w:r>
      <w:proofErr w:type="spellStart"/>
      <w:r w:rsidRPr="00780EBF">
        <w:rPr>
          <w:rFonts w:ascii="Times New Roman" w:hAnsi="Times New Roman"/>
        </w:rPr>
        <w:t>unitate</w:t>
      </w:r>
      <w:proofErr w:type="spellEnd"/>
      <w:r w:rsidRPr="00780EBF">
        <w:rPr>
          <w:rFonts w:ascii="Times New Roman" w:hAnsi="Times New Roman"/>
        </w:rPr>
        <w:t xml:space="preserve"> after school. 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2 </w:t>
      </w:r>
      <w:proofErr w:type="spellStart"/>
      <w:proofErr w:type="gramStart"/>
      <w:r w:rsidRPr="00780EBF">
        <w:rPr>
          <w:rFonts w:ascii="Times New Roman" w:hAnsi="Times New Roman"/>
        </w:rPr>
        <w:t>recontroale.Au</w:t>
      </w:r>
      <w:proofErr w:type="spellEnd"/>
      <w:proofErr w:type="gramEnd"/>
      <w:r w:rsidRPr="00780EBF">
        <w:rPr>
          <w:rFonts w:ascii="Times New Roman" w:hAnsi="Times New Roman"/>
        </w:rPr>
        <w:t xml:space="preserve">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aplicate</w:t>
      </w:r>
      <w:proofErr w:type="spellEnd"/>
      <w:r w:rsidRPr="00780EBF">
        <w:rPr>
          <w:rFonts w:ascii="Times New Roman" w:hAnsi="Times New Roman"/>
        </w:rPr>
        <w:t xml:space="preserve">  </w:t>
      </w:r>
      <w:r w:rsidRPr="00780EBF">
        <w:rPr>
          <w:rFonts w:ascii="Times New Roman" w:hAnsi="Times New Roman"/>
          <w:b/>
        </w:rPr>
        <w:t xml:space="preserve">8 </w:t>
      </w:r>
      <w:proofErr w:type="spellStart"/>
      <w:r w:rsidRPr="00780EBF">
        <w:rPr>
          <w:rFonts w:ascii="Times New Roman" w:hAnsi="Times New Roman"/>
          <w:b/>
        </w:rPr>
        <w:t>sancțiuni</w:t>
      </w:r>
      <w:proofErr w:type="spellEnd"/>
      <w:r w:rsidRPr="00780EBF">
        <w:rPr>
          <w:rFonts w:ascii="Times New Roman" w:hAnsi="Times New Roman"/>
          <w:b/>
        </w:rPr>
        <w:t xml:space="preserve"> </w:t>
      </w:r>
      <w:proofErr w:type="spellStart"/>
      <w:r w:rsidRPr="00780EBF">
        <w:rPr>
          <w:rFonts w:ascii="Times New Roman" w:hAnsi="Times New Roman"/>
          <w:b/>
        </w:rPr>
        <w:t>contravenționale</w:t>
      </w:r>
      <w:proofErr w:type="spellEnd"/>
      <w:r w:rsidRPr="00780EBF">
        <w:rPr>
          <w:rFonts w:ascii="Times New Roman" w:hAnsi="Times New Roman"/>
        </w:rPr>
        <w:t xml:space="preserve"> din care : </w:t>
      </w:r>
      <w:r w:rsidRPr="00780EBF">
        <w:rPr>
          <w:rFonts w:ascii="Times New Roman" w:hAnsi="Times New Roman"/>
          <w:b/>
        </w:rPr>
        <w:t xml:space="preserve">7 </w:t>
      </w:r>
      <w:proofErr w:type="spellStart"/>
      <w:r w:rsidRPr="00780EBF">
        <w:rPr>
          <w:rFonts w:ascii="Times New Roman" w:hAnsi="Times New Roman"/>
          <w:b/>
        </w:rPr>
        <w:t>avertismente</w:t>
      </w:r>
      <w:proofErr w:type="spellEnd"/>
      <w:r w:rsidRPr="00780EBF">
        <w:rPr>
          <w:rFonts w:ascii="Times New Roman" w:hAnsi="Times New Roman"/>
          <w:b/>
        </w:rPr>
        <w:t xml:space="preserve"> </w:t>
      </w:r>
      <w:proofErr w:type="spellStart"/>
      <w:r w:rsidRPr="00780EBF">
        <w:rPr>
          <w:rFonts w:ascii="Times New Roman" w:hAnsi="Times New Roman"/>
          <w:b/>
        </w:rPr>
        <w:t>şi</w:t>
      </w:r>
      <w:proofErr w:type="spellEnd"/>
      <w:r w:rsidRPr="00780EBF">
        <w:rPr>
          <w:rFonts w:ascii="Times New Roman" w:hAnsi="Times New Roman"/>
          <w:b/>
        </w:rPr>
        <w:t xml:space="preserve">  </w:t>
      </w:r>
      <w:r w:rsidRPr="00780EBF">
        <w:rPr>
          <w:rFonts w:ascii="Times New Roman" w:hAnsi="Times New Roman"/>
          <w:b/>
          <w:lang w:val="ro-RO"/>
        </w:rPr>
        <w:t xml:space="preserve"> </w:t>
      </w:r>
      <w:r w:rsidRPr="00780EBF">
        <w:rPr>
          <w:rFonts w:ascii="Times New Roman" w:hAnsi="Times New Roman"/>
          <w:b/>
        </w:rPr>
        <w:t xml:space="preserve">1 </w:t>
      </w:r>
      <w:proofErr w:type="spellStart"/>
      <w:r w:rsidRPr="00780EBF">
        <w:rPr>
          <w:rFonts w:ascii="Times New Roman" w:hAnsi="Times New Roman"/>
          <w:b/>
        </w:rPr>
        <w:t>amendă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valoare</w:t>
      </w:r>
      <w:proofErr w:type="spellEnd"/>
      <w:r w:rsidRPr="00780EBF">
        <w:rPr>
          <w:rFonts w:ascii="Times New Roman" w:hAnsi="Times New Roman"/>
        </w:rPr>
        <w:t xml:space="preserve"> de </w:t>
      </w:r>
      <w:r w:rsidRPr="00780EBF">
        <w:rPr>
          <w:rFonts w:ascii="Times New Roman" w:hAnsi="Times New Roman"/>
          <w:b/>
        </w:rPr>
        <w:t>1000 lei</w:t>
      </w:r>
      <w:r w:rsidRPr="00780EBF">
        <w:rPr>
          <w:rFonts w:ascii="Times New Roman" w:hAnsi="Times New Roman"/>
        </w:rPr>
        <w:t>.</w:t>
      </w:r>
    </w:p>
    <w:p w14:paraId="64A1D650" w14:textId="77777777" w:rsidR="002D5C40" w:rsidRPr="00780EBF" w:rsidRDefault="002D5C40" w:rsidP="002D5C40">
      <w:pPr>
        <w:spacing w:after="0" w:line="360" w:lineRule="auto"/>
        <w:ind w:right="-38"/>
        <w:jc w:val="both"/>
        <w:rPr>
          <w:rFonts w:ascii="Times New Roman" w:hAnsi="Times New Roman"/>
          <w:b/>
        </w:rPr>
      </w:pPr>
      <w:r w:rsidRPr="00780EBF">
        <w:rPr>
          <w:rFonts w:ascii="Times New Roman" w:hAnsi="Times New Roman"/>
        </w:rPr>
        <w:tab/>
      </w:r>
      <w:proofErr w:type="spellStart"/>
      <w:r w:rsidRPr="00780EBF">
        <w:rPr>
          <w:rFonts w:ascii="Times New Roman" w:hAnsi="Times New Roman"/>
        </w:rPr>
        <w:t>Neconformități</w:t>
      </w:r>
      <w:proofErr w:type="spellEnd"/>
      <w:r w:rsidRPr="00780EBF">
        <w:rPr>
          <w:rFonts w:ascii="Times New Roman" w:hAnsi="Times New Roman"/>
        </w:rPr>
        <w:t xml:space="preserve"> </w:t>
      </w:r>
      <w:proofErr w:type="spellStart"/>
      <w:r w:rsidRPr="00780EBF">
        <w:rPr>
          <w:rFonts w:ascii="Times New Roman" w:hAnsi="Times New Roman"/>
        </w:rPr>
        <w:t>constatate</w:t>
      </w:r>
      <w:proofErr w:type="spellEnd"/>
      <w:r w:rsidRPr="00780EBF">
        <w:rPr>
          <w:rFonts w:ascii="Times New Roman" w:hAnsi="Times New Roman"/>
        </w:rPr>
        <w:t xml:space="preserve">: </w:t>
      </w:r>
    </w:p>
    <w:p w14:paraId="2FA7B067" w14:textId="77777777" w:rsidR="002D5C40" w:rsidRPr="00780EBF" w:rsidRDefault="002D5C40" w:rsidP="002D5C40">
      <w:pPr>
        <w:spacing w:after="0" w:line="360" w:lineRule="auto"/>
        <w:ind w:left="720" w:right="-38"/>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normelor</w:t>
      </w:r>
      <w:proofErr w:type="spellEnd"/>
      <w:r w:rsidRPr="00780EBF">
        <w:rPr>
          <w:rFonts w:ascii="Times New Roman" w:hAnsi="Times New Roman"/>
        </w:rPr>
        <w:t xml:space="preserve"> de </w:t>
      </w:r>
      <w:proofErr w:type="spellStart"/>
      <w:r w:rsidRPr="00780EBF">
        <w:rPr>
          <w:rFonts w:ascii="Times New Roman" w:hAnsi="Times New Roman"/>
        </w:rPr>
        <w:t>igienă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întreținerea</w:t>
      </w:r>
      <w:proofErr w:type="spellEnd"/>
      <w:r w:rsidRPr="00780EBF">
        <w:rPr>
          <w:rFonts w:ascii="Times New Roman" w:hAnsi="Times New Roman"/>
        </w:rPr>
        <w:t xml:space="preserve"> </w:t>
      </w:r>
      <w:proofErr w:type="spellStart"/>
      <w:r w:rsidRPr="00780EBF">
        <w:rPr>
          <w:rFonts w:ascii="Times New Roman" w:hAnsi="Times New Roman"/>
        </w:rPr>
        <w:t>curățeniei</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proofErr w:type="gramStart"/>
      <w:r w:rsidRPr="00780EBF">
        <w:rPr>
          <w:rFonts w:ascii="Times New Roman" w:hAnsi="Times New Roman"/>
        </w:rPr>
        <w:t>dezinfecția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proofErr w:type="gramEnd"/>
      <w:r w:rsidRPr="00780EBF">
        <w:rPr>
          <w:rFonts w:ascii="Times New Roman" w:hAnsi="Times New Roman"/>
        </w:rPr>
        <w:t xml:space="preserve"> </w:t>
      </w:r>
      <w:proofErr w:type="spellStart"/>
      <w:r w:rsidRPr="00780EBF">
        <w:rPr>
          <w:rFonts w:ascii="Times New Roman" w:hAnsi="Times New Roman"/>
        </w:rPr>
        <w:t>anexele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p>
    <w:p w14:paraId="4F272420" w14:textId="77777777" w:rsidR="002D5C40" w:rsidRPr="00780EBF" w:rsidRDefault="002D5C40" w:rsidP="002D5C40">
      <w:pPr>
        <w:spacing w:after="0" w:line="360" w:lineRule="auto"/>
        <w:ind w:left="720" w:right="-38"/>
        <w:jc w:val="both"/>
        <w:rPr>
          <w:rFonts w:ascii="Times New Roman" w:hAnsi="Times New Roman"/>
        </w:rPr>
      </w:pPr>
      <w:r w:rsidRPr="00780EBF">
        <w:rPr>
          <w:rFonts w:ascii="Times New Roman" w:hAnsi="Times New Roman"/>
        </w:rPr>
        <w:t>-</w:t>
      </w:r>
      <w:proofErr w:type="spell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ritmicității</w:t>
      </w:r>
      <w:proofErr w:type="spellEnd"/>
      <w:r w:rsidRPr="00780EBF">
        <w:rPr>
          <w:rFonts w:ascii="Times New Roman" w:hAnsi="Times New Roman"/>
        </w:rPr>
        <w:t xml:space="preserve"> </w:t>
      </w:r>
      <w:proofErr w:type="spellStart"/>
      <w:r w:rsidRPr="00780EBF">
        <w:rPr>
          <w:rFonts w:ascii="Times New Roman" w:hAnsi="Times New Roman"/>
        </w:rPr>
        <w:t>acțiunilor</w:t>
      </w:r>
      <w:proofErr w:type="spellEnd"/>
      <w:r w:rsidRPr="00780EBF">
        <w:rPr>
          <w:rFonts w:ascii="Times New Roman" w:hAnsi="Times New Roman"/>
        </w:rPr>
        <w:t xml:space="preserve"> de </w:t>
      </w:r>
      <w:proofErr w:type="spellStart"/>
      <w:r w:rsidRPr="00780EBF">
        <w:rPr>
          <w:rFonts w:ascii="Times New Roman" w:hAnsi="Times New Roman"/>
        </w:rPr>
        <w:t>combatere</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insectelor</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rozătoarelor</w:t>
      </w:r>
      <w:proofErr w:type="spellEnd"/>
      <w:r w:rsidRPr="00780EBF">
        <w:rPr>
          <w:rFonts w:ascii="Times New Roman" w:hAnsi="Times New Roman"/>
        </w:rPr>
        <w:t xml:space="preserve"> vectoare.</w:t>
      </w:r>
      <w:r w:rsidRPr="00780EBF">
        <w:rPr>
          <w:rFonts w:ascii="Times New Roman" w:hAnsi="Times New Roman"/>
          <w:lang w:val="ro-RO"/>
        </w:rPr>
        <w:tab/>
        <w:t xml:space="preserve">                                                                           </w:t>
      </w:r>
    </w:p>
    <w:p w14:paraId="2BA1CF1F" w14:textId="77777777" w:rsidR="002D5C40" w:rsidRPr="00780EBF" w:rsidRDefault="002D5C40" w:rsidP="002D5C40">
      <w:pPr>
        <w:autoSpaceDE w:val="0"/>
        <w:autoSpaceDN w:val="0"/>
        <w:adjustRightInd w:val="0"/>
        <w:spacing w:after="160" w:line="360" w:lineRule="auto"/>
        <w:ind w:right="-38"/>
        <w:rPr>
          <w:rFonts w:ascii="Times New Roman" w:hAnsi="Times New Roman"/>
        </w:rPr>
      </w:pPr>
      <w:r w:rsidRPr="00780EBF">
        <w:rPr>
          <w:rFonts w:ascii="Times New Roman" w:hAnsi="Times New Roman"/>
          <w:b/>
        </w:rPr>
        <w:tab/>
        <w:t>-</w:t>
      </w:r>
      <w:proofErr w:type="spellStart"/>
      <w:proofErr w:type="gramStart"/>
      <w:r w:rsidRPr="00780EBF">
        <w:rPr>
          <w:rFonts w:ascii="Times New Roman" w:hAnsi="Times New Roman"/>
        </w:rPr>
        <w:t>nerespectarea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proofErr w:type="gramEnd"/>
      <w:r w:rsidRPr="00780EBF">
        <w:rPr>
          <w:rFonts w:ascii="Times New Roman" w:hAnsi="Times New Roman"/>
        </w:rPr>
        <w:t xml:space="preserve"> </w:t>
      </w:r>
      <w:proofErr w:type="spellStart"/>
      <w:r w:rsidRPr="00780EBF">
        <w:rPr>
          <w:rFonts w:ascii="Times New Roman" w:hAnsi="Times New Roman"/>
        </w:rPr>
        <w:t>speciale</w:t>
      </w:r>
      <w:proofErr w:type="spellEnd"/>
      <w:r w:rsidRPr="00780EBF">
        <w:rPr>
          <w:rFonts w:ascii="Times New Roman" w:hAnsi="Times New Roman"/>
        </w:rPr>
        <w:t xml:space="preserve"> </w:t>
      </w:r>
      <w:proofErr w:type="spellStart"/>
      <w:r w:rsidRPr="00780EBF">
        <w:rPr>
          <w:rFonts w:ascii="Times New Roman" w:hAnsi="Times New Roman"/>
        </w:rPr>
        <w:t>instituite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situaţii</w:t>
      </w:r>
      <w:proofErr w:type="spellEnd"/>
      <w:r w:rsidRPr="00780EBF">
        <w:rPr>
          <w:rFonts w:ascii="Times New Roman" w:hAnsi="Times New Roman"/>
        </w:rPr>
        <w:t xml:space="preserve"> </w:t>
      </w:r>
      <w:proofErr w:type="spellStart"/>
      <w:r w:rsidRPr="00780EBF">
        <w:rPr>
          <w:rFonts w:ascii="Times New Roman" w:hAnsi="Times New Roman"/>
        </w:rPr>
        <w:t>epidemiologice</w:t>
      </w:r>
      <w:proofErr w:type="spellEnd"/>
      <w:r w:rsidRPr="00780EBF">
        <w:rPr>
          <w:rFonts w:ascii="Times New Roman" w:hAnsi="Times New Roman"/>
        </w:rPr>
        <w:t xml:space="preserve"> </w:t>
      </w:r>
      <w:proofErr w:type="spellStart"/>
      <w:r w:rsidRPr="00780EBF">
        <w:rPr>
          <w:rFonts w:ascii="Times New Roman" w:hAnsi="Times New Roman"/>
        </w:rPr>
        <w:t>deosebite</w:t>
      </w:r>
      <w:proofErr w:type="spellEnd"/>
      <w:r w:rsidRPr="00780EBF">
        <w:rPr>
          <w:rFonts w:ascii="Times New Roman" w:hAnsi="Times New Roman"/>
        </w:rPr>
        <w:t xml:space="preserve">. </w:t>
      </w:r>
    </w:p>
    <w:p w14:paraId="79939686" w14:textId="77777777" w:rsidR="002D5C40" w:rsidRPr="00780EBF" w:rsidRDefault="002D5C40" w:rsidP="002D5C40">
      <w:pPr>
        <w:autoSpaceDE w:val="0"/>
        <w:autoSpaceDN w:val="0"/>
        <w:adjustRightInd w:val="0"/>
        <w:spacing w:after="160" w:line="360" w:lineRule="auto"/>
        <w:ind w:right="-38"/>
        <w:jc w:val="both"/>
        <w:rPr>
          <w:rFonts w:ascii="Times New Roman" w:hAnsi="Times New Roman"/>
          <w:lang w:eastAsia="ro-RO"/>
        </w:rPr>
      </w:pPr>
      <w:r w:rsidRPr="00780EBF">
        <w:rPr>
          <w:rFonts w:ascii="Times New Roman" w:hAnsi="Times New Roman"/>
          <w:b/>
          <w:lang w:eastAsia="ro-RO"/>
        </w:rPr>
        <w:lastRenderedPageBreak/>
        <w:tab/>
      </w:r>
      <w:r w:rsidRPr="00780EBF">
        <w:rPr>
          <w:rFonts w:ascii="Times New Roman" w:hAnsi="Times New Roman"/>
          <w:lang w:eastAsia="ro-RO"/>
        </w:rPr>
        <w:t xml:space="preserve">- </w:t>
      </w:r>
      <w:proofErr w:type="spellStart"/>
      <w:r w:rsidRPr="00780EBF">
        <w:rPr>
          <w:rFonts w:ascii="Times New Roman" w:hAnsi="Times New Roman"/>
          <w:lang w:eastAsia="ro-RO"/>
        </w:rPr>
        <w:t>utilizarea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produselor</w:t>
      </w:r>
      <w:proofErr w:type="spellEnd"/>
      <w:r w:rsidRPr="00780EBF">
        <w:rPr>
          <w:rFonts w:ascii="Times New Roman" w:hAnsi="Times New Roman"/>
          <w:lang w:eastAsia="ro-RO"/>
        </w:rPr>
        <w:t xml:space="preserve"> biocide </w:t>
      </w:r>
      <w:proofErr w:type="spellStart"/>
      <w:r w:rsidRPr="00780EBF">
        <w:rPr>
          <w:rFonts w:ascii="Times New Roman" w:hAnsi="Times New Roman"/>
          <w:lang w:eastAsia="ro-RO"/>
        </w:rPr>
        <w:t>fără</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aviz</w:t>
      </w:r>
      <w:proofErr w:type="spellEnd"/>
      <w:r w:rsidRPr="00780EBF">
        <w:rPr>
          <w:rFonts w:ascii="Times New Roman" w:hAnsi="Times New Roman"/>
          <w:lang w:eastAsia="ro-RO"/>
        </w:rPr>
        <w:t xml:space="preserve"> de </w:t>
      </w:r>
      <w:proofErr w:type="spellStart"/>
      <w:r w:rsidRPr="00780EBF">
        <w:rPr>
          <w:rFonts w:ascii="Times New Roman" w:hAnsi="Times New Roman"/>
          <w:lang w:eastAsia="ro-RO"/>
        </w:rPr>
        <w:t>punere</w:t>
      </w:r>
      <w:proofErr w:type="spellEnd"/>
      <w:r w:rsidRPr="00780EBF">
        <w:rPr>
          <w:rFonts w:ascii="Times New Roman" w:hAnsi="Times New Roman"/>
          <w:lang w:eastAsia="ro-RO"/>
        </w:rPr>
        <w:t xml:space="preserve"> pe </w:t>
      </w:r>
      <w:proofErr w:type="spellStart"/>
      <w:r w:rsidRPr="00780EBF">
        <w:rPr>
          <w:rFonts w:ascii="Times New Roman" w:hAnsi="Times New Roman"/>
          <w:lang w:eastAsia="ro-RO"/>
        </w:rPr>
        <w:t>piață</w:t>
      </w:r>
      <w:proofErr w:type="spellEnd"/>
      <w:r w:rsidRPr="00780EBF">
        <w:rPr>
          <w:rFonts w:ascii="Times New Roman" w:hAnsi="Times New Roman"/>
          <w:lang w:eastAsia="ro-RO"/>
        </w:rPr>
        <w:t xml:space="preserve">. </w:t>
      </w:r>
    </w:p>
    <w:p w14:paraId="2E0290B6" w14:textId="77777777" w:rsidR="002D5C40" w:rsidRPr="00780EBF" w:rsidRDefault="002D5C40" w:rsidP="002D5C40">
      <w:pPr>
        <w:autoSpaceDE w:val="0"/>
        <w:autoSpaceDN w:val="0"/>
        <w:adjustRightInd w:val="0"/>
        <w:spacing w:after="160" w:line="360" w:lineRule="auto"/>
        <w:ind w:right="-38"/>
        <w:rPr>
          <w:rFonts w:ascii="Times New Roman" w:hAnsi="Times New Roman"/>
          <w:lang w:eastAsia="ro-RO"/>
        </w:rPr>
      </w:pPr>
      <w:r w:rsidRPr="00780EBF">
        <w:rPr>
          <w:rFonts w:ascii="Times New Roman" w:hAnsi="Times New Roman"/>
          <w:lang w:eastAsia="ro-RO"/>
        </w:rPr>
        <w:tab/>
        <w:t xml:space="preserve">- </w:t>
      </w:r>
      <w:proofErr w:type="spellStart"/>
      <w:r w:rsidRPr="00780EBF">
        <w:rPr>
          <w:rFonts w:ascii="Times New Roman" w:hAnsi="Times New Roman"/>
          <w:lang w:eastAsia="ro-RO"/>
        </w:rPr>
        <w:t>lipsa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documentelor</w:t>
      </w:r>
      <w:proofErr w:type="spellEnd"/>
      <w:r w:rsidRPr="00780EBF">
        <w:rPr>
          <w:rFonts w:ascii="Times New Roman" w:hAnsi="Times New Roman"/>
          <w:lang w:eastAsia="ro-RO"/>
        </w:rPr>
        <w:t xml:space="preserve"> de </w:t>
      </w:r>
      <w:proofErr w:type="spellStart"/>
      <w:proofErr w:type="gramStart"/>
      <w:r w:rsidRPr="00780EBF">
        <w:rPr>
          <w:rFonts w:ascii="Times New Roman" w:hAnsi="Times New Roman"/>
          <w:lang w:eastAsia="ro-RO"/>
        </w:rPr>
        <w:t>reglemetare</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sanitară</w:t>
      </w:r>
      <w:proofErr w:type="spellEnd"/>
      <w:proofErr w:type="gramEnd"/>
      <w:r w:rsidRPr="00780EBF">
        <w:rPr>
          <w:rFonts w:ascii="Times New Roman" w:hAnsi="Times New Roman"/>
          <w:lang w:eastAsia="ro-RO"/>
        </w:rPr>
        <w:t xml:space="preserve"> </w:t>
      </w:r>
      <w:proofErr w:type="spellStart"/>
      <w:r w:rsidRPr="00780EBF">
        <w:rPr>
          <w:rFonts w:ascii="Times New Roman" w:hAnsi="Times New Roman"/>
          <w:lang w:eastAsia="ro-RO"/>
        </w:rPr>
        <w:t>privind</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funcționarea</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în</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alte</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condiții</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decât</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cele</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autorizate</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sanitar</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în</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contextul</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prevederilor</w:t>
      </w:r>
      <w:proofErr w:type="spellEnd"/>
      <w:r w:rsidRPr="00780EBF">
        <w:rPr>
          <w:rFonts w:ascii="Times New Roman" w:hAnsi="Times New Roman"/>
          <w:lang w:eastAsia="ro-RO"/>
        </w:rPr>
        <w:t xml:space="preserve"> Ord.MS 1494/2020.</w:t>
      </w:r>
    </w:p>
    <w:p w14:paraId="33765DAD" w14:textId="77777777" w:rsidR="002D5C40" w:rsidRPr="00780EBF" w:rsidRDefault="002D5C40" w:rsidP="002D5C40">
      <w:pPr>
        <w:shd w:val="clear" w:color="auto" w:fill="FFFFFF"/>
        <w:spacing w:after="0" w:line="360" w:lineRule="auto"/>
        <w:ind w:left="810" w:right="-38"/>
        <w:jc w:val="both"/>
        <w:rPr>
          <w:rFonts w:ascii="Times New Roman" w:hAnsi="Times New Roman"/>
          <w:lang w:val="ro-RO"/>
        </w:rPr>
      </w:pPr>
      <w:r w:rsidRPr="00780EBF">
        <w:rPr>
          <w:rFonts w:ascii="Times New Roman" w:hAnsi="Times New Roman"/>
          <w:lang w:val="ro-RO"/>
        </w:rPr>
        <w:t xml:space="preserve">- lipsa autorizaţiei sanitare de funcţionare.  </w:t>
      </w:r>
    </w:p>
    <w:p w14:paraId="5EF47B3B" w14:textId="77777777" w:rsidR="002D5C40" w:rsidRPr="00780EBF" w:rsidRDefault="002D5C40" w:rsidP="002D5C40">
      <w:pPr>
        <w:spacing w:after="0"/>
        <w:ind w:right="-38"/>
        <w:jc w:val="both"/>
        <w:rPr>
          <w:rFonts w:ascii="Times New Roman" w:hAnsi="Times New Roman"/>
        </w:rPr>
      </w:pPr>
      <w:r w:rsidRPr="00780EBF">
        <w:rPr>
          <w:rFonts w:ascii="Times New Roman" w:hAnsi="Times New Roman"/>
        </w:rPr>
        <w:tab/>
        <w:t xml:space="preserve">  -</w:t>
      </w:r>
      <w:proofErr w:type="spellStart"/>
      <w:r w:rsidRPr="00780EBF">
        <w:rPr>
          <w:rFonts w:ascii="Times New Roman" w:hAnsi="Times New Roman"/>
        </w:rPr>
        <w:t>lipsa</w:t>
      </w:r>
      <w:proofErr w:type="spellEnd"/>
      <w:r w:rsidRPr="00780EBF">
        <w:rPr>
          <w:rFonts w:ascii="Times New Roman" w:hAnsi="Times New Roman"/>
        </w:rPr>
        <w:t xml:space="preserve"> </w:t>
      </w:r>
      <w:proofErr w:type="spellStart"/>
      <w:r w:rsidRPr="00780EBF">
        <w:rPr>
          <w:rFonts w:ascii="Times New Roman" w:hAnsi="Times New Roman"/>
        </w:rPr>
        <w:t>certificatelor</w:t>
      </w:r>
      <w:proofErr w:type="spellEnd"/>
      <w:r w:rsidRPr="00780EBF">
        <w:rPr>
          <w:rFonts w:ascii="Times New Roman" w:hAnsi="Times New Roman"/>
        </w:rPr>
        <w:t xml:space="preserve"> de </w:t>
      </w:r>
      <w:proofErr w:type="spellStart"/>
      <w:r w:rsidRPr="00780EBF">
        <w:rPr>
          <w:rFonts w:ascii="Times New Roman" w:hAnsi="Times New Roman"/>
        </w:rPr>
        <w:t>absolvire</w:t>
      </w:r>
      <w:proofErr w:type="spellEnd"/>
      <w:r w:rsidRPr="00780EBF">
        <w:rPr>
          <w:rFonts w:ascii="Times New Roman" w:hAnsi="Times New Roman"/>
        </w:rPr>
        <w:t xml:space="preserve"> a </w:t>
      </w:r>
      <w:proofErr w:type="spellStart"/>
      <w:r w:rsidRPr="00780EBF">
        <w:rPr>
          <w:rFonts w:ascii="Times New Roman" w:hAnsi="Times New Roman"/>
        </w:rPr>
        <w:t>cursurilor</w:t>
      </w:r>
      <w:proofErr w:type="spellEnd"/>
      <w:r w:rsidRPr="00780EBF">
        <w:rPr>
          <w:rFonts w:ascii="Times New Roman" w:hAnsi="Times New Roman"/>
        </w:rPr>
        <w:t xml:space="preserve"> de </w:t>
      </w:r>
      <w:proofErr w:type="spellStart"/>
      <w:r w:rsidRPr="00780EBF">
        <w:rPr>
          <w:rFonts w:ascii="Times New Roman" w:hAnsi="Times New Roman"/>
        </w:rPr>
        <w:t>noțiuni</w:t>
      </w:r>
      <w:proofErr w:type="spellEnd"/>
      <w:r w:rsidRPr="00780EBF">
        <w:rPr>
          <w:rFonts w:ascii="Times New Roman" w:hAnsi="Times New Roman"/>
        </w:rPr>
        <w:t xml:space="preserve"> </w:t>
      </w:r>
      <w:proofErr w:type="spellStart"/>
      <w:r w:rsidRPr="00780EBF">
        <w:rPr>
          <w:rFonts w:ascii="Times New Roman" w:hAnsi="Times New Roman"/>
        </w:rPr>
        <w:t>fundamentale</w:t>
      </w:r>
      <w:proofErr w:type="spellEnd"/>
      <w:r w:rsidRPr="00780EBF">
        <w:rPr>
          <w:rFonts w:ascii="Times New Roman" w:hAnsi="Times New Roman"/>
        </w:rPr>
        <w:t xml:space="preserve"> de </w:t>
      </w:r>
      <w:proofErr w:type="spellStart"/>
      <w:r w:rsidRPr="00780EBF">
        <w:rPr>
          <w:rFonts w:ascii="Times New Roman" w:hAnsi="Times New Roman"/>
        </w:rPr>
        <w:t>Igienă</w:t>
      </w:r>
      <w:proofErr w:type="spellEnd"/>
      <w:r w:rsidRPr="00780EBF">
        <w:rPr>
          <w:rFonts w:ascii="Times New Roman" w:hAnsi="Times New Roman"/>
        </w:rPr>
        <w:t xml:space="preserve"> la </w:t>
      </w:r>
      <w:proofErr w:type="spellStart"/>
      <w:r w:rsidRPr="00780EBF">
        <w:rPr>
          <w:rFonts w:ascii="Times New Roman" w:hAnsi="Times New Roman"/>
        </w:rPr>
        <w:t>responsabilii</w:t>
      </w:r>
      <w:proofErr w:type="spellEnd"/>
      <w:r w:rsidRPr="00780EBF">
        <w:rPr>
          <w:rFonts w:ascii="Times New Roman" w:hAnsi="Times New Roman"/>
        </w:rPr>
        <w:t xml:space="preserve"> cu </w:t>
      </w:r>
      <w:proofErr w:type="spellStart"/>
      <w:r w:rsidRPr="00780EBF">
        <w:rPr>
          <w:rFonts w:ascii="Times New Roman" w:hAnsi="Times New Roman"/>
        </w:rPr>
        <w:t>Programul</w:t>
      </w:r>
      <w:proofErr w:type="spellEnd"/>
      <w:r w:rsidRPr="00780EBF">
        <w:rPr>
          <w:rFonts w:ascii="Times New Roman" w:hAnsi="Times New Roman"/>
        </w:rPr>
        <w:t xml:space="preserve"> </w:t>
      </w:r>
      <w:proofErr w:type="spellStart"/>
      <w:r w:rsidRPr="00780EBF">
        <w:rPr>
          <w:rFonts w:ascii="Times New Roman" w:hAnsi="Times New Roman"/>
        </w:rPr>
        <w:t>Lapte</w:t>
      </w:r>
      <w:proofErr w:type="spellEnd"/>
      <w:r w:rsidRPr="00780EBF">
        <w:rPr>
          <w:rFonts w:ascii="Times New Roman" w:hAnsi="Times New Roman"/>
        </w:rPr>
        <w:t>-corn.</w:t>
      </w:r>
    </w:p>
    <w:p w14:paraId="642867EA" w14:textId="77777777" w:rsidR="002D5C40" w:rsidRPr="00780EBF" w:rsidRDefault="002D5C40" w:rsidP="002D5C40">
      <w:pPr>
        <w:spacing w:after="0"/>
        <w:ind w:right="-38"/>
        <w:jc w:val="both"/>
        <w:rPr>
          <w:rFonts w:ascii="Times New Roman" w:hAnsi="Times New Roman"/>
        </w:rPr>
      </w:pPr>
      <w:r w:rsidRPr="00780EBF">
        <w:rPr>
          <w:rFonts w:ascii="Times New Roman" w:hAnsi="Times New Roman"/>
          <w:lang w:val="pt-BR"/>
        </w:rPr>
        <w:tab/>
      </w:r>
      <w:r w:rsidRPr="00780EBF">
        <w:rPr>
          <w:rFonts w:ascii="Times New Roman" w:hAnsi="Times New Roman"/>
          <w:lang w:val="pt-BR"/>
        </w:rPr>
        <w:tab/>
        <w:t xml:space="preserve">  </w:t>
      </w:r>
    </w:p>
    <w:p w14:paraId="7D2761E8" w14:textId="77777777" w:rsidR="002D5C40" w:rsidRPr="00780EBF" w:rsidRDefault="002D5C40" w:rsidP="002D5C40">
      <w:pPr>
        <w:numPr>
          <w:ilvl w:val="0"/>
          <w:numId w:val="24"/>
        </w:numPr>
        <w:spacing w:after="0" w:line="360" w:lineRule="auto"/>
        <w:ind w:right="-23"/>
        <w:contextualSpacing/>
        <w:jc w:val="both"/>
        <w:rPr>
          <w:rFonts w:ascii="Times New Roman" w:hAnsi="Times New Roman"/>
          <w:b/>
          <w:lang w:val="en-AU"/>
        </w:rPr>
      </w:pPr>
      <w:r w:rsidRPr="00780EBF">
        <w:rPr>
          <w:rFonts w:ascii="Times New Roman" w:hAnsi="Times New Roman"/>
          <w:b/>
          <w:lang w:val="en-AU"/>
        </w:rPr>
        <w:t>DOMENIU: PNDR-POP</w:t>
      </w:r>
    </w:p>
    <w:p w14:paraId="6AE402AE" w14:textId="77777777" w:rsidR="002D5C40" w:rsidRPr="00780EBF" w:rsidRDefault="002D5C40" w:rsidP="002D5C40">
      <w:pPr>
        <w:spacing w:after="0" w:line="360" w:lineRule="auto"/>
        <w:ind w:right="-23" w:firstLine="720"/>
        <w:contextualSpacing/>
        <w:jc w:val="both"/>
        <w:rPr>
          <w:rFonts w:ascii="Times New Roman" w:hAnsi="Times New Roman"/>
          <w:lang w:val="ro-RO"/>
        </w:rPr>
      </w:pPr>
      <w:r w:rsidRPr="00780EBF">
        <w:rPr>
          <w:rFonts w:ascii="Times New Roman" w:hAnsi="Times New Roman"/>
          <w:lang w:val="ro-RO"/>
        </w:rPr>
        <w:t xml:space="preserve">Au fost controlate </w:t>
      </w:r>
      <w:r w:rsidRPr="00780EBF">
        <w:rPr>
          <w:rFonts w:ascii="Times New Roman" w:hAnsi="Times New Roman"/>
          <w:b/>
          <w:lang w:val="ro-RO"/>
        </w:rPr>
        <w:t xml:space="preserve">5 obiective  </w:t>
      </w:r>
      <w:r w:rsidRPr="00780EBF">
        <w:rPr>
          <w:rFonts w:ascii="Times New Roman" w:hAnsi="Times New Roman"/>
          <w:lang w:val="ro-RO"/>
        </w:rPr>
        <w:t xml:space="preserve">finanțate din fonduri europene privind modul de respectare de către beneficiarii proiectelor finalizate a reglementărilor legale în vigoare. Nu s-au constatat neconformități. </w:t>
      </w:r>
    </w:p>
    <w:p w14:paraId="4847C1B9" w14:textId="77777777" w:rsidR="002D5C40" w:rsidRPr="00780EBF" w:rsidRDefault="002D5C40" w:rsidP="002D5C40">
      <w:pPr>
        <w:spacing w:after="0" w:line="360" w:lineRule="auto"/>
        <w:ind w:right="-23" w:firstLine="720"/>
        <w:contextualSpacing/>
        <w:jc w:val="both"/>
        <w:rPr>
          <w:rFonts w:ascii="Times New Roman" w:hAnsi="Times New Roman"/>
          <w:lang w:val="ro-RO"/>
        </w:rPr>
      </w:pPr>
      <w:r w:rsidRPr="00780EBF">
        <w:rPr>
          <w:rFonts w:ascii="Times New Roman" w:hAnsi="Times New Roman"/>
          <w:lang w:val="en-AU"/>
        </w:rPr>
        <w:tab/>
      </w:r>
    </w:p>
    <w:p w14:paraId="03DFC16F" w14:textId="77777777" w:rsidR="002D5C40" w:rsidRPr="00780EBF" w:rsidRDefault="002D5C40" w:rsidP="002D5C40">
      <w:pPr>
        <w:numPr>
          <w:ilvl w:val="0"/>
          <w:numId w:val="24"/>
        </w:numPr>
        <w:spacing w:after="0" w:line="360" w:lineRule="auto"/>
        <w:ind w:right="-23"/>
        <w:jc w:val="both"/>
        <w:rPr>
          <w:rFonts w:ascii="Times New Roman" w:hAnsi="Times New Roman"/>
          <w:b/>
        </w:rPr>
      </w:pPr>
      <w:r w:rsidRPr="00780EBF">
        <w:rPr>
          <w:rFonts w:ascii="Times New Roman" w:hAnsi="Times New Roman"/>
          <w:b/>
        </w:rPr>
        <w:t>DOMENIU: SALOANE DE ÎNFRUMUSEȚARE</w:t>
      </w:r>
    </w:p>
    <w:p w14:paraId="3A0C7007" w14:textId="77777777" w:rsidR="002D5C40" w:rsidRPr="00780EBF" w:rsidRDefault="002D5C40" w:rsidP="002D5C40">
      <w:pPr>
        <w:spacing w:after="0" w:line="360" w:lineRule="auto"/>
        <w:ind w:right="-38"/>
        <w:jc w:val="both"/>
        <w:rPr>
          <w:rFonts w:ascii="Times New Roman" w:hAnsi="Times New Roman"/>
          <w:lang w:val="ro-RO"/>
        </w:rPr>
      </w:pPr>
      <w:r w:rsidRPr="00780EBF">
        <w:rPr>
          <w:rFonts w:ascii="Times New Roman" w:hAnsi="Times New Roman"/>
        </w:rPr>
        <w:tab/>
        <w:t xml:space="preserve">Au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verificate</w:t>
      </w:r>
      <w:proofErr w:type="spellEnd"/>
      <w:r w:rsidRPr="00780EBF">
        <w:rPr>
          <w:rFonts w:ascii="Times New Roman" w:hAnsi="Times New Roman"/>
        </w:rPr>
        <w:t xml:space="preserve"> </w:t>
      </w:r>
      <w:proofErr w:type="spellStart"/>
      <w:r w:rsidRPr="00780EBF">
        <w:rPr>
          <w:rFonts w:ascii="Times New Roman" w:hAnsi="Times New Roman"/>
          <w:b/>
        </w:rPr>
        <w:t>în</w:t>
      </w:r>
      <w:proofErr w:type="spellEnd"/>
      <w:r w:rsidRPr="00780EBF">
        <w:rPr>
          <w:rFonts w:ascii="Times New Roman" w:hAnsi="Times New Roman"/>
          <w:b/>
        </w:rPr>
        <w:t xml:space="preserve"> total 57 </w:t>
      </w:r>
      <w:proofErr w:type="spellStart"/>
      <w:r w:rsidRPr="00780EBF">
        <w:rPr>
          <w:rFonts w:ascii="Times New Roman" w:hAnsi="Times New Roman"/>
          <w:b/>
        </w:rPr>
        <w:t>unităţi</w:t>
      </w:r>
      <w:proofErr w:type="spellEnd"/>
      <w:r w:rsidRPr="00780EBF">
        <w:rPr>
          <w:rFonts w:ascii="Times New Roman" w:hAnsi="Times New Roman"/>
          <w:b/>
        </w:rPr>
        <w:t xml:space="preserve"> din care 56 </w:t>
      </w:r>
      <w:proofErr w:type="spellStart"/>
      <w:r w:rsidRPr="00780EBF">
        <w:rPr>
          <w:rFonts w:ascii="Times New Roman" w:hAnsi="Times New Roman"/>
          <w:b/>
        </w:rPr>
        <w:t>cabinete</w:t>
      </w:r>
      <w:proofErr w:type="spellEnd"/>
      <w:r w:rsidRPr="00780EBF">
        <w:rPr>
          <w:rFonts w:ascii="Times New Roman" w:hAnsi="Times New Roman"/>
          <w:b/>
        </w:rPr>
        <w:t xml:space="preserve"> de </w:t>
      </w:r>
      <w:proofErr w:type="spellStart"/>
      <w:r w:rsidRPr="00780EBF">
        <w:rPr>
          <w:rFonts w:ascii="Times New Roman" w:hAnsi="Times New Roman"/>
          <w:b/>
        </w:rPr>
        <w:t>înfrumusețare</w:t>
      </w:r>
      <w:proofErr w:type="spellEnd"/>
      <w:r w:rsidRPr="00780EBF">
        <w:rPr>
          <w:rFonts w:ascii="Times New Roman" w:hAnsi="Times New Roman"/>
          <w:b/>
        </w:rPr>
        <w:t xml:space="preserve"> </w:t>
      </w:r>
      <w:proofErr w:type="spellStart"/>
      <w:r w:rsidRPr="00780EBF">
        <w:rPr>
          <w:rFonts w:ascii="Times New Roman" w:hAnsi="Times New Roman"/>
          <w:b/>
        </w:rPr>
        <w:t>şi</w:t>
      </w:r>
      <w:proofErr w:type="spellEnd"/>
      <w:r w:rsidRPr="00780EBF">
        <w:rPr>
          <w:rFonts w:ascii="Times New Roman" w:hAnsi="Times New Roman"/>
          <w:b/>
        </w:rPr>
        <w:t xml:space="preserve"> 1 salon de </w:t>
      </w:r>
      <w:proofErr w:type="spellStart"/>
      <w:r w:rsidRPr="00780EBF">
        <w:rPr>
          <w:rFonts w:ascii="Times New Roman" w:hAnsi="Times New Roman"/>
          <w:b/>
        </w:rPr>
        <w:t>bronzare</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Ord.MS nr.832/2020-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măsurile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prevenirea</w:t>
      </w:r>
      <w:proofErr w:type="spellEnd"/>
      <w:r w:rsidRPr="00780EBF">
        <w:rPr>
          <w:rFonts w:ascii="Times New Roman" w:hAnsi="Times New Roman"/>
        </w:rPr>
        <w:t xml:space="preserve"> </w:t>
      </w:r>
      <w:proofErr w:type="spellStart"/>
      <w:r w:rsidRPr="00780EBF">
        <w:rPr>
          <w:rFonts w:ascii="Times New Roman" w:hAnsi="Times New Roman"/>
        </w:rPr>
        <w:t>contaminării</w:t>
      </w:r>
      <w:proofErr w:type="spellEnd"/>
      <w:r w:rsidRPr="00780EBF">
        <w:rPr>
          <w:rFonts w:ascii="Times New Roman" w:hAnsi="Times New Roman"/>
        </w:rPr>
        <w:t xml:space="preserve"> cu </w:t>
      </w:r>
      <w:proofErr w:type="spellStart"/>
      <w:r w:rsidRPr="00780EBF">
        <w:rPr>
          <w:rFonts w:ascii="Times New Roman" w:hAnsi="Times New Roman"/>
        </w:rPr>
        <w:t>noul</w:t>
      </w:r>
      <w:proofErr w:type="spellEnd"/>
      <w:r w:rsidRPr="00780EBF">
        <w:rPr>
          <w:rFonts w:ascii="Times New Roman" w:hAnsi="Times New Roman"/>
        </w:rPr>
        <w:t xml:space="preserve"> coronavirus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domeniul</w:t>
      </w:r>
      <w:proofErr w:type="spellEnd"/>
      <w:r w:rsidRPr="00780EBF">
        <w:rPr>
          <w:rFonts w:ascii="Times New Roman" w:hAnsi="Times New Roman"/>
        </w:rPr>
        <w:t xml:space="preserve"> </w:t>
      </w:r>
      <w:proofErr w:type="spellStart"/>
      <w:r w:rsidRPr="00780EBF">
        <w:rPr>
          <w:rFonts w:ascii="Times New Roman" w:hAnsi="Times New Roman"/>
        </w:rPr>
        <w:t>economiei</w:t>
      </w:r>
      <w:proofErr w:type="spellEnd"/>
      <w:r w:rsidRPr="00780EBF">
        <w:rPr>
          <w:rFonts w:ascii="Times New Roman" w:hAnsi="Times New Roman"/>
        </w:rPr>
        <w:t xml:space="preserve">. </w:t>
      </w:r>
    </w:p>
    <w:p w14:paraId="0A3298EF"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lang w:val="ro-RO"/>
        </w:rPr>
        <w:tab/>
        <w:t xml:space="preserve">S-au aplicate </w:t>
      </w:r>
      <w:r w:rsidRPr="00780EBF">
        <w:rPr>
          <w:rFonts w:ascii="Times New Roman" w:hAnsi="Times New Roman"/>
          <w:b/>
          <w:lang w:val="ro-RO"/>
        </w:rPr>
        <w:t>9 avertismente pentru</w:t>
      </w:r>
      <w:r w:rsidRPr="00780EBF">
        <w:rPr>
          <w:rFonts w:ascii="Times New Roman" w:hAnsi="Times New Roman"/>
          <w:lang w:val="ro-RO"/>
        </w:rPr>
        <w:t xml:space="preserve"> -nerespectarea măsurilor speciale instituite în situații epidemiologice speciale.</w:t>
      </w:r>
    </w:p>
    <w:p w14:paraId="5221BAE0" w14:textId="77777777" w:rsidR="002D5C40" w:rsidRPr="00780EBF" w:rsidRDefault="002D5C40" w:rsidP="002D5C40">
      <w:pPr>
        <w:spacing w:after="0" w:line="360" w:lineRule="auto"/>
        <w:ind w:right="-38"/>
        <w:jc w:val="both"/>
        <w:rPr>
          <w:rFonts w:ascii="Times New Roman" w:hAnsi="Times New Roman"/>
        </w:rPr>
      </w:pPr>
    </w:p>
    <w:p w14:paraId="730B0A19" w14:textId="77777777" w:rsidR="002D5C40" w:rsidRPr="00780EBF" w:rsidRDefault="002D5C40" w:rsidP="002D5C40">
      <w:pPr>
        <w:numPr>
          <w:ilvl w:val="0"/>
          <w:numId w:val="24"/>
        </w:numPr>
        <w:spacing w:after="0" w:line="360" w:lineRule="auto"/>
        <w:ind w:right="-38"/>
        <w:jc w:val="both"/>
        <w:rPr>
          <w:rFonts w:ascii="Times New Roman" w:hAnsi="Times New Roman"/>
        </w:rPr>
      </w:pPr>
      <w:r w:rsidRPr="00780EBF">
        <w:rPr>
          <w:rFonts w:ascii="Times New Roman" w:hAnsi="Times New Roman"/>
          <w:b/>
        </w:rPr>
        <w:t>DOMENIUL: APĂ DE ÎMBĂIERE</w:t>
      </w:r>
    </w:p>
    <w:p w14:paraId="098F6269" w14:textId="77777777" w:rsidR="002D5C40" w:rsidRPr="00780EBF" w:rsidRDefault="002D5C40" w:rsidP="002D5C40">
      <w:pPr>
        <w:spacing w:after="0" w:line="360" w:lineRule="auto"/>
        <w:ind w:right="-38" w:firstLine="720"/>
        <w:rPr>
          <w:rFonts w:ascii="Times New Roman" w:hAnsi="Times New Roman"/>
          <w:lang w:val="ro-RO"/>
        </w:rPr>
      </w:pPr>
      <w:r w:rsidRPr="00780EBF">
        <w:rPr>
          <w:rFonts w:ascii="Times New Roman" w:hAnsi="Times New Roman"/>
          <w:lang w:val="ro-RO"/>
        </w:rPr>
        <w:t xml:space="preserve">Au fost efectuate  un număr total de </w:t>
      </w:r>
      <w:r w:rsidRPr="00780EBF">
        <w:rPr>
          <w:rFonts w:ascii="Times New Roman" w:hAnsi="Times New Roman"/>
          <w:b/>
          <w:lang w:val="ro-RO"/>
        </w:rPr>
        <w:t>11 controale</w:t>
      </w:r>
      <w:r w:rsidRPr="00780EBF">
        <w:rPr>
          <w:rFonts w:ascii="Times New Roman" w:hAnsi="Times New Roman"/>
          <w:lang w:val="ro-RO"/>
        </w:rPr>
        <w:t xml:space="preserve"> la 8 ştranduri, 3 piscine și 1 recontrol, fiind prelevate </w:t>
      </w:r>
      <w:r w:rsidRPr="00780EBF">
        <w:rPr>
          <w:rFonts w:ascii="Times New Roman" w:hAnsi="Times New Roman"/>
          <w:b/>
          <w:lang w:val="ro-RO"/>
        </w:rPr>
        <w:t xml:space="preserve">4 probe </w:t>
      </w:r>
      <w:r w:rsidRPr="00780EBF">
        <w:rPr>
          <w:rFonts w:ascii="Times New Roman" w:hAnsi="Times New Roman"/>
          <w:lang w:val="ro-RO"/>
        </w:rPr>
        <w:t xml:space="preserve">de apă de îmbăiere, toate </w:t>
      </w:r>
      <w:r w:rsidRPr="00780EBF">
        <w:rPr>
          <w:rFonts w:ascii="Times New Roman" w:hAnsi="Times New Roman"/>
          <w:b/>
          <w:lang w:val="ro-RO"/>
        </w:rPr>
        <w:t>4 neconforme</w:t>
      </w:r>
      <w:r w:rsidRPr="00780EBF">
        <w:rPr>
          <w:rFonts w:ascii="Times New Roman" w:hAnsi="Times New Roman"/>
          <w:lang w:val="ro-RO"/>
        </w:rPr>
        <w:t xml:space="preserve"> la parametrii clor rezidual liber şi Ph.</w:t>
      </w:r>
    </w:p>
    <w:p w14:paraId="5CBF1D66" w14:textId="77777777" w:rsidR="002D5C40" w:rsidRPr="00780EBF" w:rsidRDefault="002D5C40" w:rsidP="002D5C40">
      <w:pPr>
        <w:spacing w:after="0" w:line="360" w:lineRule="auto"/>
        <w:ind w:right="-38"/>
        <w:rPr>
          <w:rFonts w:ascii="Times New Roman" w:hAnsi="Times New Roman"/>
          <w:lang w:val="ro-RO"/>
        </w:rPr>
      </w:pPr>
      <w:r w:rsidRPr="00780EBF">
        <w:rPr>
          <w:rFonts w:ascii="Times New Roman" w:hAnsi="Times New Roman"/>
          <w:lang w:val="ro-RO"/>
        </w:rPr>
        <w:tab/>
        <w:t>Pentru neconformitățile constatate au fost aplicate -</w:t>
      </w:r>
      <w:r w:rsidRPr="00780EBF">
        <w:rPr>
          <w:rFonts w:ascii="Times New Roman" w:hAnsi="Times New Roman"/>
          <w:b/>
          <w:lang w:val="ro-RO"/>
        </w:rPr>
        <w:t>8  sancțiuni</w:t>
      </w:r>
      <w:r w:rsidRPr="00780EBF">
        <w:rPr>
          <w:rFonts w:ascii="Times New Roman" w:hAnsi="Times New Roman"/>
          <w:lang w:val="ro-RO"/>
        </w:rPr>
        <w:t xml:space="preserve"> </w:t>
      </w:r>
      <w:r w:rsidRPr="00780EBF">
        <w:rPr>
          <w:rFonts w:ascii="Times New Roman" w:hAnsi="Times New Roman"/>
          <w:b/>
          <w:lang w:val="ro-RO"/>
        </w:rPr>
        <w:t>contravenționale:</w:t>
      </w:r>
      <w:r w:rsidRPr="00780EBF">
        <w:rPr>
          <w:rFonts w:ascii="Times New Roman" w:hAnsi="Times New Roman"/>
          <w:lang w:val="ro-RO"/>
        </w:rPr>
        <w:t xml:space="preserve">                     -</w:t>
      </w:r>
      <w:r w:rsidRPr="00780EBF">
        <w:rPr>
          <w:rFonts w:ascii="Times New Roman" w:hAnsi="Times New Roman"/>
          <w:b/>
          <w:lang w:val="ro-RO"/>
        </w:rPr>
        <w:t>6 avertismente</w:t>
      </w:r>
      <w:r w:rsidRPr="00780EBF">
        <w:rPr>
          <w:rFonts w:ascii="Times New Roman" w:hAnsi="Times New Roman"/>
          <w:lang w:val="ro-RO"/>
        </w:rPr>
        <w:t xml:space="preserve"> şi </w:t>
      </w:r>
      <w:r w:rsidRPr="00780EBF">
        <w:rPr>
          <w:rFonts w:ascii="Times New Roman" w:hAnsi="Times New Roman"/>
          <w:b/>
          <w:lang w:val="ro-RO"/>
        </w:rPr>
        <w:t>2 amenzi</w:t>
      </w:r>
      <w:r w:rsidRPr="00780EBF">
        <w:rPr>
          <w:rFonts w:ascii="Times New Roman" w:hAnsi="Times New Roman"/>
          <w:lang w:val="ro-RO"/>
        </w:rPr>
        <w:t xml:space="preserve"> în valoare  de </w:t>
      </w:r>
      <w:r w:rsidRPr="00780EBF">
        <w:rPr>
          <w:rFonts w:ascii="Times New Roman" w:hAnsi="Times New Roman"/>
          <w:b/>
          <w:lang w:val="ro-RO"/>
        </w:rPr>
        <w:t>9500 lei</w:t>
      </w:r>
      <w:r w:rsidRPr="00780EBF">
        <w:rPr>
          <w:rFonts w:ascii="Times New Roman" w:hAnsi="Times New Roman"/>
          <w:lang w:val="ro-RO"/>
        </w:rPr>
        <w:t xml:space="preserve"> . Neconformități constate:  </w:t>
      </w:r>
    </w:p>
    <w:p w14:paraId="2AD7C84B" w14:textId="77777777" w:rsidR="002D5C40" w:rsidRPr="00780EBF" w:rsidRDefault="002D5C40" w:rsidP="002D5C40">
      <w:pPr>
        <w:spacing w:after="0" w:line="360" w:lineRule="auto"/>
        <w:ind w:right="-38"/>
        <w:rPr>
          <w:rFonts w:ascii="Times New Roman" w:hAnsi="Times New Roman"/>
          <w:lang w:val="ro-RO"/>
        </w:rPr>
      </w:pPr>
      <w:r w:rsidRPr="00780EBF">
        <w:rPr>
          <w:rFonts w:ascii="Times New Roman" w:hAnsi="Times New Roman"/>
          <w:lang w:val="ro-RO"/>
        </w:rPr>
        <w:t xml:space="preserve">  </w:t>
      </w:r>
      <w:r w:rsidRPr="00780EBF">
        <w:rPr>
          <w:rFonts w:ascii="Times New Roman" w:hAnsi="Times New Roman"/>
          <w:lang w:val="ro-RO"/>
        </w:rPr>
        <w:tab/>
        <w:t xml:space="preserve">- nerespectarea măsurilor speciale instituite în situații epidemiologice speciale. </w:t>
      </w:r>
    </w:p>
    <w:p w14:paraId="332BB0DA" w14:textId="77777777" w:rsidR="002D5C40" w:rsidRPr="00780EBF" w:rsidRDefault="002D5C40" w:rsidP="002D5C40">
      <w:pPr>
        <w:shd w:val="clear" w:color="auto" w:fill="FFFFFF"/>
        <w:spacing w:after="0" w:line="360" w:lineRule="auto"/>
        <w:ind w:right="-38"/>
        <w:jc w:val="both"/>
        <w:rPr>
          <w:rFonts w:ascii="Times New Roman" w:hAnsi="Times New Roman"/>
          <w:lang w:val="ro-RO"/>
        </w:rPr>
      </w:pPr>
      <w:r w:rsidRPr="00780EBF">
        <w:rPr>
          <w:rFonts w:ascii="Times New Roman" w:hAnsi="Times New Roman"/>
          <w:lang w:val="ro-RO"/>
        </w:rPr>
        <w:tab/>
        <w:t xml:space="preserve">- lipsa buletinelor de analiză privind calitatea apei de îmbăiere conform cerinţelor stabilite - lipsa de supraveghere a respectării măsurilor de igienă şi a modului de utilizare ce trebuie respectate de cei care folosesc bazine de înot, ştranduri şi piscine de către cei care exploatează aceste obiective. </w:t>
      </w:r>
    </w:p>
    <w:p w14:paraId="2E2C593D" w14:textId="77777777" w:rsidR="002D5C40" w:rsidRPr="00780EBF" w:rsidRDefault="002D5C40" w:rsidP="002D5C40">
      <w:pPr>
        <w:shd w:val="clear" w:color="auto" w:fill="FFFFFF"/>
        <w:spacing w:after="0" w:line="360" w:lineRule="auto"/>
        <w:ind w:right="-38"/>
        <w:jc w:val="both"/>
        <w:rPr>
          <w:rFonts w:ascii="Times New Roman" w:hAnsi="Times New Roman"/>
        </w:rPr>
      </w:pPr>
      <w:r w:rsidRPr="00780EBF">
        <w:rPr>
          <w:rFonts w:ascii="Times New Roman" w:hAnsi="Times New Roman"/>
          <w:lang w:val="ro-RO"/>
        </w:rPr>
        <w:t xml:space="preserve">          </w:t>
      </w:r>
    </w:p>
    <w:p w14:paraId="76683BEB" w14:textId="77777777" w:rsidR="002D5C40" w:rsidRPr="00780EBF" w:rsidRDefault="002D5C40" w:rsidP="002D5C40">
      <w:pPr>
        <w:numPr>
          <w:ilvl w:val="0"/>
          <w:numId w:val="24"/>
        </w:numPr>
        <w:shd w:val="clear" w:color="auto" w:fill="FFFFFF"/>
        <w:spacing w:after="0" w:line="360" w:lineRule="auto"/>
        <w:ind w:right="-38"/>
        <w:jc w:val="both"/>
        <w:rPr>
          <w:rFonts w:ascii="Times New Roman" w:hAnsi="Times New Roman"/>
          <w:lang w:val="ro-RO"/>
        </w:rPr>
      </w:pPr>
      <w:proofErr w:type="gramStart"/>
      <w:r w:rsidRPr="00780EBF">
        <w:rPr>
          <w:rFonts w:ascii="Times New Roman" w:hAnsi="Times New Roman"/>
          <w:b/>
        </w:rPr>
        <w:t>DOMENIUL:ALERTE</w:t>
      </w:r>
      <w:proofErr w:type="gramEnd"/>
      <w:r w:rsidRPr="00780EBF">
        <w:rPr>
          <w:rFonts w:ascii="Times New Roman" w:hAnsi="Times New Roman"/>
          <w:b/>
        </w:rPr>
        <w:t xml:space="preserve"> RAPIDE    </w:t>
      </w:r>
      <w:r w:rsidRPr="00780EBF">
        <w:rPr>
          <w:rFonts w:ascii="Times New Roman" w:hAnsi="Times New Roman"/>
          <w:b/>
        </w:rPr>
        <w:tab/>
      </w:r>
      <w:r w:rsidRPr="00780EBF">
        <w:rPr>
          <w:rFonts w:ascii="Times New Roman" w:hAnsi="Times New Roman"/>
          <w:b/>
        </w:rPr>
        <w:tab/>
      </w:r>
      <w:r w:rsidRPr="00780EBF">
        <w:rPr>
          <w:rFonts w:ascii="Times New Roman" w:hAnsi="Times New Roman"/>
          <w:b/>
        </w:rPr>
        <w:tab/>
      </w:r>
    </w:p>
    <w:p w14:paraId="17CFA082" w14:textId="77777777" w:rsidR="002D5C40" w:rsidRPr="00780EBF" w:rsidRDefault="002D5C40" w:rsidP="002D5C40">
      <w:pPr>
        <w:spacing w:after="0" w:line="360" w:lineRule="auto"/>
        <w:ind w:right="-38"/>
        <w:jc w:val="both"/>
        <w:rPr>
          <w:rFonts w:ascii="Times New Roman" w:hAnsi="Times New Roman"/>
        </w:rPr>
      </w:pPr>
      <w:r w:rsidRPr="00780EBF">
        <w:rPr>
          <w:rFonts w:ascii="Times New Roman" w:hAnsi="Times New Roman"/>
        </w:rPr>
        <w:tab/>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anul</w:t>
      </w:r>
      <w:proofErr w:type="spellEnd"/>
      <w:r w:rsidRPr="00780EBF">
        <w:rPr>
          <w:rFonts w:ascii="Times New Roman" w:hAnsi="Times New Roman"/>
        </w:rPr>
        <w:t xml:space="preserve"> </w:t>
      </w:r>
      <w:proofErr w:type="gramStart"/>
      <w:r w:rsidRPr="00780EBF">
        <w:rPr>
          <w:rFonts w:ascii="Times New Roman" w:hAnsi="Times New Roman"/>
        </w:rPr>
        <w:t>2020  au</w:t>
      </w:r>
      <w:proofErr w:type="gramEnd"/>
      <w:r w:rsidRPr="00780EBF">
        <w:rPr>
          <w:rFonts w:ascii="Times New Roman" w:hAnsi="Times New Roman"/>
        </w:rPr>
        <w:t xml:space="preserve"> </w:t>
      </w:r>
      <w:proofErr w:type="spell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transmise</w:t>
      </w:r>
      <w:proofErr w:type="spellEnd"/>
      <w:r w:rsidRPr="00780EBF">
        <w:rPr>
          <w:rFonts w:ascii="Times New Roman" w:hAnsi="Times New Roman"/>
        </w:rPr>
        <w:t xml:space="preserve"> 7 </w:t>
      </w:r>
      <w:proofErr w:type="spellStart"/>
      <w:r w:rsidRPr="00780EBF">
        <w:rPr>
          <w:rFonts w:ascii="Times New Roman" w:hAnsi="Times New Roman"/>
        </w:rPr>
        <w:t>alerte</w:t>
      </w:r>
      <w:proofErr w:type="spellEnd"/>
      <w:r w:rsidRPr="00780EBF">
        <w:rPr>
          <w:rFonts w:ascii="Times New Roman" w:hAnsi="Times New Roman"/>
        </w:rPr>
        <w:t xml:space="preserve">, din care SRAAF 3 </w:t>
      </w:r>
      <w:proofErr w:type="spellStart"/>
      <w:r w:rsidRPr="00780EBF">
        <w:rPr>
          <w:rFonts w:ascii="Times New Roman" w:hAnsi="Times New Roman"/>
        </w:rPr>
        <w:t>raportările</w:t>
      </w:r>
      <w:proofErr w:type="spellEnd"/>
      <w:r w:rsidRPr="00780EBF">
        <w:rPr>
          <w:rFonts w:ascii="Times New Roman" w:hAnsi="Times New Roman"/>
        </w:rPr>
        <w:t xml:space="preserve"> </w:t>
      </w:r>
      <w:proofErr w:type="spellStart"/>
      <w:r w:rsidRPr="00780EBF">
        <w:rPr>
          <w:rFonts w:ascii="Times New Roman" w:hAnsi="Times New Roman"/>
        </w:rPr>
        <w:t>fiind</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conform </w:t>
      </w:r>
      <w:proofErr w:type="spellStart"/>
      <w:r w:rsidRPr="00780EBF">
        <w:rPr>
          <w:rFonts w:ascii="Times New Roman" w:hAnsi="Times New Roman"/>
        </w:rPr>
        <w:t>Manualului</w:t>
      </w:r>
      <w:proofErr w:type="spellEnd"/>
      <w:r w:rsidRPr="00780EBF">
        <w:rPr>
          <w:rFonts w:ascii="Times New Roman" w:hAnsi="Times New Roman"/>
        </w:rPr>
        <w:t xml:space="preserve"> procedural SRAAF, RAPEX 3-nefiind </w:t>
      </w:r>
      <w:proofErr w:type="spellStart"/>
      <w:r w:rsidRPr="00780EBF">
        <w:rPr>
          <w:rFonts w:ascii="Times New Roman" w:hAnsi="Times New Roman"/>
        </w:rPr>
        <w:t>identificate</w:t>
      </w:r>
      <w:proofErr w:type="spellEnd"/>
      <w:r w:rsidRPr="00780EBF">
        <w:rPr>
          <w:rFonts w:ascii="Times New Roman" w:hAnsi="Times New Roman"/>
        </w:rPr>
        <w:t xml:space="preserve"> la </w:t>
      </w:r>
      <w:proofErr w:type="spellStart"/>
      <w:r w:rsidRPr="00780EBF">
        <w:rPr>
          <w:rFonts w:ascii="Times New Roman" w:hAnsi="Times New Roman"/>
        </w:rPr>
        <w:t>comercializate</w:t>
      </w:r>
      <w:proofErr w:type="spellEnd"/>
      <w:r w:rsidRPr="00780EBF">
        <w:rPr>
          <w:rFonts w:ascii="Times New Roman" w:hAnsi="Times New Roman"/>
        </w:rPr>
        <w:t xml:space="preserve"> </w:t>
      </w:r>
      <w:proofErr w:type="spellStart"/>
      <w:r w:rsidRPr="00780EBF">
        <w:rPr>
          <w:rFonts w:ascii="Times New Roman" w:hAnsi="Times New Roman"/>
        </w:rPr>
        <w:t>produsele</w:t>
      </w:r>
      <w:proofErr w:type="spellEnd"/>
      <w:r w:rsidRPr="00780EBF">
        <w:rPr>
          <w:rFonts w:ascii="Times New Roman" w:hAnsi="Times New Roman"/>
        </w:rPr>
        <w:t xml:space="preserve"> </w:t>
      </w:r>
      <w:proofErr w:type="spellStart"/>
      <w:r w:rsidRPr="00780EBF">
        <w:rPr>
          <w:rFonts w:ascii="Times New Roman" w:hAnsi="Times New Roman"/>
        </w:rPr>
        <w:t>menţionate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adrese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alte</w:t>
      </w:r>
      <w:proofErr w:type="spellEnd"/>
      <w:r w:rsidRPr="00780EBF">
        <w:rPr>
          <w:rFonts w:ascii="Times New Roman" w:hAnsi="Times New Roman"/>
        </w:rPr>
        <w:t xml:space="preserve"> </w:t>
      </w:r>
      <w:proofErr w:type="spellStart"/>
      <w:r w:rsidRPr="00780EBF">
        <w:rPr>
          <w:rFonts w:ascii="Times New Roman" w:hAnsi="Times New Roman"/>
        </w:rPr>
        <w:t>alerte</w:t>
      </w:r>
      <w:proofErr w:type="spellEnd"/>
      <w:r w:rsidRPr="00780EBF">
        <w:rPr>
          <w:rFonts w:ascii="Times New Roman" w:hAnsi="Times New Roman"/>
        </w:rPr>
        <w:t xml:space="preserve"> 1.</w:t>
      </w:r>
      <w:r w:rsidRPr="00780EBF">
        <w:rPr>
          <w:rFonts w:ascii="Times New Roman" w:hAnsi="Times New Roman"/>
          <w:b/>
        </w:rPr>
        <w:t xml:space="preserve">         </w:t>
      </w:r>
      <w:r w:rsidRPr="00780EBF">
        <w:rPr>
          <w:rFonts w:ascii="Times New Roman" w:hAnsi="Times New Roman"/>
          <w:b/>
        </w:rPr>
        <w:tab/>
      </w:r>
      <w:r w:rsidRPr="00780EBF">
        <w:rPr>
          <w:rFonts w:ascii="Times New Roman" w:hAnsi="Times New Roman"/>
          <w:b/>
        </w:rPr>
        <w:tab/>
        <w:t xml:space="preserve"> </w:t>
      </w:r>
      <w:r w:rsidRPr="00780EBF">
        <w:rPr>
          <w:rFonts w:ascii="Times New Roman" w:hAnsi="Times New Roman"/>
        </w:rPr>
        <w:tab/>
      </w:r>
    </w:p>
    <w:p w14:paraId="134D51B4" w14:textId="77777777" w:rsidR="002D5C40" w:rsidRPr="00780EBF" w:rsidRDefault="002D5C40" w:rsidP="002D5C40">
      <w:pPr>
        <w:numPr>
          <w:ilvl w:val="0"/>
          <w:numId w:val="24"/>
        </w:numPr>
        <w:spacing w:after="0" w:line="360" w:lineRule="auto"/>
        <w:ind w:right="-38"/>
        <w:jc w:val="both"/>
        <w:rPr>
          <w:rFonts w:ascii="Times New Roman" w:hAnsi="Times New Roman"/>
        </w:rPr>
      </w:pPr>
      <w:r w:rsidRPr="00780EBF">
        <w:rPr>
          <w:rFonts w:ascii="Times New Roman" w:hAnsi="Times New Roman"/>
          <w:b/>
        </w:rPr>
        <w:t>DOMENIU: ALIMENT</w:t>
      </w:r>
    </w:p>
    <w:tbl>
      <w:tblPr>
        <w:tblW w:w="10241"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3"/>
        <w:gridCol w:w="1351"/>
        <w:gridCol w:w="1336"/>
        <w:gridCol w:w="1509"/>
        <w:gridCol w:w="1043"/>
        <w:gridCol w:w="1016"/>
        <w:gridCol w:w="1710"/>
        <w:gridCol w:w="1003"/>
      </w:tblGrid>
      <w:tr w:rsidR="002D5C40" w:rsidRPr="00780EBF" w14:paraId="1F504CD3" w14:textId="77777777" w:rsidTr="00780EBF">
        <w:trPr>
          <w:trHeight w:val="1290"/>
        </w:trPr>
        <w:tc>
          <w:tcPr>
            <w:tcW w:w="1273" w:type="dxa"/>
            <w:shd w:val="clear" w:color="auto" w:fill="auto"/>
            <w:hideMark/>
          </w:tcPr>
          <w:p w14:paraId="18441BE4"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w:t>
            </w:r>
          </w:p>
        </w:tc>
        <w:tc>
          <w:tcPr>
            <w:tcW w:w="1351" w:type="dxa"/>
            <w:shd w:val="clear" w:color="auto" w:fill="auto"/>
            <w:hideMark/>
          </w:tcPr>
          <w:p w14:paraId="07EEC7D5"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primari</w:t>
            </w:r>
            <w:proofErr w:type="spellEnd"/>
          </w:p>
        </w:tc>
        <w:tc>
          <w:tcPr>
            <w:tcW w:w="1336" w:type="dxa"/>
            <w:shd w:val="clear" w:color="auto" w:fill="auto"/>
            <w:hideMark/>
          </w:tcPr>
          <w:p w14:paraId="6E74ED39"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Ambalatori</w:t>
            </w:r>
            <w:proofErr w:type="spellEnd"/>
          </w:p>
        </w:tc>
        <w:tc>
          <w:tcPr>
            <w:tcW w:w="1509" w:type="dxa"/>
            <w:shd w:val="clear" w:color="auto" w:fill="auto"/>
            <w:hideMark/>
          </w:tcPr>
          <w:p w14:paraId="16BDA26A"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Distribuitori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transportatori</w:t>
            </w:r>
            <w:proofErr w:type="spellEnd"/>
          </w:p>
        </w:tc>
        <w:tc>
          <w:tcPr>
            <w:tcW w:w="1043" w:type="dxa"/>
            <w:shd w:val="clear" w:color="auto" w:fill="auto"/>
            <w:hideMark/>
          </w:tcPr>
          <w:p w14:paraId="040C75FB"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Retaileri</w:t>
            </w:r>
            <w:proofErr w:type="spellEnd"/>
          </w:p>
        </w:tc>
        <w:tc>
          <w:tcPr>
            <w:tcW w:w="1016" w:type="dxa"/>
            <w:shd w:val="clear" w:color="auto" w:fill="auto"/>
            <w:hideMark/>
          </w:tcPr>
          <w:p w14:paraId="6D16DDDF"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Sectorul</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p>
        </w:tc>
        <w:tc>
          <w:tcPr>
            <w:tcW w:w="1710" w:type="dxa"/>
            <w:shd w:val="clear" w:color="auto" w:fill="auto"/>
            <w:hideMark/>
          </w:tcPr>
          <w:p w14:paraId="214A9CFD"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primari</w:t>
            </w:r>
            <w:proofErr w:type="spellEnd"/>
            <w:r w:rsidRPr="00780EBF">
              <w:rPr>
                <w:rFonts w:ascii="Times New Roman" w:hAnsi="Times New Roman"/>
              </w:rPr>
              <w:t xml:space="preserve"> care </w:t>
            </w:r>
            <w:proofErr w:type="spellStart"/>
            <w:r w:rsidRPr="00780EBF">
              <w:rPr>
                <w:rFonts w:ascii="Times New Roman" w:hAnsi="Times New Roman"/>
              </w:rPr>
              <w:t>vând</w:t>
            </w:r>
            <w:proofErr w:type="spellEnd"/>
            <w:r w:rsidRPr="00780EBF">
              <w:rPr>
                <w:rFonts w:ascii="Times New Roman" w:hAnsi="Times New Roman"/>
              </w:rPr>
              <w:t xml:space="preserve"> direct </w:t>
            </w:r>
            <w:proofErr w:type="spellStart"/>
            <w:r w:rsidRPr="00780EBF">
              <w:rPr>
                <w:rFonts w:ascii="Times New Roman" w:hAnsi="Times New Roman"/>
              </w:rPr>
              <w:t>consumatorului</w:t>
            </w:r>
            <w:proofErr w:type="spellEnd"/>
            <w:r w:rsidRPr="00780EBF">
              <w:rPr>
                <w:rFonts w:ascii="Times New Roman" w:hAnsi="Times New Roman"/>
              </w:rPr>
              <w:t xml:space="preserve"> final</w:t>
            </w:r>
          </w:p>
        </w:tc>
        <w:tc>
          <w:tcPr>
            <w:tcW w:w="1003" w:type="dxa"/>
            <w:shd w:val="clear" w:color="auto" w:fill="auto"/>
            <w:hideMark/>
          </w:tcPr>
          <w:p w14:paraId="46755BD1" w14:textId="77777777" w:rsidR="002D5C40" w:rsidRPr="00780EBF" w:rsidRDefault="002D5C40" w:rsidP="00780EBF">
            <w:pPr>
              <w:spacing w:after="0" w:line="240" w:lineRule="auto"/>
              <w:jc w:val="center"/>
              <w:rPr>
                <w:rFonts w:ascii="Times New Roman" w:hAnsi="Times New Roman"/>
              </w:rPr>
            </w:pPr>
            <w:r w:rsidRPr="00780EBF">
              <w:rPr>
                <w:rFonts w:ascii="Times New Roman" w:hAnsi="Times New Roman"/>
              </w:rPr>
              <w:t>TOTAL</w:t>
            </w:r>
          </w:p>
        </w:tc>
      </w:tr>
      <w:tr w:rsidR="002D5C40" w:rsidRPr="00780EBF" w14:paraId="1A86F075" w14:textId="77777777" w:rsidTr="00780EBF">
        <w:trPr>
          <w:trHeight w:val="345"/>
        </w:trPr>
        <w:tc>
          <w:tcPr>
            <w:tcW w:w="1273" w:type="dxa"/>
            <w:shd w:val="clear" w:color="auto" w:fill="auto"/>
            <w:vAlign w:val="bottom"/>
            <w:hideMark/>
          </w:tcPr>
          <w:p w14:paraId="66A003B5"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lastRenderedPageBreak/>
              <w:t>Unităţi</w:t>
            </w:r>
            <w:proofErr w:type="spellEnd"/>
            <w:r w:rsidRPr="00780EBF">
              <w:rPr>
                <w:rFonts w:ascii="Times New Roman" w:hAnsi="Times New Roman"/>
              </w:rPr>
              <w:t xml:space="preserve"> </w:t>
            </w:r>
            <w:proofErr w:type="spellStart"/>
            <w:r w:rsidRPr="00780EBF">
              <w:rPr>
                <w:rFonts w:ascii="Times New Roman" w:hAnsi="Times New Roman"/>
              </w:rPr>
              <w:t>nou</w:t>
            </w:r>
            <w:proofErr w:type="spellEnd"/>
            <w:r w:rsidRPr="00780EBF">
              <w:rPr>
                <w:rFonts w:ascii="Times New Roman" w:hAnsi="Times New Roman"/>
              </w:rPr>
              <w:t xml:space="preserve"> </w:t>
            </w:r>
            <w:proofErr w:type="spellStart"/>
            <w:r w:rsidRPr="00780EBF">
              <w:rPr>
                <w:rFonts w:ascii="Times New Roman" w:hAnsi="Times New Roman"/>
              </w:rPr>
              <w:t>infiintate</w:t>
            </w:r>
            <w:proofErr w:type="spellEnd"/>
          </w:p>
        </w:tc>
        <w:tc>
          <w:tcPr>
            <w:tcW w:w="1351" w:type="dxa"/>
            <w:shd w:val="clear" w:color="auto" w:fill="auto"/>
            <w:hideMark/>
          </w:tcPr>
          <w:p w14:paraId="23BB146B"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36" w:type="dxa"/>
            <w:shd w:val="clear" w:color="auto" w:fill="auto"/>
            <w:hideMark/>
          </w:tcPr>
          <w:p w14:paraId="5B0B024B"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w:t>
            </w:r>
          </w:p>
        </w:tc>
        <w:tc>
          <w:tcPr>
            <w:tcW w:w="1509" w:type="dxa"/>
            <w:shd w:val="clear" w:color="auto" w:fill="auto"/>
            <w:hideMark/>
          </w:tcPr>
          <w:p w14:paraId="5063E4A4"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43" w:type="dxa"/>
            <w:shd w:val="clear" w:color="auto" w:fill="auto"/>
            <w:hideMark/>
          </w:tcPr>
          <w:p w14:paraId="234748E9"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8</w:t>
            </w:r>
          </w:p>
        </w:tc>
        <w:tc>
          <w:tcPr>
            <w:tcW w:w="1016" w:type="dxa"/>
            <w:shd w:val="clear" w:color="auto" w:fill="auto"/>
            <w:hideMark/>
          </w:tcPr>
          <w:p w14:paraId="00C4EA9D"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4</w:t>
            </w:r>
          </w:p>
        </w:tc>
        <w:tc>
          <w:tcPr>
            <w:tcW w:w="1710" w:type="dxa"/>
            <w:shd w:val="clear" w:color="auto" w:fill="auto"/>
            <w:hideMark/>
          </w:tcPr>
          <w:p w14:paraId="1D6945F4"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4</w:t>
            </w:r>
          </w:p>
        </w:tc>
        <w:tc>
          <w:tcPr>
            <w:tcW w:w="1003" w:type="dxa"/>
            <w:shd w:val="clear" w:color="auto" w:fill="auto"/>
            <w:hideMark/>
          </w:tcPr>
          <w:p w14:paraId="6AAD6EF7"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17</w:t>
            </w:r>
          </w:p>
        </w:tc>
      </w:tr>
      <w:tr w:rsidR="002D5C40" w:rsidRPr="00780EBF" w14:paraId="42032F22" w14:textId="77777777" w:rsidTr="00780EBF">
        <w:trPr>
          <w:trHeight w:val="360"/>
        </w:trPr>
        <w:tc>
          <w:tcPr>
            <w:tcW w:w="1273" w:type="dxa"/>
            <w:shd w:val="clear" w:color="auto" w:fill="auto"/>
            <w:vAlign w:val="bottom"/>
            <w:hideMark/>
          </w:tcPr>
          <w:p w14:paraId="45C377E5"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Numărul</w:t>
            </w:r>
            <w:proofErr w:type="spellEnd"/>
            <w:r w:rsidRPr="00780EBF">
              <w:rPr>
                <w:rFonts w:ascii="Times New Roman" w:hAnsi="Times New Roman"/>
              </w:rPr>
              <w:t xml:space="preserve"> de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inspectate</w:t>
            </w:r>
            <w:proofErr w:type="spellEnd"/>
          </w:p>
        </w:tc>
        <w:tc>
          <w:tcPr>
            <w:tcW w:w="1351" w:type="dxa"/>
            <w:shd w:val="clear" w:color="auto" w:fill="auto"/>
            <w:hideMark/>
          </w:tcPr>
          <w:p w14:paraId="76DB594A"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36" w:type="dxa"/>
            <w:shd w:val="clear" w:color="auto" w:fill="auto"/>
            <w:hideMark/>
          </w:tcPr>
          <w:p w14:paraId="57FD6890"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99</w:t>
            </w:r>
          </w:p>
        </w:tc>
        <w:tc>
          <w:tcPr>
            <w:tcW w:w="1509" w:type="dxa"/>
            <w:shd w:val="clear" w:color="auto" w:fill="auto"/>
            <w:hideMark/>
          </w:tcPr>
          <w:p w14:paraId="2FA13FBE"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47</w:t>
            </w:r>
          </w:p>
        </w:tc>
        <w:tc>
          <w:tcPr>
            <w:tcW w:w="1043" w:type="dxa"/>
            <w:shd w:val="clear" w:color="auto" w:fill="auto"/>
            <w:hideMark/>
          </w:tcPr>
          <w:p w14:paraId="58173749"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269</w:t>
            </w:r>
          </w:p>
        </w:tc>
        <w:tc>
          <w:tcPr>
            <w:tcW w:w="1016" w:type="dxa"/>
            <w:shd w:val="clear" w:color="auto" w:fill="auto"/>
            <w:hideMark/>
          </w:tcPr>
          <w:p w14:paraId="0DB0CE81"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171</w:t>
            </w:r>
          </w:p>
        </w:tc>
        <w:tc>
          <w:tcPr>
            <w:tcW w:w="1710" w:type="dxa"/>
            <w:shd w:val="clear" w:color="auto" w:fill="auto"/>
            <w:hideMark/>
          </w:tcPr>
          <w:p w14:paraId="52EEDC51"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63</w:t>
            </w:r>
          </w:p>
        </w:tc>
        <w:tc>
          <w:tcPr>
            <w:tcW w:w="1003" w:type="dxa"/>
            <w:shd w:val="clear" w:color="auto" w:fill="auto"/>
            <w:hideMark/>
          </w:tcPr>
          <w:p w14:paraId="3086E4C5"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649</w:t>
            </w:r>
          </w:p>
        </w:tc>
      </w:tr>
    </w:tbl>
    <w:p w14:paraId="0F3415D4" w14:textId="77777777" w:rsidR="002D5C40" w:rsidRPr="00780EBF" w:rsidRDefault="002D5C40" w:rsidP="002D5C40">
      <w:pPr>
        <w:spacing w:after="0" w:line="360" w:lineRule="auto"/>
        <w:ind w:right="-23"/>
        <w:jc w:val="both"/>
        <w:rPr>
          <w:rFonts w:ascii="Times New Roman" w:hAnsi="Times New Roman"/>
          <w:b/>
          <w:lang w:val="ro-RO"/>
        </w:rPr>
      </w:pPr>
    </w:p>
    <w:p w14:paraId="5C361DC3" w14:textId="77777777" w:rsidR="002D5C40" w:rsidRPr="00780EBF" w:rsidRDefault="002D5C40" w:rsidP="002D5C40">
      <w:pPr>
        <w:spacing w:after="0" w:line="360" w:lineRule="auto"/>
        <w:ind w:right="-23"/>
        <w:jc w:val="both"/>
        <w:rPr>
          <w:rFonts w:ascii="Times New Roman" w:hAnsi="Times New Roman"/>
          <w:b/>
          <w:lang w:val="ro-RO"/>
        </w:rPr>
      </w:pPr>
    </w:p>
    <w:tbl>
      <w:tblPr>
        <w:tblW w:w="1027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3"/>
        <w:gridCol w:w="1350"/>
        <w:gridCol w:w="1350"/>
        <w:gridCol w:w="1530"/>
        <w:gridCol w:w="990"/>
        <w:gridCol w:w="990"/>
        <w:gridCol w:w="1710"/>
        <w:gridCol w:w="1080"/>
      </w:tblGrid>
      <w:tr w:rsidR="002D5C40" w:rsidRPr="00780EBF" w14:paraId="14861E4D" w14:textId="77777777" w:rsidTr="00780EBF">
        <w:trPr>
          <w:trHeight w:val="555"/>
        </w:trPr>
        <w:tc>
          <w:tcPr>
            <w:tcW w:w="1273" w:type="dxa"/>
            <w:shd w:val="clear" w:color="auto" w:fill="auto"/>
            <w:noWrap/>
            <w:hideMark/>
          </w:tcPr>
          <w:p w14:paraId="2320A113" w14:textId="77777777" w:rsidR="002D5C40" w:rsidRPr="00780EBF" w:rsidRDefault="002D5C40" w:rsidP="00780EBF">
            <w:pPr>
              <w:spacing w:after="0" w:line="240" w:lineRule="auto"/>
              <w:rPr>
                <w:rFonts w:ascii="Times New Roman" w:hAnsi="Times New Roman"/>
              </w:rPr>
            </w:pPr>
            <w:r w:rsidRPr="00780EBF">
              <w:rPr>
                <w:rFonts w:ascii="Times New Roman" w:hAnsi="Times New Roman"/>
              </w:rPr>
              <w:t> </w:t>
            </w:r>
          </w:p>
        </w:tc>
        <w:tc>
          <w:tcPr>
            <w:tcW w:w="1350" w:type="dxa"/>
            <w:shd w:val="clear" w:color="auto" w:fill="auto"/>
            <w:hideMark/>
          </w:tcPr>
          <w:p w14:paraId="35D02A92"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primari</w:t>
            </w:r>
            <w:proofErr w:type="spellEnd"/>
          </w:p>
        </w:tc>
        <w:tc>
          <w:tcPr>
            <w:tcW w:w="1350" w:type="dxa"/>
            <w:shd w:val="clear" w:color="auto" w:fill="auto"/>
            <w:hideMark/>
          </w:tcPr>
          <w:p w14:paraId="0DFE069F"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Ambalatori</w:t>
            </w:r>
            <w:proofErr w:type="spellEnd"/>
          </w:p>
        </w:tc>
        <w:tc>
          <w:tcPr>
            <w:tcW w:w="1530" w:type="dxa"/>
            <w:shd w:val="clear" w:color="auto" w:fill="auto"/>
            <w:hideMark/>
          </w:tcPr>
          <w:p w14:paraId="6550C499"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Distribuitori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transportatori</w:t>
            </w:r>
            <w:proofErr w:type="spellEnd"/>
          </w:p>
        </w:tc>
        <w:tc>
          <w:tcPr>
            <w:tcW w:w="990" w:type="dxa"/>
            <w:shd w:val="clear" w:color="auto" w:fill="auto"/>
            <w:hideMark/>
          </w:tcPr>
          <w:p w14:paraId="6692FC51"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Retaileri</w:t>
            </w:r>
            <w:proofErr w:type="spellEnd"/>
          </w:p>
        </w:tc>
        <w:tc>
          <w:tcPr>
            <w:tcW w:w="990" w:type="dxa"/>
            <w:shd w:val="clear" w:color="auto" w:fill="auto"/>
            <w:hideMark/>
          </w:tcPr>
          <w:p w14:paraId="2FE6AE5B"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Sectorul</w:t>
            </w:r>
            <w:proofErr w:type="spellEnd"/>
            <w:r w:rsidRPr="00780EBF">
              <w:rPr>
                <w:rFonts w:ascii="Times New Roman" w:hAnsi="Times New Roman"/>
              </w:rPr>
              <w:t xml:space="preserve"> de </w:t>
            </w:r>
            <w:proofErr w:type="spellStart"/>
            <w:r w:rsidRPr="00780EBF">
              <w:rPr>
                <w:rFonts w:ascii="Times New Roman" w:hAnsi="Times New Roman"/>
              </w:rPr>
              <w:t>servicii</w:t>
            </w:r>
            <w:proofErr w:type="spellEnd"/>
          </w:p>
        </w:tc>
        <w:tc>
          <w:tcPr>
            <w:tcW w:w="1710" w:type="dxa"/>
            <w:shd w:val="clear" w:color="auto" w:fill="auto"/>
            <w:hideMark/>
          </w:tcPr>
          <w:p w14:paraId="3FBBA75C" w14:textId="77777777" w:rsidR="002D5C40" w:rsidRPr="00780EBF" w:rsidRDefault="002D5C40" w:rsidP="00780EBF">
            <w:pPr>
              <w:spacing w:after="0" w:line="240" w:lineRule="auto"/>
              <w:jc w:val="center"/>
              <w:rPr>
                <w:rFonts w:ascii="Times New Roman" w:hAnsi="Times New Roman"/>
              </w:rPr>
            </w:pP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primari</w:t>
            </w:r>
            <w:proofErr w:type="spellEnd"/>
            <w:r w:rsidRPr="00780EBF">
              <w:rPr>
                <w:rFonts w:ascii="Times New Roman" w:hAnsi="Times New Roman"/>
              </w:rPr>
              <w:t xml:space="preserve"> care </w:t>
            </w:r>
            <w:proofErr w:type="spellStart"/>
            <w:r w:rsidRPr="00780EBF">
              <w:rPr>
                <w:rFonts w:ascii="Times New Roman" w:hAnsi="Times New Roman"/>
              </w:rPr>
              <w:t>vând</w:t>
            </w:r>
            <w:proofErr w:type="spellEnd"/>
            <w:r w:rsidRPr="00780EBF">
              <w:rPr>
                <w:rFonts w:ascii="Times New Roman" w:hAnsi="Times New Roman"/>
              </w:rPr>
              <w:t xml:space="preserve"> direct </w:t>
            </w:r>
            <w:proofErr w:type="spellStart"/>
            <w:r w:rsidRPr="00780EBF">
              <w:rPr>
                <w:rFonts w:ascii="Times New Roman" w:hAnsi="Times New Roman"/>
              </w:rPr>
              <w:t>consumatorului</w:t>
            </w:r>
            <w:proofErr w:type="spellEnd"/>
            <w:r w:rsidRPr="00780EBF">
              <w:rPr>
                <w:rFonts w:ascii="Times New Roman" w:hAnsi="Times New Roman"/>
              </w:rPr>
              <w:t xml:space="preserve"> final</w:t>
            </w:r>
          </w:p>
        </w:tc>
        <w:tc>
          <w:tcPr>
            <w:tcW w:w="1080" w:type="dxa"/>
            <w:shd w:val="clear" w:color="auto" w:fill="auto"/>
            <w:hideMark/>
          </w:tcPr>
          <w:p w14:paraId="1D104725" w14:textId="77777777" w:rsidR="002D5C40" w:rsidRPr="00780EBF" w:rsidRDefault="002D5C40" w:rsidP="00780EBF">
            <w:pPr>
              <w:spacing w:after="0" w:line="240" w:lineRule="auto"/>
              <w:jc w:val="center"/>
              <w:rPr>
                <w:rFonts w:ascii="Times New Roman" w:hAnsi="Times New Roman"/>
              </w:rPr>
            </w:pPr>
            <w:r w:rsidRPr="00780EBF">
              <w:rPr>
                <w:rFonts w:ascii="Times New Roman" w:hAnsi="Times New Roman"/>
              </w:rPr>
              <w:t>TOTAL</w:t>
            </w:r>
          </w:p>
        </w:tc>
      </w:tr>
      <w:tr w:rsidR="002D5C40" w:rsidRPr="00780EBF" w14:paraId="0E6BB5E4" w14:textId="77777777" w:rsidTr="00780EBF">
        <w:trPr>
          <w:trHeight w:val="345"/>
        </w:trPr>
        <w:tc>
          <w:tcPr>
            <w:tcW w:w="1273" w:type="dxa"/>
            <w:shd w:val="clear" w:color="auto" w:fill="auto"/>
            <w:vAlign w:val="bottom"/>
            <w:hideMark/>
          </w:tcPr>
          <w:p w14:paraId="78452ADD"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Numar</w:t>
            </w:r>
            <w:proofErr w:type="spellEnd"/>
            <w:r w:rsidRPr="00780EBF">
              <w:rPr>
                <w:rFonts w:ascii="Times New Roman" w:hAnsi="Times New Roman"/>
              </w:rPr>
              <w:t xml:space="preserve"> </w:t>
            </w:r>
            <w:proofErr w:type="spellStart"/>
            <w:r w:rsidRPr="00780EBF">
              <w:rPr>
                <w:rFonts w:ascii="Times New Roman" w:hAnsi="Times New Roman"/>
              </w:rPr>
              <w:t>avertismente</w:t>
            </w:r>
            <w:proofErr w:type="spellEnd"/>
          </w:p>
        </w:tc>
        <w:tc>
          <w:tcPr>
            <w:tcW w:w="1350" w:type="dxa"/>
            <w:shd w:val="clear" w:color="auto" w:fill="auto"/>
            <w:noWrap/>
            <w:hideMark/>
          </w:tcPr>
          <w:p w14:paraId="108A57A6"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26513C6B"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6</w:t>
            </w:r>
          </w:p>
        </w:tc>
        <w:tc>
          <w:tcPr>
            <w:tcW w:w="1530" w:type="dxa"/>
            <w:shd w:val="clear" w:color="auto" w:fill="auto"/>
            <w:noWrap/>
            <w:hideMark/>
          </w:tcPr>
          <w:p w14:paraId="1587A8CB"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3</w:t>
            </w:r>
          </w:p>
        </w:tc>
        <w:tc>
          <w:tcPr>
            <w:tcW w:w="990" w:type="dxa"/>
            <w:shd w:val="clear" w:color="auto" w:fill="auto"/>
            <w:noWrap/>
            <w:hideMark/>
          </w:tcPr>
          <w:p w14:paraId="10633802"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8</w:t>
            </w:r>
          </w:p>
        </w:tc>
        <w:tc>
          <w:tcPr>
            <w:tcW w:w="990" w:type="dxa"/>
            <w:shd w:val="clear" w:color="auto" w:fill="auto"/>
            <w:noWrap/>
            <w:hideMark/>
          </w:tcPr>
          <w:p w14:paraId="49686A69"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31</w:t>
            </w:r>
          </w:p>
        </w:tc>
        <w:tc>
          <w:tcPr>
            <w:tcW w:w="1710" w:type="dxa"/>
            <w:shd w:val="clear" w:color="auto" w:fill="auto"/>
            <w:noWrap/>
            <w:hideMark/>
          </w:tcPr>
          <w:p w14:paraId="45C71523"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w:t>
            </w:r>
          </w:p>
        </w:tc>
        <w:tc>
          <w:tcPr>
            <w:tcW w:w="1080" w:type="dxa"/>
            <w:shd w:val="clear" w:color="auto" w:fill="auto"/>
            <w:noWrap/>
            <w:hideMark/>
          </w:tcPr>
          <w:p w14:paraId="0182B523"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49</w:t>
            </w:r>
          </w:p>
        </w:tc>
      </w:tr>
      <w:tr w:rsidR="002D5C40" w:rsidRPr="00780EBF" w14:paraId="364E3C7E" w14:textId="77777777" w:rsidTr="00780EBF">
        <w:trPr>
          <w:trHeight w:val="142"/>
        </w:trPr>
        <w:tc>
          <w:tcPr>
            <w:tcW w:w="1273" w:type="dxa"/>
            <w:shd w:val="clear" w:color="auto" w:fill="auto"/>
            <w:vAlign w:val="bottom"/>
            <w:hideMark/>
          </w:tcPr>
          <w:p w14:paraId="552DABD1"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Numar</w:t>
            </w:r>
            <w:proofErr w:type="spellEnd"/>
            <w:r w:rsidRPr="00780EBF">
              <w:rPr>
                <w:rFonts w:ascii="Times New Roman" w:hAnsi="Times New Roman"/>
              </w:rPr>
              <w:t xml:space="preserve"> </w:t>
            </w:r>
            <w:proofErr w:type="spellStart"/>
            <w:r w:rsidRPr="00780EBF">
              <w:rPr>
                <w:rFonts w:ascii="Times New Roman" w:hAnsi="Times New Roman"/>
              </w:rPr>
              <w:t>amenzi</w:t>
            </w:r>
            <w:proofErr w:type="spellEnd"/>
          </w:p>
        </w:tc>
        <w:tc>
          <w:tcPr>
            <w:tcW w:w="1350" w:type="dxa"/>
            <w:shd w:val="clear" w:color="auto" w:fill="auto"/>
            <w:noWrap/>
            <w:hideMark/>
          </w:tcPr>
          <w:p w14:paraId="54255AE9"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381D870B"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w:t>
            </w:r>
          </w:p>
        </w:tc>
        <w:tc>
          <w:tcPr>
            <w:tcW w:w="1530" w:type="dxa"/>
            <w:shd w:val="clear" w:color="auto" w:fill="auto"/>
            <w:noWrap/>
            <w:hideMark/>
          </w:tcPr>
          <w:p w14:paraId="5FD28823"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2ABD8A12"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7</w:t>
            </w:r>
          </w:p>
        </w:tc>
        <w:tc>
          <w:tcPr>
            <w:tcW w:w="990" w:type="dxa"/>
            <w:shd w:val="clear" w:color="auto" w:fill="auto"/>
            <w:noWrap/>
            <w:hideMark/>
          </w:tcPr>
          <w:p w14:paraId="4466A8D5"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11</w:t>
            </w:r>
          </w:p>
        </w:tc>
        <w:tc>
          <w:tcPr>
            <w:tcW w:w="1710" w:type="dxa"/>
            <w:shd w:val="clear" w:color="auto" w:fill="auto"/>
            <w:noWrap/>
            <w:hideMark/>
          </w:tcPr>
          <w:p w14:paraId="3167DA7B"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80" w:type="dxa"/>
            <w:shd w:val="clear" w:color="auto" w:fill="auto"/>
            <w:noWrap/>
            <w:hideMark/>
          </w:tcPr>
          <w:p w14:paraId="7835781F"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19</w:t>
            </w:r>
          </w:p>
        </w:tc>
      </w:tr>
      <w:tr w:rsidR="002D5C40" w:rsidRPr="00780EBF" w14:paraId="4529983E" w14:textId="77777777" w:rsidTr="00780EBF">
        <w:trPr>
          <w:trHeight w:val="285"/>
        </w:trPr>
        <w:tc>
          <w:tcPr>
            <w:tcW w:w="1273" w:type="dxa"/>
            <w:shd w:val="clear" w:color="auto" w:fill="auto"/>
            <w:vAlign w:val="bottom"/>
            <w:hideMark/>
          </w:tcPr>
          <w:p w14:paraId="727371BB"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Valoare</w:t>
            </w:r>
            <w:proofErr w:type="spellEnd"/>
            <w:r w:rsidRPr="00780EBF">
              <w:rPr>
                <w:rFonts w:ascii="Times New Roman" w:hAnsi="Times New Roman"/>
              </w:rPr>
              <w:t xml:space="preserve"> </w:t>
            </w:r>
            <w:proofErr w:type="spellStart"/>
            <w:r w:rsidRPr="00780EBF">
              <w:rPr>
                <w:rFonts w:ascii="Times New Roman" w:hAnsi="Times New Roman"/>
              </w:rPr>
              <w:t>amenzi</w:t>
            </w:r>
            <w:proofErr w:type="spellEnd"/>
          </w:p>
        </w:tc>
        <w:tc>
          <w:tcPr>
            <w:tcW w:w="1350" w:type="dxa"/>
            <w:shd w:val="clear" w:color="auto" w:fill="auto"/>
            <w:noWrap/>
            <w:hideMark/>
          </w:tcPr>
          <w:p w14:paraId="51DF0978"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747B2837"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1000</w:t>
            </w:r>
          </w:p>
        </w:tc>
        <w:tc>
          <w:tcPr>
            <w:tcW w:w="1530" w:type="dxa"/>
            <w:shd w:val="clear" w:color="auto" w:fill="auto"/>
            <w:noWrap/>
            <w:hideMark/>
          </w:tcPr>
          <w:p w14:paraId="33C2CE34"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536D5D0F"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18600</w:t>
            </w:r>
          </w:p>
        </w:tc>
        <w:tc>
          <w:tcPr>
            <w:tcW w:w="990" w:type="dxa"/>
            <w:shd w:val="clear" w:color="auto" w:fill="auto"/>
            <w:noWrap/>
            <w:hideMark/>
          </w:tcPr>
          <w:p w14:paraId="2597DCD2"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26200</w:t>
            </w:r>
          </w:p>
        </w:tc>
        <w:tc>
          <w:tcPr>
            <w:tcW w:w="1710" w:type="dxa"/>
            <w:shd w:val="clear" w:color="auto" w:fill="auto"/>
            <w:noWrap/>
            <w:hideMark/>
          </w:tcPr>
          <w:p w14:paraId="4DFF2BFF"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80" w:type="dxa"/>
            <w:shd w:val="clear" w:color="auto" w:fill="auto"/>
            <w:noWrap/>
            <w:hideMark/>
          </w:tcPr>
          <w:p w14:paraId="5147A8F5"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45800</w:t>
            </w:r>
          </w:p>
        </w:tc>
      </w:tr>
      <w:tr w:rsidR="002D5C40" w:rsidRPr="00780EBF" w14:paraId="5297D257" w14:textId="77777777" w:rsidTr="00780EBF">
        <w:trPr>
          <w:trHeight w:val="495"/>
        </w:trPr>
        <w:tc>
          <w:tcPr>
            <w:tcW w:w="1273" w:type="dxa"/>
            <w:shd w:val="clear" w:color="auto" w:fill="auto"/>
            <w:vAlign w:val="bottom"/>
            <w:hideMark/>
          </w:tcPr>
          <w:p w14:paraId="67C2692C"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Produse</w:t>
            </w:r>
            <w:proofErr w:type="spellEnd"/>
            <w:r w:rsidRPr="00780EBF">
              <w:rPr>
                <w:rFonts w:ascii="Times New Roman" w:hAnsi="Times New Roman"/>
              </w:rPr>
              <w:t xml:space="preserve"> </w:t>
            </w:r>
            <w:proofErr w:type="spellStart"/>
            <w:r w:rsidRPr="00780EBF">
              <w:rPr>
                <w:rFonts w:ascii="Times New Roman" w:hAnsi="Times New Roman"/>
              </w:rPr>
              <w:t>retrase</w:t>
            </w:r>
            <w:proofErr w:type="spellEnd"/>
            <w:r w:rsidRPr="00780EBF">
              <w:rPr>
                <w:rFonts w:ascii="Times New Roman" w:hAnsi="Times New Roman"/>
              </w:rPr>
              <w:t xml:space="preserve"> de la </w:t>
            </w:r>
            <w:proofErr w:type="spellStart"/>
            <w:r w:rsidRPr="00780EBF">
              <w:rPr>
                <w:rFonts w:ascii="Times New Roman" w:hAnsi="Times New Roman"/>
              </w:rPr>
              <w:t>consum</w:t>
            </w:r>
            <w:proofErr w:type="spellEnd"/>
            <w:r w:rsidRPr="00780EBF">
              <w:rPr>
                <w:rFonts w:ascii="Times New Roman" w:hAnsi="Times New Roman"/>
              </w:rPr>
              <w:t xml:space="preserve"> - kg</w:t>
            </w:r>
          </w:p>
        </w:tc>
        <w:tc>
          <w:tcPr>
            <w:tcW w:w="1350" w:type="dxa"/>
            <w:shd w:val="clear" w:color="auto" w:fill="auto"/>
            <w:noWrap/>
            <w:hideMark/>
          </w:tcPr>
          <w:p w14:paraId="2849B758"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2F0B7633"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530" w:type="dxa"/>
            <w:shd w:val="clear" w:color="auto" w:fill="auto"/>
            <w:noWrap/>
            <w:hideMark/>
          </w:tcPr>
          <w:p w14:paraId="65C24416"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68BAFDB8"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68A4741A"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6,81</w:t>
            </w:r>
          </w:p>
        </w:tc>
        <w:tc>
          <w:tcPr>
            <w:tcW w:w="1710" w:type="dxa"/>
            <w:shd w:val="clear" w:color="auto" w:fill="auto"/>
            <w:noWrap/>
            <w:hideMark/>
          </w:tcPr>
          <w:p w14:paraId="0806F7BE"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80" w:type="dxa"/>
            <w:shd w:val="clear" w:color="auto" w:fill="auto"/>
            <w:noWrap/>
            <w:hideMark/>
          </w:tcPr>
          <w:p w14:paraId="0E5AF5E4"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6,81</w:t>
            </w:r>
          </w:p>
        </w:tc>
      </w:tr>
      <w:tr w:rsidR="002D5C40" w:rsidRPr="00780EBF" w14:paraId="642D7F84" w14:textId="77777777" w:rsidTr="00780EBF">
        <w:trPr>
          <w:trHeight w:val="510"/>
        </w:trPr>
        <w:tc>
          <w:tcPr>
            <w:tcW w:w="1273" w:type="dxa"/>
            <w:shd w:val="clear" w:color="auto" w:fill="auto"/>
            <w:vAlign w:val="bottom"/>
            <w:hideMark/>
          </w:tcPr>
          <w:p w14:paraId="256D3B62"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Produse</w:t>
            </w:r>
            <w:proofErr w:type="spellEnd"/>
            <w:r w:rsidRPr="00780EBF">
              <w:rPr>
                <w:rFonts w:ascii="Times New Roman" w:hAnsi="Times New Roman"/>
              </w:rPr>
              <w:t xml:space="preserve"> </w:t>
            </w:r>
            <w:proofErr w:type="spellStart"/>
            <w:r w:rsidRPr="00780EBF">
              <w:rPr>
                <w:rFonts w:ascii="Times New Roman" w:hAnsi="Times New Roman"/>
              </w:rPr>
              <w:t>retrase</w:t>
            </w:r>
            <w:proofErr w:type="spellEnd"/>
            <w:r w:rsidRPr="00780EBF">
              <w:rPr>
                <w:rFonts w:ascii="Times New Roman" w:hAnsi="Times New Roman"/>
              </w:rPr>
              <w:t xml:space="preserve"> de la </w:t>
            </w:r>
            <w:proofErr w:type="spellStart"/>
            <w:r w:rsidRPr="00780EBF">
              <w:rPr>
                <w:rFonts w:ascii="Times New Roman" w:hAnsi="Times New Roman"/>
              </w:rPr>
              <w:t>consum</w:t>
            </w:r>
            <w:proofErr w:type="spellEnd"/>
            <w:r w:rsidRPr="00780EBF">
              <w:rPr>
                <w:rFonts w:ascii="Times New Roman" w:hAnsi="Times New Roman"/>
              </w:rPr>
              <w:t xml:space="preserve"> - </w:t>
            </w:r>
            <w:proofErr w:type="spellStart"/>
            <w:r w:rsidRPr="00780EBF">
              <w:rPr>
                <w:rFonts w:ascii="Times New Roman" w:hAnsi="Times New Roman"/>
              </w:rPr>
              <w:t>litri</w:t>
            </w:r>
            <w:proofErr w:type="spellEnd"/>
          </w:p>
        </w:tc>
        <w:tc>
          <w:tcPr>
            <w:tcW w:w="1350" w:type="dxa"/>
            <w:shd w:val="clear" w:color="auto" w:fill="auto"/>
            <w:noWrap/>
            <w:hideMark/>
          </w:tcPr>
          <w:p w14:paraId="6A8BE807"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1451550C"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530" w:type="dxa"/>
            <w:shd w:val="clear" w:color="auto" w:fill="auto"/>
            <w:noWrap/>
            <w:hideMark/>
          </w:tcPr>
          <w:p w14:paraId="0F38748B"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03DBC168"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20975C25"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8</w:t>
            </w:r>
          </w:p>
        </w:tc>
        <w:tc>
          <w:tcPr>
            <w:tcW w:w="1710" w:type="dxa"/>
            <w:shd w:val="clear" w:color="auto" w:fill="auto"/>
            <w:noWrap/>
            <w:hideMark/>
          </w:tcPr>
          <w:p w14:paraId="69B6B51B"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80" w:type="dxa"/>
            <w:shd w:val="clear" w:color="auto" w:fill="auto"/>
            <w:noWrap/>
            <w:hideMark/>
          </w:tcPr>
          <w:p w14:paraId="214EB975"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8</w:t>
            </w:r>
          </w:p>
        </w:tc>
      </w:tr>
      <w:tr w:rsidR="002D5C40" w:rsidRPr="00780EBF" w14:paraId="39FD7B77" w14:textId="77777777" w:rsidTr="00780EBF">
        <w:trPr>
          <w:trHeight w:val="585"/>
        </w:trPr>
        <w:tc>
          <w:tcPr>
            <w:tcW w:w="1273" w:type="dxa"/>
            <w:shd w:val="clear" w:color="auto" w:fill="auto"/>
            <w:vAlign w:val="bottom"/>
            <w:hideMark/>
          </w:tcPr>
          <w:p w14:paraId="4081C5C4"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Produse</w:t>
            </w:r>
            <w:proofErr w:type="spellEnd"/>
            <w:r w:rsidRPr="00780EBF">
              <w:rPr>
                <w:rFonts w:ascii="Times New Roman" w:hAnsi="Times New Roman"/>
              </w:rPr>
              <w:t xml:space="preserve"> </w:t>
            </w:r>
            <w:proofErr w:type="spellStart"/>
            <w:r w:rsidRPr="00780EBF">
              <w:rPr>
                <w:rFonts w:ascii="Times New Roman" w:hAnsi="Times New Roman"/>
              </w:rPr>
              <w:t>retrase</w:t>
            </w:r>
            <w:proofErr w:type="spellEnd"/>
            <w:r w:rsidRPr="00780EBF">
              <w:rPr>
                <w:rFonts w:ascii="Times New Roman" w:hAnsi="Times New Roman"/>
              </w:rPr>
              <w:t xml:space="preserve"> de la </w:t>
            </w:r>
            <w:proofErr w:type="spellStart"/>
            <w:r w:rsidRPr="00780EBF">
              <w:rPr>
                <w:rFonts w:ascii="Times New Roman" w:hAnsi="Times New Roman"/>
              </w:rPr>
              <w:t>consum</w:t>
            </w:r>
            <w:proofErr w:type="spellEnd"/>
            <w:r w:rsidRPr="00780EBF">
              <w:rPr>
                <w:rFonts w:ascii="Times New Roman" w:hAnsi="Times New Roman"/>
              </w:rPr>
              <w:t xml:space="preserve"> - </w:t>
            </w:r>
            <w:proofErr w:type="spellStart"/>
            <w:r w:rsidRPr="00780EBF">
              <w:rPr>
                <w:rFonts w:ascii="Times New Roman" w:hAnsi="Times New Roman"/>
              </w:rPr>
              <w:t>buc</w:t>
            </w:r>
            <w:proofErr w:type="spellEnd"/>
          </w:p>
        </w:tc>
        <w:tc>
          <w:tcPr>
            <w:tcW w:w="1350" w:type="dxa"/>
            <w:shd w:val="clear" w:color="auto" w:fill="auto"/>
            <w:noWrap/>
            <w:hideMark/>
          </w:tcPr>
          <w:p w14:paraId="4D8CCFBC"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2E0A4FD7"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530" w:type="dxa"/>
            <w:shd w:val="clear" w:color="auto" w:fill="auto"/>
            <w:noWrap/>
            <w:hideMark/>
          </w:tcPr>
          <w:p w14:paraId="5CA5BE33"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5D7E9539"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5C2F9EB8"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710" w:type="dxa"/>
            <w:shd w:val="clear" w:color="auto" w:fill="auto"/>
            <w:noWrap/>
            <w:hideMark/>
          </w:tcPr>
          <w:p w14:paraId="29E8F214"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80" w:type="dxa"/>
            <w:shd w:val="clear" w:color="auto" w:fill="auto"/>
            <w:noWrap/>
            <w:hideMark/>
          </w:tcPr>
          <w:p w14:paraId="689BBF0E"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r>
      <w:tr w:rsidR="002D5C40" w:rsidRPr="00780EBF" w14:paraId="47582E3A" w14:textId="77777777" w:rsidTr="00780EBF">
        <w:trPr>
          <w:trHeight w:val="510"/>
        </w:trPr>
        <w:tc>
          <w:tcPr>
            <w:tcW w:w="1273" w:type="dxa"/>
            <w:shd w:val="clear" w:color="auto" w:fill="auto"/>
            <w:vAlign w:val="bottom"/>
            <w:hideMark/>
          </w:tcPr>
          <w:p w14:paraId="4C7655FA" w14:textId="77777777" w:rsidR="002D5C40" w:rsidRPr="00780EBF" w:rsidRDefault="002D5C40" w:rsidP="00780EBF">
            <w:pPr>
              <w:spacing w:after="0" w:line="240" w:lineRule="auto"/>
              <w:rPr>
                <w:rFonts w:ascii="Times New Roman" w:hAnsi="Times New Roman"/>
              </w:rPr>
            </w:pPr>
            <w:proofErr w:type="spellStart"/>
            <w:r w:rsidRPr="00780EBF">
              <w:rPr>
                <w:rFonts w:ascii="Times New Roman" w:hAnsi="Times New Roman"/>
              </w:rPr>
              <w:t>Numar</w:t>
            </w:r>
            <w:proofErr w:type="spellEnd"/>
            <w:r w:rsidRPr="00780EBF">
              <w:rPr>
                <w:rFonts w:ascii="Times New Roman" w:hAnsi="Times New Roman"/>
              </w:rPr>
              <w:t xml:space="preserve"> </w:t>
            </w:r>
            <w:proofErr w:type="spellStart"/>
            <w:r w:rsidRPr="00780EBF">
              <w:rPr>
                <w:rFonts w:ascii="Times New Roman" w:hAnsi="Times New Roman"/>
              </w:rPr>
              <w:t>suspendari</w:t>
            </w:r>
            <w:proofErr w:type="spellEnd"/>
            <w:r w:rsidRPr="00780EBF">
              <w:rPr>
                <w:rFonts w:ascii="Times New Roman" w:hAnsi="Times New Roman"/>
              </w:rPr>
              <w:t xml:space="preserve"> de </w:t>
            </w:r>
            <w:proofErr w:type="spellStart"/>
            <w:r w:rsidRPr="00780EBF">
              <w:rPr>
                <w:rFonts w:ascii="Times New Roman" w:hAnsi="Times New Roman"/>
              </w:rPr>
              <w:t>activitate</w:t>
            </w:r>
            <w:proofErr w:type="spellEnd"/>
          </w:p>
        </w:tc>
        <w:tc>
          <w:tcPr>
            <w:tcW w:w="1350" w:type="dxa"/>
            <w:shd w:val="clear" w:color="auto" w:fill="auto"/>
            <w:noWrap/>
            <w:hideMark/>
          </w:tcPr>
          <w:p w14:paraId="72CD382D"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350" w:type="dxa"/>
            <w:shd w:val="clear" w:color="auto" w:fill="auto"/>
            <w:noWrap/>
            <w:hideMark/>
          </w:tcPr>
          <w:p w14:paraId="45F106D1"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530" w:type="dxa"/>
            <w:shd w:val="clear" w:color="auto" w:fill="auto"/>
            <w:noWrap/>
            <w:hideMark/>
          </w:tcPr>
          <w:p w14:paraId="4A9F4C21"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5C385D69"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990" w:type="dxa"/>
            <w:shd w:val="clear" w:color="auto" w:fill="auto"/>
            <w:noWrap/>
            <w:hideMark/>
          </w:tcPr>
          <w:p w14:paraId="796473A9"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3</w:t>
            </w:r>
          </w:p>
        </w:tc>
        <w:tc>
          <w:tcPr>
            <w:tcW w:w="1710" w:type="dxa"/>
            <w:shd w:val="clear" w:color="auto" w:fill="auto"/>
            <w:noWrap/>
            <w:hideMark/>
          </w:tcPr>
          <w:p w14:paraId="1DB61787" w14:textId="77777777" w:rsidR="002D5C40" w:rsidRPr="00780EBF" w:rsidRDefault="002D5C40" w:rsidP="00780EBF">
            <w:pPr>
              <w:spacing w:after="0" w:line="240" w:lineRule="auto"/>
              <w:jc w:val="right"/>
              <w:rPr>
                <w:rFonts w:ascii="Times New Roman" w:hAnsi="Times New Roman"/>
              </w:rPr>
            </w:pPr>
            <w:r w:rsidRPr="00780EBF">
              <w:rPr>
                <w:rFonts w:ascii="Times New Roman" w:hAnsi="Times New Roman"/>
              </w:rPr>
              <w:t>0</w:t>
            </w:r>
          </w:p>
        </w:tc>
        <w:tc>
          <w:tcPr>
            <w:tcW w:w="1080" w:type="dxa"/>
            <w:shd w:val="clear" w:color="auto" w:fill="auto"/>
            <w:noWrap/>
            <w:hideMark/>
          </w:tcPr>
          <w:p w14:paraId="6DB156B4" w14:textId="77777777" w:rsidR="002D5C40" w:rsidRPr="00780EBF" w:rsidRDefault="002D5C40" w:rsidP="00780EBF">
            <w:pPr>
              <w:spacing w:after="0" w:line="240" w:lineRule="auto"/>
              <w:jc w:val="right"/>
              <w:rPr>
                <w:rFonts w:ascii="Times New Roman" w:hAnsi="Times New Roman"/>
                <w:b/>
                <w:bCs/>
              </w:rPr>
            </w:pPr>
            <w:r w:rsidRPr="00780EBF">
              <w:rPr>
                <w:rFonts w:ascii="Times New Roman" w:hAnsi="Times New Roman"/>
                <w:b/>
                <w:bCs/>
              </w:rPr>
              <w:t>3</w:t>
            </w:r>
          </w:p>
        </w:tc>
      </w:tr>
    </w:tbl>
    <w:p w14:paraId="1CF24435" w14:textId="77777777" w:rsidR="002D5C40" w:rsidRPr="00780EBF" w:rsidRDefault="002D5C40" w:rsidP="002D5C40">
      <w:pPr>
        <w:spacing w:after="0" w:line="360" w:lineRule="auto"/>
        <w:ind w:right="-23"/>
        <w:jc w:val="both"/>
        <w:rPr>
          <w:rFonts w:ascii="Times New Roman" w:hAnsi="Times New Roman"/>
          <w:b/>
          <w:lang w:val="ro-RO"/>
        </w:rPr>
      </w:pPr>
    </w:p>
    <w:p w14:paraId="152F76A1" w14:textId="77777777" w:rsidR="002D5C40" w:rsidRPr="00780EBF" w:rsidRDefault="002D5C40" w:rsidP="002D5C40">
      <w:pPr>
        <w:spacing w:after="0" w:line="360" w:lineRule="auto"/>
        <w:ind w:right="-23" w:firstLine="720"/>
        <w:jc w:val="both"/>
        <w:rPr>
          <w:rFonts w:ascii="Times New Roman" w:hAnsi="Times New Roman"/>
          <w:b/>
          <w:lang w:val="ro-RO"/>
        </w:rPr>
      </w:pPr>
      <w:r w:rsidRPr="00780EBF">
        <w:rPr>
          <w:rFonts w:ascii="Times New Roman" w:hAnsi="Times New Roman"/>
          <w:lang w:val="ro-RO"/>
        </w:rPr>
        <w:t xml:space="preserve">În domeniul alimentar  au fost efectuate un număr total de </w:t>
      </w:r>
      <w:r w:rsidRPr="00780EBF">
        <w:rPr>
          <w:rFonts w:ascii="Times New Roman" w:hAnsi="Times New Roman"/>
          <w:b/>
          <w:lang w:val="ro-RO"/>
        </w:rPr>
        <w:t>649 inspecții</w:t>
      </w:r>
      <w:r w:rsidRPr="00780EBF">
        <w:rPr>
          <w:rFonts w:ascii="Times New Roman" w:hAnsi="Times New Roman"/>
          <w:lang w:val="ro-RO"/>
        </w:rPr>
        <w:t xml:space="preserve"> fiind constatate neconformități la </w:t>
      </w:r>
      <w:r w:rsidRPr="00780EBF">
        <w:rPr>
          <w:rFonts w:ascii="Times New Roman" w:hAnsi="Times New Roman"/>
          <w:b/>
          <w:lang w:val="ro-RO"/>
        </w:rPr>
        <w:t>6 5 unități</w:t>
      </w:r>
      <w:r w:rsidRPr="00780EBF">
        <w:rPr>
          <w:rFonts w:ascii="Times New Roman" w:hAnsi="Times New Roman"/>
          <w:lang w:val="ro-RO"/>
        </w:rPr>
        <w:t xml:space="preserve">. Au fost aplicate în total </w:t>
      </w:r>
      <w:r w:rsidRPr="00780EBF">
        <w:rPr>
          <w:rFonts w:ascii="Times New Roman" w:hAnsi="Times New Roman"/>
          <w:b/>
          <w:lang w:val="ro-RO"/>
        </w:rPr>
        <w:t>68 sancțiuni</w:t>
      </w:r>
      <w:r w:rsidRPr="00780EBF">
        <w:rPr>
          <w:rFonts w:ascii="Times New Roman" w:hAnsi="Times New Roman"/>
          <w:lang w:val="ro-RO"/>
        </w:rPr>
        <w:t xml:space="preserve"> din care: </w:t>
      </w:r>
      <w:r w:rsidRPr="00780EBF">
        <w:rPr>
          <w:rFonts w:ascii="Times New Roman" w:hAnsi="Times New Roman"/>
          <w:b/>
          <w:lang w:val="ro-RO"/>
        </w:rPr>
        <w:t>49 avertismente , 19 amenzi în valoare de 45800 lei  şi 3 suspendări de activitate.</w:t>
      </w:r>
    </w:p>
    <w:p w14:paraId="58E6BC01" w14:textId="77777777" w:rsidR="002D5C40" w:rsidRPr="00780EBF" w:rsidRDefault="002D5C40" w:rsidP="002D5C40">
      <w:pPr>
        <w:spacing w:after="0" w:line="360" w:lineRule="auto"/>
        <w:ind w:right="-23" w:firstLine="720"/>
        <w:jc w:val="both"/>
        <w:rPr>
          <w:rFonts w:ascii="Times New Roman" w:hAnsi="Times New Roman"/>
          <w:b/>
          <w:lang w:val="ro-RO"/>
        </w:rPr>
      </w:pPr>
      <w:r w:rsidRPr="00780EBF">
        <w:rPr>
          <w:rFonts w:ascii="Times New Roman" w:hAnsi="Times New Roman"/>
          <w:b/>
          <w:lang w:val="ro-RO"/>
        </w:rPr>
        <w:t xml:space="preserve"> </w:t>
      </w:r>
      <w:r w:rsidRPr="00780EBF">
        <w:rPr>
          <w:rFonts w:ascii="Times New Roman" w:hAnsi="Times New Roman"/>
          <w:lang w:val="ro-RO"/>
        </w:rPr>
        <w:t>Cauzele suspendărilor au fost:</w:t>
      </w:r>
    </w:p>
    <w:p w14:paraId="26C75113" w14:textId="77777777" w:rsidR="002D5C40" w:rsidRPr="00780EBF" w:rsidRDefault="002D5C40" w:rsidP="002D5C40">
      <w:pPr>
        <w:spacing w:after="0" w:line="360" w:lineRule="auto"/>
        <w:ind w:left="1440" w:right="-23"/>
        <w:jc w:val="both"/>
        <w:rPr>
          <w:rFonts w:ascii="Times New Roman" w:hAnsi="Times New Roman"/>
          <w:lang w:val="ro-RO"/>
        </w:rPr>
      </w:pPr>
      <w:r w:rsidRPr="00780EBF">
        <w:rPr>
          <w:rFonts w:ascii="Times New Roman" w:hAnsi="Times New Roman"/>
          <w:lang w:val="ro-RO"/>
        </w:rPr>
        <w:t xml:space="preserve">- neasigurarea apei curente rece-caldă și grup sanitar necorespunzător. </w:t>
      </w:r>
    </w:p>
    <w:p w14:paraId="477E1028" w14:textId="77777777" w:rsidR="002D5C40" w:rsidRPr="00780EBF" w:rsidRDefault="002D5C40" w:rsidP="002D5C40">
      <w:pPr>
        <w:spacing w:after="0" w:line="360" w:lineRule="auto"/>
        <w:ind w:left="1440" w:right="-23"/>
        <w:rPr>
          <w:rFonts w:ascii="Times New Roman" w:hAnsi="Times New Roman"/>
          <w:lang w:val="ro-RO"/>
        </w:rPr>
      </w:pPr>
      <w:r w:rsidRPr="00780EBF">
        <w:rPr>
          <w:rFonts w:ascii="Times New Roman" w:hAnsi="Times New Roman"/>
          <w:lang w:val="ro-RO"/>
        </w:rPr>
        <w:t xml:space="preserve">- neasigurarea condițiilor igienico-sanitare de funcționare, dotare și nerespectarea   prevederilor Ordinului MS nr. 966/2020. </w:t>
      </w:r>
    </w:p>
    <w:p w14:paraId="4A3EA898" w14:textId="77777777" w:rsidR="002D5C40" w:rsidRPr="00780EBF" w:rsidRDefault="002D5C40" w:rsidP="002D5C40">
      <w:pPr>
        <w:spacing w:after="0" w:line="360" w:lineRule="auto"/>
        <w:ind w:left="1440" w:right="-23"/>
        <w:jc w:val="both"/>
        <w:rPr>
          <w:rFonts w:ascii="Times New Roman" w:hAnsi="Times New Roman"/>
          <w:lang w:val="ro-RO"/>
        </w:rPr>
      </w:pPr>
      <w:r w:rsidRPr="00780EBF">
        <w:rPr>
          <w:rFonts w:ascii="Times New Roman" w:hAnsi="Times New Roman"/>
          <w:lang w:val="ro-RO"/>
        </w:rPr>
        <w:t xml:space="preserve">-neasigurarea circuitelor functionale, organizare deficitară a procesului de preparare și prelucrare materii prime, neefectuarea curățeniei și a dezinfecției. </w:t>
      </w:r>
    </w:p>
    <w:p w14:paraId="60D6B5CB" w14:textId="77777777" w:rsidR="002D5C40" w:rsidRPr="00780EBF" w:rsidRDefault="002D5C40" w:rsidP="002D5C40">
      <w:pPr>
        <w:spacing w:after="0" w:line="360" w:lineRule="auto"/>
        <w:ind w:right="-23" w:firstLine="720"/>
        <w:jc w:val="both"/>
        <w:rPr>
          <w:rFonts w:ascii="Times New Roman" w:hAnsi="Times New Roman"/>
          <w:lang w:val="ro-RO"/>
        </w:rPr>
      </w:pPr>
      <w:r w:rsidRPr="00780EBF">
        <w:rPr>
          <w:rFonts w:ascii="Times New Roman" w:hAnsi="Times New Roman"/>
          <w:lang w:val="ro-RO"/>
        </w:rPr>
        <w:t xml:space="preserve">Cu ocazia acțiunilor tematice de control și a altor activități desfășurate, au fost prelevate un număr total de </w:t>
      </w:r>
      <w:r w:rsidRPr="00780EBF">
        <w:rPr>
          <w:rFonts w:ascii="Times New Roman" w:hAnsi="Times New Roman"/>
          <w:b/>
          <w:lang w:val="ro-RO"/>
        </w:rPr>
        <w:t>26 probe</w:t>
      </w:r>
      <w:r w:rsidRPr="00780EBF">
        <w:rPr>
          <w:rFonts w:ascii="Times New Roman" w:hAnsi="Times New Roman"/>
          <w:lang w:val="ro-RO"/>
        </w:rPr>
        <w:t xml:space="preserve">  din care 23 conforme şi 3 neconforme</w:t>
      </w:r>
    </w:p>
    <w:p w14:paraId="28092023" w14:textId="77777777" w:rsidR="002D5C40" w:rsidRPr="00780EBF" w:rsidRDefault="002D5C40" w:rsidP="002D5C40">
      <w:pPr>
        <w:autoSpaceDE w:val="0"/>
        <w:autoSpaceDN w:val="0"/>
        <w:adjustRightInd w:val="0"/>
        <w:spacing w:after="120" w:line="360" w:lineRule="auto"/>
        <w:ind w:right="-23" w:firstLine="720"/>
        <w:jc w:val="both"/>
        <w:rPr>
          <w:rFonts w:ascii="Times New Roman" w:hAnsi="Times New Roman"/>
          <w:b/>
          <w:lang w:val="ro-RO"/>
        </w:rPr>
      </w:pPr>
      <w:r w:rsidRPr="00780EBF">
        <w:rPr>
          <w:rFonts w:ascii="Times New Roman" w:hAnsi="Times New Roman"/>
          <w:b/>
          <w:lang w:val="ro-RO"/>
        </w:rPr>
        <w:lastRenderedPageBreak/>
        <w:t>ACTIUNI TEMATICE DE CONTROL PE DOMENIUL ALIMENT</w:t>
      </w:r>
    </w:p>
    <w:p w14:paraId="0122AE11" w14:textId="77777777" w:rsidR="002D5C40" w:rsidRPr="00780EBF" w:rsidRDefault="002D5C40" w:rsidP="002D5C40">
      <w:pPr>
        <w:autoSpaceDE w:val="0"/>
        <w:autoSpaceDN w:val="0"/>
        <w:adjustRightInd w:val="0"/>
        <w:spacing w:after="120" w:line="360" w:lineRule="auto"/>
        <w:ind w:right="-23" w:firstLine="720"/>
        <w:jc w:val="both"/>
        <w:rPr>
          <w:rFonts w:ascii="Times New Roman" w:hAnsi="Times New Roman"/>
          <w:bCs/>
          <w:lang w:val="pt-BR"/>
        </w:rPr>
      </w:pPr>
      <w:r w:rsidRPr="00780EBF">
        <w:rPr>
          <w:rFonts w:ascii="Times New Roman" w:hAnsi="Times New Roman"/>
          <w:b/>
          <w:bCs/>
          <w:lang w:val="pt-BR"/>
        </w:rPr>
        <w:t xml:space="preserve">I.Acţiune tematică privind  controlul alimentelor cu destinaţie nutriţională specială  inclusiv din punct de vedere al menţiunilor nutriţionale şi de sănătate,înscrise pe acestea. </w:t>
      </w:r>
    </w:p>
    <w:p w14:paraId="2A7C835D" w14:textId="77777777" w:rsidR="002D5C40" w:rsidRPr="00780EBF" w:rsidRDefault="002D5C40" w:rsidP="002D5C40">
      <w:pPr>
        <w:spacing w:after="0" w:line="360" w:lineRule="auto"/>
        <w:ind w:right="-23"/>
        <w:jc w:val="both"/>
        <w:rPr>
          <w:rFonts w:ascii="Times New Roman" w:eastAsia="Calibri" w:hAnsi="Times New Roman"/>
        </w:rPr>
      </w:pPr>
      <w:r w:rsidRPr="00780EBF">
        <w:rPr>
          <w:rFonts w:ascii="Times New Roman" w:eastAsia="Calibri" w:hAnsi="Times New Roman"/>
        </w:rPr>
        <w:tab/>
        <w:t xml:space="preserve">Au </w:t>
      </w:r>
      <w:proofErr w:type="spellStart"/>
      <w:r w:rsidRPr="00780EBF">
        <w:rPr>
          <w:rFonts w:ascii="Times New Roman" w:eastAsia="Calibri" w:hAnsi="Times New Roman"/>
        </w:rPr>
        <w:t>fost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controlate</w:t>
      </w:r>
      <w:proofErr w:type="spellEnd"/>
      <w:r w:rsidRPr="00780EBF">
        <w:rPr>
          <w:rFonts w:ascii="Times New Roman" w:eastAsia="Calibri" w:hAnsi="Times New Roman"/>
        </w:rPr>
        <w:t xml:space="preserve">  un </w:t>
      </w:r>
      <w:proofErr w:type="spellStart"/>
      <w:r w:rsidRPr="00780EBF">
        <w:rPr>
          <w:rFonts w:ascii="Times New Roman" w:eastAsia="Calibri" w:hAnsi="Times New Roman"/>
        </w:rPr>
        <w:t>numar</w:t>
      </w:r>
      <w:proofErr w:type="spellEnd"/>
      <w:r w:rsidRPr="00780EBF">
        <w:rPr>
          <w:rFonts w:ascii="Times New Roman" w:eastAsia="Calibri" w:hAnsi="Times New Roman"/>
        </w:rPr>
        <w:t xml:space="preserve"> de  9 </w:t>
      </w:r>
      <w:proofErr w:type="spellStart"/>
      <w:r w:rsidRPr="00780EBF">
        <w:rPr>
          <w:rFonts w:ascii="Times New Roman" w:eastAsia="Calibri" w:hAnsi="Times New Roman"/>
        </w:rPr>
        <w:t>unităţi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desfacere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fiind</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verificate</w:t>
      </w:r>
      <w:proofErr w:type="spellEnd"/>
      <w:r w:rsidRPr="00780EBF">
        <w:rPr>
          <w:rFonts w:ascii="Times New Roman" w:eastAsia="Calibri" w:hAnsi="Times New Roman"/>
        </w:rPr>
        <w:t xml:space="preserve">  25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alimentare</w:t>
      </w:r>
      <w:proofErr w:type="spellEnd"/>
      <w:r w:rsidRPr="00780EBF">
        <w:rPr>
          <w:rFonts w:ascii="Times New Roman" w:eastAsia="Calibri" w:hAnsi="Times New Roman"/>
        </w:rPr>
        <w:t xml:space="preserve"> cu </w:t>
      </w:r>
      <w:proofErr w:type="spellStart"/>
      <w:r w:rsidRPr="00780EBF">
        <w:rPr>
          <w:rFonts w:ascii="Times New Roman" w:eastAsia="Calibri" w:hAnsi="Times New Roman"/>
        </w:rPr>
        <w:t>destinaţie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nutriţională</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specială</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fiind</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completate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fişele</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produs</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grila</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control.Din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cele</w:t>
      </w:r>
      <w:proofErr w:type="spellEnd"/>
      <w:r w:rsidRPr="00780EBF">
        <w:rPr>
          <w:rFonts w:ascii="Times New Roman" w:eastAsia="Calibri" w:hAnsi="Times New Roman"/>
        </w:rPr>
        <w:t xml:space="preserve"> 25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la 3 </w:t>
      </w:r>
      <w:proofErr w:type="spellStart"/>
      <w:r w:rsidRPr="00780EBF">
        <w:rPr>
          <w:rFonts w:ascii="Times New Roman" w:eastAsia="Calibri" w:hAnsi="Times New Roman"/>
        </w:rPr>
        <w:t>dintre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ele</w:t>
      </w:r>
      <w:proofErr w:type="spellEnd"/>
      <w:r w:rsidRPr="00780EBF">
        <w:rPr>
          <w:rFonts w:ascii="Times New Roman" w:eastAsia="Calibri" w:hAnsi="Times New Roman"/>
        </w:rPr>
        <w:t xml:space="preserve"> au </w:t>
      </w:r>
      <w:proofErr w:type="spellStart"/>
      <w:r w:rsidRPr="00780EBF">
        <w:rPr>
          <w:rFonts w:ascii="Times New Roman" w:eastAsia="Calibri" w:hAnsi="Times New Roman"/>
        </w:rPr>
        <w:t>fost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constatate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neconformităţi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etichetare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sau</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notificare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conformitate</w:t>
      </w:r>
      <w:proofErr w:type="spellEnd"/>
      <w:r w:rsidRPr="00780EBF">
        <w:rPr>
          <w:rFonts w:ascii="Times New Roman" w:eastAsia="Calibri" w:hAnsi="Times New Roman"/>
        </w:rPr>
        <w:t xml:space="preserve"> cu </w:t>
      </w:r>
      <w:proofErr w:type="spellStart"/>
      <w:r w:rsidRPr="00780EBF">
        <w:rPr>
          <w:rFonts w:ascii="Times New Roman" w:eastAsia="Calibri" w:hAnsi="Times New Roman"/>
        </w:rPr>
        <w:t>prevederile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legale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vigoare</w:t>
      </w:r>
      <w:proofErr w:type="spellEnd"/>
      <w:r w:rsidRPr="00780EBF">
        <w:rPr>
          <w:rFonts w:ascii="Times New Roman" w:eastAsia="Calibri" w:hAnsi="Times New Roman"/>
        </w:rPr>
        <w:t>: -</w:t>
      </w:r>
      <w:proofErr w:type="spellStart"/>
      <w:r w:rsidRPr="00780EBF">
        <w:rPr>
          <w:rFonts w:ascii="Times New Roman" w:eastAsia="Calibri" w:hAnsi="Times New Roman"/>
        </w:rPr>
        <w:t>etichetarea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limba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română</w:t>
      </w:r>
      <w:proofErr w:type="spellEnd"/>
      <w:r w:rsidRPr="00780EBF">
        <w:rPr>
          <w:rFonts w:ascii="Times New Roman" w:eastAsia="Calibri" w:hAnsi="Times New Roman"/>
        </w:rPr>
        <w:t xml:space="preserve"> a 14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este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incompletă</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mențiunile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nutriționale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și</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sănătate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fiind</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înscripționate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doar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limba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engleză</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maghiară</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etc;la</w:t>
      </w:r>
      <w:proofErr w:type="spellEnd"/>
      <w:r w:rsidRPr="00780EBF">
        <w:rPr>
          <w:rFonts w:ascii="Times New Roman" w:eastAsia="Calibri" w:hAnsi="Times New Roman"/>
        </w:rPr>
        <w:t xml:space="preserve"> un </w:t>
      </w:r>
      <w:proofErr w:type="spellStart"/>
      <w:r w:rsidRPr="00780EBF">
        <w:rPr>
          <w:rFonts w:ascii="Times New Roman" w:eastAsia="Calibri" w:hAnsi="Times New Roman"/>
        </w:rPr>
        <w:t>număr</w:t>
      </w:r>
      <w:proofErr w:type="spellEnd"/>
      <w:r w:rsidRPr="00780EBF">
        <w:rPr>
          <w:rFonts w:ascii="Times New Roman" w:eastAsia="Calibri" w:hAnsi="Times New Roman"/>
        </w:rPr>
        <w:t xml:space="preserve"> de 10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nu sunt </w:t>
      </w:r>
      <w:proofErr w:type="spellStart"/>
      <w:r w:rsidRPr="00780EBF">
        <w:rPr>
          <w:rFonts w:ascii="Times New Roman" w:eastAsia="Calibri" w:hAnsi="Times New Roman"/>
        </w:rPr>
        <w:t>notificate</w:t>
      </w:r>
      <w:proofErr w:type="spellEnd"/>
      <w:r w:rsidRPr="00780EBF">
        <w:rPr>
          <w:rFonts w:ascii="Times New Roman" w:eastAsia="Calibri" w:hAnsi="Times New Roman"/>
        </w:rPr>
        <w:t xml:space="preserve"> conform </w:t>
      </w:r>
      <w:proofErr w:type="spellStart"/>
      <w:r w:rsidRPr="00780EBF">
        <w:rPr>
          <w:rFonts w:ascii="Times New Roman" w:eastAsia="Calibri" w:hAnsi="Times New Roman"/>
        </w:rPr>
        <w:t>Ord.M.S</w:t>
      </w:r>
      <w:proofErr w:type="spellEnd"/>
      <w:r w:rsidRPr="00780EBF">
        <w:rPr>
          <w:rFonts w:ascii="Times New Roman" w:eastAsia="Calibri" w:hAnsi="Times New Roman"/>
        </w:rPr>
        <w:t xml:space="preserve">. nr.369/2010;la un </w:t>
      </w:r>
      <w:proofErr w:type="spellStart"/>
      <w:r w:rsidRPr="00780EBF">
        <w:rPr>
          <w:rFonts w:ascii="Times New Roman" w:eastAsia="Calibri" w:hAnsi="Times New Roman"/>
        </w:rPr>
        <w:t>număr</w:t>
      </w:r>
      <w:proofErr w:type="spellEnd"/>
      <w:r w:rsidRPr="00780EBF">
        <w:rPr>
          <w:rFonts w:ascii="Times New Roman" w:eastAsia="Calibri" w:hAnsi="Times New Roman"/>
        </w:rPr>
        <w:t xml:space="preserve"> de 37 de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nu se </w:t>
      </w:r>
      <w:proofErr w:type="spellStart"/>
      <w:r w:rsidRPr="00780EBF">
        <w:rPr>
          <w:rFonts w:ascii="Times New Roman" w:eastAsia="Calibri" w:hAnsi="Times New Roman"/>
        </w:rPr>
        <w:t>regăsesc</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Registrul</w:t>
      </w:r>
      <w:proofErr w:type="spellEnd"/>
      <w:r w:rsidRPr="00780EBF">
        <w:rPr>
          <w:rFonts w:ascii="Times New Roman" w:eastAsia="Calibri" w:hAnsi="Times New Roman"/>
        </w:rPr>
        <w:t xml:space="preserve">  National de </w:t>
      </w:r>
      <w:proofErr w:type="spellStart"/>
      <w:r w:rsidRPr="00780EBF">
        <w:rPr>
          <w:rFonts w:ascii="Times New Roman" w:eastAsia="Calibri" w:hAnsi="Times New Roman"/>
        </w:rPr>
        <w:t>mențiuni</w:t>
      </w:r>
      <w:proofErr w:type="spellEnd"/>
      <w:r w:rsidRPr="00780EBF">
        <w:rPr>
          <w:rFonts w:ascii="Times New Roman" w:eastAsia="Calibri" w:hAnsi="Times New Roman"/>
        </w:rPr>
        <w:t xml:space="preserve"> conform HG 723/2011;7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sunt </w:t>
      </w:r>
      <w:proofErr w:type="spellStart"/>
      <w:r w:rsidRPr="00780EBF">
        <w:rPr>
          <w:rFonts w:ascii="Times New Roman" w:eastAsia="Calibri" w:hAnsi="Times New Roman"/>
        </w:rPr>
        <w:t>notificate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dar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notificarea</w:t>
      </w:r>
      <w:proofErr w:type="spellEnd"/>
      <w:r w:rsidRPr="00780EBF">
        <w:rPr>
          <w:rFonts w:ascii="Times New Roman" w:eastAsia="Calibri" w:hAnsi="Times New Roman"/>
        </w:rPr>
        <w:t xml:space="preserve"> nu are </w:t>
      </w:r>
      <w:proofErr w:type="spellStart"/>
      <w:r w:rsidRPr="00780EBF">
        <w:rPr>
          <w:rFonts w:ascii="Times New Roman" w:eastAsia="Calibri" w:hAnsi="Times New Roman"/>
        </w:rPr>
        <w:t>menționate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cantitățile</w:t>
      </w:r>
      <w:proofErr w:type="spellEnd"/>
      <w:r w:rsidRPr="00780EBF">
        <w:rPr>
          <w:rFonts w:ascii="Times New Roman" w:eastAsia="Calibri" w:hAnsi="Times New Roman"/>
        </w:rPr>
        <w:t xml:space="preserve"> de </w:t>
      </w:r>
      <w:proofErr w:type="spellStart"/>
      <w:r w:rsidRPr="00780EBF">
        <w:rPr>
          <w:rFonts w:ascii="Times New Roman" w:eastAsia="Calibri" w:hAnsi="Times New Roman"/>
        </w:rPr>
        <w:t>minerale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și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vitamine</w:t>
      </w:r>
      <w:proofErr w:type="spellEnd"/>
      <w:r w:rsidRPr="00780EBF">
        <w:rPr>
          <w:rFonts w:ascii="Times New Roman" w:eastAsia="Calibri" w:hAnsi="Times New Roman"/>
        </w:rPr>
        <w:t xml:space="preserve"> ;la 2 </w:t>
      </w:r>
      <w:proofErr w:type="spellStart"/>
      <w:r w:rsidRPr="00780EBF">
        <w:rPr>
          <w:rFonts w:ascii="Times New Roman" w:eastAsia="Calibri" w:hAnsi="Times New Roman"/>
        </w:rPr>
        <w:t>produse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denumirea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produsului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este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incompletă</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lipsind</w:t>
      </w:r>
      <w:proofErr w:type="spellEnd"/>
      <w:r w:rsidRPr="00780EBF">
        <w:rPr>
          <w:rFonts w:ascii="Times New Roman" w:eastAsia="Calibri" w:hAnsi="Times New Roman"/>
        </w:rPr>
        <w:t xml:space="preserve"> din </w:t>
      </w:r>
      <w:proofErr w:type="spellStart"/>
      <w:r w:rsidRPr="00780EBF">
        <w:rPr>
          <w:rFonts w:ascii="Times New Roman" w:eastAsia="Calibri" w:hAnsi="Times New Roman"/>
        </w:rPr>
        <w:t>aceestea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faptul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că</w:t>
      </w:r>
      <w:proofErr w:type="spellEnd"/>
      <w:r w:rsidRPr="00780EBF">
        <w:rPr>
          <w:rFonts w:ascii="Times New Roman" w:eastAsia="Calibri" w:hAnsi="Times New Roman"/>
        </w:rPr>
        <w:t xml:space="preserve"> au </w:t>
      </w:r>
      <w:proofErr w:type="spellStart"/>
      <w:r w:rsidRPr="00780EBF">
        <w:rPr>
          <w:rFonts w:ascii="Times New Roman" w:eastAsia="Calibri" w:hAnsi="Times New Roman"/>
        </w:rPr>
        <w:t>îndulcitor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adăugat</w:t>
      </w:r>
      <w:proofErr w:type="spellEnd"/>
    </w:p>
    <w:p w14:paraId="05C861AE" w14:textId="77777777" w:rsidR="002D5C40" w:rsidRPr="00780EBF" w:rsidRDefault="002D5C40" w:rsidP="002D5C40">
      <w:pPr>
        <w:rPr>
          <w:rFonts w:ascii="Times New Roman" w:eastAsia="Calibri" w:hAnsi="Times New Roman"/>
        </w:rPr>
      </w:pPr>
      <w:r w:rsidRPr="00780EBF">
        <w:rPr>
          <w:rFonts w:ascii="Times New Roman" w:eastAsia="Calibri" w:hAnsi="Times New Roman"/>
        </w:rPr>
        <w:tab/>
        <w:t xml:space="preserve">In </w:t>
      </w:r>
      <w:proofErr w:type="spellStart"/>
      <w:r w:rsidRPr="00780EBF">
        <w:rPr>
          <w:rFonts w:ascii="Times New Roman" w:eastAsia="Calibri" w:hAnsi="Times New Roman"/>
        </w:rPr>
        <w:t>cadrul</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acțiunii</w:t>
      </w:r>
      <w:proofErr w:type="spellEnd"/>
      <w:r w:rsidRPr="00780EBF">
        <w:rPr>
          <w:rFonts w:ascii="Times New Roman" w:eastAsia="Calibri" w:hAnsi="Times New Roman"/>
        </w:rPr>
        <w:t xml:space="preserve"> au </w:t>
      </w:r>
      <w:proofErr w:type="spellStart"/>
      <w:r w:rsidRPr="00780EBF">
        <w:rPr>
          <w:rFonts w:ascii="Times New Roman" w:eastAsia="Calibri" w:hAnsi="Times New Roman"/>
        </w:rPr>
        <w:t>fost</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prelevate</w:t>
      </w:r>
      <w:proofErr w:type="spellEnd"/>
      <w:r w:rsidRPr="00780EBF">
        <w:rPr>
          <w:rFonts w:ascii="Times New Roman" w:eastAsia="Calibri" w:hAnsi="Times New Roman"/>
        </w:rPr>
        <w:t xml:space="preserve"> 15 probe </w:t>
      </w:r>
      <w:proofErr w:type="spellStart"/>
      <w:r w:rsidRPr="00780EBF">
        <w:rPr>
          <w:rFonts w:ascii="Times New Roman" w:eastAsia="Calibri" w:hAnsi="Times New Roman"/>
        </w:rPr>
        <w:t>si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trimise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vederea</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efectuării</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determinărilor</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menționate</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în</w:t>
      </w:r>
      <w:proofErr w:type="spellEnd"/>
      <w:r w:rsidRPr="00780EBF">
        <w:rPr>
          <w:rFonts w:ascii="Times New Roman" w:eastAsia="Calibri" w:hAnsi="Times New Roman"/>
        </w:rPr>
        <w:t xml:space="preserve"> </w:t>
      </w:r>
      <w:proofErr w:type="spellStart"/>
      <w:r w:rsidRPr="00780EBF">
        <w:rPr>
          <w:rFonts w:ascii="Times New Roman" w:eastAsia="Calibri" w:hAnsi="Times New Roman"/>
        </w:rPr>
        <w:t>adresa</w:t>
      </w:r>
      <w:proofErr w:type="spellEnd"/>
      <w:r w:rsidRPr="00780EBF">
        <w:rPr>
          <w:rFonts w:ascii="Times New Roman" w:eastAsia="Calibri" w:hAnsi="Times New Roman"/>
        </w:rPr>
        <w:t xml:space="preserve"> M.S.429/2020 /</w:t>
      </w:r>
      <w:proofErr w:type="spellStart"/>
      <w:r w:rsidRPr="00780EBF">
        <w:rPr>
          <w:rFonts w:ascii="Times New Roman" w:eastAsia="Calibri" w:hAnsi="Times New Roman"/>
        </w:rPr>
        <w:t>Metodologia</w:t>
      </w:r>
      <w:proofErr w:type="spellEnd"/>
      <w:r w:rsidRPr="00780EBF">
        <w:rPr>
          <w:rFonts w:ascii="Times New Roman" w:eastAsia="Calibri" w:hAnsi="Times New Roman"/>
        </w:rPr>
        <w:t xml:space="preserve"> PN 2020. </w:t>
      </w:r>
      <w:proofErr w:type="spellStart"/>
      <w:r w:rsidRPr="00780EBF">
        <w:rPr>
          <w:rFonts w:ascii="Times New Roman" w:eastAsia="Calibri" w:hAnsi="Times New Roman"/>
        </w:rPr>
        <w:t>Rezultatele</w:t>
      </w:r>
      <w:proofErr w:type="spellEnd"/>
      <w:r w:rsidRPr="00780EBF">
        <w:rPr>
          <w:rFonts w:ascii="Times New Roman" w:eastAsia="Calibri" w:hAnsi="Times New Roman"/>
        </w:rPr>
        <w:t xml:space="preserve"> sunt </w:t>
      </w:r>
      <w:proofErr w:type="spellStart"/>
      <w:r w:rsidRPr="00780EBF">
        <w:rPr>
          <w:rFonts w:ascii="Times New Roman" w:eastAsia="Calibri" w:hAnsi="Times New Roman"/>
        </w:rPr>
        <w:t>conforme</w:t>
      </w:r>
      <w:proofErr w:type="spellEnd"/>
      <w:r w:rsidRPr="00780EBF">
        <w:rPr>
          <w:rFonts w:ascii="Times New Roman" w:eastAsia="Calibri" w:hAnsi="Times New Roman"/>
        </w:rPr>
        <w:t xml:space="preserve">. </w:t>
      </w:r>
    </w:p>
    <w:p w14:paraId="7357F57C" w14:textId="77777777" w:rsidR="002D5C40" w:rsidRPr="00780EBF" w:rsidRDefault="002D5C40" w:rsidP="002D5C40">
      <w:pPr>
        <w:spacing w:after="0" w:line="360" w:lineRule="auto"/>
        <w:ind w:right="-23"/>
        <w:jc w:val="both"/>
        <w:rPr>
          <w:rFonts w:ascii="Times New Roman" w:eastAsia="Calibri" w:hAnsi="Times New Roman"/>
          <w:b/>
          <w:bCs/>
          <w:lang w:val="pt-BR"/>
        </w:rPr>
      </w:pPr>
      <w:r w:rsidRPr="00780EBF">
        <w:rPr>
          <w:rFonts w:ascii="Times New Roman" w:eastAsia="Calibri" w:hAnsi="Times New Roman"/>
          <w:lang w:val="pt-BR"/>
        </w:rPr>
        <w:tab/>
      </w:r>
      <w:r w:rsidRPr="00780EBF">
        <w:rPr>
          <w:rFonts w:ascii="Times New Roman" w:eastAsia="Calibri" w:hAnsi="Times New Roman"/>
          <w:b/>
          <w:lang w:val="pt-BR"/>
        </w:rPr>
        <w:t xml:space="preserve">II. </w:t>
      </w:r>
      <w:proofErr w:type="spellStart"/>
      <w:r w:rsidRPr="00780EBF">
        <w:rPr>
          <w:rFonts w:ascii="Times New Roman" w:eastAsia="Calibri" w:hAnsi="Times New Roman"/>
          <w:b/>
        </w:rPr>
        <w:t>Acțiune</w:t>
      </w:r>
      <w:proofErr w:type="spellEnd"/>
      <w:r w:rsidRPr="00780EBF">
        <w:rPr>
          <w:rFonts w:ascii="Times New Roman" w:eastAsia="Calibri" w:hAnsi="Times New Roman"/>
          <w:b/>
        </w:rPr>
        <w:t xml:space="preserve"> </w:t>
      </w:r>
      <w:proofErr w:type="spellStart"/>
      <w:r w:rsidRPr="00780EBF">
        <w:rPr>
          <w:rFonts w:ascii="Times New Roman" w:eastAsia="Calibri" w:hAnsi="Times New Roman"/>
          <w:b/>
        </w:rPr>
        <w:t>tematică</w:t>
      </w:r>
      <w:proofErr w:type="spellEnd"/>
      <w:r w:rsidRPr="00780EBF">
        <w:rPr>
          <w:rFonts w:ascii="Times New Roman" w:eastAsia="Calibri" w:hAnsi="Times New Roman"/>
          <w:b/>
        </w:rPr>
        <w:t xml:space="preserve"> de control </w:t>
      </w:r>
      <w:r w:rsidRPr="00780EBF">
        <w:rPr>
          <w:rFonts w:ascii="Times New Roman" w:eastAsia="Calibri" w:hAnsi="Times New Roman"/>
          <w:b/>
          <w:bCs/>
          <w:lang w:val="pt-BR"/>
        </w:rPr>
        <w:t>privind respectarea legislaţiei în vigoare în domeniul materialelor în contact cu alimentul</w:t>
      </w:r>
    </w:p>
    <w:p w14:paraId="1071911F" w14:textId="77777777" w:rsidR="002D5C40" w:rsidRPr="00780EBF" w:rsidRDefault="002D5C40" w:rsidP="002D5C40">
      <w:pPr>
        <w:spacing w:after="0" w:line="360" w:lineRule="auto"/>
        <w:ind w:right="-23"/>
        <w:jc w:val="both"/>
        <w:rPr>
          <w:rFonts w:ascii="Times New Roman" w:eastAsia="Calibri" w:hAnsi="Times New Roman"/>
          <w:lang w:val="hu-HU"/>
        </w:rPr>
      </w:pPr>
      <w:r w:rsidRPr="00780EBF">
        <w:rPr>
          <w:rFonts w:ascii="Times New Roman" w:eastAsia="Calibri" w:hAnsi="Times New Roman"/>
          <w:b/>
          <w:bCs/>
          <w:lang w:val="pt-BR"/>
        </w:rPr>
        <w:tab/>
      </w:r>
      <w:r w:rsidRPr="00780EBF">
        <w:rPr>
          <w:rFonts w:ascii="Times New Roman" w:eastAsia="Calibri" w:hAnsi="Times New Roman"/>
          <w:lang w:val="hu-HU"/>
        </w:rPr>
        <w:t xml:space="preserve">În cadrul controlului, s-au verificat un număr de  33 unități după cum urmează: 8 producători, 2 importatori, 6  distribuitori și 17 utilizatori, fiind verificate  81 de produse. </w:t>
      </w:r>
    </w:p>
    <w:p w14:paraId="6FD8FFE4" w14:textId="77777777" w:rsidR="002D5C40" w:rsidRPr="00780EBF" w:rsidRDefault="002D5C40" w:rsidP="002D5C40">
      <w:pPr>
        <w:spacing w:after="0" w:line="360" w:lineRule="auto"/>
        <w:ind w:right="-23"/>
        <w:jc w:val="both"/>
        <w:rPr>
          <w:rFonts w:ascii="Times New Roman" w:eastAsia="Calibri" w:hAnsi="Times New Roman"/>
          <w:lang w:val="hu-HU"/>
        </w:rPr>
      </w:pPr>
      <w:r w:rsidRPr="00780EBF">
        <w:rPr>
          <w:rFonts w:ascii="Times New Roman" w:eastAsia="Calibri" w:hAnsi="Times New Roman"/>
          <w:lang w:val="hu-HU"/>
        </w:rPr>
        <w:t>Nu s-au constatat neconformităţi de etichetare la produsele controlate şi nici la documentaţia suport pentru declaraţiile de conformitate.</w:t>
      </w:r>
    </w:p>
    <w:p w14:paraId="72DDBF6B" w14:textId="77777777" w:rsidR="002D5C40" w:rsidRPr="00780EBF" w:rsidRDefault="002D5C40" w:rsidP="002D5C40">
      <w:pPr>
        <w:spacing w:after="0" w:line="360" w:lineRule="auto"/>
        <w:ind w:right="-23"/>
        <w:jc w:val="both"/>
        <w:rPr>
          <w:rFonts w:ascii="Times New Roman" w:eastAsia="Calibri" w:hAnsi="Times New Roman"/>
          <w:lang w:val="hu-HU"/>
        </w:rPr>
      </w:pPr>
      <w:r w:rsidRPr="00780EBF">
        <w:rPr>
          <w:rFonts w:ascii="Times New Roman" w:eastAsia="Calibri" w:hAnsi="Times New Roman"/>
          <w:lang w:val="hu-HU"/>
        </w:rPr>
        <w:tab/>
        <w:t>Au fost prelevate un număr de 4 probe, rezultatul acestora fiind conforme.</w:t>
      </w:r>
    </w:p>
    <w:p w14:paraId="400553CC" w14:textId="77777777" w:rsidR="002D5C40" w:rsidRPr="00780EBF" w:rsidRDefault="002D5C40" w:rsidP="002D5C40">
      <w:pPr>
        <w:spacing w:after="0" w:line="360" w:lineRule="auto"/>
        <w:ind w:right="-23"/>
        <w:jc w:val="both"/>
        <w:rPr>
          <w:rFonts w:ascii="Times New Roman" w:eastAsia="Calibri" w:hAnsi="Times New Roman"/>
          <w:b/>
          <w:lang w:val="pt-BR"/>
        </w:rPr>
      </w:pPr>
      <w:r w:rsidRPr="00780EBF">
        <w:rPr>
          <w:rFonts w:ascii="Times New Roman" w:eastAsia="Calibri" w:hAnsi="Times New Roman"/>
          <w:lang w:val="hu-HU"/>
        </w:rPr>
        <w:tab/>
      </w:r>
      <w:r w:rsidRPr="00780EBF">
        <w:rPr>
          <w:rFonts w:ascii="Times New Roman" w:eastAsia="Calibri" w:hAnsi="Times New Roman"/>
          <w:b/>
          <w:lang w:val="hu-HU"/>
        </w:rPr>
        <w:t>III.</w:t>
      </w:r>
      <w:r w:rsidRPr="00780EBF">
        <w:rPr>
          <w:rFonts w:ascii="Times New Roman" w:eastAsia="Calibri" w:hAnsi="Times New Roman"/>
          <w:b/>
          <w:lang w:val="pt-BR"/>
        </w:rPr>
        <w:t xml:space="preserve"> Acţiune tematică de control  pentru verificarea respectării legislaţiei în vigoare privind apele minerale naturale îmbuteliate şi a apelor potabile îmbuteliate</w:t>
      </w:r>
    </w:p>
    <w:p w14:paraId="276C908D"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Au fost controlate  un număr  de  8 unități din care:</w:t>
      </w:r>
    </w:p>
    <w:p w14:paraId="0AF24A17"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 xml:space="preserve">-  4 unităţi de producție și îmbuteliere apă minerală, </w:t>
      </w:r>
    </w:p>
    <w:p w14:paraId="0C11182B"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  4 unităţi de producţie şi îmbuteliere apă de masă îmbuteliată</w:t>
      </w:r>
    </w:p>
    <w:p w14:paraId="06D8EBDD"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-în  cadrul acțiunilor de control în unităţile de îmbuteliere a apelor minerale şi a apelor de masă au fost verificate aspectele igienico sanitare din unităţile de producţie, starea de sănătate a personalului angajat, nefiind constatate neconformităţi. Cele  58 de ape minerale verificate sunt etichetate conform prevederilor HG 1020 /2005 si Ord. ANRM 139 /2018 cu privire la aprobarea listei apelor minerale naturale recunoscute în România. Cele  28 ape de masă îmbuteliate sunt etichetate conform prevederilor  Ord M.S. 341/2007.</w:t>
      </w:r>
    </w:p>
    <w:p w14:paraId="4ADD2047"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 xml:space="preserve">-producătorii au prezentat buletine de analiză/ rapoarte de încercare/ declaraţii de conformitate,  atât pentru surse, produsele finite şi ambalajele utilizate. </w:t>
      </w:r>
    </w:p>
    <w:p w14:paraId="202C16F7" w14:textId="77777777" w:rsidR="002D5C40" w:rsidRPr="00780EBF" w:rsidRDefault="002D5C40" w:rsidP="002D5C40">
      <w:pPr>
        <w:spacing w:after="0" w:line="360" w:lineRule="auto"/>
        <w:ind w:right="-23" w:firstLine="720"/>
        <w:jc w:val="both"/>
        <w:rPr>
          <w:rFonts w:ascii="Times New Roman" w:eastAsia="Calibri" w:hAnsi="Times New Roman"/>
          <w:lang w:val="ro-RO"/>
        </w:rPr>
      </w:pPr>
      <w:r w:rsidRPr="00780EBF">
        <w:rPr>
          <w:rFonts w:ascii="Times New Roman" w:eastAsia="Calibri" w:hAnsi="Times New Roman"/>
          <w:lang w:val="ro-RO"/>
        </w:rPr>
        <w:t>-au fost analizate un număr de 3 produse, atât din punct de vedere microbiologic cât şi fizico-chimic, rezultatele încadrându-se în  limitele prevăzute  in Legea 458/2002 Menţionăm că analizele au fost efectuate  în Laboratorul de  Încercări al DSP Harghita, acreditat RENAR .</w:t>
      </w:r>
    </w:p>
    <w:p w14:paraId="5679CD08" w14:textId="77777777" w:rsidR="002D5C40" w:rsidRPr="00780EBF" w:rsidRDefault="002D5C40" w:rsidP="002D5C40">
      <w:pPr>
        <w:spacing w:after="0" w:line="360" w:lineRule="auto"/>
        <w:ind w:right="-23"/>
        <w:jc w:val="both"/>
        <w:rPr>
          <w:rFonts w:ascii="Times New Roman" w:eastAsia="Calibri" w:hAnsi="Times New Roman"/>
          <w:b/>
          <w:bCs/>
          <w:lang w:val="pt-BR"/>
        </w:rPr>
      </w:pPr>
      <w:r w:rsidRPr="00780EBF">
        <w:rPr>
          <w:rFonts w:ascii="Times New Roman" w:eastAsia="Calibri" w:hAnsi="Times New Roman"/>
          <w:lang w:val="ro-RO"/>
        </w:rPr>
        <w:tab/>
      </w:r>
      <w:r w:rsidRPr="00780EBF">
        <w:rPr>
          <w:rFonts w:ascii="Times New Roman" w:eastAsia="Calibri" w:hAnsi="Times New Roman"/>
          <w:b/>
          <w:lang w:val="ro-RO"/>
        </w:rPr>
        <w:t>IV.</w:t>
      </w:r>
      <w:r w:rsidRPr="00780EBF">
        <w:rPr>
          <w:rFonts w:ascii="Times New Roman" w:eastAsia="Calibri" w:hAnsi="Times New Roman"/>
          <w:b/>
          <w:bCs/>
          <w:lang w:val="pt-BR"/>
        </w:rPr>
        <w:t xml:space="preserve"> Acţiune tematică de control  pentru verificarea aditivilor alimentari destinaţi consumului uman</w:t>
      </w:r>
    </w:p>
    <w:p w14:paraId="19BB9ACE"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b/>
          <w:lang w:val="ro-RO"/>
        </w:rPr>
        <w:lastRenderedPageBreak/>
        <w:tab/>
      </w:r>
      <w:r w:rsidRPr="00780EBF">
        <w:rPr>
          <w:rFonts w:ascii="Times New Roman" w:eastAsia="Calibri" w:hAnsi="Times New Roman"/>
          <w:lang w:val="ro-RO"/>
        </w:rPr>
        <w:t>Acţiunea s-a desfăşurat în perioada  06.07- 31.07.2019 și au fost controlate  un număr  de  6 unități –  1 unitate de prelucrare şi conservare a legumelor(ciuperci de pădure), 4 unităţi de prelucrare a fructelor şi legumelor respectiv o unitate de ambalare condimente/fructe deshidratate.</w:t>
      </w:r>
    </w:p>
    <w:p w14:paraId="4D2E7DB8"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lang w:val="ro-RO"/>
        </w:rPr>
        <w:t xml:space="preserve">In  cadrul acțiunilor de control  desfăşurată în această perioadă au fost vizate conform adresei MS nr.35925/2019, doar unităţile în care se desfăşoară activităţi de prelucrare şi ambalare a legumelor şi fructelor deshidratate.  </w:t>
      </w:r>
    </w:p>
    <w:p w14:paraId="0B99CE1E"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lang w:val="ro-RO"/>
        </w:rPr>
        <w:tab/>
        <w:t>Au fost verificate aspecte privind utilizarea aditivilor din grupul E220-228 Dioxid de sulf-Sulfiţi aşa cum sunt ei reglementaţi de Reg.CE nr.1333/2008 respectiv Reg.UE 1129/2011.In nici una din unităţile verificate nu se utilizează aditivi din grupul menţionat mai sus.</w:t>
      </w:r>
    </w:p>
    <w:p w14:paraId="2685194F"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lang w:val="ro-RO"/>
        </w:rPr>
        <w:tab/>
        <w:t>In 2 unităţi verificate nu se utilizează nici un aditiv alimentar,  iar în celelalte 4 sunt respectate prevederile  Reg.CE nr.1333/2008 respectiv Reg.UE 1129/2011.</w:t>
      </w:r>
    </w:p>
    <w:p w14:paraId="5B28BF51"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lang w:val="ro-RO"/>
        </w:rPr>
        <w:t>Au fost prelevate şi transmise spre analiză la CRSP Tg. Mures 2 probe de  ciuperci deshidratate,respectiv 2 probe de fructe deshidratate respectiv 2 probe de sucuri naturale din fructe.</w:t>
      </w:r>
    </w:p>
    <w:p w14:paraId="45407B8A"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lang w:val="ro-RO"/>
        </w:rPr>
        <w:t>Probele au fost transmise spre analiză la CRSP Tg. Mures, rezultatele acestora fiind conforme.</w:t>
      </w:r>
    </w:p>
    <w:p w14:paraId="55D0334D" w14:textId="77777777" w:rsidR="002D5C40" w:rsidRPr="00780EBF" w:rsidRDefault="002D5C40" w:rsidP="002D5C40">
      <w:pPr>
        <w:spacing w:after="0" w:line="360" w:lineRule="auto"/>
        <w:rPr>
          <w:rFonts w:ascii="Times New Roman" w:eastAsia="Calibri" w:hAnsi="Times New Roman"/>
          <w:lang w:val="ro-RO"/>
        </w:rPr>
      </w:pPr>
    </w:p>
    <w:p w14:paraId="2F4CE678" w14:textId="77777777" w:rsidR="002D5C40" w:rsidRPr="00780EBF" w:rsidRDefault="002D5C40" w:rsidP="002D5C40">
      <w:pPr>
        <w:spacing w:after="0" w:line="360" w:lineRule="auto"/>
        <w:ind w:right="-23"/>
        <w:jc w:val="both"/>
        <w:rPr>
          <w:rFonts w:ascii="Times New Roman" w:eastAsia="Calibri" w:hAnsi="Times New Roman"/>
          <w:b/>
          <w:lang w:val="ro-RO"/>
        </w:rPr>
      </w:pPr>
      <w:r w:rsidRPr="00780EBF">
        <w:rPr>
          <w:rFonts w:ascii="Times New Roman" w:eastAsia="Calibri" w:hAnsi="Times New Roman"/>
          <w:lang w:val="ro-RO"/>
        </w:rPr>
        <w:tab/>
      </w:r>
      <w:r w:rsidRPr="00780EBF">
        <w:rPr>
          <w:rFonts w:ascii="Times New Roman" w:eastAsia="Calibri" w:hAnsi="Times New Roman"/>
          <w:b/>
          <w:lang w:val="ro-RO"/>
        </w:rPr>
        <w:t xml:space="preserve">V. </w:t>
      </w:r>
      <w:r w:rsidRPr="00780EBF">
        <w:rPr>
          <w:rFonts w:ascii="Times New Roman" w:eastAsia="Calibri" w:hAnsi="Times New Roman"/>
          <w:b/>
          <w:bCs/>
          <w:lang w:val="pt-BR"/>
        </w:rPr>
        <w:t xml:space="preserve">Acţiune de control  în unităţile de învăţământ,   privind respectarea Legii nr.123/2008, pentru o alimentaţie sănătoasă în  unităţile de  învăţământ preuniversitar </w:t>
      </w:r>
    </w:p>
    <w:p w14:paraId="343246BC" w14:textId="77777777" w:rsidR="002D5C40" w:rsidRPr="00780EBF" w:rsidRDefault="002D5C40" w:rsidP="002D5C40">
      <w:pPr>
        <w:spacing w:after="0" w:line="360" w:lineRule="auto"/>
        <w:ind w:right="-23"/>
        <w:jc w:val="both"/>
        <w:rPr>
          <w:rFonts w:ascii="Times New Roman" w:eastAsia="Calibri" w:hAnsi="Times New Roman"/>
          <w:lang w:eastAsia="ro-RO"/>
        </w:rPr>
      </w:pPr>
      <w:r w:rsidRPr="00780EBF">
        <w:rPr>
          <w:rFonts w:ascii="Times New Roman" w:eastAsia="Calibri" w:hAnsi="Times New Roman"/>
          <w:b/>
          <w:lang w:val="ro-RO"/>
        </w:rPr>
        <w:tab/>
      </w:r>
      <w:proofErr w:type="spellStart"/>
      <w:r w:rsidRPr="00780EBF">
        <w:rPr>
          <w:rFonts w:ascii="Times New Roman" w:eastAsia="Calibri" w:hAnsi="Times New Roman"/>
          <w:lang w:eastAsia="ro-RO"/>
        </w:rPr>
        <w:t>În</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cadrul</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acțiunii</w:t>
      </w:r>
      <w:proofErr w:type="spellEnd"/>
      <w:r w:rsidRPr="00780EBF">
        <w:rPr>
          <w:rFonts w:ascii="Times New Roman" w:eastAsia="Calibri" w:hAnsi="Times New Roman"/>
          <w:lang w:eastAsia="ro-RO"/>
        </w:rPr>
        <w:t xml:space="preserve"> au </w:t>
      </w:r>
      <w:proofErr w:type="spellStart"/>
      <w:r w:rsidRPr="00780EBF">
        <w:rPr>
          <w:rFonts w:ascii="Times New Roman" w:eastAsia="Calibri" w:hAnsi="Times New Roman"/>
          <w:lang w:eastAsia="ro-RO"/>
        </w:rPr>
        <w:t>fost</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efectuate</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controale</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într</w:t>
      </w:r>
      <w:proofErr w:type="spellEnd"/>
      <w:r w:rsidRPr="00780EBF">
        <w:rPr>
          <w:rFonts w:ascii="Times New Roman" w:eastAsia="Calibri" w:hAnsi="Times New Roman"/>
          <w:lang w:eastAsia="ro-RO"/>
        </w:rPr>
        <w:t xml:space="preserve">-un </w:t>
      </w:r>
      <w:proofErr w:type="spellStart"/>
      <w:r w:rsidRPr="00780EBF">
        <w:rPr>
          <w:rFonts w:ascii="Times New Roman" w:eastAsia="Calibri" w:hAnsi="Times New Roman"/>
          <w:lang w:eastAsia="ro-RO"/>
        </w:rPr>
        <w:t>număr</w:t>
      </w:r>
      <w:proofErr w:type="spellEnd"/>
      <w:r w:rsidRPr="00780EBF">
        <w:rPr>
          <w:rFonts w:ascii="Times New Roman" w:eastAsia="Calibri" w:hAnsi="Times New Roman"/>
          <w:lang w:eastAsia="ro-RO"/>
        </w:rPr>
        <w:t xml:space="preserve"> total de </w:t>
      </w:r>
      <w:r w:rsidRPr="00780EBF">
        <w:rPr>
          <w:rFonts w:ascii="Times New Roman" w:eastAsia="Calibri" w:hAnsi="Times New Roman"/>
          <w:b/>
          <w:lang w:eastAsia="ro-RO"/>
        </w:rPr>
        <w:t xml:space="preserve">15   </w:t>
      </w:r>
      <w:proofErr w:type="spellStart"/>
      <w:r w:rsidRPr="00780EBF">
        <w:rPr>
          <w:rFonts w:ascii="Times New Roman" w:eastAsia="Calibri" w:hAnsi="Times New Roman"/>
          <w:b/>
          <w:lang w:eastAsia="ro-RO"/>
        </w:rPr>
        <w:t>unități</w:t>
      </w:r>
      <w:proofErr w:type="spellEnd"/>
      <w:r w:rsidRPr="00780EBF">
        <w:rPr>
          <w:rFonts w:ascii="Times New Roman" w:eastAsia="Calibri" w:hAnsi="Times New Roman"/>
          <w:b/>
          <w:lang w:eastAsia="ro-RO"/>
        </w:rPr>
        <w:t xml:space="preserve">, </w:t>
      </w:r>
      <w:r w:rsidRPr="00780EBF">
        <w:rPr>
          <w:rFonts w:ascii="Times New Roman" w:eastAsia="Calibri" w:hAnsi="Times New Roman"/>
          <w:lang w:eastAsia="ro-RO"/>
        </w:rPr>
        <w:t xml:space="preserve">din care:   </w:t>
      </w:r>
    </w:p>
    <w:p w14:paraId="07D07C88" w14:textId="77777777" w:rsidR="002D5C40" w:rsidRPr="00780EBF" w:rsidRDefault="002D5C40" w:rsidP="002D5C40">
      <w:pPr>
        <w:spacing w:after="0" w:line="360" w:lineRule="auto"/>
        <w:ind w:right="-23" w:firstLine="720"/>
        <w:jc w:val="both"/>
        <w:rPr>
          <w:rFonts w:ascii="Times New Roman" w:eastAsia="Calibri" w:hAnsi="Times New Roman"/>
          <w:lang w:eastAsia="ro-RO"/>
        </w:rPr>
      </w:pPr>
      <w:r w:rsidRPr="00780EBF">
        <w:rPr>
          <w:rFonts w:ascii="Times New Roman" w:eastAsia="Calibri" w:hAnsi="Times New Roman"/>
          <w:lang w:eastAsia="ro-RO"/>
        </w:rPr>
        <w:t>-</w:t>
      </w:r>
      <w:proofErr w:type="spellStart"/>
      <w:r w:rsidRPr="00780EBF">
        <w:rPr>
          <w:rFonts w:ascii="Times New Roman" w:eastAsia="Calibri" w:hAnsi="Times New Roman"/>
          <w:lang w:eastAsia="ro-RO"/>
        </w:rPr>
        <w:t>Societăți</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comerciale</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și</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chioșcuri</w:t>
      </w:r>
      <w:proofErr w:type="spellEnd"/>
      <w:r w:rsidRPr="00780EBF">
        <w:rPr>
          <w:rFonts w:ascii="Times New Roman" w:eastAsia="Calibri" w:hAnsi="Times New Roman"/>
          <w:lang w:eastAsia="ro-RO"/>
        </w:rPr>
        <w:t xml:space="preserve"> de </w:t>
      </w:r>
      <w:proofErr w:type="spellStart"/>
      <w:r w:rsidRPr="00780EBF">
        <w:rPr>
          <w:rFonts w:ascii="Times New Roman" w:eastAsia="Calibri" w:hAnsi="Times New Roman"/>
          <w:lang w:eastAsia="ro-RO"/>
        </w:rPr>
        <w:t>incintă</w:t>
      </w:r>
      <w:proofErr w:type="spellEnd"/>
      <w:r w:rsidRPr="00780EBF">
        <w:rPr>
          <w:rFonts w:ascii="Times New Roman" w:eastAsia="Calibri" w:hAnsi="Times New Roman"/>
          <w:lang w:eastAsia="ro-RO"/>
        </w:rPr>
        <w:t xml:space="preserve">   7</w:t>
      </w:r>
    </w:p>
    <w:p w14:paraId="644625E6" w14:textId="77777777" w:rsidR="002D5C40" w:rsidRPr="00780EBF" w:rsidRDefault="002D5C40" w:rsidP="002D5C40">
      <w:pPr>
        <w:spacing w:after="0" w:line="360" w:lineRule="auto"/>
        <w:ind w:right="-23" w:firstLine="720"/>
        <w:jc w:val="both"/>
        <w:rPr>
          <w:rFonts w:ascii="Times New Roman" w:eastAsia="Calibri" w:hAnsi="Times New Roman"/>
          <w:lang w:eastAsia="ro-RO"/>
        </w:rPr>
      </w:pPr>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Blocuri</w:t>
      </w:r>
      <w:proofErr w:type="spellEnd"/>
      <w:r w:rsidRPr="00780EBF">
        <w:rPr>
          <w:rFonts w:ascii="Times New Roman" w:eastAsia="Calibri" w:hAnsi="Times New Roman"/>
          <w:lang w:eastAsia="ro-RO"/>
        </w:rPr>
        <w:t xml:space="preserve"> </w:t>
      </w:r>
      <w:proofErr w:type="spellStart"/>
      <w:r w:rsidRPr="00780EBF">
        <w:rPr>
          <w:rFonts w:ascii="Times New Roman" w:eastAsia="Calibri" w:hAnsi="Times New Roman"/>
          <w:lang w:eastAsia="ro-RO"/>
        </w:rPr>
        <w:t>alimentare</w:t>
      </w:r>
      <w:proofErr w:type="spellEnd"/>
      <w:r w:rsidRPr="00780EBF">
        <w:rPr>
          <w:rFonts w:ascii="Times New Roman" w:eastAsia="Calibri" w:hAnsi="Times New Roman"/>
          <w:lang w:eastAsia="ro-RO"/>
        </w:rPr>
        <w:t xml:space="preserve">         </w:t>
      </w:r>
      <w:r w:rsidRPr="00780EBF">
        <w:rPr>
          <w:rFonts w:ascii="Times New Roman" w:eastAsia="Calibri" w:hAnsi="Times New Roman"/>
          <w:lang w:eastAsia="ro-RO"/>
        </w:rPr>
        <w:tab/>
      </w:r>
      <w:r w:rsidRPr="00780EBF">
        <w:rPr>
          <w:rFonts w:ascii="Times New Roman" w:eastAsia="Calibri" w:hAnsi="Times New Roman"/>
          <w:lang w:eastAsia="ro-RO"/>
        </w:rPr>
        <w:tab/>
      </w:r>
      <w:r w:rsidRPr="00780EBF">
        <w:rPr>
          <w:rFonts w:ascii="Times New Roman" w:eastAsia="Calibri" w:hAnsi="Times New Roman"/>
          <w:lang w:eastAsia="ro-RO"/>
        </w:rPr>
        <w:tab/>
        <w:t xml:space="preserve">     4</w:t>
      </w:r>
      <w:r w:rsidRPr="00780EBF">
        <w:rPr>
          <w:rFonts w:ascii="Times New Roman" w:eastAsia="Calibri" w:hAnsi="Times New Roman"/>
          <w:lang w:eastAsia="ro-RO"/>
        </w:rPr>
        <w:tab/>
      </w:r>
      <w:r w:rsidRPr="00780EBF">
        <w:rPr>
          <w:rFonts w:ascii="Times New Roman" w:eastAsia="Calibri" w:hAnsi="Times New Roman"/>
          <w:lang w:eastAsia="ro-RO"/>
        </w:rPr>
        <w:tab/>
      </w:r>
      <w:r w:rsidRPr="00780EBF">
        <w:rPr>
          <w:rFonts w:ascii="Times New Roman" w:eastAsia="Calibri" w:hAnsi="Times New Roman"/>
          <w:lang w:eastAsia="ro-RO"/>
        </w:rPr>
        <w:tab/>
        <w:t xml:space="preserve">  </w:t>
      </w:r>
    </w:p>
    <w:p w14:paraId="7228E71B" w14:textId="77777777" w:rsidR="002D5C40" w:rsidRPr="00780EBF" w:rsidRDefault="002D5C40" w:rsidP="002D5C40">
      <w:pPr>
        <w:spacing w:after="0" w:line="360" w:lineRule="auto"/>
        <w:ind w:right="-23" w:firstLine="720"/>
        <w:jc w:val="both"/>
        <w:rPr>
          <w:rFonts w:ascii="Times New Roman" w:eastAsia="Calibri" w:hAnsi="Times New Roman"/>
          <w:lang w:eastAsia="ro-RO"/>
        </w:rPr>
      </w:pPr>
      <w:r w:rsidRPr="00780EBF">
        <w:rPr>
          <w:rFonts w:ascii="Times New Roman" w:eastAsia="Calibri" w:hAnsi="Times New Roman"/>
          <w:lang w:eastAsia="ro-RO"/>
        </w:rPr>
        <w:t>-</w:t>
      </w:r>
      <w:proofErr w:type="spellStart"/>
      <w:r w:rsidRPr="00780EBF">
        <w:rPr>
          <w:rFonts w:ascii="Times New Roman" w:eastAsia="Calibri" w:hAnsi="Times New Roman"/>
          <w:lang w:eastAsia="ro-RO"/>
        </w:rPr>
        <w:t>Unități</w:t>
      </w:r>
      <w:proofErr w:type="spellEnd"/>
      <w:r w:rsidRPr="00780EBF">
        <w:rPr>
          <w:rFonts w:ascii="Times New Roman" w:eastAsia="Calibri" w:hAnsi="Times New Roman"/>
          <w:lang w:eastAsia="ro-RO"/>
        </w:rPr>
        <w:t xml:space="preserve"> de catering</w:t>
      </w:r>
      <w:r w:rsidRPr="00780EBF">
        <w:rPr>
          <w:rFonts w:ascii="Times New Roman" w:eastAsia="Calibri" w:hAnsi="Times New Roman"/>
          <w:lang w:eastAsia="ro-RO"/>
        </w:rPr>
        <w:tab/>
        <w:t xml:space="preserve">    </w:t>
      </w:r>
      <w:r w:rsidRPr="00780EBF">
        <w:rPr>
          <w:rFonts w:ascii="Times New Roman" w:eastAsia="Calibri" w:hAnsi="Times New Roman"/>
          <w:lang w:eastAsia="ro-RO"/>
        </w:rPr>
        <w:tab/>
      </w:r>
      <w:r w:rsidRPr="00780EBF">
        <w:rPr>
          <w:rFonts w:ascii="Times New Roman" w:eastAsia="Calibri" w:hAnsi="Times New Roman"/>
          <w:lang w:eastAsia="ro-RO"/>
        </w:rPr>
        <w:tab/>
      </w:r>
      <w:r w:rsidRPr="00780EBF">
        <w:rPr>
          <w:rFonts w:ascii="Times New Roman" w:eastAsia="Calibri" w:hAnsi="Times New Roman"/>
          <w:lang w:eastAsia="ro-RO"/>
        </w:rPr>
        <w:tab/>
        <w:t xml:space="preserve">    4</w:t>
      </w:r>
    </w:p>
    <w:p w14:paraId="2636EEFF" w14:textId="77777777" w:rsidR="002D5C40" w:rsidRPr="00780EBF" w:rsidRDefault="002D5C40" w:rsidP="002D5C40">
      <w:pPr>
        <w:spacing w:after="0" w:line="360" w:lineRule="auto"/>
        <w:rPr>
          <w:rFonts w:ascii="Times New Roman" w:eastAsia="Calibri" w:hAnsi="Times New Roman"/>
          <w:lang w:val="ro-RO"/>
        </w:rPr>
      </w:pPr>
      <w:r w:rsidRPr="00780EBF">
        <w:rPr>
          <w:rFonts w:ascii="Times New Roman" w:eastAsia="Calibri" w:hAnsi="Times New Roman"/>
          <w:lang w:eastAsia="ro-RO"/>
        </w:rPr>
        <w:tab/>
      </w:r>
      <w:r w:rsidRPr="00780EBF">
        <w:rPr>
          <w:rFonts w:ascii="Times New Roman" w:eastAsia="Calibri" w:hAnsi="Times New Roman"/>
          <w:lang w:val="ro-RO"/>
        </w:rPr>
        <w:t>La  2 chioşcuri din incinta unităţilor de învăţământ de pe raza localităţii Miercurea Ciuc s-a constatat comercializarea de produse alimentare care nu respectă limitele de la care acestea devin nerecomandate conform Listei M.S. publicată în Ord.M.S.1563/2008.</w:t>
      </w:r>
    </w:p>
    <w:p w14:paraId="247B6D9A" w14:textId="77777777" w:rsidR="002D5C40" w:rsidRPr="00780EBF" w:rsidRDefault="002D5C40" w:rsidP="002D5C40">
      <w:pPr>
        <w:rPr>
          <w:rFonts w:ascii="Times New Roman" w:hAnsi="Times New Roman"/>
          <w:lang w:val="pt-BR"/>
        </w:rPr>
      </w:pPr>
      <w:r w:rsidRPr="00780EBF">
        <w:rPr>
          <w:rFonts w:ascii="Times New Roman" w:hAnsi="Times New Roman"/>
          <w:lang w:val="pt-BR"/>
        </w:rPr>
        <w:tab/>
        <w:t xml:space="preserve">Astfel au fost aplicate două sancţiuni , pe persoane fizice, </w:t>
      </w:r>
      <w:r w:rsidRPr="00780EBF">
        <w:rPr>
          <w:rFonts w:ascii="Times New Roman" w:hAnsi="Times New Roman"/>
          <w:b/>
          <w:lang w:val="pt-BR"/>
        </w:rPr>
        <w:t>1 avertisment şi  1 amendă</w:t>
      </w:r>
      <w:r w:rsidRPr="00780EBF">
        <w:rPr>
          <w:rFonts w:ascii="Times New Roman" w:hAnsi="Times New Roman"/>
          <w:lang w:val="pt-BR"/>
        </w:rPr>
        <w:t>-</w:t>
      </w:r>
      <w:r w:rsidRPr="00780EBF">
        <w:rPr>
          <w:rFonts w:ascii="Times New Roman" w:hAnsi="Times New Roman"/>
          <w:b/>
          <w:lang w:val="pt-BR"/>
        </w:rPr>
        <w:t>2000 lei</w:t>
      </w:r>
      <w:r w:rsidRPr="00780EBF">
        <w:rPr>
          <w:rFonts w:ascii="Times New Roman" w:hAnsi="Times New Roman"/>
          <w:lang w:val="pt-BR"/>
        </w:rPr>
        <w:t>, ambele în conformitate cu H.G. nr.857/2011 art.55 lit.i.</w:t>
      </w:r>
    </w:p>
    <w:p w14:paraId="2E2872EE" w14:textId="77777777" w:rsidR="002D5C40" w:rsidRPr="00780EBF" w:rsidRDefault="002D5C40" w:rsidP="002D5C40">
      <w:pPr>
        <w:rPr>
          <w:rFonts w:ascii="Times New Roman" w:hAnsi="Times New Roman"/>
          <w:lang w:val="pt-BR"/>
        </w:rPr>
      </w:pPr>
      <w:r w:rsidRPr="00780EBF">
        <w:rPr>
          <w:rFonts w:ascii="Times New Roman" w:hAnsi="Times New Roman"/>
          <w:lang w:val="pt-BR"/>
        </w:rPr>
        <w:tab/>
        <w:t xml:space="preserve">Totodată au fost retrase de la comercializare </w:t>
      </w:r>
      <w:r w:rsidRPr="00780EBF">
        <w:rPr>
          <w:rFonts w:ascii="Times New Roman" w:hAnsi="Times New Roman"/>
          <w:b/>
          <w:lang w:val="pt-BR"/>
        </w:rPr>
        <w:t>6,81 kg produse şi 8 litri</w:t>
      </w:r>
      <w:r w:rsidRPr="00780EBF">
        <w:rPr>
          <w:rFonts w:ascii="Times New Roman" w:hAnsi="Times New Roman"/>
          <w:lang w:val="pt-BR"/>
        </w:rPr>
        <w:t xml:space="preserve"> băuturi nealcoolice îmbuteliate care nu respectau  limitele de la care acestea devin nerecomandate conform Listei M.S. publicată în Ord.M.S.1563/2008.</w:t>
      </w:r>
    </w:p>
    <w:p w14:paraId="60CDE0F6" w14:textId="77777777" w:rsidR="002D5C40" w:rsidRPr="00780EBF" w:rsidRDefault="002D5C40" w:rsidP="002D5C40">
      <w:pPr>
        <w:spacing w:after="0" w:line="360" w:lineRule="auto"/>
        <w:ind w:right="-23" w:firstLine="720"/>
        <w:jc w:val="both"/>
        <w:rPr>
          <w:rFonts w:ascii="Times New Roman" w:eastAsia="Calibri" w:hAnsi="Times New Roman"/>
          <w:lang w:eastAsia="ro-RO"/>
        </w:rPr>
      </w:pPr>
      <w:r w:rsidRPr="00780EBF">
        <w:rPr>
          <w:rFonts w:ascii="Times New Roman" w:eastAsia="Calibri" w:hAnsi="Times New Roman"/>
          <w:b/>
          <w:lang w:val="ro-RO"/>
        </w:rPr>
        <w:t>VI.</w:t>
      </w:r>
      <w:r w:rsidRPr="00780EBF">
        <w:rPr>
          <w:rFonts w:ascii="Times New Roman" w:eastAsia="Calibri" w:hAnsi="Times New Roman"/>
          <w:b/>
          <w:bCs/>
          <w:lang w:val="pt-BR"/>
        </w:rPr>
        <w:t xml:space="preserve"> Acţiune de control  în unităţile de învăţământ privind acordarea de fructe, produse lactate şi de panificaţie pentru elevi în unităţile de învăţământ</w:t>
      </w:r>
    </w:p>
    <w:p w14:paraId="553C28AA" w14:textId="77777777" w:rsidR="002D5C40" w:rsidRPr="00780EBF" w:rsidRDefault="002D5C40" w:rsidP="002D5C40">
      <w:pPr>
        <w:rPr>
          <w:rFonts w:ascii="Times New Roman" w:hAnsi="Times New Roman"/>
          <w:b/>
          <w:lang w:eastAsia="ro-RO"/>
        </w:rPr>
      </w:pPr>
      <w:r w:rsidRPr="00780EBF">
        <w:rPr>
          <w:rFonts w:ascii="Times New Roman" w:hAnsi="Times New Roman"/>
          <w:b/>
          <w:bCs/>
          <w:lang w:val="pt-BR"/>
        </w:rPr>
        <w:tab/>
      </w:r>
      <w:proofErr w:type="spellStart"/>
      <w:r w:rsidRPr="00780EBF">
        <w:rPr>
          <w:rFonts w:ascii="Times New Roman" w:hAnsi="Times New Roman"/>
          <w:lang w:eastAsia="ro-RO"/>
        </w:rPr>
        <w:t>În</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cadrul</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acțiunii</w:t>
      </w:r>
      <w:proofErr w:type="spellEnd"/>
      <w:r w:rsidRPr="00780EBF">
        <w:rPr>
          <w:rFonts w:ascii="Times New Roman" w:hAnsi="Times New Roman"/>
          <w:lang w:eastAsia="ro-RO"/>
        </w:rPr>
        <w:t xml:space="preserve"> au </w:t>
      </w:r>
      <w:proofErr w:type="spellStart"/>
      <w:r w:rsidRPr="00780EBF">
        <w:rPr>
          <w:rFonts w:ascii="Times New Roman" w:hAnsi="Times New Roman"/>
          <w:lang w:eastAsia="ro-RO"/>
        </w:rPr>
        <w:t>fost</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efectuate</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controale</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într</w:t>
      </w:r>
      <w:proofErr w:type="spellEnd"/>
      <w:r w:rsidRPr="00780EBF">
        <w:rPr>
          <w:rFonts w:ascii="Times New Roman" w:hAnsi="Times New Roman"/>
          <w:lang w:eastAsia="ro-RO"/>
        </w:rPr>
        <w:t xml:space="preserve">-un </w:t>
      </w:r>
      <w:proofErr w:type="spellStart"/>
      <w:r w:rsidRPr="00780EBF">
        <w:rPr>
          <w:rFonts w:ascii="Times New Roman" w:hAnsi="Times New Roman"/>
          <w:lang w:eastAsia="ro-RO"/>
        </w:rPr>
        <w:t>număr</w:t>
      </w:r>
      <w:proofErr w:type="spellEnd"/>
      <w:r w:rsidRPr="00780EBF">
        <w:rPr>
          <w:rFonts w:ascii="Times New Roman" w:hAnsi="Times New Roman"/>
          <w:lang w:eastAsia="ro-RO"/>
        </w:rPr>
        <w:t xml:space="preserve"> total </w:t>
      </w:r>
      <w:proofErr w:type="gramStart"/>
      <w:r w:rsidRPr="00780EBF">
        <w:rPr>
          <w:rFonts w:ascii="Times New Roman" w:hAnsi="Times New Roman"/>
          <w:lang w:eastAsia="ro-RO"/>
        </w:rPr>
        <w:t xml:space="preserve">de  </w:t>
      </w:r>
      <w:r w:rsidRPr="00780EBF">
        <w:rPr>
          <w:rFonts w:ascii="Times New Roman" w:hAnsi="Times New Roman"/>
          <w:b/>
          <w:lang w:eastAsia="ro-RO"/>
        </w:rPr>
        <w:t>25</w:t>
      </w:r>
      <w:proofErr w:type="gramEnd"/>
      <w:r w:rsidRPr="00780EBF">
        <w:rPr>
          <w:rFonts w:ascii="Times New Roman" w:hAnsi="Times New Roman"/>
          <w:b/>
          <w:lang w:eastAsia="ro-RO"/>
        </w:rPr>
        <w:t xml:space="preserve"> </w:t>
      </w:r>
      <w:r w:rsidRPr="00780EBF">
        <w:rPr>
          <w:rFonts w:ascii="Times New Roman" w:hAnsi="Times New Roman"/>
          <w:lang w:eastAsia="ro-RO"/>
        </w:rPr>
        <w:t xml:space="preserve"> </w:t>
      </w:r>
      <w:proofErr w:type="spellStart"/>
      <w:r w:rsidRPr="00780EBF">
        <w:rPr>
          <w:rFonts w:ascii="Times New Roman" w:hAnsi="Times New Roman"/>
          <w:lang w:eastAsia="ro-RO"/>
        </w:rPr>
        <w:t>unităti</w:t>
      </w:r>
      <w:proofErr w:type="spellEnd"/>
      <w:r w:rsidRPr="00780EBF">
        <w:rPr>
          <w:rFonts w:ascii="Times New Roman" w:hAnsi="Times New Roman"/>
          <w:lang w:eastAsia="ro-RO"/>
        </w:rPr>
        <w:t xml:space="preserve">  de </w:t>
      </w:r>
      <w:proofErr w:type="spellStart"/>
      <w:r w:rsidRPr="00780EBF">
        <w:rPr>
          <w:rFonts w:ascii="Times New Roman" w:hAnsi="Times New Roman"/>
          <w:lang w:eastAsia="ro-RO"/>
        </w:rPr>
        <w:t>învăţământ</w:t>
      </w:r>
      <w:proofErr w:type="spellEnd"/>
      <w:r w:rsidRPr="00780EBF">
        <w:rPr>
          <w:rFonts w:ascii="Times New Roman" w:hAnsi="Times New Roman"/>
          <w:lang w:eastAsia="ro-RO"/>
        </w:rPr>
        <w:t xml:space="preserve">  </w:t>
      </w:r>
      <w:proofErr w:type="spellStart"/>
      <w:r w:rsidRPr="00780EBF">
        <w:rPr>
          <w:rFonts w:ascii="Times New Roman" w:hAnsi="Times New Roman"/>
          <w:lang w:eastAsia="ro-RO"/>
        </w:rPr>
        <w:t>preuniversitare</w:t>
      </w:r>
      <w:proofErr w:type="spellEnd"/>
      <w:r w:rsidRPr="00780EBF">
        <w:rPr>
          <w:rFonts w:ascii="Times New Roman" w:hAnsi="Times New Roman"/>
          <w:lang w:eastAsia="ro-RO"/>
        </w:rPr>
        <w:t xml:space="preserve"> .  </w:t>
      </w:r>
    </w:p>
    <w:p w14:paraId="7FF0DFCA" w14:textId="77777777" w:rsidR="002D5C40" w:rsidRPr="00780EBF" w:rsidRDefault="002D5C40" w:rsidP="002D5C40">
      <w:pPr>
        <w:rPr>
          <w:rFonts w:ascii="Times New Roman" w:hAnsi="Times New Roman"/>
          <w:lang w:eastAsia="ro-RO"/>
        </w:rPr>
      </w:pPr>
      <w:r w:rsidRPr="00780EBF">
        <w:rPr>
          <w:rFonts w:ascii="Times New Roman" w:hAnsi="Times New Roman"/>
          <w:b/>
          <w:lang w:val="pt-BR"/>
        </w:rPr>
        <w:t xml:space="preserve">Neconformități constatate </w:t>
      </w:r>
      <w:r w:rsidRPr="00780EBF">
        <w:rPr>
          <w:rFonts w:ascii="Times New Roman" w:hAnsi="Times New Roman"/>
          <w:lang w:val="pt-BR"/>
        </w:rPr>
        <w:t>:</w:t>
      </w:r>
    </w:p>
    <w:p w14:paraId="56C64703" w14:textId="77777777" w:rsidR="002D5C40" w:rsidRPr="00780EBF" w:rsidRDefault="002D5C40" w:rsidP="002D5C40">
      <w:pPr>
        <w:rPr>
          <w:rFonts w:ascii="Times New Roman" w:hAnsi="Times New Roman"/>
          <w:lang w:eastAsia="ro-RO"/>
        </w:rPr>
      </w:pPr>
      <w:r w:rsidRPr="00780EBF">
        <w:rPr>
          <w:rFonts w:ascii="Times New Roman" w:hAnsi="Times New Roman"/>
          <w:lang w:val="pt-BR"/>
        </w:rPr>
        <w:t xml:space="preserve">In 1 unitate de învăţământ au fost constatate neconformităţi cu privire la curăţenia  din spaţiul de depozitare, motiv pentru care a fost aplicată sancţiune cu </w:t>
      </w:r>
      <w:r w:rsidRPr="00780EBF">
        <w:rPr>
          <w:rFonts w:ascii="Times New Roman" w:hAnsi="Times New Roman"/>
          <w:b/>
          <w:lang w:val="pt-BR"/>
        </w:rPr>
        <w:t>avertisment</w:t>
      </w:r>
      <w:r w:rsidRPr="00780EBF">
        <w:rPr>
          <w:rFonts w:ascii="Times New Roman" w:hAnsi="Times New Roman"/>
          <w:lang w:val="pt-BR"/>
        </w:rPr>
        <w:t xml:space="preserve"> pentru persoană juridică, conform H.G. nr.857/2011 art. 56a </w:t>
      </w:r>
    </w:p>
    <w:p w14:paraId="0F9F1708" w14:textId="77777777" w:rsidR="002D5C40" w:rsidRPr="00780EBF" w:rsidRDefault="002D5C40" w:rsidP="002D5C40">
      <w:pPr>
        <w:rPr>
          <w:rFonts w:ascii="Times New Roman" w:hAnsi="Times New Roman"/>
          <w:lang w:val="pt-BR"/>
        </w:rPr>
      </w:pPr>
      <w:r w:rsidRPr="00780EBF">
        <w:rPr>
          <w:rFonts w:ascii="Times New Roman" w:hAnsi="Times New Roman"/>
          <w:lang w:val="pt-BR"/>
        </w:rPr>
        <w:lastRenderedPageBreak/>
        <w:tab/>
        <w:t xml:space="preserve">La  1 unitate de învăţământ  pentru neefectuarea cursurilor  fundamentale de igienă, a fost aplicată sancţiune cu  </w:t>
      </w:r>
      <w:r w:rsidRPr="00780EBF">
        <w:rPr>
          <w:rFonts w:ascii="Times New Roman" w:hAnsi="Times New Roman"/>
          <w:b/>
          <w:lang w:val="pt-BR"/>
        </w:rPr>
        <w:t xml:space="preserve">amendă </w:t>
      </w:r>
      <w:r w:rsidRPr="00780EBF">
        <w:rPr>
          <w:rFonts w:ascii="Times New Roman" w:hAnsi="Times New Roman"/>
          <w:lang w:val="pt-BR"/>
        </w:rPr>
        <w:t xml:space="preserve">pentru  persoană fizică, conform H.G. nr.857/2011 art. 5, în cuantum de </w:t>
      </w:r>
      <w:r w:rsidRPr="00780EBF">
        <w:rPr>
          <w:rFonts w:ascii="Times New Roman" w:hAnsi="Times New Roman"/>
          <w:b/>
          <w:lang w:val="pt-BR"/>
        </w:rPr>
        <w:t>1000 lei</w:t>
      </w:r>
      <w:r w:rsidRPr="00780EBF">
        <w:rPr>
          <w:rFonts w:ascii="Times New Roman" w:hAnsi="Times New Roman"/>
          <w:lang w:val="pt-BR"/>
        </w:rPr>
        <w:t xml:space="preserve"> </w:t>
      </w:r>
    </w:p>
    <w:p w14:paraId="654358AF" w14:textId="77777777" w:rsidR="002D5C40" w:rsidRPr="00780EBF" w:rsidRDefault="002D5C40" w:rsidP="002D5C40">
      <w:pPr>
        <w:rPr>
          <w:rFonts w:ascii="Times New Roman" w:hAnsi="Times New Roman"/>
          <w:lang w:val="pt-BR"/>
        </w:rPr>
      </w:pPr>
      <w:r w:rsidRPr="00780EBF">
        <w:rPr>
          <w:rFonts w:ascii="Times New Roman" w:hAnsi="Times New Roman"/>
          <w:lang w:val="pt-BR"/>
        </w:rPr>
        <w:tab/>
        <w:t>In unitatile din judetul Harghita nu se distribuie legume sau fructe .</w:t>
      </w:r>
    </w:p>
    <w:p w14:paraId="63AE160D" w14:textId="77777777" w:rsidR="002D5C40" w:rsidRPr="00780EBF" w:rsidRDefault="002D5C40" w:rsidP="002D5C40">
      <w:pPr>
        <w:jc w:val="center"/>
        <w:rPr>
          <w:rFonts w:ascii="Times New Roman" w:hAnsi="Times New Roman"/>
          <w:b/>
          <w:lang w:val="hu-HU"/>
        </w:rPr>
      </w:pPr>
      <w:r w:rsidRPr="00780EBF">
        <w:rPr>
          <w:rFonts w:ascii="Times New Roman" w:hAnsi="Times New Roman"/>
          <w:b/>
          <w:lang w:val="pt-BR"/>
        </w:rPr>
        <w:t xml:space="preserve"> VII.</w:t>
      </w:r>
      <w:r w:rsidRPr="00780EBF">
        <w:rPr>
          <w:rFonts w:ascii="Times New Roman" w:hAnsi="Times New Roman"/>
          <w:b/>
          <w:lang w:val="hu-HU"/>
        </w:rPr>
        <w:t xml:space="preserve"> Acțiune tematică de control,</w:t>
      </w:r>
      <w:r w:rsidRPr="00780EBF">
        <w:rPr>
          <w:rFonts w:ascii="Times New Roman" w:hAnsi="Times New Roman"/>
          <w:snapToGrid w:val="0"/>
        </w:rPr>
        <w:t xml:space="preserve"> </w:t>
      </w:r>
      <w:r w:rsidRPr="00780EBF">
        <w:rPr>
          <w:rFonts w:ascii="Times New Roman" w:hAnsi="Times New Roman"/>
          <w:b/>
          <w:lang w:val="hu-HU"/>
        </w:rPr>
        <w:t>privind materialele destinate să vină în contact cu alimentele</w:t>
      </w:r>
    </w:p>
    <w:p w14:paraId="2890E0D1" w14:textId="77777777" w:rsidR="002D5C40" w:rsidRPr="00780EBF" w:rsidRDefault="002D5C40" w:rsidP="002D5C40">
      <w:pPr>
        <w:spacing w:line="360" w:lineRule="auto"/>
        <w:jc w:val="both"/>
        <w:rPr>
          <w:rFonts w:ascii="Times New Roman" w:hAnsi="Times New Roman"/>
          <w:snapToGrid w:val="0"/>
        </w:rPr>
      </w:pPr>
      <w:r w:rsidRPr="00780EBF">
        <w:rPr>
          <w:rFonts w:ascii="Times New Roman" w:hAnsi="Times New Roman"/>
          <w:lang w:val="hu-HU"/>
        </w:rPr>
        <w:tab/>
        <w:t>Acțiunea fost efectuată în perioada 02.06. - 30.06.2020, conform adresei MS-ISS nr. 146/15.05.2020.În cadrul controlului, am verificat un număr de  10 unități după cum urmează: 6 producători  şi 4 distribuitori, fiind verificate  64 de produse.</w:t>
      </w:r>
      <w:r w:rsidRPr="00780EBF">
        <w:rPr>
          <w:rFonts w:ascii="Times New Roman" w:hAnsi="Times New Roman"/>
          <w:lang w:val="ro-RO"/>
        </w:rPr>
        <w:t>În toate cele 6 unităţi de productie controlate sunt  implementate normele de buna practica de fabricatie conform Regulamentului 2023/2006, se respectă etapele de fabricaţie, sunt reactualizate listele cu furnizorii de materii prime şi cea  cu societăţile către care se furnizează produsele finite, există menţiuni în ceea ce priveşte lotizarea produselor finite astfel încât să poată fi stabilită trasabilitatea produsului pe tot lanţul comercial. Deasemenea sunt  descrise procesele tehnologice, există diagrame ale procesului tehnologic, fiind nominalizaţi responsabilii personalului implicat.</w:t>
      </w:r>
      <w:r w:rsidRPr="00780EBF">
        <w:rPr>
          <w:rFonts w:ascii="Times New Roman" w:hAnsi="Times New Roman"/>
          <w:snapToGrid w:val="0"/>
        </w:rPr>
        <w:tab/>
        <w:t xml:space="preserve">In </w:t>
      </w:r>
      <w:proofErr w:type="spellStart"/>
      <w:r w:rsidRPr="00780EBF">
        <w:rPr>
          <w:rFonts w:ascii="Times New Roman" w:hAnsi="Times New Roman"/>
          <w:snapToGrid w:val="0"/>
        </w:rPr>
        <w:t>cadrul</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acţiunii</w:t>
      </w:r>
      <w:proofErr w:type="spellEnd"/>
      <w:r w:rsidRPr="00780EBF">
        <w:rPr>
          <w:rFonts w:ascii="Times New Roman" w:hAnsi="Times New Roman"/>
          <w:snapToGrid w:val="0"/>
        </w:rPr>
        <w:t xml:space="preserve"> au </w:t>
      </w:r>
      <w:proofErr w:type="spellStart"/>
      <w:r w:rsidRPr="00780EBF">
        <w:rPr>
          <w:rFonts w:ascii="Times New Roman" w:hAnsi="Times New Roman"/>
          <w:snapToGrid w:val="0"/>
        </w:rPr>
        <w:t>fost</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prelevate</w:t>
      </w:r>
      <w:proofErr w:type="spellEnd"/>
      <w:r w:rsidRPr="00780EBF">
        <w:rPr>
          <w:rFonts w:ascii="Times New Roman" w:hAnsi="Times New Roman"/>
          <w:snapToGrid w:val="0"/>
        </w:rPr>
        <w:t xml:space="preserve"> probe, conform </w:t>
      </w:r>
      <w:proofErr w:type="spellStart"/>
      <w:r w:rsidRPr="00780EBF">
        <w:rPr>
          <w:rFonts w:ascii="Times New Roman" w:hAnsi="Times New Roman"/>
          <w:snapToGrid w:val="0"/>
        </w:rPr>
        <w:t>metodologiei</w:t>
      </w:r>
      <w:proofErr w:type="spellEnd"/>
      <w:r w:rsidRPr="00780EBF">
        <w:rPr>
          <w:rFonts w:ascii="Times New Roman" w:hAnsi="Times New Roman"/>
          <w:snapToGrid w:val="0"/>
        </w:rPr>
        <w:t xml:space="preserve"> de </w:t>
      </w:r>
      <w:proofErr w:type="spellStart"/>
      <w:r w:rsidRPr="00780EBF">
        <w:rPr>
          <w:rFonts w:ascii="Times New Roman" w:hAnsi="Times New Roman"/>
          <w:snapToGrid w:val="0"/>
        </w:rPr>
        <w:t>Evaluarea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factorilor</w:t>
      </w:r>
      <w:proofErr w:type="spellEnd"/>
      <w:r w:rsidRPr="00780EBF">
        <w:rPr>
          <w:rFonts w:ascii="Times New Roman" w:hAnsi="Times New Roman"/>
          <w:snapToGrid w:val="0"/>
        </w:rPr>
        <w:t xml:space="preserve"> de </w:t>
      </w:r>
      <w:proofErr w:type="spellStart"/>
      <w:r w:rsidRPr="00780EBF">
        <w:rPr>
          <w:rFonts w:ascii="Times New Roman" w:hAnsi="Times New Roman"/>
          <w:snapToGrid w:val="0"/>
        </w:rPr>
        <w:t>risc</w:t>
      </w:r>
      <w:proofErr w:type="spellEnd"/>
      <w:r w:rsidRPr="00780EBF">
        <w:rPr>
          <w:rFonts w:ascii="Times New Roman" w:hAnsi="Times New Roman"/>
          <w:snapToGrid w:val="0"/>
        </w:rPr>
        <w:t xml:space="preserve"> din </w:t>
      </w:r>
      <w:proofErr w:type="spellStart"/>
      <w:r w:rsidRPr="00780EBF">
        <w:rPr>
          <w:rFonts w:ascii="Times New Roman" w:hAnsi="Times New Roman"/>
          <w:snapToGrid w:val="0"/>
        </w:rPr>
        <w:t>materialele</w:t>
      </w:r>
      <w:proofErr w:type="spellEnd"/>
      <w:r w:rsidRPr="00780EBF">
        <w:rPr>
          <w:rFonts w:ascii="Times New Roman" w:hAnsi="Times New Roman"/>
          <w:snapToGrid w:val="0"/>
        </w:rPr>
        <w:t xml:space="preserve"> care vin </w:t>
      </w:r>
      <w:proofErr w:type="spellStart"/>
      <w:r w:rsidRPr="00780EBF">
        <w:rPr>
          <w:rFonts w:ascii="Times New Roman" w:hAnsi="Times New Roman"/>
          <w:snapToGrid w:val="0"/>
        </w:rPr>
        <w:t>în</w:t>
      </w:r>
      <w:proofErr w:type="spellEnd"/>
      <w:r w:rsidRPr="00780EBF">
        <w:rPr>
          <w:rFonts w:ascii="Times New Roman" w:hAnsi="Times New Roman"/>
          <w:snapToGrid w:val="0"/>
        </w:rPr>
        <w:t xml:space="preserve"> contact cu </w:t>
      </w:r>
      <w:proofErr w:type="spellStart"/>
      <w:r w:rsidRPr="00780EBF">
        <w:rPr>
          <w:rFonts w:ascii="Times New Roman" w:hAnsi="Times New Roman"/>
          <w:snapToGrid w:val="0"/>
        </w:rPr>
        <w:t>alimentele</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elaborată</w:t>
      </w:r>
      <w:proofErr w:type="spellEnd"/>
      <w:r w:rsidRPr="00780EBF">
        <w:rPr>
          <w:rFonts w:ascii="Times New Roman" w:hAnsi="Times New Roman"/>
          <w:snapToGrid w:val="0"/>
        </w:rPr>
        <w:t xml:space="preserve"> de </w:t>
      </w:r>
      <w:proofErr w:type="spellStart"/>
      <w:r w:rsidRPr="00780EBF">
        <w:rPr>
          <w:rFonts w:ascii="Times New Roman" w:hAnsi="Times New Roman"/>
          <w:snapToGrid w:val="0"/>
        </w:rPr>
        <w:t>Centrul</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Naţional</w:t>
      </w:r>
      <w:proofErr w:type="spellEnd"/>
      <w:r w:rsidRPr="00780EBF">
        <w:rPr>
          <w:rFonts w:ascii="Times New Roman" w:hAnsi="Times New Roman"/>
          <w:snapToGrid w:val="0"/>
        </w:rPr>
        <w:t xml:space="preserve"> de </w:t>
      </w:r>
      <w:proofErr w:type="spellStart"/>
      <w:r w:rsidRPr="00780EBF">
        <w:rPr>
          <w:rFonts w:ascii="Times New Roman" w:hAnsi="Times New Roman"/>
          <w:snapToGrid w:val="0"/>
        </w:rPr>
        <w:t>Monitorizare</w:t>
      </w:r>
      <w:proofErr w:type="spellEnd"/>
      <w:r w:rsidRPr="00780EBF">
        <w:rPr>
          <w:rFonts w:ascii="Times New Roman" w:hAnsi="Times New Roman"/>
          <w:snapToGrid w:val="0"/>
        </w:rPr>
        <w:t xml:space="preserve"> a </w:t>
      </w:r>
      <w:proofErr w:type="spellStart"/>
      <w:r w:rsidRPr="00780EBF">
        <w:rPr>
          <w:rFonts w:ascii="Times New Roman" w:hAnsi="Times New Roman"/>
          <w:snapToGrid w:val="0"/>
        </w:rPr>
        <w:t>Riscurilor</w:t>
      </w:r>
      <w:proofErr w:type="spellEnd"/>
      <w:r w:rsidRPr="00780EBF">
        <w:rPr>
          <w:rFonts w:ascii="Times New Roman" w:hAnsi="Times New Roman"/>
          <w:snapToGrid w:val="0"/>
        </w:rPr>
        <w:t xml:space="preserve"> din </w:t>
      </w:r>
      <w:proofErr w:type="spellStart"/>
      <w:r w:rsidRPr="00780EBF">
        <w:rPr>
          <w:rFonts w:ascii="Times New Roman" w:hAnsi="Times New Roman"/>
          <w:snapToGrid w:val="0"/>
        </w:rPr>
        <w:t>Mediul</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Comunitar</w:t>
      </w:r>
      <w:proofErr w:type="spellEnd"/>
      <w:r w:rsidRPr="00780EBF">
        <w:rPr>
          <w:rFonts w:ascii="Times New Roman" w:hAnsi="Times New Roman"/>
          <w:snapToGrid w:val="0"/>
        </w:rPr>
        <w:t xml:space="preserve"> din </w:t>
      </w:r>
      <w:proofErr w:type="spellStart"/>
      <w:r w:rsidRPr="00780EBF">
        <w:rPr>
          <w:rFonts w:ascii="Times New Roman" w:hAnsi="Times New Roman"/>
          <w:snapToGrid w:val="0"/>
        </w:rPr>
        <w:t>cadrul</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Institutului</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Naţional</w:t>
      </w:r>
      <w:proofErr w:type="spellEnd"/>
      <w:r w:rsidRPr="00780EBF">
        <w:rPr>
          <w:rFonts w:ascii="Times New Roman" w:hAnsi="Times New Roman"/>
          <w:snapToGrid w:val="0"/>
        </w:rPr>
        <w:t xml:space="preserve"> de </w:t>
      </w:r>
      <w:proofErr w:type="spellStart"/>
      <w:r w:rsidRPr="00780EBF">
        <w:rPr>
          <w:rFonts w:ascii="Times New Roman" w:hAnsi="Times New Roman"/>
          <w:snapToGrid w:val="0"/>
        </w:rPr>
        <w:t>Sănătate</w:t>
      </w:r>
      <w:proofErr w:type="spellEnd"/>
      <w:r w:rsidRPr="00780EBF">
        <w:rPr>
          <w:rFonts w:ascii="Times New Roman" w:hAnsi="Times New Roman"/>
          <w:snapToGrid w:val="0"/>
        </w:rPr>
        <w:t xml:space="preserve"> </w:t>
      </w:r>
      <w:proofErr w:type="spellStart"/>
      <w:proofErr w:type="gramStart"/>
      <w:r w:rsidRPr="00780EBF">
        <w:rPr>
          <w:rFonts w:ascii="Times New Roman" w:hAnsi="Times New Roman"/>
          <w:snapToGrid w:val="0"/>
        </w:rPr>
        <w:t>Publică</w:t>
      </w:r>
      <w:proofErr w:type="spellEnd"/>
      <w:r w:rsidRPr="00780EBF">
        <w:rPr>
          <w:rFonts w:ascii="Times New Roman" w:hAnsi="Times New Roman"/>
          <w:snapToGrid w:val="0"/>
        </w:rPr>
        <w:t xml:space="preserve"> ,</w:t>
      </w:r>
      <w:proofErr w:type="gramEnd"/>
      <w:r w:rsidRPr="00780EBF">
        <w:rPr>
          <w:rFonts w:ascii="Times New Roman" w:hAnsi="Times New Roman"/>
          <w:snapToGrid w:val="0"/>
        </w:rPr>
        <w:t xml:space="preserve"> </w:t>
      </w:r>
      <w:proofErr w:type="spellStart"/>
      <w:r w:rsidRPr="00780EBF">
        <w:rPr>
          <w:rFonts w:ascii="Times New Roman" w:hAnsi="Times New Roman"/>
          <w:snapToGrid w:val="0"/>
        </w:rPr>
        <w:t>pentru</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determinarea</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migrării</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globale</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formaldehidei</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metalelor</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grele</w:t>
      </w:r>
      <w:proofErr w:type="spellEnd"/>
      <w:r w:rsidRPr="00780EBF">
        <w:rPr>
          <w:rFonts w:ascii="Times New Roman" w:hAnsi="Times New Roman"/>
          <w:snapToGrid w:val="0"/>
        </w:rPr>
        <w:t xml:space="preserve">: plumb, </w:t>
      </w:r>
      <w:proofErr w:type="spellStart"/>
      <w:r w:rsidRPr="00780EBF">
        <w:rPr>
          <w:rFonts w:ascii="Times New Roman" w:hAnsi="Times New Roman"/>
          <w:snapToGrid w:val="0"/>
        </w:rPr>
        <w:t>cadmiu</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cupru</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şi</w:t>
      </w:r>
      <w:proofErr w:type="spellEnd"/>
      <w:r w:rsidRPr="00780EBF">
        <w:rPr>
          <w:rFonts w:ascii="Times New Roman" w:hAnsi="Times New Roman"/>
          <w:snapToGrid w:val="0"/>
        </w:rPr>
        <w:t xml:space="preserve"> </w:t>
      </w:r>
      <w:proofErr w:type="spellStart"/>
      <w:r w:rsidRPr="00780EBF">
        <w:rPr>
          <w:rFonts w:ascii="Times New Roman" w:hAnsi="Times New Roman"/>
          <w:snapToGrid w:val="0"/>
        </w:rPr>
        <w:t>crom</w:t>
      </w:r>
      <w:proofErr w:type="spellEnd"/>
      <w:r w:rsidRPr="00780EBF">
        <w:rPr>
          <w:rFonts w:ascii="Times New Roman" w:hAnsi="Times New Roman"/>
          <w:snapToGrid w:val="0"/>
        </w:rPr>
        <w:t>.</w:t>
      </w:r>
    </w:p>
    <w:p w14:paraId="590D8193" w14:textId="77777777" w:rsidR="002D5C40" w:rsidRPr="00780EBF" w:rsidRDefault="002D5C40" w:rsidP="002D5C40">
      <w:pPr>
        <w:spacing w:line="360" w:lineRule="auto"/>
        <w:jc w:val="both"/>
        <w:rPr>
          <w:rFonts w:ascii="Times New Roman" w:hAnsi="Times New Roman"/>
          <w:b/>
        </w:rPr>
      </w:pPr>
      <w:r w:rsidRPr="00780EBF">
        <w:rPr>
          <w:rFonts w:ascii="Times New Roman" w:hAnsi="Times New Roman"/>
          <w:b/>
        </w:rPr>
        <w:t xml:space="preserve">ACŢIUNILE DE INSPECŢIE ŞI CONTROL DESFĂŞURATE LA NIVEL JUDEŢEAN DE </w:t>
      </w:r>
      <w:proofErr w:type="gramStart"/>
      <w:r w:rsidRPr="00780EBF">
        <w:rPr>
          <w:rFonts w:ascii="Times New Roman" w:hAnsi="Times New Roman"/>
          <w:b/>
        </w:rPr>
        <w:t>COMPARTIMENTUL  DE</w:t>
      </w:r>
      <w:proofErr w:type="gramEnd"/>
      <w:r w:rsidRPr="00780EBF">
        <w:rPr>
          <w:rFonts w:ascii="Times New Roman" w:hAnsi="Times New Roman"/>
          <w:b/>
        </w:rPr>
        <w:t xml:space="preserve"> INSPECŢIE ŞI CONTROL AL FACTORILOR DE RISC DIN MEDIUL DE VIAŢĂ ŞI MUNCĂ</w:t>
      </w:r>
      <w:r w:rsidRPr="00780EBF">
        <w:rPr>
          <w:rFonts w:ascii="Times New Roman" w:hAnsi="Times New Roman"/>
        </w:rPr>
        <w:t xml:space="preserve">  </w:t>
      </w:r>
    </w:p>
    <w:tbl>
      <w:tblPr>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1980"/>
        <w:gridCol w:w="6840"/>
      </w:tblGrid>
      <w:tr w:rsidR="002D5C40" w:rsidRPr="00780EBF" w14:paraId="7CAFBB66" w14:textId="77777777" w:rsidTr="00780EBF">
        <w:tc>
          <w:tcPr>
            <w:tcW w:w="990" w:type="dxa"/>
            <w:shd w:val="clear" w:color="auto" w:fill="auto"/>
          </w:tcPr>
          <w:p w14:paraId="7630C176" w14:textId="77777777" w:rsidR="002D5C40" w:rsidRPr="00780EBF" w:rsidRDefault="002D5C40" w:rsidP="00780EBF">
            <w:pPr>
              <w:rPr>
                <w:rFonts w:ascii="Times New Roman" w:hAnsi="Times New Roman"/>
                <w:b/>
                <w:bCs/>
                <w:lang w:val="ro-RO"/>
              </w:rPr>
            </w:pPr>
            <w:r w:rsidRPr="00780EBF">
              <w:rPr>
                <w:rFonts w:ascii="Times New Roman" w:hAnsi="Times New Roman"/>
                <w:b/>
                <w:bCs/>
                <w:lang w:val="ro-RO"/>
              </w:rPr>
              <w:t>Nr.crt.</w:t>
            </w:r>
          </w:p>
        </w:tc>
        <w:tc>
          <w:tcPr>
            <w:tcW w:w="1980" w:type="dxa"/>
            <w:shd w:val="clear" w:color="auto" w:fill="auto"/>
          </w:tcPr>
          <w:p w14:paraId="477ABCA2" w14:textId="77777777" w:rsidR="002D5C40" w:rsidRPr="00780EBF" w:rsidRDefault="002D5C40" w:rsidP="00780EBF">
            <w:pPr>
              <w:rPr>
                <w:rFonts w:ascii="Times New Roman" w:hAnsi="Times New Roman"/>
                <w:b/>
                <w:bCs/>
                <w:lang w:val="ro-RO"/>
              </w:rPr>
            </w:pPr>
            <w:r w:rsidRPr="00780EBF">
              <w:rPr>
                <w:rFonts w:ascii="Times New Roman" w:hAnsi="Times New Roman"/>
                <w:b/>
                <w:bCs/>
                <w:lang w:val="ro-RO"/>
              </w:rPr>
              <w:t>Perioada</w:t>
            </w:r>
          </w:p>
        </w:tc>
        <w:tc>
          <w:tcPr>
            <w:tcW w:w="6840" w:type="dxa"/>
            <w:shd w:val="clear" w:color="auto" w:fill="auto"/>
          </w:tcPr>
          <w:p w14:paraId="4AA37AED" w14:textId="77777777" w:rsidR="002D5C40" w:rsidRPr="00780EBF" w:rsidRDefault="002D5C40" w:rsidP="00780EBF">
            <w:pPr>
              <w:rPr>
                <w:rFonts w:ascii="Times New Roman" w:hAnsi="Times New Roman"/>
                <w:b/>
                <w:bCs/>
                <w:lang w:val="ro-RO"/>
              </w:rPr>
            </w:pPr>
            <w:r w:rsidRPr="00780EBF">
              <w:rPr>
                <w:rFonts w:ascii="Times New Roman" w:hAnsi="Times New Roman"/>
                <w:b/>
                <w:bCs/>
                <w:lang w:val="ro-RO"/>
              </w:rPr>
              <w:t>Denumirea activității desfășurate</w:t>
            </w:r>
          </w:p>
        </w:tc>
      </w:tr>
      <w:tr w:rsidR="002D5C40" w:rsidRPr="00780EBF" w14:paraId="75F682DA" w14:textId="77777777" w:rsidTr="00780EBF">
        <w:tc>
          <w:tcPr>
            <w:tcW w:w="990" w:type="dxa"/>
            <w:shd w:val="clear" w:color="auto" w:fill="auto"/>
          </w:tcPr>
          <w:p w14:paraId="7CB52812" w14:textId="77777777" w:rsidR="002D5C40" w:rsidRPr="00780EBF" w:rsidRDefault="002D5C40" w:rsidP="00780EBF">
            <w:pPr>
              <w:numPr>
                <w:ilvl w:val="0"/>
                <w:numId w:val="26"/>
              </w:numPr>
              <w:contextualSpacing/>
              <w:rPr>
                <w:rFonts w:ascii="Times New Roman" w:hAnsi="Times New Roman"/>
                <w:b/>
                <w:bCs/>
                <w:lang w:val="ro-RO"/>
              </w:rPr>
            </w:pPr>
          </w:p>
        </w:tc>
        <w:tc>
          <w:tcPr>
            <w:tcW w:w="1980" w:type="dxa"/>
            <w:shd w:val="clear" w:color="auto" w:fill="auto"/>
          </w:tcPr>
          <w:p w14:paraId="4CCF29A8" w14:textId="77777777" w:rsidR="002D5C40" w:rsidRPr="00780EBF" w:rsidRDefault="002D5C40" w:rsidP="00780EBF">
            <w:pPr>
              <w:rPr>
                <w:rFonts w:ascii="Times New Roman" w:hAnsi="Times New Roman"/>
                <w:bCs/>
                <w:lang w:val="ro-RO"/>
              </w:rPr>
            </w:pPr>
            <w:r w:rsidRPr="00780EBF">
              <w:rPr>
                <w:rFonts w:ascii="Times New Roman" w:hAnsi="Times New Roman"/>
                <w:bCs/>
                <w:lang w:val="ro-RO"/>
              </w:rPr>
              <w:t xml:space="preserve">Ianuarie </w:t>
            </w:r>
          </w:p>
        </w:tc>
        <w:tc>
          <w:tcPr>
            <w:tcW w:w="6840" w:type="dxa"/>
            <w:shd w:val="clear" w:color="auto" w:fill="auto"/>
          </w:tcPr>
          <w:p w14:paraId="427DFA42" w14:textId="77777777" w:rsidR="002D5C40" w:rsidRPr="00780EBF" w:rsidRDefault="002D5C40" w:rsidP="00780EBF">
            <w:pPr>
              <w:rPr>
                <w:rFonts w:ascii="Times New Roman" w:hAnsi="Times New Roman"/>
                <w:bCs/>
                <w:lang w:val="ro-RO"/>
              </w:rPr>
            </w:pPr>
            <w:r w:rsidRPr="00780EBF">
              <w:rPr>
                <w:rFonts w:ascii="Times New Roman" w:hAnsi="Times New Roman"/>
                <w:bCs/>
                <w:lang w:val="ro-RO"/>
              </w:rPr>
              <w:t xml:space="preserve">Intocmirea rapoartelor de activitate ale serviciului pentru anul 2019  şi  transmiterea acestuia  către ISS din cadrul Ministerului Sănătăţii. </w:t>
            </w:r>
          </w:p>
        </w:tc>
      </w:tr>
      <w:tr w:rsidR="002D5C40" w:rsidRPr="00780EBF" w14:paraId="10B1AE62" w14:textId="77777777" w:rsidTr="00780EBF">
        <w:tc>
          <w:tcPr>
            <w:tcW w:w="990" w:type="dxa"/>
            <w:shd w:val="clear" w:color="auto" w:fill="auto"/>
          </w:tcPr>
          <w:p w14:paraId="0D06CCF9" w14:textId="77777777" w:rsidR="002D5C40" w:rsidRPr="00780EBF" w:rsidRDefault="002D5C40" w:rsidP="00780EBF">
            <w:pPr>
              <w:numPr>
                <w:ilvl w:val="0"/>
                <w:numId w:val="26"/>
              </w:numPr>
              <w:contextualSpacing/>
              <w:rPr>
                <w:rFonts w:ascii="Times New Roman" w:hAnsi="Times New Roman"/>
                <w:b/>
                <w:bCs/>
                <w:lang w:val="ro-RO"/>
              </w:rPr>
            </w:pPr>
          </w:p>
        </w:tc>
        <w:tc>
          <w:tcPr>
            <w:tcW w:w="1980" w:type="dxa"/>
            <w:shd w:val="clear" w:color="auto" w:fill="auto"/>
          </w:tcPr>
          <w:p w14:paraId="58F235F6" w14:textId="77777777" w:rsidR="002D5C40" w:rsidRPr="00780EBF" w:rsidRDefault="002D5C40" w:rsidP="00780EBF">
            <w:pPr>
              <w:rPr>
                <w:rFonts w:ascii="Times New Roman" w:hAnsi="Times New Roman"/>
                <w:bCs/>
                <w:lang w:val="ro-RO"/>
              </w:rPr>
            </w:pPr>
            <w:r w:rsidRPr="00780EBF">
              <w:rPr>
                <w:rFonts w:ascii="Times New Roman" w:hAnsi="Times New Roman"/>
                <w:bCs/>
                <w:lang w:val="ro-RO"/>
              </w:rPr>
              <w:t>Ianuarie</w:t>
            </w:r>
          </w:p>
        </w:tc>
        <w:tc>
          <w:tcPr>
            <w:tcW w:w="6840" w:type="dxa"/>
            <w:shd w:val="clear" w:color="auto" w:fill="auto"/>
          </w:tcPr>
          <w:p w14:paraId="5F0CFF79" w14:textId="77777777" w:rsidR="002D5C40" w:rsidRPr="00780EBF" w:rsidRDefault="002D5C40" w:rsidP="00780EBF">
            <w:pPr>
              <w:rPr>
                <w:rFonts w:ascii="Times New Roman" w:hAnsi="Times New Roman"/>
                <w:bCs/>
                <w:lang w:val="ro-RO"/>
              </w:rPr>
            </w:pPr>
            <w:r w:rsidRPr="00780EBF">
              <w:rPr>
                <w:rFonts w:ascii="Times New Roman" w:hAnsi="Times New Roman"/>
                <w:bCs/>
                <w:lang w:val="ro-RO"/>
              </w:rPr>
              <w:t>Intocmirea planului de acţiuni tematice  la nivel judeţean pentru anul 2020</w:t>
            </w:r>
          </w:p>
        </w:tc>
      </w:tr>
      <w:tr w:rsidR="002D5C40" w:rsidRPr="00780EBF" w14:paraId="7A6A03FE" w14:textId="77777777" w:rsidTr="00780EBF">
        <w:tc>
          <w:tcPr>
            <w:tcW w:w="990" w:type="dxa"/>
            <w:shd w:val="clear" w:color="auto" w:fill="auto"/>
          </w:tcPr>
          <w:p w14:paraId="0B7BAEE3"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22F0E04E" w14:textId="77777777" w:rsidR="002D5C40" w:rsidRPr="00780EBF" w:rsidRDefault="002D5C40" w:rsidP="00780EBF">
            <w:pPr>
              <w:spacing w:after="0" w:line="360" w:lineRule="auto"/>
              <w:rPr>
                <w:rFonts w:ascii="Times New Roman" w:hAnsi="Times New Roman"/>
              </w:rPr>
            </w:pPr>
            <w:r w:rsidRPr="00780EBF">
              <w:rPr>
                <w:rFonts w:ascii="Times New Roman" w:hAnsi="Times New Roman"/>
                <w:lang w:val="ro-RO"/>
              </w:rPr>
              <w:t>Ianuarie</w:t>
            </w:r>
          </w:p>
        </w:tc>
        <w:tc>
          <w:tcPr>
            <w:tcW w:w="6840" w:type="dxa"/>
            <w:shd w:val="clear" w:color="auto" w:fill="auto"/>
          </w:tcPr>
          <w:p w14:paraId="0DD9DFC3" w14:textId="77777777" w:rsidR="002D5C40" w:rsidRPr="00780EBF" w:rsidRDefault="002D5C40" w:rsidP="00780EBF">
            <w:pPr>
              <w:spacing w:after="0" w:line="360" w:lineRule="auto"/>
              <w:rPr>
                <w:rFonts w:ascii="Times New Roman" w:hAnsi="Times New Roman"/>
                <w:bCs/>
                <w:lang w:val="it-IT"/>
              </w:rPr>
            </w:pPr>
            <w:proofErr w:type="spellStart"/>
            <w:r w:rsidRPr="00780EBF">
              <w:rPr>
                <w:rFonts w:ascii="Times New Roman" w:hAnsi="Times New Roman"/>
              </w:rPr>
              <w:t>Catagrafierea</w:t>
            </w:r>
            <w:proofErr w:type="spellEnd"/>
            <w:r w:rsidRPr="00780EBF">
              <w:rPr>
                <w:rFonts w:ascii="Times New Roman" w:hAnsi="Times New Roman"/>
              </w:rPr>
              <w:t xml:space="preserve"> </w:t>
            </w:r>
            <w:proofErr w:type="spellStart"/>
            <w:r w:rsidRPr="00780EBF">
              <w:rPr>
                <w:rFonts w:ascii="Times New Roman" w:hAnsi="Times New Roman"/>
              </w:rPr>
              <w:t>unităţilor</w:t>
            </w:r>
            <w:proofErr w:type="spellEnd"/>
            <w:r w:rsidRPr="00780EBF">
              <w:rPr>
                <w:rFonts w:ascii="Times New Roman" w:hAnsi="Times New Roman"/>
              </w:rPr>
              <w:t xml:space="preserve"> </w:t>
            </w:r>
            <w:proofErr w:type="spellStart"/>
            <w:r w:rsidRPr="00780EBF">
              <w:rPr>
                <w:rFonts w:ascii="Times New Roman" w:hAnsi="Times New Roman"/>
              </w:rPr>
              <w:t>noi</w:t>
            </w:r>
            <w:proofErr w:type="spellEnd"/>
            <w:r w:rsidRPr="00780EBF">
              <w:rPr>
                <w:rFonts w:ascii="Times New Roman" w:hAnsi="Times New Roman"/>
              </w:rPr>
              <w:t xml:space="preserve"> </w:t>
            </w:r>
            <w:proofErr w:type="spellStart"/>
            <w:r w:rsidRPr="00780EBF">
              <w:rPr>
                <w:rFonts w:ascii="Times New Roman" w:hAnsi="Times New Roman"/>
              </w:rPr>
              <w:t>înfiinţate</w:t>
            </w:r>
            <w:proofErr w:type="spellEnd"/>
            <w:r w:rsidRPr="00780EBF">
              <w:rPr>
                <w:rFonts w:ascii="Times New Roman" w:hAnsi="Times New Roman"/>
              </w:rPr>
              <w:t xml:space="preserve"> pe </w:t>
            </w:r>
            <w:proofErr w:type="spellStart"/>
            <w:r w:rsidRPr="00780EBF">
              <w:rPr>
                <w:rFonts w:ascii="Times New Roman" w:hAnsi="Times New Roman"/>
              </w:rPr>
              <w:t>domenii</w:t>
            </w:r>
            <w:proofErr w:type="spellEnd"/>
            <w:r w:rsidRPr="00780EBF">
              <w:rPr>
                <w:rFonts w:ascii="Times New Roman" w:hAnsi="Times New Roman"/>
              </w:rPr>
              <w:t xml:space="preserve"> de </w:t>
            </w:r>
            <w:proofErr w:type="spellStart"/>
            <w:proofErr w:type="gramStart"/>
            <w:r w:rsidRPr="00780EBF">
              <w:rPr>
                <w:rFonts w:ascii="Times New Roman" w:hAnsi="Times New Roman"/>
              </w:rPr>
              <w:t>activitate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proofErr w:type="gram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includerii</w:t>
            </w:r>
            <w:proofErr w:type="spellEnd"/>
            <w:r w:rsidRPr="00780EBF">
              <w:rPr>
                <w:rFonts w:ascii="Times New Roman" w:hAnsi="Times New Roman"/>
              </w:rPr>
              <w:t xml:space="preserve"> lor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planul</w:t>
            </w:r>
            <w:proofErr w:type="spellEnd"/>
            <w:r w:rsidRPr="00780EBF">
              <w:rPr>
                <w:rFonts w:ascii="Times New Roman" w:hAnsi="Times New Roman"/>
              </w:rPr>
              <w:t xml:space="preserve"> de </w:t>
            </w:r>
            <w:proofErr w:type="spellStart"/>
            <w:r w:rsidRPr="00780EBF">
              <w:rPr>
                <w:rFonts w:ascii="Times New Roman" w:hAnsi="Times New Roman"/>
              </w:rPr>
              <w:t>activitate</w:t>
            </w:r>
            <w:proofErr w:type="spellEnd"/>
          </w:p>
        </w:tc>
      </w:tr>
      <w:tr w:rsidR="002D5C40" w:rsidRPr="00780EBF" w14:paraId="5CAF4C73" w14:textId="77777777" w:rsidTr="00780EBF">
        <w:tc>
          <w:tcPr>
            <w:tcW w:w="990" w:type="dxa"/>
            <w:shd w:val="clear" w:color="auto" w:fill="auto"/>
          </w:tcPr>
          <w:p w14:paraId="50282467"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2F096A72" w14:textId="77777777" w:rsidR="002D5C40" w:rsidRPr="00780EBF" w:rsidRDefault="002D5C40" w:rsidP="00780EBF">
            <w:pPr>
              <w:rPr>
                <w:rFonts w:ascii="Times New Roman" w:hAnsi="Times New Roman"/>
                <w:lang w:val="ro-RO"/>
              </w:rPr>
            </w:pPr>
            <w:r w:rsidRPr="00780EBF">
              <w:rPr>
                <w:rFonts w:ascii="Times New Roman" w:hAnsi="Times New Roman"/>
                <w:lang w:val="ro-RO"/>
              </w:rPr>
              <w:t>Ianuarie- Decembrie</w:t>
            </w:r>
          </w:p>
        </w:tc>
        <w:tc>
          <w:tcPr>
            <w:tcW w:w="6840" w:type="dxa"/>
            <w:shd w:val="clear" w:color="auto" w:fill="auto"/>
          </w:tcPr>
          <w:p w14:paraId="174567E4" w14:textId="77777777" w:rsidR="002D5C40" w:rsidRPr="00780EBF" w:rsidRDefault="002D5C40" w:rsidP="00780EBF">
            <w:pPr>
              <w:rPr>
                <w:rFonts w:ascii="Times New Roman" w:hAnsi="Times New Roman"/>
                <w:bCs/>
                <w:lang w:val="it-IT"/>
              </w:rPr>
            </w:pPr>
            <w:r w:rsidRPr="00780EBF">
              <w:rPr>
                <w:rFonts w:ascii="Times New Roman" w:hAnsi="Times New Roman"/>
                <w:bCs/>
                <w:lang w:val="it-IT"/>
              </w:rPr>
              <w:t>Verificarea respectării prevederilor Ordinului nr. 1030/2009 privind aprobarea procedurilor de reglementare sanitară pentru proiectele de amplasare, amenajare, construire și pentru funcționarea obiectivelor ce desfășoară activități cu risc pentru starea de sănătate a populației</w:t>
            </w:r>
          </w:p>
        </w:tc>
      </w:tr>
      <w:tr w:rsidR="002D5C40" w:rsidRPr="00780EBF" w14:paraId="0910DEE1" w14:textId="77777777" w:rsidTr="00780EBF">
        <w:tc>
          <w:tcPr>
            <w:tcW w:w="990" w:type="dxa"/>
            <w:shd w:val="clear" w:color="auto" w:fill="auto"/>
          </w:tcPr>
          <w:p w14:paraId="4C14C193"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53531086"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Ianuarie –Februarie </w:t>
            </w:r>
          </w:p>
        </w:tc>
        <w:tc>
          <w:tcPr>
            <w:tcW w:w="6840" w:type="dxa"/>
            <w:shd w:val="clear" w:color="auto" w:fill="auto"/>
          </w:tcPr>
          <w:p w14:paraId="34ADC2A4" w14:textId="77777777" w:rsidR="002D5C40" w:rsidRPr="00780EBF" w:rsidRDefault="002D5C40" w:rsidP="00780EBF">
            <w:pPr>
              <w:rPr>
                <w:rFonts w:ascii="Times New Roman" w:hAnsi="Times New Roman"/>
                <w:bCs/>
                <w:lang w:val="it-IT"/>
              </w:rPr>
            </w:pPr>
            <w:r w:rsidRPr="00780EBF">
              <w:rPr>
                <w:rFonts w:ascii="Times New Roman" w:hAnsi="Times New Roman"/>
                <w:bCs/>
                <w:lang w:val="it-IT"/>
              </w:rPr>
              <w:t>Verificarea respectării prevederilor Ord. M.S. 119/2014 de către prestatorii de servicii în domeniul DDD</w:t>
            </w:r>
          </w:p>
        </w:tc>
      </w:tr>
      <w:tr w:rsidR="002D5C40" w:rsidRPr="00780EBF" w14:paraId="0B7D61FE" w14:textId="77777777" w:rsidTr="00780EBF">
        <w:tc>
          <w:tcPr>
            <w:tcW w:w="990" w:type="dxa"/>
            <w:shd w:val="clear" w:color="auto" w:fill="auto"/>
          </w:tcPr>
          <w:p w14:paraId="67431449"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136E175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Ianuarie-Februarie </w:t>
            </w:r>
          </w:p>
        </w:tc>
        <w:tc>
          <w:tcPr>
            <w:tcW w:w="6840" w:type="dxa"/>
            <w:shd w:val="clear" w:color="auto" w:fill="auto"/>
          </w:tcPr>
          <w:p w14:paraId="0182A194" w14:textId="77777777" w:rsidR="002D5C40" w:rsidRPr="00780EBF" w:rsidRDefault="002D5C40" w:rsidP="00780EBF">
            <w:pPr>
              <w:spacing w:after="0" w:line="360" w:lineRule="auto"/>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unităţilor</w:t>
            </w:r>
            <w:proofErr w:type="spellEnd"/>
            <w:r w:rsidRPr="00780EBF">
              <w:rPr>
                <w:rFonts w:ascii="Times New Roman" w:hAnsi="Times New Roman"/>
              </w:rPr>
              <w:t xml:space="preserve"> de </w:t>
            </w:r>
            <w:proofErr w:type="spellStart"/>
            <w:r w:rsidRPr="00780EBF">
              <w:rPr>
                <w:rFonts w:ascii="Times New Roman" w:hAnsi="Times New Roman"/>
              </w:rPr>
              <w:t>producţie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distribuţie</w:t>
            </w:r>
            <w:proofErr w:type="spellEnd"/>
            <w:r w:rsidRPr="00780EBF">
              <w:rPr>
                <w:rFonts w:ascii="Times New Roman" w:hAnsi="Times New Roman"/>
              </w:rPr>
              <w:t xml:space="preserve"> a </w:t>
            </w:r>
            <w:proofErr w:type="spellStart"/>
            <w:proofErr w:type="gramStart"/>
            <w:r w:rsidRPr="00780EBF">
              <w:rPr>
                <w:rFonts w:ascii="Times New Roman" w:hAnsi="Times New Roman"/>
              </w:rPr>
              <w:t>pâinii</w:t>
            </w:r>
            <w:proofErr w:type="spellEnd"/>
            <w:r w:rsidRPr="00780EBF">
              <w:rPr>
                <w:rFonts w:ascii="Times New Roman" w:hAnsi="Times New Roman"/>
              </w:rPr>
              <w:t xml:space="preserve"> ,</w:t>
            </w:r>
            <w:proofErr w:type="gramEnd"/>
            <w:r w:rsidRPr="00780EBF">
              <w:rPr>
                <w:rFonts w:ascii="Times New Roman" w:hAnsi="Times New Roman"/>
              </w:rPr>
              <w:t xml:space="preserve"> </w:t>
            </w:r>
            <w:proofErr w:type="spellStart"/>
            <w:r w:rsidRPr="00780EBF">
              <w:rPr>
                <w:rFonts w:ascii="Times New Roman" w:hAnsi="Times New Roman"/>
              </w:rPr>
              <w:t>produselor</w:t>
            </w:r>
            <w:proofErr w:type="spellEnd"/>
            <w:r w:rsidRPr="00780EBF">
              <w:rPr>
                <w:rFonts w:ascii="Times New Roman" w:hAnsi="Times New Roman"/>
              </w:rPr>
              <w:t xml:space="preserve"> de </w:t>
            </w:r>
            <w:proofErr w:type="spellStart"/>
            <w:r w:rsidRPr="00780EBF">
              <w:rPr>
                <w:rFonts w:ascii="Times New Roman" w:hAnsi="Times New Roman"/>
              </w:rPr>
              <w:t>morărit</w:t>
            </w:r>
            <w:proofErr w:type="spellEnd"/>
            <w:r w:rsidRPr="00780EBF">
              <w:rPr>
                <w:rFonts w:ascii="Times New Roman" w:hAnsi="Times New Roman"/>
              </w:rPr>
              <w:t xml:space="preserve">, </w:t>
            </w:r>
            <w:proofErr w:type="spellStart"/>
            <w:r w:rsidRPr="00780EBF">
              <w:rPr>
                <w:rFonts w:ascii="Times New Roman" w:hAnsi="Times New Roman"/>
              </w:rPr>
              <w:t>panificaţie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patiserie</w:t>
            </w:r>
            <w:proofErr w:type="spellEnd"/>
            <w:r w:rsidRPr="00780EBF">
              <w:rPr>
                <w:rFonts w:ascii="Times New Roman" w:hAnsi="Times New Roman"/>
              </w:rPr>
              <w:t>.</w:t>
            </w:r>
          </w:p>
        </w:tc>
      </w:tr>
      <w:tr w:rsidR="002D5C40" w:rsidRPr="00780EBF" w14:paraId="13FD3012" w14:textId="77777777" w:rsidTr="00780EBF">
        <w:tc>
          <w:tcPr>
            <w:tcW w:w="990" w:type="dxa"/>
            <w:shd w:val="clear" w:color="auto" w:fill="auto"/>
          </w:tcPr>
          <w:p w14:paraId="6424FBBA" w14:textId="77777777" w:rsidR="002D5C40" w:rsidRPr="00780EBF" w:rsidRDefault="002D5C40" w:rsidP="00780EBF">
            <w:pPr>
              <w:numPr>
                <w:ilvl w:val="0"/>
                <w:numId w:val="26"/>
              </w:numPr>
              <w:spacing w:after="0" w:line="360" w:lineRule="auto"/>
              <w:contextualSpacing/>
              <w:jc w:val="center"/>
              <w:rPr>
                <w:rFonts w:ascii="Times New Roman" w:hAnsi="Times New Roman"/>
                <w:lang w:val="en-AU"/>
              </w:rPr>
            </w:pPr>
          </w:p>
        </w:tc>
        <w:tc>
          <w:tcPr>
            <w:tcW w:w="1980" w:type="dxa"/>
            <w:shd w:val="clear" w:color="auto" w:fill="auto"/>
          </w:tcPr>
          <w:p w14:paraId="79DA0B96"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Februarie </w:t>
            </w:r>
          </w:p>
        </w:tc>
        <w:tc>
          <w:tcPr>
            <w:tcW w:w="6840" w:type="dxa"/>
            <w:shd w:val="clear" w:color="auto" w:fill="auto"/>
          </w:tcPr>
          <w:p w14:paraId="3CFB6923" w14:textId="77777777" w:rsidR="002D5C40" w:rsidRPr="00780EBF" w:rsidRDefault="002D5C40" w:rsidP="00780EBF">
            <w:pPr>
              <w:spacing w:after="0" w:line="360" w:lineRule="auto"/>
              <w:ind w:right="-90"/>
              <w:rPr>
                <w:rFonts w:ascii="Times New Roman" w:hAnsi="Times New Roman"/>
                <w:lang w:val="ro-RO"/>
              </w:rPr>
            </w:pPr>
            <w:r w:rsidRPr="00780EBF">
              <w:rPr>
                <w:rFonts w:ascii="Times New Roman" w:hAnsi="Times New Roman"/>
                <w:lang w:val="ro-RO"/>
              </w:rPr>
              <w:t>Verificarea respectării legislaţiei în vigoare privind apele minerale naturale îmbuteliate şi a apelor potabile îmbuteliate.</w:t>
            </w:r>
          </w:p>
        </w:tc>
      </w:tr>
      <w:tr w:rsidR="002D5C40" w:rsidRPr="00780EBF" w14:paraId="75832313" w14:textId="77777777" w:rsidTr="00780EBF">
        <w:tc>
          <w:tcPr>
            <w:tcW w:w="990" w:type="dxa"/>
            <w:shd w:val="clear" w:color="auto" w:fill="auto"/>
          </w:tcPr>
          <w:p w14:paraId="7329D989" w14:textId="77777777" w:rsidR="002D5C40" w:rsidRPr="00780EBF" w:rsidRDefault="002D5C40" w:rsidP="00780EBF">
            <w:pPr>
              <w:numPr>
                <w:ilvl w:val="0"/>
                <w:numId w:val="26"/>
              </w:numPr>
              <w:spacing w:after="0" w:line="360" w:lineRule="auto"/>
              <w:contextualSpacing/>
              <w:jc w:val="center"/>
              <w:rPr>
                <w:rFonts w:ascii="Times New Roman" w:hAnsi="Times New Roman"/>
                <w:lang w:val="en-AU"/>
              </w:rPr>
            </w:pPr>
          </w:p>
        </w:tc>
        <w:tc>
          <w:tcPr>
            <w:tcW w:w="1980" w:type="dxa"/>
            <w:shd w:val="clear" w:color="auto" w:fill="auto"/>
          </w:tcPr>
          <w:p w14:paraId="278B430C"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Februarie </w:t>
            </w:r>
          </w:p>
        </w:tc>
        <w:tc>
          <w:tcPr>
            <w:tcW w:w="6840" w:type="dxa"/>
            <w:shd w:val="clear" w:color="auto" w:fill="auto"/>
          </w:tcPr>
          <w:p w14:paraId="2497FAF4" w14:textId="77777777" w:rsidR="002D5C40" w:rsidRPr="00780EBF" w:rsidRDefault="002D5C40" w:rsidP="00780EBF">
            <w:pPr>
              <w:spacing w:after="0" w:line="360" w:lineRule="auto"/>
              <w:ind w:right="-90"/>
              <w:rPr>
                <w:rFonts w:ascii="Times New Roman" w:hAnsi="Times New Roman"/>
                <w:lang w:val="ro-RO"/>
              </w:rPr>
            </w:pPr>
            <w:r w:rsidRPr="00780EBF">
              <w:rPr>
                <w:rFonts w:ascii="Times New Roman" w:hAnsi="Times New Roman"/>
                <w:lang w:val="ro-RO"/>
              </w:rPr>
              <w:t>Prelevarea probelor pentru analiza microbiologică şi fizico-chimică a apelor minerale naturale şi apelor de masă îmbuteliate</w:t>
            </w:r>
          </w:p>
        </w:tc>
      </w:tr>
      <w:tr w:rsidR="002D5C40" w:rsidRPr="00780EBF" w14:paraId="59F76411" w14:textId="77777777" w:rsidTr="00780EBF">
        <w:tc>
          <w:tcPr>
            <w:tcW w:w="990" w:type="dxa"/>
            <w:shd w:val="clear" w:color="auto" w:fill="auto"/>
          </w:tcPr>
          <w:p w14:paraId="42E59832"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7D0C9F96"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Martie</w:t>
            </w:r>
          </w:p>
        </w:tc>
        <w:tc>
          <w:tcPr>
            <w:tcW w:w="6840" w:type="dxa"/>
            <w:shd w:val="clear" w:color="auto" w:fill="auto"/>
          </w:tcPr>
          <w:p w14:paraId="68532D22" w14:textId="77777777" w:rsidR="002D5C40" w:rsidRPr="00780EBF" w:rsidRDefault="002D5C40" w:rsidP="00780EBF">
            <w:pPr>
              <w:spacing w:after="0" w:line="360" w:lineRule="auto"/>
              <w:ind w:right="-90"/>
              <w:rPr>
                <w:rFonts w:ascii="Times New Roman" w:hAnsi="Times New Roman"/>
                <w:lang w:val="ro-RO"/>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unităţile</w:t>
            </w:r>
            <w:proofErr w:type="spellEnd"/>
            <w:r w:rsidRPr="00780EBF">
              <w:rPr>
                <w:rFonts w:ascii="Times New Roman" w:hAnsi="Times New Roman"/>
              </w:rPr>
              <w:t xml:space="preserve"> de </w:t>
            </w:r>
            <w:proofErr w:type="spellStart"/>
            <w:r w:rsidRPr="00780EBF">
              <w:rPr>
                <w:rFonts w:ascii="Times New Roman" w:hAnsi="Times New Roman"/>
              </w:rPr>
              <w:t>învăţământ</w:t>
            </w:r>
            <w:proofErr w:type="spellEnd"/>
            <w:r w:rsidRPr="00780EBF">
              <w:rPr>
                <w:rFonts w:ascii="Times New Roman" w:hAnsi="Times New Roman"/>
              </w:rPr>
              <w:t xml:space="preserve"> </w:t>
            </w:r>
            <w:proofErr w:type="spellStart"/>
            <w:r w:rsidRPr="00780EBF">
              <w:rPr>
                <w:rFonts w:ascii="Times New Roman" w:hAnsi="Times New Roman"/>
              </w:rPr>
              <w:t>preuniversitar</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chioşcurile</w:t>
            </w:r>
            <w:proofErr w:type="spellEnd"/>
            <w:r w:rsidRPr="00780EBF">
              <w:rPr>
                <w:rFonts w:ascii="Times New Roman" w:hAnsi="Times New Roman"/>
              </w:rPr>
              <w:t xml:space="preserve"> din </w:t>
            </w:r>
            <w:proofErr w:type="spellStart"/>
            <w:r w:rsidRPr="00780EBF">
              <w:rPr>
                <w:rFonts w:ascii="Times New Roman" w:hAnsi="Times New Roman"/>
              </w:rPr>
              <w:t>incinta</w:t>
            </w:r>
            <w:proofErr w:type="spellEnd"/>
            <w:r w:rsidRPr="00780EBF">
              <w:rPr>
                <w:rFonts w:ascii="Times New Roman" w:hAnsi="Times New Roman"/>
              </w:rPr>
              <w:t xml:space="preserve"> </w:t>
            </w:r>
            <w:proofErr w:type="spellStart"/>
            <w:r w:rsidRPr="00780EBF">
              <w:rPr>
                <w:rFonts w:ascii="Times New Roman" w:hAnsi="Times New Roman"/>
              </w:rPr>
              <w:t>acestora</w:t>
            </w:r>
            <w:proofErr w:type="spellEnd"/>
            <w:r w:rsidRPr="00780EBF">
              <w:rPr>
                <w:rFonts w:ascii="Times New Roman" w:hAnsi="Times New Roman"/>
              </w:rPr>
              <w:t xml:space="preserve"> a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legislaţiei</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alimentaţia</w:t>
            </w:r>
            <w:proofErr w:type="spellEnd"/>
            <w:r w:rsidRPr="00780EBF">
              <w:rPr>
                <w:rFonts w:ascii="Times New Roman" w:hAnsi="Times New Roman"/>
              </w:rPr>
              <w:t xml:space="preserve"> </w:t>
            </w:r>
            <w:proofErr w:type="spellStart"/>
            <w:r w:rsidRPr="00780EBF">
              <w:rPr>
                <w:rFonts w:ascii="Times New Roman" w:hAnsi="Times New Roman"/>
              </w:rPr>
              <w:t>sănătoasă</w:t>
            </w:r>
            <w:proofErr w:type="spell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w:t>
            </w:r>
            <w:proofErr w:type="spellStart"/>
            <w:r w:rsidRPr="00780EBF">
              <w:rPr>
                <w:rFonts w:ascii="Times New Roman" w:hAnsi="Times New Roman"/>
              </w:rPr>
              <w:t>acordarea</w:t>
            </w:r>
            <w:proofErr w:type="spellEnd"/>
            <w:r w:rsidRPr="00780EBF">
              <w:rPr>
                <w:rFonts w:ascii="Times New Roman" w:hAnsi="Times New Roman"/>
              </w:rPr>
              <w:t xml:space="preserve"> de </w:t>
            </w:r>
            <w:proofErr w:type="spellStart"/>
            <w:r w:rsidRPr="00780EBF">
              <w:rPr>
                <w:rFonts w:ascii="Times New Roman" w:hAnsi="Times New Roman"/>
              </w:rPr>
              <w:t>fructe</w:t>
            </w:r>
            <w:proofErr w:type="spellEnd"/>
            <w:r w:rsidRPr="00780EBF">
              <w:rPr>
                <w:rFonts w:ascii="Times New Roman" w:hAnsi="Times New Roman"/>
              </w:rPr>
              <w:t xml:space="preserve">, </w:t>
            </w:r>
            <w:proofErr w:type="spellStart"/>
            <w:r w:rsidRPr="00780EBF">
              <w:rPr>
                <w:rFonts w:ascii="Times New Roman" w:hAnsi="Times New Roman"/>
              </w:rPr>
              <w:t>produse</w:t>
            </w:r>
            <w:proofErr w:type="spellEnd"/>
            <w:r w:rsidRPr="00780EBF">
              <w:rPr>
                <w:rFonts w:ascii="Times New Roman" w:hAnsi="Times New Roman"/>
              </w:rPr>
              <w:t xml:space="preserve"> lactate </w:t>
            </w:r>
            <w:proofErr w:type="spellStart"/>
            <w:r w:rsidRPr="00780EBF">
              <w:rPr>
                <w:rFonts w:ascii="Times New Roman" w:hAnsi="Times New Roman"/>
              </w:rPr>
              <w:t>şi</w:t>
            </w:r>
            <w:proofErr w:type="spellEnd"/>
            <w:r w:rsidRPr="00780EBF">
              <w:rPr>
                <w:rFonts w:ascii="Times New Roman" w:hAnsi="Times New Roman"/>
              </w:rPr>
              <w:t xml:space="preserve"> de </w:t>
            </w:r>
            <w:proofErr w:type="spellStart"/>
            <w:r w:rsidRPr="00780EBF">
              <w:rPr>
                <w:rFonts w:ascii="Times New Roman" w:hAnsi="Times New Roman"/>
              </w:rPr>
              <w:t>panificaţie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elevi</w:t>
            </w:r>
            <w:proofErr w:type="spellEnd"/>
            <w:r w:rsidRPr="00780EBF">
              <w:rPr>
                <w:rFonts w:ascii="Times New Roman" w:hAnsi="Times New Roman"/>
              </w:rPr>
              <w:t>.</w:t>
            </w:r>
          </w:p>
        </w:tc>
      </w:tr>
      <w:tr w:rsidR="002D5C40" w:rsidRPr="00780EBF" w14:paraId="41B0CE36" w14:textId="77777777" w:rsidTr="00780EBF">
        <w:tc>
          <w:tcPr>
            <w:tcW w:w="990" w:type="dxa"/>
            <w:shd w:val="clear" w:color="auto" w:fill="auto"/>
          </w:tcPr>
          <w:p w14:paraId="02C6BD8A"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1D62170D"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Martie</w:t>
            </w:r>
          </w:p>
        </w:tc>
        <w:tc>
          <w:tcPr>
            <w:tcW w:w="6840" w:type="dxa"/>
            <w:shd w:val="clear" w:color="auto" w:fill="auto"/>
          </w:tcPr>
          <w:p w14:paraId="571AFEE0" w14:textId="77777777" w:rsidR="002D5C40" w:rsidRPr="00780EBF" w:rsidRDefault="002D5C40" w:rsidP="00780EBF">
            <w:pPr>
              <w:shd w:val="clear" w:color="auto" w:fill="FFFFFF"/>
              <w:spacing w:line="360" w:lineRule="auto"/>
              <w:jc w:val="both"/>
              <w:rPr>
                <w:rFonts w:ascii="Times New Roman" w:hAnsi="Times New Roman"/>
              </w:rPr>
            </w:pPr>
            <w:r w:rsidRPr="00780EBF">
              <w:rPr>
                <w:rFonts w:ascii="Times New Roman" w:hAnsi="Times New Roman"/>
                <w:bCs/>
                <w:lang w:val="it-IT"/>
              </w:rPr>
              <w:t xml:space="preserve">Solicitarea de la unitățile de distribuţie şi comercializare a produselor alimentare şi nealimentare a întocmirii unor </w:t>
            </w:r>
            <w:r w:rsidRPr="00780EBF">
              <w:rPr>
                <w:rFonts w:ascii="Times New Roman" w:hAnsi="Times New Roman"/>
                <w:color w:val="444444"/>
              </w:rPr>
              <w:t xml:space="preserve"> </w:t>
            </w:r>
            <w:proofErr w:type="spellStart"/>
            <w:r w:rsidRPr="00780EBF">
              <w:rPr>
                <w:rFonts w:ascii="Times New Roman" w:hAnsi="Times New Roman"/>
              </w:rPr>
              <w:t>Proceduri</w:t>
            </w:r>
            <w:proofErr w:type="spellEnd"/>
            <w:r w:rsidRPr="00780EBF">
              <w:rPr>
                <w:rFonts w:ascii="Times New Roman" w:hAnsi="Times New Roman"/>
              </w:rPr>
              <w:t xml:space="preserve"> </w:t>
            </w:r>
            <w:proofErr w:type="spellStart"/>
            <w:r w:rsidRPr="00780EBF">
              <w:rPr>
                <w:rFonts w:ascii="Times New Roman" w:hAnsi="Times New Roman"/>
              </w:rPr>
              <w:t>generale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specifice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dezinfecția</w:t>
            </w:r>
            <w:proofErr w:type="spellEnd"/>
            <w:r w:rsidRPr="00780EBF">
              <w:rPr>
                <w:rFonts w:ascii="Times New Roman" w:hAnsi="Times New Roman"/>
              </w:rPr>
              <w:t xml:space="preserve">  </w:t>
            </w:r>
            <w:proofErr w:type="spellStart"/>
            <w:r w:rsidRPr="00780EBF">
              <w:rPr>
                <w:rFonts w:ascii="Times New Roman" w:hAnsi="Times New Roman"/>
              </w:rPr>
              <w:t>suprafețelor</w:t>
            </w:r>
            <w:proofErr w:type="spellEnd"/>
            <w:r w:rsidRPr="00780EBF">
              <w:rPr>
                <w:rFonts w:ascii="Times New Roman" w:hAnsi="Times New Roman"/>
              </w:rPr>
              <w:t xml:space="preserve"> </w:t>
            </w:r>
            <w:proofErr w:type="spellStart"/>
            <w:r w:rsidRPr="00780EBF">
              <w:rPr>
                <w:rFonts w:ascii="Times New Roman" w:hAnsi="Times New Roman"/>
              </w:rPr>
              <w:t>expuse</w:t>
            </w:r>
            <w:proofErr w:type="spellEnd"/>
            <w:r w:rsidRPr="00780EBF">
              <w:rPr>
                <w:rFonts w:ascii="Times New Roman" w:hAnsi="Times New Roman"/>
              </w:rPr>
              <w:t xml:space="preserve">, </w:t>
            </w:r>
            <w:proofErr w:type="spellStart"/>
            <w:r w:rsidRPr="00780EBF">
              <w:rPr>
                <w:rFonts w:ascii="Times New Roman" w:hAnsi="Times New Roman"/>
              </w:rPr>
              <w:t>instituirea</w:t>
            </w:r>
            <w:proofErr w:type="spellEnd"/>
            <w:r w:rsidRPr="00780EBF">
              <w:rPr>
                <w:rFonts w:ascii="Times New Roman" w:hAnsi="Times New Roman"/>
              </w:rPr>
              <w:t xml:space="preserve"> de </w:t>
            </w:r>
            <w:proofErr w:type="spellStart"/>
            <w:r w:rsidRPr="00780EBF">
              <w:rPr>
                <w:rFonts w:ascii="Times New Roman" w:hAnsi="Times New Roman"/>
              </w:rPr>
              <w:t>măsuri</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evitarea</w:t>
            </w:r>
            <w:proofErr w:type="spellEnd"/>
            <w:r w:rsidRPr="00780EBF">
              <w:rPr>
                <w:rFonts w:ascii="Times New Roman" w:hAnsi="Times New Roman"/>
              </w:rPr>
              <w:t xml:space="preserve"> </w:t>
            </w:r>
            <w:proofErr w:type="spellStart"/>
            <w:r w:rsidRPr="00780EBF">
              <w:rPr>
                <w:rFonts w:ascii="Times New Roman" w:hAnsi="Times New Roman"/>
              </w:rPr>
              <w:t>aglomerării</w:t>
            </w:r>
            <w:proofErr w:type="spellEnd"/>
            <w:r w:rsidRPr="00780EBF">
              <w:rPr>
                <w:rFonts w:ascii="Times New Roman" w:hAnsi="Times New Roman"/>
              </w:rPr>
              <w:t xml:space="preserve"> de </w:t>
            </w:r>
            <w:proofErr w:type="spellStart"/>
            <w:r w:rsidRPr="00780EBF">
              <w:rPr>
                <w:rFonts w:ascii="Times New Roman" w:hAnsi="Times New Roman"/>
              </w:rPr>
              <w:t>persoane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spațiile</w:t>
            </w:r>
            <w:proofErr w:type="spellEnd"/>
            <w:r w:rsidRPr="00780EBF">
              <w:rPr>
                <w:rFonts w:ascii="Times New Roman" w:hAnsi="Times New Roman"/>
              </w:rPr>
              <w:t xml:space="preserve"> </w:t>
            </w:r>
            <w:proofErr w:type="spellStart"/>
            <w:r w:rsidRPr="00780EBF">
              <w:rPr>
                <w:rFonts w:ascii="Times New Roman" w:hAnsi="Times New Roman"/>
              </w:rPr>
              <w:t>comerciale</w:t>
            </w:r>
            <w:proofErr w:type="spell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w:t>
            </w:r>
            <w:proofErr w:type="spellStart"/>
            <w:r w:rsidRPr="00780EBF">
              <w:rPr>
                <w:rFonts w:ascii="Times New Roman" w:hAnsi="Times New Roman"/>
              </w:rPr>
              <w:t>asigurarea</w:t>
            </w:r>
            <w:proofErr w:type="spellEnd"/>
            <w:r w:rsidRPr="00780EBF">
              <w:rPr>
                <w:rFonts w:ascii="Times New Roman" w:hAnsi="Times New Roman"/>
              </w:rPr>
              <w:t xml:space="preserve"> </w:t>
            </w:r>
            <w:proofErr w:type="spellStart"/>
            <w:r w:rsidRPr="00780EBF">
              <w:rPr>
                <w:rFonts w:ascii="Times New Roman" w:hAnsi="Times New Roman"/>
              </w:rPr>
              <w:t>materialelor</w:t>
            </w:r>
            <w:proofErr w:type="spellEnd"/>
            <w:r w:rsidRPr="00780EBF">
              <w:rPr>
                <w:rFonts w:ascii="Times New Roman" w:hAnsi="Times New Roman"/>
              </w:rPr>
              <w:t xml:space="preserve"> destinate </w:t>
            </w:r>
            <w:proofErr w:type="spellStart"/>
            <w:r w:rsidRPr="00780EBF">
              <w:rPr>
                <w:rFonts w:ascii="Times New Roman" w:hAnsi="Times New Roman"/>
              </w:rPr>
              <w:t>igienei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dezinfecţiei</w:t>
            </w:r>
            <w:proofErr w:type="spellEnd"/>
            <w:r w:rsidRPr="00780EBF">
              <w:rPr>
                <w:rFonts w:ascii="Times New Roman" w:hAnsi="Times New Roman"/>
              </w:rPr>
              <w:t xml:space="preserve"> </w:t>
            </w:r>
            <w:proofErr w:type="spellStart"/>
            <w:r w:rsidRPr="00780EBF">
              <w:rPr>
                <w:rFonts w:ascii="Times New Roman" w:hAnsi="Times New Roman"/>
              </w:rPr>
              <w:t>mâinilor</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contextul</w:t>
            </w:r>
            <w:proofErr w:type="spellEnd"/>
            <w:r w:rsidRPr="00780EBF">
              <w:rPr>
                <w:rFonts w:ascii="Times New Roman" w:hAnsi="Times New Roman"/>
              </w:rPr>
              <w:t xml:space="preserve"> </w:t>
            </w:r>
            <w:r w:rsidRPr="00780EBF">
              <w:rPr>
                <w:rFonts w:ascii="Times New Roman" w:hAnsi="Times New Roman"/>
                <w:bCs/>
                <w:lang w:val="it-IT"/>
              </w:rPr>
              <w:t>contextul epidemiei de Coronavirus</w:t>
            </w:r>
          </w:p>
        </w:tc>
      </w:tr>
      <w:tr w:rsidR="002D5C40" w:rsidRPr="00780EBF" w14:paraId="4867B167" w14:textId="77777777" w:rsidTr="00780EBF">
        <w:tc>
          <w:tcPr>
            <w:tcW w:w="990" w:type="dxa"/>
            <w:shd w:val="clear" w:color="auto" w:fill="auto"/>
          </w:tcPr>
          <w:p w14:paraId="36E3CA9B"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5BE05FB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Martie </w:t>
            </w:r>
          </w:p>
        </w:tc>
        <w:tc>
          <w:tcPr>
            <w:tcW w:w="6840" w:type="dxa"/>
            <w:shd w:val="clear" w:color="auto" w:fill="auto"/>
          </w:tcPr>
          <w:p w14:paraId="49C5E825" w14:textId="77777777" w:rsidR="002D5C40" w:rsidRPr="00780EBF" w:rsidRDefault="002D5C40" w:rsidP="00780EBF">
            <w:pPr>
              <w:autoSpaceDE w:val="0"/>
              <w:autoSpaceDN w:val="0"/>
              <w:adjustRightInd w:val="0"/>
              <w:spacing w:after="0" w:line="360" w:lineRule="auto"/>
              <w:rPr>
                <w:rFonts w:ascii="Times New Roman" w:hAnsi="Times New Roman"/>
                <w:lang w:val="ro-RO"/>
              </w:rPr>
            </w:pPr>
            <w:r w:rsidRPr="00780EBF">
              <w:rPr>
                <w:rFonts w:ascii="Times New Roman" w:hAnsi="Times New Roman"/>
                <w:lang w:val="ro-RO"/>
              </w:rPr>
              <w:t xml:space="preserve">Verificarea neconformităţilor probelor de  AMN şi Apă de masă îmbuteliată transmise de MS </w:t>
            </w:r>
          </w:p>
        </w:tc>
      </w:tr>
      <w:tr w:rsidR="002D5C40" w:rsidRPr="00780EBF" w14:paraId="6D3F03C5" w14:textId="77777777" w:rsidTr="00780EBF">
        <w:tc>
          <w:tcPr>
            <w:tcW w:w="990" w:type="dxa"/>
            <w:shd w:val="clear" w:color="auto" w:fill="auto"/>
          </w:tcPr>
          <w:p w14:paraId="4D0D8DB7"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1C028265"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Martie</w:t>
            </w:r>
          </w:p>
        </w:tc>
        <w:tc>
          <w:tcPr>
            <w:tcW w:w="6840" w:type="dxa"/>
            <w:shd w:val="clear" w:color="auto" w:fill="auto"/>
          </w:tcPr>
          <w:p w14:paraId="27511929"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Verificarea conformităţii produselor biocide utilizate în unităţi, respectiv a dezinfectantelor aflate la comercializare în diferite unităţi din judeţul Harghita, conform adresei M.S. nr.14948 din 23.03.2020.</w:t>
            </w:r>
          </w:p>
        </w:tc>
      </w:tr>
      <w:tr w:rsidR="002D5C40" w:rsidRPr="00780EBF" w14:paraId="11B7477B" w14:textId="77777777" w:rsidTr="00780EBF">
        <w:tc>
          <w:tcPr>
            <w:tcW w:w="990" w:type="dxa"/>
            <w:shd w:val="clear" w:color="auto" w:fill="auto"/>
          </w:tcPr>
          <w:p w14:paraId="2580A084"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529ABCD9"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Martie -aprilie</w:t>
            </w:r>
          </w:p>
        </w:tc>
        <w:tc>
          <w:tcPr>
            <w:tcW w:w="6840" w:type="dxa"/>
            <w:shd w:val="clear" w:color="auto" w:fill="auto"/>
          </w:tcPr>
          <w:p w14:paraId="154BA2F5"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lang w:val="ro-RO"/>
              </w:rPr>
              <w:t>Verificarea spaţiilor identificate şi amenajate pentru carantină și identificarea de noi spaţii destinate carantinării, împreună cu autoritățile administrațiilor locale.</w:t>
            </w:r>
          </w:p>
        </w:tc>
      </w:tr>
      <w:tr w:rsidR="002D5C40" w:rsidRPr="00780EBF" w14:paraId="31825AE0" w14:textId="77777777" w:rsidTr="00780EBF">
        <w:tc>
          <w:tcPr>
            <w:tcW w:w="990" w:type="dxa"/>
            <w:shd w:val="clear" w:color="auto" w:fill="auto"/>
          </w:tcPr>
          <w:p w14:paraId="3F3DEF2F"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460DAC13"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Martie </w:t>
            </w:r>
          </w:p>
        </w:tc>
        <w:tc>
          <w:tcPr>
            <w:tcW w:w="6840" w:type="dxa"/>
            <w:shd w:val="clear" w:color="auto" w:fill="auto"/>
          </w:tcPr>
          <w:p w14:paraId="158F321E"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 xml:space="preserve">Informarea UAT-lor, respectiv administratorilor centrelor de carantinare cu privire la caracterul infecţios al deşeurilor provenite din centrele de carantinare şi a obligaţiei de a încheia contracte cu firme autorizate în activitatea de  gestionare a deşeurilor periculoase. </w:t>
            </w:r>
          </w:p>
        </w:tc>
      </w:tr>
      <w:tr w:rsidR="002D5C40" w:rsidRPr="00780EBF" w14:paraId="365E6591" w14:textId="77777777" w:rsidTr="00780EBF">
        <w:tc>
          <w:tcPr>
            <w:tcW w:w="990" w:type="dxa"/>
            <w:shd w:val="clear" w:color="auto" w:fill="auto"/>
          </w:tcPr>
          <w:p w14:paraId="70E52321"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2181AE70"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Martie</w:t>
            </w:r>
          </w:p>
        </w:tc>
        <w:tc>
          <w:tcPr>
            <w:tcW w:w="6840" w:type="dxa"/>
            <w:shd w:val="clear" w:color="auto" w:fill="auto"/>
          </w:tcPr>
          <w:p w14:paraId="070DC580"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Au fost transmise adrese tuturor administartorilor centrelor de carantinare cu privire la intocmirea de proceduri privind spîlarea şi dezinfecţia lenjeriilor şi cazarmamentului provenit din centre, respectiv incheierea de contracte cu firme autorizate pentru efectuarea dezinfecţiilor în spaţiile de carantinare.</w:t>
            </w:r>
          </w:p>
        </w:tc>
      </w:tr>
      <w:tr w:rsidR="002D5C40" w:rsidRPr="00780EBF" w14:paraId="2D7C2BC0" w14:textId="77777777" w:rsidTr="00780EBF">
        <w:tc>
          <w:tcPr>
            <w:tcW w:w="990" w:type="dxa"/>
            <w:shd w:val="clear" w:color="auto" w:fill="auto"/>
          </w:tcPr>
          <w:p w14:paraId="5E6B29A4"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50295ABC"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Iunie</w:t>
            </w:r>
            <w:proofErr w:type="spellEnd"/>
          </w:p>
        </w:tc>
        <w:tc>
          <w:tcPr>
            <w:tcW w:w="6840" w:type="dxa"/>
            <w:shd w:val="clear" w:color="auto" w:fill="auto"/>
          </w:tcPr>
          <w:p w14:paraId="5D8AB630" w14:textId="77777777" w:rsidR="002D5C40" w:rsidRPr="00780EBF" w:rsidRDefault="002D5C40" w:rsidP="00780EBF">
            <w:pPr>
              <w:rPr>
                <w:rFonts w:ascii="Times New Roman" w:hAnsi="Times New Roman"/>
                <w:lang w:val="ro-RO"/>
              </w:rPr>
            </w:pPr>
            <w:r w:rsidRPr="00780EBF">
              <w:rPr>
                <w:rFonts w:ascii="Times New Roman" w:hAnsi="Times New Roman"/>
                <w:lang w:val="ro-RO"/>
              </w:rPr>
              <w:t>Colaborare cu responsabilii centrelor de carantină în vederea rezolvării cât mai prompte a tuturor situaţiilor care pot intervenii în cursul perioadei de carantinare.</w:t>
            </w:r>
          </w:p>
        </w:tc>
      </w:tr>
      <w:tr w:rsidR="002D5C40" w:rsidRPr="00780EBF" w14:paraId="066955D8" w14:textId="77777777" w:rsidTr="00780EBF">
        <w:trPr>
          <w:trHeight w:val="890"/>
        </w:trPr>
        <w:tc>
          <w:tcPr>
            <w:tcW w:w="990" w:type="dxa"/>
            <w:shd w:val="clear" w:color="auto" w:fill="auto"/>
          </w:tcPr>
          <w:p w14:paraId="0FA73633"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1CD70704"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Iunie</w:t>
            </w:r>
            <w:proofErr w:type="spellEnd"/>
          </w:p>
        </w:tc>
        <w:tc>
          <w:tcPr>
            <w:tcW w:w="6840" w:type="dxa"/>
            <w:shd w:val="clear" w:color="auto" w:fill="auto"/>
          </w:tcPr>
          <w:p w14:paraId="0034D8AF" w14:textId="77777777" w:rsidR="002D5C40" w:rsidRPr="00780EBF" w:rsidRDefault="002D5C40" w:rsidP="00780EBF">
            <w:pPr>
              <w:rPr>
                <w:rFonts w:ascii="Times New Roman" w:hAnsi="Times New Roman"/>
                <w:lang w:val="ro-RO"/>
              </w:rPr>
            </w:pPr>
            <w:r w:rsidRPr="00780EBF">
              <w:rPr>
                <w:rFonts w:ascii="Times New Roman" w:hAnsi="Times New Roman"/>
                <w:lang w:val="ro-RO"/>
              </w:rPr>
              <w:t>Coordonarea efectuării dezinfecţiei spaţiilor destinate carantinării</w:t>
            </w:r>
          </w:p>
        </w:tc>
      </w:tr>
      <w:tr w:rsidR="002D5C40" w:rsidRPr="00780EBF" w14:paraId="02BF4A88" w14:textId="77777777" w:rsidTr="00780EBF">
        <w:tc>
          <w:tcPr>
            <w:tcW w:w="990" w:type="dxa"/>
            <w:shd w:val="clear" w:color="auto" w:fill="auto"/>
          </w:tcPr>
          <w:p w14:paraId="120EEFA7"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620C93A6"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p>
        </w:tc>
        <w:tc>
          <w:tcPr>
            <w:tcW w:w="6840" w:type="dxa"/>
            <w:shd w:val="clear" w:color="auto" w:fill="auto"/>
          </w:tcPr>
          <w:p w14:paraId="178920E2" w14:textId="77777777" w:rsidR="002D5C40" w:rsidRPr="00780EBF" w:rsidRDefault="002D5C40" w:rsidP="00780EBF">
            <w:pPr>
              <w:rPr>
                <w:rFonts w:ascii="Times New Roman" w:hAnsi="Times New Roman"/>
                <w:lang w:val="ro-RO"/>
              </w:rPr>
            </w:pPr>
            <w:r w:rsidRPr="00780EBF">
              <w:rPr>
                <w:rFonts w:ascii="Times New Roman" w:hAnsi="Times New Roman"/>
                <w:lang w:val="ro-RO"/>
              </w:rPr>
              <w:t>Urmărirea respectării măsurii de izolare şi sancţionarea nerespectării a acestor măsuri.</w:t>
            </w:r>
          </w:p>
        </w:tc>
      </w:tr>
      <w:tr w:rsidR="002D5C40" w:rsidRPr="00780EBF" w14:paraId="4A8BD2A5" w14:textId="77777777" w:rsidTr="00780EBF">
        <w:tc>
          <w:tcPr>
            <w:tcW w:w="990" w:type="dxa"/>
            <w:shd w:val="clear" w:color="auto" w:fill="auto"/>
          </w:tcPr>
          <w:p w14:paraId="7F9B015E"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78907BAB" w14:textId="77777777" w:rsidR="002D5C40" w:rsidRPr="00780EBF" w:rsidRDefault="002D5C40" w:rsidP="00780EBF">
            <w:pPr>
              <w:rPr>
                <w:rFonts w:ascii="Times New Roman" w:hAnsi="Times New Roman"/>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r w:rsidRPr="00780EBF">
              <w:rPr>
                <w:rFonts w:ascii="Times New Roman" w:hAnsi="Times New Roman"/>
              </w:rPr>
              <w:t xml:space="preserve"> -Mai</w:t>
            </w:r>
          </w:p>
        </w:tc>
        <w:tc>
          <w:tcPr>
            <w:tcW w:w="6840" w:type="dxa"/>
            <w:shd w:val="clear" w:color="auto" w:fill="auto"/>
          </w:tcPr>
          <w:p w14:paraId="59E53E17"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Asigurare linie de gardă la CJCCI Harghita </w:t>
            </w:r>
          </w:p>
        </w:tc>
      </w:tr>
      <w:tr w:rsidR="002D5C40" w:rsidRPr="00780EBF" w14:paraId="7514F3AD" w14:textId="77777777" w:rsidTr="00780EBF">
        <w:tc>
          <w:tcPr>
            <w:tcW w:w="990" w:type="dxa"/>
            <w:shd w:val="clear" w:color="auto" w:fill="auto"/>
          </w:tcPr>
          <w:p w14:paraId="711CD90F"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7ABFFB79" w14:textId="77777777" w:rsidR="002D5C40" w:rsidRPr="00780EBF" w:rsidRDefault="002D5C40" w:rsidP="00780EBF">
            <w:pPr>
              <w:rPr>
                <w:rFonts w:ascii="Times New Roman" w:hAnsi="Times New Roman"/>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r w:rsidRPr="00780EBF">
              <w:rPr>
                <w:rFonts w:ascii="Times New Roman" w:hAnsi="Times New Roman"/>
              </w:rPr>
              <w:t xml:space="preserve"> -Mai </w:t>
            </w:r>
          </w:p>
        </w:tc>
        <w:tc>
          <w:tcPr>
            <w:tcW w:w="6840" w:type="dxa"/>
            <w:shd w:val="clear" w:color="auto" w:fill="auto"/>
          </w:tcPr>
          <w:p w14:paraId="321F47DF" w14:textId="77777777" w:rsidR="002D5C40" w:rsidRPr="00780EBF" w:rsidRDefault="002D5C40" w:rsidP="00780EBF">
            <w:pPr>
              <w:rPr>
                <w:rFonts w:ascii="Times New Roman" w:hAnsi="Times New Roman"/>
              </w:rPr>
            </w:pPr>
            <w:proofErr w:type="spellStart"/>
            <w:proofErr w:type="gramStart"/>
            <w:r w:rsidRPr="00780EBF">
              <w:rPr>
                <w:rFonts w:ascii="Times New Roman" w:hAnsi="Times New Roman"/>
              </w:rPr>
              <w:t>Preluarea</w:t>
            </w:r>
            <w:proofErr w:type="spellEnd"/>
            <w:r w:rsidRPr="00780EBF">
              <w:rPr>
                <w:rFonts w:ascii="Times New Roman" w:hAnsi="Times New Roman"/>
              </w:rPr>
              <w:t xml:space="preserve">  </w:t>
            </w:r>
            <w:proofErr w:type="spellStart"/>
            <w:r w:rsidRPr="00780EBF">
              <w:rPr>
                <w:rFonts w:ascii="Times New Roman" w:hAnsi="Times New Roman"/>
              </w:rPr>
              <w:t>sesizărilor</w:t>
            </w:r>
            <w:proofErr w:type="spellEnd"/>
            <w:proofErr w:type="gramEnd"/>
            <w:r w:rsidRPr="00780EBF">
              <w:rPr>
                <w:rFonts w:ascii="Times New Roman" w:hAnsi="Times New Roman"/>
              </w:rPr>
              <w:t xml:space="preserve"> </w:t>
            </w:r>
            <w:proofErr w:type="spellStart"/>
            <w:r w:rsidRPr="00780EBF">
              <w:rPr>
                <w:rFonts w:ascii="Times New Roman" w:hAnsi="Times New Roman"/>
              </w:rPr>
              <w:t>primite</w:t>
            </w:r>
            <w:proofErr w:type="spellEnd"/>
            <w:r w:rsidRPr="00780EBF">
              <w:rPr>
                <w:rFonts w:ascii="Times New Roman" w:hAnsi="Times New Roman"/>
              </w:rPr>
              <w:t xml:space="preserve"> din </w:t>
            </w:r>
            <w:proofErr w:type="spellStart"/>
            <w:r w:rsidRPr="00780EBF">
              <w:rPr>
                <w:rFonts w:ascii="Times New Roman" w:hAnsi="Times New Roman"/>
              </w:rPr>
              <w:t>partea</w:t>
            </w:r>
            <w:proofErr w:type="spellEnd"/>
            <w:r w:rsidRPr="00780EBF">
              <w:rPr>
                <w:rFonts w:ascii="Times New Roman" w:hAnsi="Times New Roman"/>
              </w:rPr>
              <w:t xml:space="preserve"> IPJ, </w:t>
            </w: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răspunsului</w:t>
            </w:r>
            <w:proofErr w:type="spellEnd"/>
            <w:r w:rsidRPr="00780EBF">
              <w:rPr>
                <w:rFonts w:ascii="Times New Roman" w:hAnsi="Times New Roman"/>
              </w:rPr>
              <w:t xml:space="preserve"> la </w:t>
            </w:r>
            <w:proofErr w:type="spellStart"/>
            <w:r w:rsidRPr="00780EBF">
              <w:rPr>
                <w:rFonts w:ascii="Times New Roman" w:hAnsi="Times New Roman"/>
              </w:rPr>
              <w:t>aceste</w:t>
            </w:r>
            <w:proofErr w:type="spellEnd"/>
            <w:r w:rsidRPr="00780EBF">
              <w:rPr>
                <w:rFonts w:ascii="Times New Roman" w:hAnsi="Times New Roman"/>
              </w:rPr>
              <w:t xml:space="preserve"> </w:t>
            </w:r>
            <w:proofErr w:type="spellStart"/>
            <w:r w:rsidRPr="00780EBF">
              <w:rPr>
                <w:rFonts w:ascii="Times New Roman" w:hAnsi="Times New Roman"/>
              </w:rPr>
              <w:t>sesizări</w:t>
            </w:r>
            <w:proofErr w:type="spellEnd"/>
          </w:p>
        </w:tc>
      </w:tr>
      <w:tr w:rsidR="002D5C40" w:rsidRPr="00780EBF" w14:paraId="287776DD" w14:textId="77777777" w:rsidTr="00780EBF">
        <w:tc>
          <w:tcPr>
            <w:tcW w:w="990" w:type="dxa"/>
            <w:shd w:val="clear" w:color="auto" w:fill="auto"/>
          </w:tcPr>
          <w:p w14:paraId="3FD5207E"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6E4C6A4C" w14:textId="77777777" w:rsidR="002D5C40" w:rsidRPr="00780EBF" w:rsidRDefault="002D5C40" w:rsidP="00780EBF">
            <w:pPr>
              <w:rPr>
                <w:rFonts w:ascii="Times New Roman" w:hAnsi="Times New Roman"/>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Iulie</w:t>
            </w:r>
            <w:proofErr w:type="spellEnd"/>
            <w:r w:rsidRPr="00780EBF">
              <w:rPr>
                <w:rFonts w:ascii="Times New Roman" w:hAnsi="Times New Roman"/>
              </w:rPr>
              <w:t xml:space="preserve"> </w:t>
            </w:r>
          </w:p>
        </w:tc>
        <w:tc>
          <w:tcPr>
            <w:tcW w:w="6840" w:type="dxa"/>
            <w:shd w:val="clear" w:color="auto" w:fill="auto"/>
          </w:tcPr>
          <w:p w14:paraId="0496CE5D" w14:textId="77777777" w:rsidR="002D5C40" w:rsidRPr="00780EBF" w:rsidRDefault="002D5C40" w:rsidP="00780EBF">
            <w:pPr>
              <w:rPr>
                <w:rFonts w:ascii="Times New Roman" w:hAnsi="Times New Roman"/>
                <w:lang w:val="ro-RO"/>
              </w:rPr>
            </w:pPr>
            <w:r w:rsidRPr="00780EBF">
              <w:rPr>
                <w:rFonts w:ascii="Times New Roman" w:hAnsi="Times New Roman"/>
                <w:lang w:val="ro-RO"/>
              </w:rPr>
              <w:t>Recoltarea de de probe biologice de la persoane suspecți COVID 19</w:t>
            </w:r>
          </w:p>
        </w:tc>
      </w:tr>
      <w:tr w:rsidR="002D5C40" w:rsidRPr="00780EBF" w14:paraId="796D5796" w14:textId="77777777" w:rsidTr="00780EBF">
        <w:tc>
          <w:tcPr>
            <w:tcW w:w="990" w:type="dxa"/>
            <w:shd w:val="clear" w:color="auto" w:fill="auto"/>
          </w:tcPr>
          <w:p w14:paraId="0A17D527"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4F58FCFA"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p>
        </w:tc>
        <w:tc>
          <w:tcPr>
            <w:tcW w:w="6840" w:type="dxa"/>
            <w:shd w:val="clear" w:color="auto" w:fill="auto"/>
          </w:tcPr>
          <w:p w14:paraId="23EDEB6C" w14:textId="77777777" w:rsidR="002D5C40" w:rsidRPr="00780EBF" w:rsidRDefault="002D5C40" w:rsidP="00780EBF">
            <w:pPr>
              <w:rPr>
                <w:rFonts w:ascii="Times New Roman" w:hAnsi="Times New Roman"/>
              </w:rPr>
            </w:pPr>
            <w:proofErr w:type="spellStart"/>
            <w:r w:rsidRPr="00780EBF">
              <w:rPr>
                <w:rFonts w:ascii="Times New Roman" w:hAnsi="Times New Roman"/>
              </w:rPr>
              <w:t>Intocmirea</w:t>
            </w:r>
            <w:proofErr w:type="spellEnd"/>
            <w:r w:rsidRPr="00780EBF">
              <w:rPr>
                <w:rFonts w:ascii="Times New Roman" w:hAnsi="Times New Roman"/>
              </w:rPr>
              <w:t xml:space="preserve"> </w:t>
            </w:r>
            <w:proofErr w:type="spellStart"/>
            <w:r w:rsidRPr="00780EBF">
              <w:rPr>
                <w:rFonts w:ascii="Times New Roman" w:hAnsi="Times New Roman"/>
              </w:rPr>
              <w:t>avizelor</w:t>
            </w:r>
            <w:proofErr w:type="spellEnd"/>
            <w:r w:rsidRPr="00780EBF">
              <w:rPr>
                <w:rFonts w:ascii="Times New Roman" w:hAnsi="Times New Roman"/>
              </w:rPr>
              <w:t xml:space="preserve"> de </w:t>
            </w:r>
            <w:proofErr w:type="spellStart"/>
            <w:r w:rsidRPr="00780EBF">
              <w:rPr>
                <w:rFonts w:ascii="Times New Roman" w:hAnsi="Times New Roman"/>
              </w:rPr>
              <w:t>ieşire</w:t>
            </w:r>
            <w:proofErr w:type="spellEnd"/>
            <w:r w:rsidRPr="00780EBF">
              <w:rPr>
                <w:rFonts w:ascii="Times New Roman" w:hAnsi="Times New Roman"/>
              </w:rPr>
              <w:t xml:space="preserve"> din </w:t>
            </w:r>
            <w:proofErr w:type="spellStart"/>
            <w:r w:rsidRPr="00780EBF">
              <w:rPr>
                <w:rFonts w:ascii="Times New Roman" w:hAnsi="Times New Roman"/>
              </w:rPr>
              <w:t>carantină</w:t>
            </w:r>
            <w:proofErr w:type="spellEnd"/>
          </w:p>
        </w:tc>
      </w:tr>
      <w:tr w:rsidR="002D5C40" w:rsidRPr="00780EBF" w14:paraId="45BC89AF" w14:textId="77777777" w:rsidTr="00780EBF">
        <w:tc>
          <w:tcPr>
            <w:tcW w:w="990" w:type="dxa"/>
            <w:shd w:val="clear" w:color="auto" w:fill="auto"/>
          </w:tcPr>
          <w:p w14:paraId="72C60F06"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333B4AFF"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-Mai</w:t>
            </w:r>
          </w:p>
        </w:tc>
        <w:tc>
          <w:tcPr>
            <w:tcW w:w="6840" w:type="dxa"/>
            <w:shd w:val="clear" w:color="auto" w:fill="auto"/>
          </w:tcPr>
          <w:p w14:paraId="04B8EF2F" w14:textId="77777777" w:rsidR="002D5C40" w:rsidRPr="00780EBF" w:rsidRDefault="002D5C40" w:rsidP="00780EBF">
            <w:pPr>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in </w:t>
            </w:r>
            <w:proofErr w:type="spellStart"/>
            <w:r w:rsidRPr="00780EBF">
              <w:rPr>
                <w:rFonts w:ascii="Times New Roman" w:hAnsi="Times New Roman"/>
              </w:rPr>
              <w:t>unităţile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centre</w:t>
            </w:r>
            <w:proofErr w:type="spellEnd"/>
            <w:r w:rsidRPr="00780EBF">
              <w:rPr>
                <w:rFonts w:ascii="Times New Roman" w:hAnsi="Times New Roman"/>
              </w:rPr>
              <w:t xml:space="preserve"> de </w:t>
            </w:r>
            <w:proofErr w:type="spellStart"/>
            <w:r w:rsidRPr="00780EBF">
              <w:rPr>
                <w:rFonts w:ascii="Times New Roman" w:hAnsi="Times New Roman"/>
              </w:rPr>
              <w:t>carantină</w:t>
            </w:r>
            <w:proofErr w:type="spellEnd"/>
            <w:r w:rsidRPr="00780EBF">
              <w:rPr>
                <w:rFonts w:ascii="Times New Roman" w:hAnsi="Times New Roman"/>
              </w:rPr>
              <w:t xml:space="preserve"> </w:t>
            </w:r>
            <w:proofErr w:type="spellStart"/>
            <w:proofErr w:type="gram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unităţi</w:t>
            </w:r>
            <w:proofErr w:type="spellEnd"/>
            <w:proofErr w:type="gramEnd"/>
            <w:r w:rsidRPr="00780EBF">
              <w:rPr>
                <w:rFonts w:ascii="Times New Roman" w:hAnsi="Times New Roman"/>
              </w:rPr>
              <w:t xml:space="preserve"> </w:t>
            </w:r>
            <w:proofErr w:type="spellStart"/>
            <w:r w:rsidRPr="00780EBF">
              <w:rPr>
                <w:rFonts w:ascii="Times New Roman" w:hAnsi="Times New Roman"/>
              </w:rPr>
              <w:t>comerciale</w:t>
            </w:r>
            <w:proofErr w:type="spellEnd"/>
            <w:r w:rsidRPr="00780EBF">
              <w:rPr>
                <w:rFonts w:ascii="Times New Roman" w:hAnsi="Times New Roman"/>
              </w:rPr>
              <w:t xml:space="preserve"> a </w:t>
            </w:r>
            <w:proofErr w:type="spellStart"/>
            <w:r w:rsidRPr="00780EBF">
              <w:rPr>
                <w:rFonts w:ascii="Times New Roman" w:hAnsi="Times New Roman"/>
              </w:rPr>
              <w:t>produselor</w:t>
            </w:r>
            <w:proofErr w:type="spellEnd"/>
            <w:r w:rsidRPr="00780EBF">
              <w:rPr>
                <w:rFonts w:ascii="Times New Roman" w:hAnsi="Times New Roman"/>
              </w:rPr>
              <w:t xml:space="preserve"> biocide de tip 1 </w:t>
            </w:r>
            <w:proofErr w:type="spellStart"/>
            <w:r w:rsidRPr="00780EBF">
              <w:rPr>
                <w:rFonts w:ascii="Times New Roman" w:hAnsi="Times New Roman"/>
              </w:rPr>
              <w:t>şi</w:t>
            </w:r>
            <w:proofErr w:type="spellEnd"/>
            <w:r w:rsidRPr="00780EBF">
              <w:rPr>
                <w:rFonts w:ascii="Times New Roman" w:hAnsi="Times New Roman"/>
              </w:rPr>
              <w:t xml:space="preserve"> 2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Ministerul</w:t>
            </w:r>
            <w:proofErr w:type="spellEnd"/>
            <w:r w:rsidRPr="00780EBF">
              <w:rPr>
                <w:rFonts w:ascii="Times New Roman" w:hAnsi="Times New Roman"/>
              </w:rPr>
              <w:t xml:space="preserve"> </w:t>
            </w:r>
            <w:proofErr w:type="spellStart"/>
            <w:r w:rsidRPr="00780EBF">
              <w:rPr>
                <w:rFonts w:ascii="Times New Roman" w:hAnsi="Times New Roman"/>
              </w:rPr>
              <w:t>Sănătatţii</w:t>
            </w:r>
            <w:proofErr w:type="spellEnd"/>
            <w:r w:rsidRPr="00780EBF">
              <w:rPr>
                <w:rFonts w:ascii="Times New Roman" w:hAnsi="Times New Roman"/>
              </w:rPr>
              <w:t xml:space="preserve"> a </w:t>
            </w:r>
            <w:proofErr w:type="spellStart"/>
            <w:r w:rsidRPr="00780EBF">
              <w:rPr>
                <w:rFonts w:ascii="Times New Roman" w:hAnsi="Times New Roman"/>
              </w:rPr>
              <w:t>produselor</w:t>
            </w:r>
            <w:proofErr w:type="spellEnd"/>
            <w:r w:rsidRPr="00780EBF">
              <w:rPr>
                <w:rFonts w:ascii="Times New Roman" w:hAnsi="Times New Roman"/>
              </w:rPr>
              <w:t xml:space="preserve"> biocide </w:t>
            </w:r>
            <w:proofErr w:type="spellStart"/>
            <w:r w:rsidRPr="00780EBF">
              <w:rPr>
                <w:rFonts w:ascii="Times New Roman" w:hAnsi="Times New Roman"/>
              </w:rPr>
              <w:t>neconforme</w:t>
            </w:r>
            <w:proofErr w:type="spellEnd"/>
            <w:r w:rsidRPr="00780EBF">
              <w:rPr>
                <w:rFonts w:ascii="Times New Roman" w:hAnsi="Times New Roman"/>
              </w:rPr>
              <w:t xml:space="preserve">.  </w:t>
            </w:r>
          </w:p>
        </w:tc>
      </w:tr>
      <w:tr w:rsidR="002D5C40" w:rsidRPr="00780EBF" w14:paraId="65FE8824" w14:textId="77777777" w:rsidTr="00780EBF">
        <w:tc>
          <w:tcPr>
            <w:tcW w:w="990" w:type="dxa"/>
            <w:shd w:val="clear" w:color="auto" w:fill="auto"/>
          </w:tcPr>
          <w:p w14:paraId="6CFACD79"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6CA97F0F"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-Mai</w:t>
            </w:r>
          </w:p>
        </w:tc>
        <w:tc>
          <w:tcPr>
            <w:tcW w:w="6840" w:type="dxa"/>
            <w:shd w:val="clear" w:color="auto" w:fill="auto"/>
          </w:tcPr>
          <w:p w14:paraId="3D7C5610" w14:textId="77777777" w:rsidR="002D5C40" w:rsidRPr="00780EBF" w:rsidRDefault="002D5C40" w:rsidP="00780EBF">
            <w:pPr>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la </w:t>
            </w:r>
            <w:proofErr w:type="spellStart"/>
            <w:r w:rsidRPr="00780EBF">
              <w:rPr>
                <w:rFonts w:ascii="Times New Roman" w:hAnsi="Times New Roman"/>
              </w:rPr>
              <w:t>producători</w:t>
            </w:r>
            <w:proofErr w:type="spellEnd"/>
            <w:r w:rsidRPr="00780EBF">
              <w:rPr>
                <w:rFonts w:ascii="Times New Roman" w:hAnsi="Times New Roman"/>
              </w:rPr>
              <w:t xml:space="preserve">, </w:t>
            </w:r>
            <w:proofErr w:type="spellStart"/>
            <w:r w:rsidRPr="00780EBF">
              <w:rPr>
                <w:rFonts w:ascii="Times New Roman" w:hAnsi="Times New Roman"/>
              </w:rPr>
              <w:t>distribuitori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retaileri</w:t>
            </w:r>
            <w:proofErr w:type="spellEnd"/>
            <w:r w:rsidRPr="00780EBF">
              <w:rPr>
                <w:rFonts w:ascii="Times New Roman" w:hAnsi="Times New Roman"/>
              </w:rPr>
              <w:t xml:space="preserve"> a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Reg. U.E. nr. 528 din </w:t>
            </w:r>
            <w:proofErr w:type="gramStart"/>
            <w:r w:rsidRPr="00780EBF">
              <w:rPr>
                <w:rFonts w:ascii="Times New Roman" w:hAnsi="Times New Roman"/>
              </w:rPr>
              <w:t xml:space="preserve">2012  </w:t>
            </w:r>
            <w:proofErr w:type="spellStart"/>
            <w:r w:rsidRPr="00780EBF">
              <w:rPr>
                <w:rFonts w:ascii="Times New Roman" w:hAnsi="Times New Roman"/>
              </w:rPr>
              <w:t>respectiv</w:t>
            </w:r>
            <w:proofErr w:type="spellEnd"/>
            <w:proofErr w:type="gramEnd"/>
            <w:r w:rsidRPr="00780EBF">
              <w:rPr>
                <w:rFonts w:ascii="Times New Roman" w:hAnsi="Times New Roman"/>
              </w:rPr>
              <w:t xml:space="preserve"> </w:t>
            </w:r>
            <w:proofErr w:type="spellStart"/>
            <w:r w:rsidRPr="00780EBF">
              <w:rPr>
                <w:rFonts w:ascii="Times New Roman" w:hAnsi="Times New Roman"/>
              </w:rPr>
              <w:t>Ord.M.S</w:t>
            </w:r>
            <w:proofErr w:type="spellEnd"/>
            <w:r w:rsidRPr="00780EBF">
              <w:rPr>
                <w:rFonts w:ascii="Times New Roman" w:hAnsi="Times New Roman"/>
              </w:rPr>
              <w:t xml:space="preserve">. nr.10/2010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neconformităţilor</w:t>
            </w:r>
            <w:proofErr w:type="spellEnd"/>
            <w:r w:rsidRPr="00780EBF">
              <w:rPr>
                <w:rFonts w:ascii="Times New Roman" w:hAnsi="Times New Roman"/>
              </w:rPr>
              <w:t xml:space="preserve"> </w:t>
            </w:r>
            <w:proofErr w:type="spellStart"/>
            <w:r w:rsidRPr="00780EBF">
              <w:rPr>
                <w:rFonts w:ascii="Times New Roman" w:hAnsi="Times New Roman"/>
              </w:rPr>
              <w:t>sesizate</w:t>
            </w:r>
            <w:proofErr w:type="spellEnd"/>
            <w:r w:rsidRPr="00780EBF">
              <w:rPr>
                <w:rFonts w:ascii="Times New Roman" w:hAnsi="Times New Roman"/>
              </w:rPr>
              <w:t xml:space="preserve"> la MS</w:t>
            </w:r>
          </w:p>
        </w:tc>
      </w:tr>
      <w:tr w:rsidR="002D5C40" w:rsidRPr="00780EBF" w14:paraId="19FFBC92" w14:textId="77777777" w:rsidTr="00780EBF">
        <w:tc>
          <w:tcPr>
            <w:tcW w:w="990" w:type="dxa"/>
            <w:shd w:val="clear" w:color="auto" w:fill="auto"/>
          </w:tcPr>
          <w:p w14:paraId="70B9AF3B"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1E8468B1"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840" w:type="dxa"/>
            <w:shd w:val="clear" w:color="auto" w:fill="auto"/>
          </w:tcPr>
          <w:p w14:paraId="58B10453" w14:textId="77777777" w:rsidR="002D5C40" w:rsidRPr="00780EBF" w:rsidRDefault="002D5C40" w:rsidP="00780EBF">
            <w:pPr>
              <w:rPr>
                <w:rFonts w:ascii="Times New Roman" w:hAnsi="Times New Roman"/>
                <w:lang w:val="ro-RO"/>
              </w:rPr>
            </w:pPr>
            <w:r w:rsidRPr="00780EBF">
              <w:rPr>
                <w:rFonts w:ascii="Times New Roman" w:hAnsi="Times New Roman"/>
                <w:lang w:val="ro-RO"/>
              </w:rPr>
              <w:t>Verificarea existenţei la utilizare sau comercializare a unor  produse  pentru dezinfecţie suprafeţe sau mâini  transmise in sistem de alerta Rapex</w:t>
            </w:r>
          </w:p>
        </w:tc>
      </w:tr>
      <w:tr w:rsidR="002D5C40" w:rsidRPr="00780EBF" w14:paraId="505FB80E" w14:textId="77777777" w:rsidTr="00780EBF">
        <w:tc>
          <w:tcPr>
            <w:tcW w:w="990" w:type="dxa"/>
            <w:shd w:val="clear" w:color="auto" w:fill="auto"/>
          </w:tcPr>
          <w:p w14:paraId="02F1ED68"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162D6362" w14:textId="77777777" w:rsidR="002D5C40" w:rsidRPr="00780EBF" w:rsidRDefault="002D5C40" w:rsidP="00780EBF">
            <w:pPr>
              <w:rPr>
                <w:rFonts w:ascii="Times New Roman" w:hAnsi="Times New Roman"/>
              </w:rPr>
            </w:pPr>
            <w:r w:rsidRPr="00780EBF">
              <w:rPr>
                <w:rFonts w:ascii="Times New Roman" w:hAnsi="Times New Roman"/>
              </w:rPr>
              <w:t xml:space="preserve">Mai- </w:t>
            </w:r>
            <w:proofErr w:type="spellStart"/>
            <w:r w:rsidRPr="00780EBF">
              <w:rPr>
                <w:rFonts w:ascii="Times New Roman" w:hAnsi="Times New Roman"/>
              </w:rPr>
              <w:t>Iunie</w:t>
            </w:r>
            <w:proofErr w:type="spellEnd"/>
          </w:p>
        </w:tc>
        <w:tc>
          <w:tcPr>
            <w:tcW w:w="6840" w:type="dxa"/>
            <w:shd w:val="clear" w:color="auto" w:fill="auto"/>
          </w:tcPr>
          <w:p w14:paraId="664A6DB5"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Acțiuni de control în  </w:t>
            </w:r>
            <w:proofErr w:type="spellStart"/>
            <w:r w:rsidRPr="00780EBF">
              <w:rPr>
                <w:rFonts w:ascii="Times New Roman" w:hAnsi="Times New Roman"/>
              </w:rPr>
              <w:t>centrele</w:t>
            </w:r>
            <w:proofErr w:type="spellEnd"/>
            <w:r w:rsidRPr="00780EBF">
              <w:rPr>
                <w:rFonts w:ascii="Times New Roman" w:hAnsi="Times New Roman"/>
              </w:rPr>
              <w:t xml:space="preserve"> de </w:t>
            </w:r>
            <w:proofErr w:type="spellStart"/>
            <w:r w:rsidRPr="00780EBF">
              <w:rPr>
                <w:rFonts w:ascii="Times New Roman" w:hAnsi="Times New Roman"/>
              </w:rPr>
              <w:t>carantină</w:t>
            </w:r>
            <w:proofErr w:type="spellEnd"/>
            <w:r w:rsidRPr="00780EBF">
              <w:rPr>
                <w:rFonts w:ascii="Times New Roman" w:hAnsi="Times New Roman"/>
              </w:rPr>
              <w:t xml:space="preserve"> </w:t>
            </w:r>
          </w:p>
        </w:tc>
      </w:tr>
      <w:tr w:rsidR="002D5C40" w:rsidRPr="00780EBF" w14:paraId="037AE04C" w14:textId="77777777" w:rsidTr="00780EBF">
        <w:tc>
          <w:tcPr>
            <w:tcW w:w="990" w:type="dxa"/>
            <w:shd w:val="clear" w:color="auto" w:fill="auto"/>
          </w:tcPr>
          <w:p w14:paraId="0324E23B"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3907AF8D" w14:textId="77777777" w:rsidR="002D5C40" w:rsidRPr="00780EBF" w:rsidRDefault="002D5C40" w:rsidP="00780EBF">
            <w:pPr>
              <w:rPr>
                <w:rFonts w:ascii="Times New Roman" w:hAnsi="Times New Roman"/>
              </w:rPr>
            </w:pPr>
            <w:r w:rsidRPr="00780EBF">
              <w:rPr>
                <w:rFonts w:ascii="Times New Roman" w:hAnsi="Times New Roman"/>
              </w:rPr>
              <w:t>Mai-</w:t>
            </w: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840" w:type="dxa"/>
            <w:shd w:val="clear" w:color="auto" w:fill="auto"/>
          </w:tcPr>
          <w:p w14:paraId="76E67DF4"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Acțiune</w:t>
            </w:r>
            <w:proofErr w:type="spellEnd"/>
            <w:r w:rsidRPr="00780EBF">
              <w:rPr>
                <w:rFonts w:ascii="Times New Roman" w:hAnsi="Times New Roman"/>
              </w:rPr>
              <w:t xml:space="preserve"> </w:t>
            </w:r>
            <w:proofErr w:type="spellStart"/>
            <w:r w:rsidRPr="00780EBF">
              <w:rPr>
                <w:rFonts w:ascii="Times New Roman" w:hAnsi="Times New Roman"/>
              </w:rPr>
              <w:t>comun</w:t>
            </w:r>
            <w:proofErr w:type="spellEnd"/>
            <w:r w:rsidRPr="00780EBF">
              <w:rPr>
                <w:rFonts w:ascii="Times New Roman" w:hAnsi="Times New Roman"/>
                <w:lang w:val="ro-RO"/>
              </w:rPr>
              <w:t>ă</w:t>
            </w:r>
            <w:r w:rsidRPr="00780EBF">
              <w:rPr>
                <w:rFonts w:ascii="Times New Roman" w:hAnsi="Times New Roman"/>
              </w:rPr>
              <w:t xml:space="preserve"> cu IPJ </w:t>
            </w:r>
            <w:proofErr w:type="spellStart"/>
            <w:r w:rsidRPr="00780EBF">
              <w:rPr>
                <w:rFonts w:ascii="Times New Roman" w:hAnsi="Times New Roman"/>
              </w:rPr>
              <w:t>Harghita</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condițiilor</w:t>
            </w:r>
            <w:proofErr w:type="spellEnd"/>
            <w:r w:rsidRPr="00780EBF">
              <w:rPr>
                <w:rFonts w:ascii="Times New Roman" w:hAnsi="Times New Roman"/>
              </w:rPr>
              <w:t xml:space="preserve"> de </w:t>
            </w:r>
            <w:proofErr w:type="spellStart"/>
            <w:r w:rsidRPr="00780EBF">
              <w:rPr>
                <w:rFonts w:ascii="Times New Roman" w:hAnsi="Times New Roman"/>
              </w:rPr>
              <w:t>carantinare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de </w:t>
            </w:r>
            <w:proofErr w:type="spellStart"/>
            <w:r w:rsidRPr="00780EBF">
              <w:rPr>
                <w:rFonts w:ascii="Times New Roman" w:hAnsi="Times New Roman"/>
              </w:rPr>
              <w:t>autoizolare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populație</w:t>
            </w:r>
            <w:proofErr w:type="spellEnd"/>
          </w:p>
        </w:tc>
      </w:tr>
      <w:tr w:rsidR="002D5C40" w:rsidRPr="00780EBF" w14:paraId="0B99EFA0" w14:textId="77777777" w:rsidTr="00780EBF">
        <w:tc>
          <w:tcPr>
            <w:tcW w:w="990" w:type="dxa"/>
            <w:shd w:val="clear" w:color="auto" w:fill="auto"/>
          </w:tcPr>
          <w:p w14:paraId="1BFB7165" w14:textId="77777777" w:rsidR="002D5C40" w:rsidRPr="00780EBF" w:rsidRDefault="002D5C40" w:rsidP="00780EBF">
            <w:pPr>
              <w:numPr>
                <w:ilvl w:val="0"/>
                <w:numId w:val="26"/>
              </w:numPr>
              <w:contextualSpacing/>
              <w:jc w:val="center"/>
              <w:rPr>
                <w:rFonts w:ascii="Times New Roman" w:hAnsi="Times New Roman"/>
                <w:lang w:val="ro-RO"/>
              </w:rPr>
            </w:pPr>
          </w:p>
        </w:tc>
        <w:tc>
          <w:tcPr>
            <w:tcW w:w="1980" w:type="dxa"/>
            <w:shd w:val="clear" w:color="auto" w:fill="auto"/>
          </w:tcPr>
          <w:p w14:paraId="1839E27F" w14:textId="77777777" w:rsidR="002D5C40" w:rsidRPr="00780EBF" w:rsidRDefault="002D5C40" w:rsidP="00780EBF">
            <w:pPr>
              <w:rPr>
                <w:rFonts w:ascii="Times New Roman" w:hAnsi="Times New Roman"/>
              </w:rPr>
            </w:pPr>
            <w:r w:rsidRPr="00780EBF">
              <w:rPr>
                <w:rFonts w:ascii="Times New Roman" w:hAnsi="Times New Roman"/>
              </w:rPr>
              <w:t xml:space="preserve">Mai –August </w:t>
            </w:r>
          </w:p>
        </w:tc>
        <w:tc>
          <w:tcPr>
            <w:tcW w:w="6840" w:type="dxa"/>
            <w:shd w:val="clear" w:color="auto" w:fill="auto"/>
          </w:tcPr>
          <w:p w14:paraId="7FB2DB74" w14:textId="77777777" w:rsidR="002D5C40" w:rsidRPr="00780EBF" w:rsidRDefault="002D5C40" w:rsidP="00780EBF">
            <w:pPr>
              <w:shd w:val="clear" w:color="auto" w:fill="FFFFFF"/>
              <w:jc w:val="both"/>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Ord.M.S</w:t>
            </w:r>
            <w:proofErr w:type="spellEnd"/>
            <w:r w:rsidRPr="00780EBF">
              <w:rPr>
                <w:rFonts w:ascii="Times New Roman" w:hAnsi="Times New Roman"/>
              </w:rPr>
              <w:t xml:space="preserve">. nr.841/2020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stabilirea</w:t>
            </w:r>
            <w:proofErr w:type="spellEnd"/>
            <w:r w:rsidRPr="00780EBF">
              <w:rPr>
                <w:rFonts w:ascii="Times New Roman" w:hAnsi="Times New Roman"/>
              </w:rPr>
              <w:t xml:space="preserve"> </w:t>
            </w:r>
            <w:proofErr w:type="spellStart"/>
            <w:r w:rsidRPr="00780EBF">
              <w:rPr>
                <w:rFonts w:ascii="Times New Roman" w:hAnsi="Times New Roman"/>
              </w:rPr>
              <w:t>unor</w:t>
            </w:r>
            <w:proofErr w:type="spellEnd"/>
            <w:r w:rsidRPr="00780EBF">
              <w:rPr>
                <w:rFonts w:ascii="Times New Roman" w:hAnsi="Times New Roman"/>
              </w:rPr>
              <w:t xml:space="preserve"> </w:t>
            </w:r>
            <w:proofErr w:type="spellStart"/>
            <w:r w:rsidRPr="00780EBF">
              <w:rPr>
                <w:rFonts w:ascii="Times New Roman" w:hAnsi="Times New Roman"/>
              </w:rPr>
              <w:t>măsuri</w:t>
            </w:r>
            <w:proofErr w:type="spellEnd"/>
            <w:r w:rsidRPr="00780EBF">
              <w:rPr>
                <w:rFonts w:ascii="Times New Roman" w:hAnsi="Times New Roman"/>
              </w:rPr>
              <w:t xml:space="preserve"> de </w:t>
            </w:r>
            <w:proofErr w:type="spellStart"/>
            <w:r w:rsidRPr="00780EBF">
              <w:rPr>
                <w:rFonts w:ascii="Times New Roman" w:hAnsi="Times New Roman"/>
              </w:rPr>
              <w:t>prevenire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combatere</w:t>
            </w:r>
            <w:proofErr w:type="spellEnd"/>
            <w:r w:rsidRPr="00780EBF">
              <w:rPr>
                <w:rFonts w:ascii="Times New Roman" w:hAnsi="Times New Roman"/>
              </w:rPr>
              <w:t xml:space="preserve"> a </w:t>
            </w:r>
            <w:proofErr w:type="spellStart"/>
            <w:r w:rsidRPr="00780EBF">
              <w:rPr>
                <w:rFonts w:ascii="Times New Roman" w:hAnsi="Times New Roman"/>
              </w:rPr>
              <w:t>îmbolnăvirilor</w:t>
            </w:r>
            <w:proofErr w:type="spellEnd"/>
            <w:r w:rsidRPr="00780EBF">
              <w:rPr>
                <w:rFonts w:ascii="Times New Roman" w:hAnsi="Times New Roman"/>
              </w:rPr>
              <w:t xml:space="preserve"> cu SARS-CoV-2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unităţile</w:t>
            </w:r>
            <w:proofErr w:type="spellEnd"/>
            <w:r w:rsidRPr="00780EBF">
              <w:rPr>
                <w:rFonts w:ascii="Times New Roman" w:hAnsi="Times New Roman"/>
              </w:rPr>
              <w:t>/</w:t>
            </w:r>
            <w:proofErr w:type="spellStart"/>
            <w:r w:rsidRPr="00780EBF">
              <w:rPr>
                <w:rFonts w:ascii="Times New Roman" w:hAnsi="Times New Roman"/>
              </w:rPr>
              <w:t>instituţiile</w:t>
            </w:r>
            <w:proofErr w:type="spellEnd"/>
            <w:r w:rsidRPr="00780EBF">
              <w:rPr>
                <w:rFonts w:ascii="Times New Roman" w:hAnsi="Times New Roman"/>
              </w:rPr>
              <w:t xml:space="preserve"> de </w:t>
            </w:r>
            <w:proofErr w:type="spellStart"/>
            <w:r w:rsidRPr="00780EBF">
              <w:rPr>
                <w:rFonts w:ascii="Times New Roman" w:hAnsi="Times New Roman"/>
              </w:rPr>
              <w:t>învăţământ</w:t>
            </w:r>
            <w:proofErr w:type="spellEnd"/>
            <w:r w:rsidRPr="00780EBF">
              <w:rPr>
                <w:rFonts w:ascii="Times New Roman" w:hAnsi="Times New Roman"/>
              </w:rPr>
              <w:t xml:space="preserve">, </w:t>
            </w:r>
            <w:proofErr w:type="spellStart"/>
            <w:r w:rsidRPr="00780EBF">
              <w:rPr>
                <w:rFonts w:ascii="Times New Roman" w:hAnsi="Times New Roman"/>
              </w:rPr>
              <w:t>instituţiile</w:t>
            </w:r>
            <w:proofErr w:type="spellEnd"/>
            <w:r w:rsidRPr="00780EBF">
              <w:rPr>
                <w:rFonts w:ascii="Times New Roman" w:hAnsi="Times New Roman"/>
              </w:rPr>
              <w:t xml:space="preserve"> </w:t>
            </w:r>
            <w:proofErr w:type="spellStart"/>
            <w:r w:rsidRPr="00780EBF">
              <w:rPr>
                <w:rFonts w:ascii="Times New Roman" w:hAnsi="Times New Roman"/>
              </w:rPr>
              <w:t>publice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toate</w:t>
            </w:r>
            <w:proofErr w:type="spellEnd"/>
            <w:r w:rsidRPr="00780EBF">
              <w:rPr>
                <w:rFonts w:ascii="Times New Roman" w:hAnsi="Times New Roman"/>
              </w:rPr>
              <w:t xml:space="preserve"> </w:t>
            </w:r>
            <w:proofErr w:type="spellStart"/>
            <w:r w:rsidRPr="00780EBF">
              <w:rPr>
                <w:rFonts w:ascii="Times New Roman" w:hAnsi="Times New Roman"/>
              </w:rPr>
              <w:t>structurile</w:t>
            </w:r>
            <w:proofErr w:type="spellEnd"/>
            <w:r w:rsidRPr="00780EBF">
              <w:rPr>
                <w:rFonts w:ascii="Times New Roman" w:hAnsi="Times New Roman"/>
              </w:rPr>
              <w:t xml:space="preserve"> </w:t>
            </w:r>
            <w:proofErr w:type="spellStart"/>
            <w:r w:rsidRPr="00780EBF">
              <w:rPr>
                <w:rFonts w:ascii="Times New Roman" w:hAnsi="Times New Roman"/>
              </w:rPr>
              <w:t>aflate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subordonarea</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coordonarea</w:t>
            </w:r>
            <w:proofErr w:type="spellEnd"/>
            <w:r w:rsidRPr="00780EBF">
              <w:rPr>
                <w:rFonts w:ascii="Times New Roman" w:hAnsi="Times New Roman"/>
              </w:rPr>
              <w:t xml:space="preserve"> </w:t>
            </w:r>
            <w:proofErr w:type="spellStart"/>
            <w:r w:rsidRPr="00780EBF">
              <w:rPr>
                <w:rFonts w:ascii="Times New Roman" w:hAnsi="Times New Roman"/>
              </w:rPr>
              <w:t>Ministerului</w:t>
            </w:r>
            <w:proofErr w:type="spellEnd"/>
            <w:r w:rsidRPr="00780EBF">
              <w:rPr>
                <w:rFonts w:ascii="Times New Roman" w:hAnsi="Times New Roman"/>
              </w:rPr>
              <w:t xml:space="preserve"> </w:t>
            </w:r>
            <w:proofErr w:type="spellStart"/>
            <w:r w:rsidRPr="00780EBF">
              <w:rPr>
                <w:rFonts w:ascii="Times New Roman" w:hAnsi="Times New Roman"/>
              </w:rPr>
              <w:t>Educaţiei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Cercetării</w:t>
            </w:r>
            <w:proofErr w:type="spellEnd"/>
          </w:p>
        </w:tc>
      </w:tr>
      <w:tr w:rsidR="002D5C40" w:rsidRPr="00780EBF" w14:paraId="07A96622" w14:textId="77777777" w:rsidTr="00780EBF">
        <w:tc>
          <w:tcPr>
            <w:tcW w:w="990" w:type="dxa"/>
            <w:shd w:val="clear" w:color="auto" w:fill="auto"/>
          </w:tcPr>
          <w:p w14:paraId="2B8A719E"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79357F7B" w14:textId="77777777" w:rsidR="002D5C40" w:rsidRPr="00780EBF" w:rsidRDefault="002D5C40" w:rsidP="00780EBF">
            <w:pPr>
              <w:rPr>
                <w:rFonts w:ascii="Times New Roman" w:hAnsi="Times New Roman"/>
              </w:rPr>
            </w:pPr>
            <w:r w:rsidRPr="00780EBF">
              <w:rPr>
                <w:rFonts w:ascii="Times New Roman" w:hAnsi="Times New Roman"/>
              </w:rPr>
              <w:t>Mai –</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840" w:type="dxa"/>
            <w:shd w:val="clear" w:color="auto" w:fill="auto"/>
          </w:tcPr>
          <w:p w14:paraId="14687DA9" w14:textId="77777777" w:rsidR="002D5C40" w:rsidRPr="00780EBF" w:rsidRDefault="002D5C40" w:rsidP="00780EBF">
            <w:pPr>
              <w:shd w:val="clear" w:color="auto" w:fill="FFFFFF"/>
              <w:jc w:val="both"/>
              <w:rPr>
                <w:rFonts w:ascii="Times New Roman" w:hAnsi="Times New Roman"/>
                <w:lang w:val="ro-RO"/>
              </w:rPr>
            </w:pPr>
            <w:r w:rsidRPr="00780EBF">
              <w:rPr>
                <w:rFonts w:ascii="Times New Roman" w:hAnsi="Times New Roman"/>
                <w:lang w:val="ro-RO"/>
              </w:rPr>
              <w:t>Controale pentru verificarea  măsurilor instituite pentru prevenirea şi combaterea efectelor pandemiei de COVID-19, în unităţile de înfrumuseţare, spaţiile de cazare, privind activitatea în birourile cu spaţii comune în sistem deschis (open space),conform OMS 832/2020</w:t>
            </w:r>
          </w:p>
        </w:tc>
      </w:tr>
      <w:tr w:rsidR="002D5C40" w:rsidRPr="00780EBF" w14:paraId="4804509E" w14:textId="77777777" w:rsidTr="00780EBF">
        <w:trPr>
          <w:trHeight w:val="530"/>
        </w:trPr>
        <w:tc>
          <w:tcPr>
            <w:tcW w:w="990" w:type="dxa"/>
            <w:shd w:val="clear" w:color="auto" w:fill="auto"/>
          </w:tcPr>
          <w:p w14:paraId="08BFE080"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4414402D" w14:textId="77777777" w:rsidR="002D5C40" w:rsidRPr="00780EBF" w:rsidRDefault="002D5C40" w:rsidP="00780EBF">
            <w:pPr>
              <w:rPr>
                <w:rFonts w:ascii="Times New Roman" w:hAnsi="Times New Roman"/>
              </w:rPr>
            </w:pPr>
            <w:r w:rsidRPr="00780EBF">
              <w:rPr>
                <w:rFonts w:ascii="Times New Roman" w:hAnsi="Times New Roman"/>
              </w:rPr>
              <w:t>Mai—</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840" w:type="dxa"/>
            <w:shd w:val="clear" w:color="auto" w:fill="auto"/>
          </w:tcPr>
          <w:p w14:paraId="57EEE898" w14:textId="77777777" w:rsidR="002D5C40" w:rsidRPr="00780EBF" w:rsidRDefault="002D5C40" w:rsidP="00780EBF">
            <w:pPr>
              <w:shd w:val="clear" w:color="auto" w:fill="FFFFFF"/>
              <w:jc w:val="both"/>
              <w:rPr>
                <w:rFonts w:ascii="Times New Roman" w:hAnsi="Times New Roman"/>
                <w:lang w:val="ro-RO"/>
              </w:rPr>
            </w:pPr>
            <w:r w:rsidRPr="00780EBF">
              <w:rPr>
                <w:rFonts w:ascii="Times New Roman" w:hAnsi="Times New Roman"/>
                <w:lang w:val="ro-RO"/>
              </w:rPr>
              <w:t>Controale privind măsurile pentru prevenirea contaminării cu noul coronavirus SARS-CoV-2 şi pentru asigurarea desfăşurării activităţii la locul de muncă în condiţii de securitate şi sănătate în muncă, pe perioada stării de alertă conform Ord. M.S. nr.831/2020</w:t>
            </w:r>
          </w:p>
          <w:p w14:paraId="035DFECA" w14:textId="77777777" w:rsidR="002D5C40" w:rsidRPr="00780EBF" w:rsidRDefault="002D5C40" w:rsidP="00780EBF">
            <w:pPr>
              <w:rPr>
                <w:rFonts w:ascii="Times New Roman" w:hAnsi="Times New Roman"/>
                <w:lang w:val="ro-RO"/>
              </w:rPr>
            </w:pPr>
          </w:p>
        </w:tc>
      </w:tr>
      <w:tr w:rsidR="002D5C40" w:rsidRPr="00780EBF" w14:paraId="2D7D86C3" w14:textId="77777777" w:rsidTr="00780EBF">
        <w:tc>
          <w:tcPr>
            <w:tcW w:w="990" w:type="dxa"/>
            <w:shd w:val="clear" w:color="auto" w:fill="auto"/>
          </w:tcPr>
          <w:p w14:paraId="689590F1"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4CE65BB2" w14:textId="77777777" w:rsidR="002D5C40" w:rsidRPr="00780EBF" w:rsidRDefault="002D5C40" w:rsidP="00780EBF">
            <w:pPr>
              <w:rPr>
                <w:rFonts w:ascii="Times New Roman" w:hAnsi="Times New Roman"/>
              </w:rPr>
            </w:pPr>
            <w:r w:rsidRPr="00780EBF">
              <w:rPr>
                <w:rFonts w:ascii="Times New Roman" w:hAnsi="Times New Roman"/>
              </w:rPr>
              <w:t xml:space="preserve">Mai- </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840" w:type="dxa"/>
            <w:shd w:val="clear" w:color="auto" w:fill="auto"/>
          </w:tcPr>
          <w:p w14:paraId="3C5895F4" w14:textId="77777777" w:rsidR="002D5C40" w:rsidRPr="00780EBF" w:rsidRDefault="002D5C40" w:rsidP="00780EBF">
            <w:pPr>
              <w:rPr>
                <w:rFonts w:ascii="Times New Roman" w:hAnsi="Times New Roman"/>
                <w:lang w:val="ro-RO"/>
              </w:rPr>
            </w:pPr>
            <w:r w:rsidRPr="00780EBF">
              <w:rPr>
                <w:rFonts w:ascii="Times New Roman" w:hAnsi="Times New Roman"/>
                <w:lang w:val="ro-RO"/>
              </w:rPr>
              <w:t>Controale privind instituirea obligativităţii purtării măştii de protecţie, a triajului epidemiologic şi dezinfectarea obligatorie a mâinilor pentru prevenirea contaminării cu virusul SARS-CoV-2 pe durata stării de alertă, conform Ord.M.S. nr.874/2020</w:t>
            </w:r>
          </w:p>
        </w:tc>
      </w:tr>
      <w:tr w:rsidR="002D5C40" w:rsidRPr="00780EBF" w14:paraId="5A3CAADE" w14:textId="77777777" w:rsidTr="00780EBF">
        <w:trPr>
          <w:trHeight w:val="998"/>
        </w:trPr>
        <w:tc>
          <w:tcPr>
            <w:tcW w:w="990" w:type="dxa"/>
            <w:shd w:val="clear" w:color="auto" w:fill="auto"/>
          </w:tcPr>
          <w:p w14:paraId="43A7A781"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11D1D057" w14:textId="77777777" w:rsidR="002D5C40" w:rsidRPr="00780EBF" w:rsidRDefault="002D5C40" w:rsidP="00780EBF">
            <w:pPr>
              <w:rPr>
                <w:rFonts w:ascii="Times New Roman" w:hAnsi="Times New Roman"/>
              </w:rPr>
            </w:pPr>
            <w:r w:rsidRPr="00780EBF">
              <w:rPr>
                <w:rFonts w:ascii="Times New Roman" w:hAnsi="Times New Roman"/>
              </w:rPr>
              <w:t xml:space="preserve">Mai - </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840" w:type="dxa"/>
            <w:shd w:val="clear" w:color="auto" w:fill="auto"/>
          </w:tcPr>
          <w:p w14:paraId="3932503B" w14:textId="77777777" w:rsidR="002D5C40" w:rsidRPr="00780EBF" w:rsidRDefault="002D5C40" w:rsidP="00780EBF">
            <w:pPr>
              <w:shd w:val="clear" w:color="auto" w:fill="FFFFFF"/>
              <w:jc w:val="both"/>
              <w:rPr>
                <w:rFonts w:ascii="Times New Roman" w:hAnsi="Times New Roman"/>
                <w:lang w:val="ro-RO"/>
              </w:rPr>
            </w:pPr>
            <w:r w:rsidRPr="00780EBF">
              <w:rPr>
                <w:rFonts w:ascii="Times New Roman" w:hAnsi="Times New Roman"/>
                <w:lang w:val="ro-RO"/>
              </w:rPr>
              <w:t xml:space="preserve">Controale privind  măsurile pentru prevenirea contaminării cu noul virus SARS-CoV-2 şi pentru asigurarea desfăşurării activităţilor în condiţii de </w:t>
            </w:r>
            <w:r w:rsidRPr="00780EBF">
              <w:rPr>
                <w:rFonts w:ascii="Times New Roman" w:hAnsi="Times New Roman"/>
                <w:lang w:val="ro-RO"/>
              </w:rPr>
              <w:lastRenderedPageBreak/>
              <w:t>siguranţă sanitară în domeniul transporturilor, pe perioada stării de alertă, conform Ord.M.S. nr.829/2020 respectiv Ord. 97/2020</w:t>
            </w:r>
          </w:p>
        </w:tc>
      </w:tr>
      <w:tr w:rsidR="002D5C40" w:rsidRPr="00780EBF" w14:paraId="19AE25C9" w14:textId="77777777" w:rsidTr="00780EBF">
        <w:tc>
          <w:tcPr>
            <w:tcW w:w="990" w:type="dxa"/>
            <w:shd w:val="clear" w:color="auto" w:fill="auto"/>
          </w:tcPr>
          <w:p w14:paraId="6473F2C5"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4F354D87" w14:textId="77777777" w:rsidR="002D5C40" w:rsidRPr="00780EBF" w:rsidRDefault="002D5C40" w:rsidP="00780EBF">
            <w:pPr>
              <w:rPr>
                <w:rFonts w:ascii="Times New Roman" w:hAnsi="Times New Roman"/>
              </w:rPr>
            </w:pPr>
            <w:r w:rsidRPr="00780EBF">
              <w:rPr>
                <w:rFonts w:ascii="Times New Roman" w:hAnsi="Times New Roman"/>
              </w:rPr>
              <w:t>Mai -</w:t>
            </w:r>
            <w:proofErr w:type="spellStart"/>
            <w:r w:rsidRPr="00780EBF">
              <w:rPr>
                <w:rFonts w:ascii="Times New Roman" w:hAnsi="Times New Roman"/>
              </w:rPr>
              <w:t>Decembrie</w:t>
            </w:r>
            <w:proofErr w:type="spellEnd"/>
          </w:p>
        </w:tc>
        <w:tc>
          <w:tcPr>
            <w:tcW w:w="6840" w:type="dxa"/>
            <w:shd w:val="clear" w:color="auto" w:fill="auto"/>
          </w:tcPr>
          <w:p w14:paraId="4AEC0557" w14:textId="77777777" w:rsidR="002D5C40" w:rsidRPr="00780EBF" w:rsidRDefault="002D5C40" w:rsidP="00780EBF">
            <w:pPr>
              <w:shd w:val="clear" w:color="auto" w:fill="FFFFFF"/>
              <w:jc w:val="both"/>
              <w:rPr>
                <w:rFonts w:ascii="Times New Roman" w:hAnsi="Times New Roman"/>
                <w:lang w:val="ro-RO"/>
              </w:rPr>
            </w:pPr>
            <w:r w:rsidRPr="00780EBF">
              <w:rPr>
                <w:rFonts w:ascii="Times New Roman" w:hAnsi="Times New Roman"/>
                <w:lang w:val="ro-RO"/>
              </w:rPr>
              <w:t>Verificarea respectării Ord.1236/ 2020 pentru aprobarea regulamentelor privind condiţiile necesar a fi respectate pentru accesul în bazele sportive, în vederea practicării sporturilor individuale în aer liber, pentru practicarea sporturilor de echipă în aer liber de către sportivii de performanţă, pentru reluarea activităţii de nataţie în bazinele acoperite şi în aer liber din România, în vederea desfăşurării de către sportivii profesionişti, sportivii de performanţă şi/sau legitimaţi a activităţilor de pregătire fizică organizate în spaţii închise, respectiv desfăşurării activităţilor de pregătire fizică în săli de fitness şi aerobic</w:t>
            </w:r>
          </w:p>
          <w:p w14:paraId="5B95B784" w14:textId="77777777" w:rsidR="002D5C40" w:rsidRPr="00780EBF" w:rsidRDefault="002D5C40" w:rsidP="00780EBF">
            <w:pPr>
              <w:rPr>
                <w:rFonts w:ascii="Times New Roman" w:hAnsi="Times New Roman"/>
                <w:lang w:val="ro-RO"/>
              </w:rPr>
            </w:pPr>
          </w:p>
        </w:tc>
      </w:tr>
      <w:tr w:rsidR="002D5C40" w:rsidRPr="00780EBF" w14:paraId="475471B5" w14:textId="77777777" w:rsidTr="00780EBF">
        <w:tc>
          <w:tcPr>
            <w:tcW w:w="990" w:type="dxa"/>
            <w:shd w:val="clear" w:color="auto" w:fill="auto"/>
          </w:tcPr>
          <w:p w14:paraId="48EC59E6"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2E41AA24" w14:textId="77777777" w:rsidR="002D5C40" w:rsidRPr="00780EBF" w:rsidRDefault="002D5C40" w:rsidP="00780EBF">
            <w:pPr>
              <w:rPr>
                <w:rFonts w:ascii="Times New Roman" w:hAnsi="Times New Roman"/>
              </w:rPr>
            </w:pP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840" w:type="dxa"/>
            <w:shd w:val="clear" w:color="auto" w:fill="auto"/>
          </w:tcPr>
          <w:p w14:paraId="2828FBE6" w14:textId="77777777" w:rsidR="002D5C40" w:rsidRPr="00780EBF" w:rsidRDefault="002D5C40" w:rsidP="00780EBF">
            <w:pPr>
              <w:rPr>
                <w:rFonts w:ascii="Times New Roman" w:hAnsi="Times New Roman"/>
                <w:lang w:val="ro-RO"/>
              </w:rPr>
            </w:pPr>
            <w:r w:rsidRPr="00780EBF">
              <w:rPr>
                <w:rFonts w:ascii="Times New Roman" w:hAnsi="Times New Roman"/>
                <w:lang w:val="ro-RO"/>
              </w:rPr>
              <w:t>Verificarea  respectării prevederilor privind materialele destinate să vină în contact cu alimentele, în unităţile de producţie şi distribuţie MCA, prevăzute de Reg.U.E. nr. 1935/2004 şi Reg. CE nr.2023/2006, respectiv Reg.U.E. nr.10/2011. In cadrul controalelor au fost prelevate probe 8 probe.</w:t>
            </w:r>
          </w:p>
        </w:tc>
      </w:tr>
      <w:tr w:rsidR="002D5C40" w:rsidRPr="00780EBF" w14:paraId="7FF4DFD4" w14:textId="77777777" w:rsidTr="00780EBF">
        <w:tc>
          <w:tcPr>
            <w:tcW w:w="990" w:type="dxa"/>
            <w:shd w:val="clear" w:color="auto" w:fill="auto"/>
          </w:tcPr>
          <w:p w14:paraId="0D9B0DB7"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1069DA9C" w14:textId="77777777" w:rsidR="002D5C40" w:rsidRPr="00780EBF" w:rsidRDefault="002D5C40" w:rsidP="00780EBF">
            <w:pPr>
              <w:rPr>
                <w:rFonts w:ascii="Times New Roman" w:hAnsi="Times New Roman"/>
              </w:rPr>
            </w:pP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840" w:type="dxa"/>
            <w:shd w:val="clear" w:color="auto" w:fill="auto"/>
          </w:tcPr>
          <w:p w14:paraId="47F43DD5" w14:textId="77777777" w:rsidR="002D5C40" w:rsidRPr="00780EBF" w:rsidRDefault="002D5C40" w:rsidP="00780EBF">
            <w:pPr>
              <w:rPr>
                <w:rFonts w:ascii="Times New Roman" w:hAnsi="Times New Roman"/>
                <w:lang w:val="ro-RO"/>
              </w:rPr>
            </w:pPr>
            <w:r w:rsidRPr="00780EBF">
              <w:rPr>
                <w:rFonts w:ascii="Times New Roman" w:hAnsi="Times New Roman"/>
                <w:lang w:val="ro-RO"/>
              </w:rPr>
              <w:t>Control în unitățile de aprovizionare cu apă potabilă a localităților din mediul rural, pentru verificarea  respectării prevederilor Legii 458/2002, respectiv HG.974/2004</w:t>
            </w:r>
            <w:r w:rsidRPr="00780EBF">
              <w:rPr>
                <w:rFonts w:ascii="Times New Roman" w:hAnsi="Times New Roman"/>
                <w:b/>
                <w:bCs/>
              </w:rPr>
              <w:t xml:space="preserve"> </w:t>
            </w:r>
          </w:p>
        </w:tc>
      </w:tr>
      <w:tr w:rsidR="002D5C40" w:rsidRPr="00780EBF" w14:paraId="2A117F39" w14:textId="77777777" w:rsidTr="00780EBF">
        <w:tc>
          <w:tcPr>
            <w:tcW w:w="990" w:type="dxa"/>
            <w:shd w:val="clear" w:color="auto" w:fill="auto"/>
          </w:tcPr>
          <w:p w14:paraId="703BC4D8"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3FFB83FC" w14:textId="77777777" w:rsidR="002D5C40" w:rsidRPr="00780EBF" w:rsidRDefault="002D5C40" w:rsidP="00780EBF">
            <w:pPr>
              <w:rPr>
                <w:rFonts w:ascii="Times New Roman" w:hAnsi="Times New Roman"/>
              </w:rPr>
            </w:pPr>
            <w:proofErr w:type="spellStart"/>
            <w:r w:rsidRPr="00780EBF">
              <w:rPr>
                <w:rFonts w:ascii="Times New Roman" w:hAnsi="Times New Roman"/>
              </w:rPr>
              <w:t>Iunie</w:t>
            </w:r>
            <w:proofErr w:type="spellEnd"/>
            <w:r w:rsidRPr="00780EBF">
              <w:rPr>
                <w:rFonts w:ascii="Times New Roman" w:hAnsi="Times New Roman"/>
              </w:rPr>
              <w:t xml:space="preserve"> –</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840" w:type="dxa"/>
            <w:shd w:val="clear" w:color="auto" w:fill="auto"/>
          </w:tcPr>
          <w:p w14:paraId="2F033B95" w14:textId="77777777" w:rsidR="002D5C40" w:rsidRPr="00780EBF" w:rsidRDefault="002D5C40" w:rsidP="00780EBF">
            <w:pPr>
              <w:rPr>
                <w:rFonts w:ascii="Times New Roman" w:hAnsi="Times New Roman"/>
                <w:lang w:val="ro-RO"/>
              </w:rPr>
            </w:pPr>
            <w:r w:rsidRPr="00780EBF">
              <w:rPr>
                <w:rFonts w:ascii="Times New Roman" w:hAnsi="Times New Roman"/>
                <w:lang w:val="ro-RO"/>
              </w:rPr>
              <w:t>Verificarea respectării prevederilor Ord.M.S. nr. 1088 din 2020 pentru aprobarea regulamentelor privind stabilirea măsurilor specifice de prevenire a răspândirii virusului SARS-CoV-2 pentru activităţile în centrele comerciale în care îşi desfăşoară activitatea mai mulţi operatori economici, de tip mall, organizarea şi desfăşurarea activităţilor din sălile de pariuri sportive, în condiţii de securitate, precum şi pentru locaţiile în care se desfăşoară activitatea de jocuri de noroc</w:t>
            </w:r>
          </w:p>
        </w:tc>
      </w:tr>
      <w:tr w:rsidR="002D5C40" w:rsidRPr="00780EBF" w14:paraId="226F3FAD" w14:textId="77777777" w:rsidTr="00780EBF">
        <w:trPr>
          <w:trHeight w:val="1115"/>
        </w:trPr>
        <w:tc>
          <w:tcPr>
            <w:tcW w:w="990" w:type="dxa"/>
            <w:shd w:val="clear" w:color="auto" w:fill="auto"/>
          </w:tcPr>
          <w:p w14:paraId="7C4A7B1B"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5061AD00" w14:textId="77777777" w:rsidR="002D5C40" w:rsidRPr="00780EBF" w:rsidRDefault="002D5C40" w:rsidP="00780EBF">
            <w:pPr>
              <w:rPr>
                <w:rFonts w:ascii="Times New Roman" w:hAnsi="Times New Roman"/>
              </w:rPr>
            </w:pPr>
            <w:proofErr w:type="spellStart"/>
            <w:r w:rsidRPr="00780EBF">
              <w:rPr>
                <w:rFonts w:ascii="Times New Roman" w:hAnsi="Times New Roman"/>
              </w:rPr>
              <w:t>Iulie</w:t>
            </w:r>
            <w:proofErr w:type="spellEnd"/>
          </w:p>
        </w:tc>
        <w:tc>
          <w:tcPr>
            <w:tcW w:w="6840" w:type="dxa"/>
            <w:shd w:val="clear" w:color="auto" w:fill="auto"/>
          </w:tcPr>
          <w:p w14:paraId="4E36ABF2"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Verificarea respectării  prevederilor legale în vigoare a aditivilor alimentari destinaţi consumului uman, privind utilizarea aditivilor din grupul E220-228 Dioxid de sulf-Sulfiţi aşa cum sunt ei reglementaţi de Reg.CE nr.1333/2008 respectiv Reg.UE 1129/2011. </w:t>
            </w:r>
          </w:p>
        </w:tc>
      </w:tr>
      <w:tr w:rsidR="002D5C40" w:rsidRPr="00780EBF" w14:paraId="11B75EA9" w14:textId="77777777" w:rsidTr="00780EBF">
        <w:tc>
          <w:tcPr>
            <w:tcW w:w="990" w:type="dxa"/>
            <w:shd w:val="clear" w:color="auto" w:fill="auto"/>
          </w:tcPr>
          <w:p w14:paraId="20EAA4BE"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64BEDF25" w14:textId="77777777" w:rsidR="002D5C40" w:rsidRPr="00780EBF" w:rsidRDefault="002D5C40" w:rsidP="00780EBF">
            <w:pPr>
              <w:rPr>
                <w:rFonts w:ascii="Times New Roman" w:hAnsi="Times New Roman"/>
              </w:rPr>
            </w:pPr>
            <w:r w:rsidRPr="00780EBF">
              <w:rPr>
                <w:rFonts w:ascii="Times New Roman" w:hAnsi="Times New Roman"/>
              </w:rPr>
              <w:t>August</w:t>
            </w:r>
          </w:p>
        </w:tc>
        <w:tc>
          <w:tcPr>
            <w:tcW w:w="6840" w:type="dxa"/>
            <w:shd w:val="clear" w:color="auto" w:fill="auto"/>
          </w:tcPr>
          <w:p w14:paraId="09836B48"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 Verificarea operatorilor de apă la care au fost semnalate neconformităţi privind calitatea apei furnizate, sau a operatorilor care nu deţin autorizaţie sanitară de funcţionare.</w:t>
            </w:r>
          </w:p>
        </w:tc>
      </w:tr>
      <w:tr w:rsidR="002D5C40" w:rsidRPr="00780EBF" w14:paraId="2582D3EC" w14:textId="77777777" w:rsidTr="00780EBF">
        <w:tc>
          <w:tcPr>
            <w:tcW w:w="990" w:type="dxa"/>
            <w:shd w:val="clear" w:color="auto" w:fill="auto"/>
          </w:tcPr>
          <w:p w14:paraId="42B72108"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067B0D1F" w14:textId="77777777" w:rsidR="002D5C40" w:rsidRPr="00780EBF" w:rsidRDefault="002D5C40" w:rsidP="00780EBF">
            <w:pPr>
              <w:rPr>
                <w:rFonts w:ascii="Times New Roman" w:hAnsi="Times New Roman"/>
              </w:rPr>
            </w:pPr>
            <w:r w:rsidRPr="00780EBF">
              <w:rPr>
                <w:rFonts w:ascii="Times New Roman" w:hAnsi="Times New Roman"/>
              </w:rPr>
              <w:t>August</w:t>
            </w:r>
          </w:p>
        </w:tc>
        <w:tc>
          <w:tcPr>
            <w:tcW w:w="6840" w:type="dxa"/>
            <w:shd w:val="clear" w:color="auto" w:fill="auto"/>
          </w:tcPr>
          <w:p w14:paraId="39B3103D" w14:textId="77777777" w:rsidR="002D5C40" w:rsidRPr="00780EBF" w:rsidRDefault="002D5C40" w:rsidP="00780EBF">
            <w:pPr>
              <w:rPr>
                <w:rFonts w:ascii="Times New Roman" w:hAnsi="Times New Roman"/>
                <w:lang w:val="ro-RO"/>
              </w:rPr>
            </w:pPr>
            <w:r w:rsidRPr="00780EBF">
              <w:rPr>
                <w:rFonts w:ascii="Times New Roman" w:hAnsi="Times New Roman"/>
                <w:lang w:val="ro-RO"/>
              </w:rPr>
              <w:t>Verificarea calităţii apelor de îmbăiere</w:t>
            </w:r>
          </w:p>
        </w:tc>
      </w:tr>
      <w:tr w:rsidR="002D5C40" w:rsidRPr="00780EBF" w14:paraId="2CA2F2DA" w14:textId="77777777" w:rsidTr="00780EBF">
        <w:trPr>
          <w:trHeight w:val="197"/>
        </w:trPr>
        <w:tc>
          <w:tcPr>
            <w:tcW w:w="990" w:type="dxa"/>
            <w:shd w:val="clear" w:color="auto" w:fill="auto"/>
          </w:tcPr>
          <w:p w14:paraId="2708BD75" w14:textId="77777777" w:rsidR="002D5C40" w:rsidRPr="00780EBF" w:rsidRDefault="002D5C40" w:rsidP="00780EBF">
            <w:pPr>
              <w:numPr>
                <w:ilvl w:val="0"/>
                <w:numId w:val="26"/>
              </w:numPr>
              <w:contextualSpacing/>
              <w:jc w:val="center"/>
              <w:rPr>
                <w:rFonts w:ascii="Times New Roman" w:hAnsi="Times New Roman"/>
                <w:lang w:val="en-AU"/>
              </w:rPr>
            </w:pPr>
          </w:p>
        </w:tc>
        <w:tc>
          <w:tcPr>
            <w:tcW w:w="1980" w:type="dxa"/>
            <w:shd w:val="clear" w:color="auto" w:fill="auto"/>
          </w:tcPr>
          <w:p w14:paraId="1558F83D" w14:textId="77777777" w:rsidR="002D5C40" w:rsidRPr="00780EBF" w:rsidRDefault="002D5C40" w:rsidP="00780EBF">
            <w:pPr>
              <w:rPr>
                <w:rFonts w:ascii="Times New Roman" w:hAnsi="Times New Roman"/>
              </w:rPr>
            </w:pPr>
            <w:proofErr w:type="spellStart"/>
            <w:r w:rsidRPr="00780EBF">
              <w:rPr>
                <w:rFonts w:ascii="Times New Roman" w:hAnsi="Times New Roman"/>
              </w:rPr>
              <w:t>Septembrie</w:t>
            </w:r>
            <w:proofErr w:type="spellEnd"/>
            <w:r w:rsidRPr="00780EBF">
              <w:rPr>
                <w:rFonts w:ascii="Times New Roman" w:hAnsi="Times New Roman"/>
              </w:rPr>
              <w:t xml:space="preserve"> </w:t>
            </w:r>
          </w:p>
        </w:tc>
        <w:tc>
          <w:tcPr>
            <w:tcW w:w="6840" w:type="dxa"/>
            <w:shd w:val="clear" w:color="auto" w:fill="auto"/>
          </w:tcPr>
          <w:p w14:paraId="1138019F"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 Control în unităţi de învăţământ preuniversitare- şcoli primare, gimnaziale, licee şi şcoli speciale,  creșe, grădinițe și cabinete medicale școlare, privind condițiile igienico-sanitare și de  respectare a Ord.MS 1456/2020.</w:t>
            </w:r>
          </w:p>
        </w:tc>
      </w:tr>
      <w:tr w:rsidR="002D5C40" w:rsidRPr="00780EBF" w14:paraId="05C95376" w14:textId="77777777" w:rsidTr="00780EBF">
        <w:tc>
          <w:tcPr>
            <w:tcW w:w="990" w:type="dxa"/>
            <w:shd w:val="clear" w:color="auto" w:fill="auto"/>
          </w:tcPr>
          <w:p w14:paraId="024B509E"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1E607273"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Octombrie </w:t>
            </w:r>
          </w:p>
        </w:tc>
        <w:tc>
          <w:tcPr>
            <w:tcW w:w="6840" w:type="dxa"/>
            <w:shd w:val="clear" w:color="auto" w:fill="auto"/>
          </w:tcPr>
          <w:p w14:paraId="75137055" w14:textId="77777777" w:rsidR="002D5C40" w:rsidRPr="00780EBF" w:rsidRDefault="002D5C40" w:rsidP="00780EBF">
            <w:pPr>
              <w:rPr>
                <w:rFonts w:ascii="Times New Roman" w:hAnsi="Times New Roman"/>
                <w:lang w:val="ro-RO"/>
              </w:rPr>
            </w:pPr>
            <w:r w:rsidRPr="00780EBF">
              <w:rPr>
                <w:rFonts w:ascii="Times New Roman" w:hAnsi="Times New Roman"/>
                <w:lang w:val="ro-RO"/>
              </w:rPr>
              <w:t>Control privind verificarea respectării legislaţiei în vigoare referitoare la  alimentele cu destinaţie nutriţională specială şi menţiunile nutriţionale şi de sănătate înscrise pe aceste produse, în judeţul Harghita. In cadrul controlului au fost prelevate probe în vederea analizării în laboratoare acreditate</w:t>
            </w:r>
          </w:p>
        </w:tc>
      </w:tr>
      <w:tr w:rsidR="002D5C40" w:rsidRPr="00780EBF" w14:paraId="323667DA" w14:textId="77777777" w:rsidTr="00780EBF">
        <w:tc>
          <w:tcPr>
            <w:tcW w:w="990" w:type="dxa"/>
            <w:shd w:val="clear" w:color="auto" w:fill="auto"/>
          </w:tcPr>
          <w:p w14:paraId="17937C9C"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10201CA1"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Noiembrie </w:t>
            </w:r>
          </w:p>
        </w:tc>
        <w:tc>
          <w:tcPr>
            <w:tcW w:w="6840" w:type="dxa"/>
            <w:shd w:val="clear" w:color="auto" w:fill="auto"/>
          </w:tcPr>
          <w:p w14:paraId="3AF7098E" w14:textId="77777777" w:rsidR="002D5C40" w:rsidRPr="00780EBF" w:rsidRDefault="002D5C40" w:rsidP="00780EBF">
            <w:pPr>
              <w:rPr>
                <w:rFonts w:ascii="Times New Roman" w:hAnsi="Times New Roman"/>
              </w:rPr>
            </w:pPr>
            <w:proofErr w:type="spellStart"/>
            <w:r w:rsidRPr="00780EBF">
              <w:rPr>
                <w:rFonts w:ascii="Times New Roman" w:hAnsi="Times New Roman"/>
              </w:rPr>
              <w:t>Catagrafierea</w:t>
            </w:r>
            <w:proofErr w:type="spellEnd"/>
            <w:r w:rsidRPr="00780EBF">
              <w:rPr>
                <w:rFonts w:ascii="Times New Roman" w:hAnsi="Times New Roman"/>
              </w:rPr>
              <w:t xml:space="preserve"> </w:t>
            </w:r>
            <w:proofErr w:type="spellStart"/>
            <w:r w:rsidRPr="00780EBF">
              <w:rPr>
                <w:rFonts w:ascii="Times New Roman" w:hAnsi="Times New Roman"/>
              </w:rPr>
              <w:t>unităţilor</w:t>
            </w:r>
            <w:proofErr w:type="spellEnd"/>
            <w:r w:rsidRPr="00780EBF">
              <w:rPr>
                <w:rFonts w:ascii="Times New Roman" w:hAnsi="Times New Roman"/>
              </w:rPr>
              <w:t xml:space="preserve"> care </w:t>
            </w:r>
            <w:proofErr w:type="spellStart"/>
            <w:r w:rsidRPr="00780EBF">
              <w:rPr>
                <w:rFonts w:ascii="Times New Roman" w:hAnsi="Times New Roman"/>
              </w:rPr>
              <w:t>produc</w:t>
            </w:r>
            <w:proofErr w:type="spellEnd"/>
            <w:r w:rsidRPr="00780EBF">
              <w:rPr>
                <w:rFonts w:ascii="Times New Roman" w:hAnsi="Times New Roman"/>
              </w:rPr>
              <w:t xml:space="preserve">, </w:t>
            </w:r>
            <w:proofErr w:type="spellStart"/>
            <w:r w:rsidRPr="00780EBF">
              <w:rPr>
                <w:rFonts w:ascii="Times New Roman" w:hAnsi="Times New Roman"/>
              </w:rPr>
              <w:t>distribuie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comercializează</w:t>
            </w:r>
            <w:proofErr w:type="spellEnd"/>
            <w:r w:rsidRPr="00780EBF">
              <w:rPr>
                <w:rFonts w:ascii="Times New Roman" w:hAnsi="Times New Roman"/>
              </w:rPr>
              <w:t xml:space="preserve"> </w:t>
            </w:r>
            <w:proofErr w:type="spellStart"/>
            <w:r w:rsidRPr="00780EBF">
              <w:rPr>
                <w:rFonts w:ascii="Times New Roman" w:hAnsi="Times New Roman"/>
              </w:rPr>
              <w:t>alimente</w:t>
            </w:r>
            <w:proofErr w:type="spellEnd"/>
            <w:r w:rsidRPr="00780EBF">
              <w:rPr>
                <w:rFonts w:ascii="Times New Roman" w:hAnsi="Times New Roman"/>
              </w:rPr>
              <w:t xml:space="preserve"> care pot </w:t>
            </w:r>
            <w:proofErr w:type="spellStart"/>
            <w:r w:rsidRPr="00780EBF">
              <w:rPr>
                <w:rFonts w:ascii="Times New Roman" w:hAnsi="Times New Roman"/>
              </w:rPr>
              <w:t>avea</w:t>
            </w:r>
            <w:proofErr w:type="spellEnd"/>
            <w:r w:rsidRPr="00780EBF">
              <w:rPr>
                <w:rFonts w:ascii="Times New Roman" w:hAnsi="Times New Roman"/>
              </w:rPr>
              <w:t xml:space="preserve"> </w:t>
            </w:r>
            <w:proofErr w:type="spellStart"/>
            <w:r w:rsidRPr="00780EBF">
              <w:rPr>
                <w:rFonts w:ascii="Times New Roman" w:hAnsi="Times New Roman"/>
              </w:rPr>
              <w:t>înscrise</w:t>
            </w:r>
            <w:proofErr w:type="spellEnd"/>
            <w:r w:rsidRPr="00780EBF">
              <w:rPr>
                <w:rFonts w:ascii="Times New Roman" w:hAnsi="Times New Roman"/>
              </w:rPr>
              <w:t xml:space="preserve"> </w:t>
            </w:r>
            <w:r w:rsidRPr="00780EBF">
              <w:rPr>
                <w:rFonts w:ascii="Times New Roman" w:hAnsi="Times New Roman"/>
                <w:lang w:val="ro-RO"/>
              </w:rPr>
              <w:t>menţiunile nutriţionale şi de sănătate</w:t>
            </w:r>
          </w:p>
        </w:tc>
      </w:tr>
      <w:tr w:rsidR="002D5C40" w:rsidRPr="00780EBF" w14:paraId="3C03C4B3" w14:textId="77777777" w:rsidTr="00780EBF">
        <w:tc>
          <w:tcPr>
            <w:tcW w:w="990" w:type="dxa"/>
            <w:shd w:val="clear" w:color="auto" w:fill="auto"/>
          </w:tcPr>
          <w:p w14:paraId="6C3AD2CF" w14:textId="77777777" w:rsidR="002D5C40" w:rsidRPr="00780EBF" w:rsidRDefault="002D5C40" w:rsidP="00780EBF">
            <w:pPr>
              <w:numPr>
                <w:ilvl w:val="0"/>
                <w:numId w:val="26"/>
              </w:numPr>
              <w:spacing w:after="0" w:line="360" w:lineRule="auto"/>
              <w:contextualSpacing/>
              <w:rPr>
                <w:rFonts w:ascii="Times New Roman" w:hAnsi="Times New Roman"/>
                <w:lang w:val="ro-RO"/>
              </w:rPr>
            </w:pPr>
          </w:p>
        </w:tc>
        <w:tc>
          <w:tcPr>
            <w:tcW w:w="1980" w:type="dxa"/>
            <w:shd w:val="clear" w:color="auto" w:fill="auto"/>
          </w:tcPr>
          <w:p w14:paraId="27B64D61"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Noiembrie  </w:t>
            </w:r>
          </w:p>
        </w:tc>
        <w:tc>
          <w:tcPr>
            <w:tcW w:w="6840" w:type="dxa"/>
            <w:shd w:val="clear" w:color="auto" w:fill="auto"/>
          </w:tcPr>
          <w:p w14:paraId="17C35796"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 xml:space="preserve">Control privind verificarea respectării de către produsele cosmetice a prevederilor legale în vigoare privind compoziţia, etichetarea şi notificarea  CPNP a acestora în conformitate cu prevederile  Reg. UE 1223/2009 . In cadrul acţiunii au fost prelevate 6 probe . </w:t>
            </w:r>
          </w:p>
        </w:tc>
      </w:tr>
      <w:tr w:rsidR="002D5C40" w:rsidRPr="00780EBF" w14:paraId="06773536" w14:textId="77777777" w:rsidTr="00780EBF">
        <w:tc>
          <w:tcPr>
            <w:tcW w:w="990" w:type="dxa"/>
            <w:shd w:val="clear" w:color="auto" w:fill="auto"/>
          </w:tcPr>
          <w:p w14:paraId="779DCB22"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7B86DBD2"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Decembrie </w:t>
            </w:r>
          </w:p>
        </w:tc>
        <w:tc>
          <w:tcPr>
            <w:tcW w:w="6840" w:type="dxa"/>
            <w:shd w:val="clear" w:color="auto" w:fill="auto"/>
          </w:tcPr>
          <w:p w14:paraId="7FAC0CE2" w14:textId="77777777" w:rsidR="002D5C40" w:rsidRPr="00780EBF" w:rsidRDefault="002D5C40" w:rsidP="00780EBF">
            <w:pPr>
              <w:rPr>
                <w:rFonts w:ascii="Times New Roman" w:hAnsi="Times New Roman"/>
                <w:lang w:val="ro-RO"/>
              </w:rPr>
            </w:pPr>
            <w:r w:rsidRPr="00780EBF">
              <w:rPr>
                <w:rFonts w:ascii="Times New Roman" w:hAnsi="Times New Roman"/>
                <w:lang w:val="ro-RO"/>
              </w:rPr>
              <w:t>Control privind verificarea respectării prevederilor din domeniul sănătăţii publice în unităţile de cazare și alimentaţie publică care organizează mese festive cu ocazia Sărbătorilor de Iarnă</w:t>
            </w:r>
          </w:p>
        </w:tc>
      </w:tr>
      <w:tr w:rsidR="002D5C40" w:rsidRPr="00780EBF" w14:paraId="6173657D" w14:textId="77777777" w:rsidTr="00780EBF">
        <w:tc>
          <w:tcPr>
            <w:tcW w:w="990" w:type="dxa"/>
            <w:shd w:val="clear" w:color="auto" w:fill="auto"/>
          </w:tcPr>
          <w:p w14:paraId="26411CE1"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2AFDA96C" w14:textId="77777777" w:rsidR="002D5C40" w:rsidRPr="00780EBF" w:rsidRDefault="002D5C40" w:rsidP="00780EBF">
            <w:pPr>
              <w:rPr>
                <w:rFonts w:ascii="Times New Roman" w:hAnsi="Times New Roman"/>
                <w:lang w:val="ro-RO"/>
              </w:rPr>
            </w:pPr>
          </w:p>
        </w:tc>
        <w:tc>
          <w:tcPr>
            <w:tcW w:w="6840" w:type="dxa"/>
            <w:shd w:val="clear" w:color="auto" w:fill="auto"/>
          </w:tcPr>
          <w:p w14:paraId="60596B39" w14:textId="77777777" w:rsidR="002D5C40" w:rsidRPr="00780EBF" w:rsidRDefault="002D5C40" w:rsidP="00780EBF">
            <w:pPr>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w:t>
            </w:r>
            <w:proofErr w:type="spellStart"/>
            <w:r w:rsidRPr="00780EBF">
              <w:rPr>
                <w:rFonts w:ascii="Times New Roman" w:hAnsi="Times New Roman"/>
              </w:rPr>
              <w:t>Legii</w:t>
            </w:r>
            <w:proofErr w:type="spellEnd"/>
            <w:r w:rsidRPr="00780EBF">
              <w:rPr>
                <w:rFonts w:ascii="Times New Roman" w:hAnsi="Times New Roman"/>
              </w:rPr>
              <w:t xml:space="preserve"> 359/2004 la </w:t>
            </w:r>
            <w:proofErr w:type="spellStart"/>
            <w:r w:rsidRPr="00780EBF">
              <w:rPr>
                <w:rFonts w:ascii="Times New Roman" w:hAnsi="Times New Roman"/>
              </w:rPr>
              <w:t>obiectivele</w:t>
            </w:r>
            <w:proofErr w:type="spellEnd"/>
            <w:r w:rsidRPr="00780EBF">
              <w:rPr>
                <w:rFonts w:ascii="Times New Roman" w:hAnsi="Times New Roman"/>
              </w:rPr>
              <w:t xml:space="preserve"> </w:t>
            </w:r>
            <w:proofErr w:type="spellStart"/>
            <w:r w:rsidRPr="00780EBF">
              <w:rPr>
                <w:rFonts w:ascii="Times New Roman" w:hAnsi="Times New Roman"/>
              </w:rPr>
              <w:t>ce</w:t>
            </w:r>
            <w:proofErr w:type="spellEnd"/>
            <w:r w:rsidRPr="00780EBF">
              <w:rPr>
                <w:rFonts w:ascii="Times New Roman" w:hAnsi="Times New Roman"/>
              </w:rPr>
              <w:t xml:space="preserve"> sunt </w:t>
            </w:r>
            <w:proofErr w:type="spellStart"/>
            <w:r w:rsidRPr="00780EBF">
              <w:rPr>
                <w:rFonts w:ascii="Times New Roman" w:hAnsi="Times New Roman"/>
              </w:rPr>
              <w:t>autorizate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baza</w:t>
            </w:r>
            <w:proofErr w:type="spellEnd"/>
            <w:r w:rsidRPr="00780EBF">
              <w:rPr>
                <w:rFonts w:ascii="Times New Roman" w:hAnsi="Times New Roman"/>
              </w:rPr>
              <w:t xml:space="preserve"> </w:t>
            </w:r>
            <w:proofErr w:type="spellStart"/>
            <w:r w:rsidRPr="00780EBF">
              <w:rPr>
                <w:rFonts w:ascii="Times New Roman" w:hAnsi="Times New Roman"/>
              </w:rPr>
              <w:t>declarației</w:t>
            </w:r>
            <w:proofErr w:type="spellEnd"/>
            <w:r w:rsidRPr="00780EBF">
              <w:rPr>
                <w:rFonts w:ascii="Times New Roman" w:hAnsi="Times New Roman"/>
              </w:rPr>
              <w:t xml:space="preserve"> pe propria </w:t>
            </w:r>
            <w:proofErr w:type="spellStart"/>
            <w:proofErr w:type="gramStart"/>
            <w:r w:rsidRPr="00780EBF">
              <w:rPr>
                <w:rFonts w:ascii="Times New Roman" w:hAnsi="Times New Roman"/>
              </w:rPr>
              <w:t>răspundere</w:t>
            </w:r>
            <w:proofErr w:type="spellEnd"/>
            <w:r w:rsidRPr="00780EBF">
              <w:rPr>
                <w:rFonts w:ascii="Times New Roman" w:hAnsi="Times New Roman"/>
              </w:rPr>
              <w:t xml:space="preserve"> ,</w:t>
            </w:r>
            <w:proofErr w:type="gram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a </w:t>
            </w:r>
            <w:proofErr w:type="spellStart"/>
            <w:r w:rsidRPr="00780EBF">
              <w:rPr>
                <w:rFonts w:ascii="Times New Roman" w:hAnsi="Times New Roman"/>
              </w:rPr>
              <w:t>unităţilor</w:t>
            </w:r>
            <w:proofErr w:type="spellEnd"/>
            <w:r w:rsidRPr="00780EBF">
              <w:rPr>
                <w:rFonts w:ascii="Times New Roman" w:hAnsi="Times New Roman"/>
              </w:rPr>
              <w:t xml:space="preserve"> care </w:t>
            </w:r>
            <w:proofErr w:type="spellStart"/>
            <w:r w:rsidRPr="00780EBF">
              <w:rPr>
                <w:rFonts w:ascii="Times New Roman" w:hAnsi="Times New Roman"/>
              </w:rPr>
              <w:t>necesită</w:t>
            </w:r>
            <w:proofErr w:type="spellEnd"/>
            <w:r w:rsidRPr="00780EBF">
              <w:rPr>
                <w:rFonts w:ascii="Times New Roman" w:hAnsi="Times New Roman"/>
              </w:rPr>
              <w:t xml:space="preserve"> </w:t>
            </w:r>
            <w:proofErr w:type="spellStart"/>
            <w:r w:rsidRPr="00780EBF">
              <w:rPr>
                <w:rFonts w:ascii="Times New Roman" w:hAnsi="Times New Roman"/>
              </w:rPr>
              <w:t>autorizare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temeiul</w:t>
            </w:r>
            <w:proofErr w:type="spellEnd"/>
            <w:r w:rsidRPr="00780EBF">
              <w:rPr>
                <w:rFonts w:ascii="Times New Roman" w:hAnsi="Times New Roman"/>
              </w:rPr>
              <w:t xml:space="preserve"> Ord. M.S. nr.1030/2009</w:t>
            </w:r>
          </w:p>
        </w:tc>
      </w:tr>
      <w:tr w:rsidR="002D5C40" w:rsidRPr="00780EBF" w14:paraId="21B8E227" w14:textId="77777777" w:rsidTr="00780EBF">
        <w:tc>
          <w:tcPr>
            <w:tcW w:w="990" w:type="dxa"/>
            <w:shd w:val="clear" w:color="auto" w:fill="auto"/>
          </w:tcPr>
          <w:p w14:paraId="230948F3"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36405244"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840" w:type="dxa"/>
            <w:shd w:val="clear" w:color="auto" w:fill="auto"/>
          </w:tcPr>
          <w:p w14:paraId="5CA0D930" w14:textId="77777777" w:rsidR="002D5C40" w:rsidRPr="00780EBF" w:rsidRDefault="002D5C40" w:rsidP="00780EBF">
            <w:pPr>
              <w:rPr>
                <w:rFonts w:ascii="Times New Roman" w:hAnsi="Times New Roman"/>
              </w:rPr>
            </w:pPr>
            <w:proofErr w:type="spellStart"/>
            <w:r w:rsidRPr="00780EBF">
              <w:rPr>
                <w:rFonts w:ascii="Times New Roman" w:hAnsi="Times New Roman"/>
              </w:rPr>
              <w:t>Monitorizarea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controlul</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termenelor</w:t>
            </w:r>
            <w:proofErr w:type="spellEnd"/>
            <w:r w:rsidRPr="00780EBF">
              <w:rPr>
                <w:rFonts w:ascii="Times New Roman" w:hAnsi="Times New Roman"/>
              </w:rPr>
              <w:t xml:space="preserve"> </w:t>
            </w:r>
            <w:proofErr w:type="spellStart"/>
            <w:r w:rsidRPr="00780EBF">
              <w:rPr>
                <w:rFonts w:ascii="Times New Roman" w:hAnsi="Times New Roman"/>
              </w:rPr>
              <w:t>stabilite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remedierea</w:t>
            </w:r>
            <w:proofErr w:type="spellEnd"/>
            <w:r w:rsidRPr="00780EBF">
              <w:rPr>
                <w:rFonts w:ascii="Times New Roman" w:hAnsi="Times New Roman"/>
              </w:rPr>
              <w:t xml:space="preserve"> </w:t>
            </w:r>
            <w:proofErr w:type="spellStart"/>
            <w:r w:rsidRPr="00780EBF">
              <w:rPr>
                <w:rFonts w:ascii="Times New Roman" w:hAnsi="Times New Roman"/>
              </w:rPr>
              <w:t>deficienţelor</w:t>
            </w:r>
            <w:proofErr w:type="spellEnd"/>
            <w:r w:rsidRPr="00780EBF">
              <w:rPr>
                <w:rFonts w:ascii="Times New Roman" w:hAnsi="Times New Roman"/>
              </w:rPr>
              <w:t xml:space="preserve"> </w:t>
            </w:r>
            <w:proofErr w:type="spellStart"/>
            <w:r w:rsidRPr="00780EBF">
              <w:rPr>
                <w:rFonts w:ascii="Times New Roman" w:hAnsi="Times New Roman"/>
              </w:rPr>
              <w:t>constatate</w:t>
            </w:r>
            <w:proofErr w:type="spellEnd"/>
            <w:r w:rsidRPr="00780EBF">
              <w:rPr>
                <w:rFonts w:ascii="Times New Roman" w:hAnsi="Times New Roman"/>
              </w:rPr>
              <w:t xml:space="preserve"> cu </w:t>
            </w:r>
            <w:proofErr w:type="spellStart"/>
            <w:r w:rsidRPr="00780EBF">
              <w:rPr>
                <w:rFonts w:ascii="Times New Roman" w:hAnsi="Times New Roman"/>
              </w:rPr>
              <w:t>ocazia</w:t>
            </w:r>
            <w:proofErr w:type="spellEnd"/>
            <w:r w:rsidRPr="00780EBF">
              <w:rPr>
                <w:rFonts w:ascii="Times New Roman" w:hAnsi="Times New Roman"/>
              </w:rPr>
              <w:t xml:space="preserve"> </w:t>
            </w:r>
            <w:proofErr w:type="spellStart"/>
            <w:r w:rsidRPr="00780EBF">
              <w:rPr>
                <w:rFonts w:ascii="Times New Roman" w:hAnsi="Times New Roman"/>
              </w:rPr>
              <w:t>controalelor</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altele</w:t>
            </w:r>
            <w:proofErr w:type="spellEnd"/>
            <w:r w:rsidRPr="00780EBF">
              <w:rPr>
                <w:rFonts w:ascii="Times New Roman" w:hAnsi="Times New Roman"/>
              </w:rPr>
              <w:t xml:space="preserve"> </w:t>
            </w:r>
            <w:proofErr w:type="spellStart"/>
            <w:r w:rsidRPr="00780EBF">
              <w:rPr>
                <w:rFonts w:ascii="Times New Roman" w:hAnsi="Times New Roman"/>
              </w:rPr>
              <w:t>decât</w:t>
            </w:r>
            <w:proofErr w:type="spellEnd"/>
            <w:r w:rsidRPr="00780EBF">
              <w:rPr>
                <w:rFonts w:ascii="Times New Roman" w:hAnsi="Times New Roman"/>
              </w:rPr>
              <w:t xml:space="preserve"> </w:t>
            </w:r>
            <w:r w:rsidRPr="00780EBF">
              <w:rPr>
                <w:rFonts w:ascii="Times New Roman" w:hAnsi="Times New Roman"/>
                <w:lang w:val="ro-RO"/>
              </w:rPr>
              <w:t>unităţile sanitare cu paturi)</w:t>
            </w:r>
          </w:p>
        </w:tc>
      </w:tr>
      <w:tr w:rsidR="002D5C40" w:rsidRPr="00780EBF" w14:paraId="049501E4" w14:textId="77777777" w:rsidTr="00780EBF">
        <w:tc>
          <w:tcPr>
            <w:tcW w:w="990" w:type="dxa"/>
            <w:shd w:val="clear" w:color="auto" w:fill="auto"/>
          </w:tcPr>
          <w:p w14:paraId="4CC8B23B"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4A6A66E3"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840" w:type="dxa"/>
            <w:shd w:val="clear" w:color="auto" w:fill="auto"/>
          </w:tcPr>
          <w:p w14:paraId="6EF9EA0E" w14:textId="77777777" w:rsidR="002D5C40" w:rsidRPr="00780EBF" w:rsidRDefault="002D5C40" w:rsidP="00780EBF">
            <w:pPr>
              <w:autoSpaceDE w:val="0"/>
              <w:autoSpaceDN w:val="0"/>
              <w:adjustRightInd w:val="0"/>
              <w:rPr>
                <w:rFonts w:ascii="Times New Roman" w:hAnsi="Times New Roman"/>
                <w:lang w:val="ro-RO"/>
              </w:rPr>
            </w:pPr>
            <w:proofErr w:type="spellStart"/>
            <w:proofErr w:type="gram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proofErr w:type="gram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HG355/2007  cu </w:t>
            </w:r>
            <w:proofErr w:type="spellStart"/>
            <w:r w:rsidRPr="00780EBF">
              <w:rPr>
                <w:rFonts w:ascii="Times New Roman" w:hAnsi="Times New Roman"/>
              </w:rPr>
              <w:t>privire</w:t>
            </w:r>
            <w:proofErr w:type="spellEnd"/>
            <w:r w:rsidRPr="00780EBF">
              <w:rPr>
                <w:rFonts w:ascii="Times New Roman" w:hAnsi="Times New Roman"/>
              </w:rPr>
              <w:t xml:space="preserve"> la </w:t>
            </w:r>
            <w:proofErr w:type="spellStart"/>
            <w:r w:rsidRPr="00780EBF">
              <w:rPr>
                <w:rFonts w:ascii="Times New Roman" w:hAnsi="Times New Roman"/>
              </w:rPr>
              <w:t>examenele</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periodice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la </w:t>
            </w:r>
            <w:proofErr w:type="spellStart"/>
            <w:r w:rsidRPr="00780EBF">
              <w:rPr>
                <w:rFonts w:ascii="Times New Roman" w:hAnsi="Times New Roman"/>
              </w:rPr>
              <w:t>angajare</w:t>
            </w:r>
            <w:proofErr w:type="spellEnd"/>
            <w:r w:rsidRPr="00780EBF">
              <w:rPr>
                <w:rFonts w:ascii="Times New Roman" w:hAnsi="Times New Roman"/>
              </w:rPr>
              <w:t xml:space="preserve"> a </w:t>
            </w:r>
            <w:proofErr w:type="spellStart"/>
            <w:r w:rsidRPr="00780EBF">
              <w:rPr>
                <w:rFonts w:ascii="Times New Roman" w:hAnsi="Times New Roman"/>
              </w:rPr>
              <w:t>personalului</w:t>
            </w:r>
            <w:proofErr w:type="spellEnd"/>
            <w:r w:rsidRPr="00780EBF">
              <w:rPr>
                <w:rFonts w:ascii="Times New Roman" w:hAnsi="Times New Roman"/>
              </w:rPr>
              <w:t xml:space="preserve"> din </w:t>
            </w:r>
            <w:proofErr w:type="spellStart"/>
            <w:r w:rsidRPr="00780EBF">
              <w:rPr>
                <w:rFonts w:ascii="Times New Roman" w:hAnsi="Times New Roman"/>
              </w:rPr>
              <w:t>unități</w:t>
            </w:r>
            <w:proofErr w:type="spellEnd"/>
            <w:r w:rsidRPr="00780EBF">
              <w:rPr>
                <w:rFonts w:ascii="Times New Roman" w:hAnsi="Times New Roman"/>
              </w:rPr>
              <w:t xml:space="preserve"> de </w:t>
            </w:r>
            <w:proofErr w:type="spellStart"/>
            <w:r w:rsidRPr="00780EBF">
              <w:rPr>
                <w:rFonts w:ascii="Times New Roman" w:hAnsi="Times New Roman"/>
              </w:rPr>
              <w:t>orice</w:t>
            </w:r>
            <w:proofErr w:type="spellEnd"/>
            <w:r w:rsidRPr="00780EBF">
              <w:rPr>
                <w:rFonts w:ascii="Times New Roman" w:hAnsi="Times New Roman"/>
              </w:rPr>
              <w:t xml:space="preserve"> </w:t>
            </w:r>
            <w:proofErr w:type="spellStart"/>
            <w:r w:rsidRPr="00780EBF">
              <w:rPr>
                <w:rFonts w:ascii="Times New Roman" w:hAnsi="Times New Roman"/>
              </w:rPr>
              <w:t>fel</w:t>
            </w:r>
            <w:proofErr w:type="spell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w:t>
            </w:r>
            <w:proofErr w:type="spellStart"/>
            <w:r w:rsidRPr="00780EBF">
              <w:rPr>
                <w:rFonts w:ascii="Times New Roman" w:hAnsi="Times New Roman"/>
              </w:rPr>
              <w:t>efectuarea</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promovarea</w:t>
            </w:r>
            <w:proofErr w:type="spellEnd"/>
            <w:r w:rsidRPr="00780EBF">
              <w:rPr>
                <w:rFonts w:ascii="Times New Roman" w:hAnsi="Times New Roman"/>
              </w:rPr>
              <w:t xml:space="preserve"> </w:t>
            </w:r>
            <w:proofErr w:type="spellStart"/>
            <w:r w:rsidRPr="00780EBF">
              <w:rPr>
                <w:rFonts w:ascii="Times New Roman" w:hAnsi="Times New Roman"/>
              </w:rPr>
              <w:t>Cursurilor</w:t>
            </w:r>
            <w:proofErr w:type="spellEnd"/>
            <w:r w:rsidRPr="00780EBF">
              <w:rPr>
                <w:rFonts w:ascii="Times New Roman" w:hAnsi="Times New Roman"/>
              </w:rPr>
              <w:t xml:space="preserve"> de </w:t>
            </w:r>
            <w:proofErr w:type="spellStart"/>
            <w:r w:rsidRPr="00780EBF">
              <w:rPr>
                <w:rFonts w:ascii="Times New Roman" w:hAnsi="Times New Roman"/>
              </w:rPr>
              <w:t>Noțiuni</w:t>
            </w:r>
            <w:proofErr w:type="spellEnd"/>
            <w:r w:rsidRPr="00780EBF">
              <w:rPr>
                <w:rFonts w:ascii="Times New Roman" w:hAnsi="Times New Roman"/>
              </w:rPr>
              <w:t xml:space="preserve"> </w:t>
            </w:r>
            <w:proofErr w:type="spellStart"/>
            <w:r w:rsidRPr="00780EBF">
              <w:rPr>
                <w:rFonts w:ascii="Times New Roman" w:hAnsi="Times New Roman"/>
              </w:rPr>
              <w:t>Fundamentale</w:t>
            </w:r>
            <w:proofErr w:type="spellEnd"/>
            <w:r w:rsidRPr="00780EBF">
              <w:rPr>
                <w:rFonts w:ascii="Times New Roman" w:hAnsi="Times New Roman"/>
              </w:rPr>
              <w:t xml:space="preserve"> de </w:t>
            </w:r>
            <w:proofErr w:type="spellStart"/>
            <w:r w:rsidRPr="00780EBF">
              <w:rPr>
                <w:rFonts w:ascii="Times New Roman" w:hAnsi="Times New Roman"/>
              </w:rPr>
              <w:t>Igienă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conformitate</w:t>
            </w:r>
            <w:proofErr w:type="spellEnd"/>
            <w:r w:rsidRPr="00780EBF">
              <w:rPr>
                <w:rFonts w:ascii="Times New Roman" w:hAnsi="Times New Roman"/>
              </w:rPr>
              <w:t xml:space="preserve"> cu </w:t>
            </w:r>
            <w:proofErr w:type="spellStart"/>
            <w:r w:rsidRPr="00780EBF">
              <w:rPr>
                <w:rFonts w:ascii="Times New Roman" w:hAnsi="Times New Roman"/>
              </w:rPr>
              <w:t>prevederile</w:t>
            </w:r>
            <w:proofErr w:type="spellEnd"/>
            <w:r w:rsidRPr="00780EBF">
              <w:rPr>
                <w:rFonts w:ascii="Times New Roman" w:hAnsi="Times New Roman"/>
              </w:rPr>
              <w:t xml:space="preserve"> Ord. M.S. nr. 1225/2003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personalul</w:t>
            </w:r>
            <w:proofErr w:type="spellEnd"/>
            <w:r w:rsidRPr="00780EBF">
              <w:rPr>
                <w:rFonts w:ascii="Times New Roman" w:hAnsi="Times New Roman"/>
              </w:rPr>
              <w:t xml:space="preserve"> din </w:t>
            </w:r>
            <w:proofErr w:type="spellStart"/>
            <w:r w:rsidRPr="00780EBF">
              <w:rPr>
                <w:rFonts w:ascii="Times New Roman" w:hAnsi="Times New Roman"/>
              </w:rPr>
              <w:t>unitățile</w:t>
            </w:r>
            <w:proofErr w:type="spellEnd"/>
            <w:r w:rsidRPr="00780EBF">
              <w:rPr>
                <w:rFonts w:ascii="Times New Roman" w:hAnsi="Times New Roman"/>
              </w:rPr>
              <w:t xml:space="preserve"> cu </w:t>
            </w:r>
            <w:proofErr w:type="spellStart"/>
            <w:r w:rsidRPr="00780EBF">
              <w:rPr>
                <w:rFonts w:ascii="Times New Roman" w:hAnsi="Times New Roman"/>
              </w:rPr>
              <w:t>profil</w:t>
            </w:r>
            <w:proofErr w:type="spellEnd"/>
            <w:r w:rsidRPr="00780EBF">
              <w:rPr>
                <w:rFonts w:ascii="Times New Roman" w:hAnsi="Times New Roman"/>
              </w:rPr>
              <w:t xml:space="preserve"> </w:t>
            </w:r>
            <w:proofErr w:type="spellStart"/>
            <w:r w:rsidRPr="00780EBF">
              <w:rPr>
                <w:rFonts w:ascii="Times New Roman" w:hAnsi="Times New Roman"/>
              </w:rPr>
              <w:t>alimentar</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prestări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p>
        </w:tc>
      </w:tr>
      <w:tr w:rsidR="002D5C40" w:rsidRPr="00780EBF" w14:paraId="134D2A07" w14:textId="77777777" w:rsidTr="00780EBF">
        <w:tc>
          <w:tcPr>
            <w:tcW w:w="990" w:type="dxa"/>
            <w:shd w:val="clear" w:color="auto" w:fill="auto"/>
          </w:tcPr>
          <w:p w14:paraId="63764365"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4B04630A"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840" w:type="dxa"/>
            <w:shd w:val="clear" w:color="auto" w:fill="auto"/>
          </w:tcPr>
          <w:p w14:paraId="02585F50" w14:textId="77777777" w:rsidR="002D5C40" w:rsidRPr="00780EBF" w:rsidRDefault="002D5C40" w:rsidP="00780EBF">
            <w:pPr>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w:t>
            </w:r>
            <w:proofErr w:type="spellStart"/>
            <w:r w:rsidRPr="00780EBF">
              <w:rPr>
                <w:rFonts w:ascii="Times New Roman" w:hAnsi="Times New Roman"/>
              </w:rPr>
              <w:t>legale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obiectivele</w:t>
            </w:r>
            <w:proofErr w:type="spellEnd"/>
            <w:r w:rsidRPr="00780EBF">
              <w:rPr>
                <w:rFonts w:ascii="Times New Roman" w:hAnsi="Times New Roman"/>
              </w:rPr>
              <w:t xml:space="preserve"> din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protocoalelor</w:t>
            </w:r>
            <w:proofErr w:type="spellEnd"/>
            <w:r w:rsidRPr="00780EBF">
              <w:rPr>
                <w:rFonts w:ascii="Times New Roman" w:hAnsi="Times New Roman"/>
              </w:rPr>
              <w:t xml:space="preserve"> de </w:t>
            </w:r>
            <w:proofErr w:type="spellStart"/>
            <w:r w:rsidRPr="00780EBF">
              <w:rPr>
                <w:rFonts w:ascii="Times New Roman" w:hAnsi="Times New Roman"/>
              </w:rPr>
              <w:t>colaborare</w:t>
            </w:r>
            <w:proofErr w:type="spellEnd"/>
            <w:r w:rsidRPr="00780EBF">
              <w:rPr>
                <w:rFonts w:ascii="Times New Roman" w:hAnsi="Times New Roman"/>
              </w:rPr>
              <w:t xml:space="preserve"> cu </w:t>
            </w:r>
            <w:proofErr w:type="spellStart"/>
            <w:r w:rsidRPr="00780EBF">
              <w:rPr>
                <w:rFonts w:ascii="Times New Roman" w:hAnsi="Times New Roman"/>
              </w:rPr>
              <w:t>alte</w:t>
            </w:r>
            <w:proofErr w:type="spellEnd"/>
            <w:r w:rsidRPr="00780EBF">
              <w:rPr>
                <w:rFonts w:ascii="Times New Roman" w:hAnsi="Times New Roman"/>
              </w:rPr>
              <w:t xml:space="preserve"> </w:t>
            </w:r>
            <w:proofErr w:type="spellStart"/>
            <w:r w:rsidRPr="00780EBF">
              <w:rPr>
                <w:rFonts w:ascii="Times New Roman" w:hAnsi="Times New Roman"/>
              </w:rPr>
              <w:t>instituții</w:t>
            </w:r>
            <w:proofErr w:type="spellEnd"/>
          </w:p>
        </w:tc>
      </w:tr>
      <w:tr w:rsidR="002D5C40" w:rsidRPr="00780EBF" w14:paraId="0CFE0CF0" w14:textId="77777777" w:rsidTr="00780EBF">
        <w:tc>
          <w:tcPr>
            <w:tcW w:w="990" w:type="dxa"/>
            <w:shd w:val="clear" w:color="auto" w:fill="auto"/>
          </w:tcPr>
          <w:p w14:paraId="1251F73C"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6D86751D"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840" w:type="dxa"/>
            <w:shd w:val="clear" w:color="auto" w:fill="auto"/>
          </w:tcPr>
          <w:p w14:paraId="5A47BBD7" w14:textId="77777777" w:rsidR="002D5C40" w:rsidRPr="00780EBF" w:rsidRDefault="002D5C40" w:rsidP="00780EBF">
            <w:pPr>
              <w:rPr>
                <w:rFonts w:ascii="Times New Roman" w:hAnsi="Times New Roman"/>
              </w:rPr>
            </w:pPr>
            <w:proofErr w:type="spellStart"/>
            <w:r w:rsidRPr="00780EBF">
              <w:rPr>
                <w:rFonts w:ascii="Times New Roman" w:hAnsi="Times New Roman"/>
              </w:rPr>
              <w:t>Acțiune</w:t>
            </w:r>
            <w:proofErr w:type="spellEnd"/>
            <w:r w:rsidRPr="00780EBF">
              <w:rPr>
                <w:rFonts w:ascii="Times New Roman" w:hAnsi="Times New Roman"/>
              </w:rPr>
              <w:t xml:space="preserve"> de control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normelor</w:t>
            </w:r>
            <w:proofErr w:type="spellEnd"/>
            <w:r w:rsidRPr="00780EBF">
              <w:rPr>
                <w:rFonts w:ascii="Times New Roman" w:hAnsi="Times New Roman"/>
              </w:rPr>
              <w:t xml:space="preserve"> de </w:t>
            </w:r>
            <w:proofErr w:type="spellStart"/>
            <w:r w:rsidRPr="00780EBF">
              <w:rPr>
                <w:rFonts w:ascii="Times New Roman" w:hAnsi="Times New Roman"/>
              </w:rPr>
              <w:t>igienă</w:t>
            </w:r>
            <w:proofErr w:type="spellEnd"/>
            <w:r w:rsidRPr="00780EBF">
              <w:rPr>
                <w:rFonts w:ascii="Times New Roman" w:hAnsi="Times New Roman"/>
              </w:rPr>
              <w:t xml:space="preserve"> </w:t>
            </w:r>
            <w:proofErr w:type="spellStart"/>
            <w:proofErr w:type="gram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comerţ</w:t>
            </w:r>
            <w:proofErr w:type="spellEnd"/>
            <w:proofErr w:type="gramEnd"/>
            <w:r w:rsidRPr="00780EBF">
              <w:rPr>
                <w:rFonts w:ascii="Times New Roman" w:hAnsi="Times New Roman"/>
              </w:rPr>
              <w:t xml:space="preserve"> ambulant din </w:t>
            </w:r>
            <w:proofErr w:type="spellStart"/>
            <w:r w:rsidRPr="00780EBF">
              <w:rPr>
                <w:rFonts w:ascii="Times New Roman" w:hAnsi="Times New Roman"/>
              </w:rPr>
              <w:t>pieţe</w:t>
            </w:r>
            <w:proofErr w:type="spellEnd"/>
            <w:r w:rsidRPr="00780EBF">
              <w:rPr>
                <w:rFonts w:ascii="Times New Roman" w:hAnsi="Times New Roman"/>
              </w:rPr>
              <w:t xml:space="preserve">, </w:t>
            </w:r>
            <w:proofErr w:type="spellStart"/>
            <w:r w:rsidRPr="00780EBF">
              <w:rPr>
                <w:rFonts w:ascii="Times New Roman" w:hAnsi="Times New Roman"/>
              </w:rPr>
              <w:t>târguri</w:t>
            </w:r>
            <w:proofErr w:type="spellEnd"/>
            <w:r w:rsidRPr="00780EBF">
              <w:rPr>
                <w:rFonts w:ascii="Times New Roman" w:hAnsi="Times New Roman"/>
              </w:rPr>
              <w:t xml:space="preserve">, </w:t>
            </w:r>
            <w:proofErr w:type="spellStart"/>
            <w:r w:rsidRPr="00780EBF">
              <w:rPr>
                <w:rFonts w:ascii="Times New Roman" w:hAnsi="Times New Roman"/>
              </w:rPr>
              <w:t>oboare</w:t>
            </w:r>
            <w:proofErr w:type="spellEnd"/>
            <w:r w:rsidRPr="00780EBF">
              <w:rPr>
                <w:rFonts w:ascii="Times New Roman" w:hAnsi="Times New Roman"/>
              </w:rPr>
              <w:t xml:space="preserve">( </w:t>
            </w:r>
            <w:proofErr w:type="spellStart"/>
            <w:r w:rsidRPr="00780EBF">
              <w:rPr>
                <w:rFonts w:ascii="Times New Roman" w:hAnsi="Times New Roman"/>
              </w:rPr>
              <w:t>inclusiv</w:t>
            </w:r>
            <w:proofErr w:type="spellEnd"/>
            <w:r w:rsidRPr="00780EBF">
              <w:rPr>
                <w:rFonts w:ascii="Times New Roman" w:hAnsi="Times New Roman"/>
              </w:rPr>
              <w:t xml:space="preserve"> </w:t>
            </w:r>
            <w:proofErr w:type="spellStart"/>
            <w:r w:rsidRPr="00780EBF">
              <w:rPr>
                <w:rFonts w:ascii="Times New Roman" w:hAnsi="Times New Roman"/>
              </w:rPr>
              <w:t>comercializarea</w:t>
            </w:r>
            <w:proofErr w:type="spellEnd"/>
            <w:r w:rsidRPr="00780EBF">
              <w:rPr>
                <w:rFonts w:ascii="Times New Roman" w:hAnsi="Times New Roman"/>
              </w:rPr>
              <w:t xml:space="preserve"> </w:t>
            </w:r>
            <w:proofErr w:type="spellStart"/>
            <w:r w:rsidRPr="00780EBF">
              <w:rPr>
                <w:rFonts w:ascii="Times New Roman" w:hAnsi="Times New Roman"/>
              </w:rPr>
              <w:t>produselor</w:t>
            </w:r>
            <w:proofErr w:type="spellEnd"/>
            <w:r w:rsidRPr="00780EBF">
              <w:rPr>
                <w:rFonts w:ascii="Times New Roman" w:hAnsi="Times New Roman"/>
              </w:rPr>
              <w:t xml:space="preserve"> </w:t>
            </w:r>
            <w:proofErr w:type="spellStart"/>
            <w:r w:rsidRPr="00780EBF">
              <w:rPr>
                <w:rFonts w:ascii="Times New Roman" w:hAnsi="Times New Roman"/>
              </w:rPr>
              <w:t>tradiţionale</w:t>
            </w:r>
            <w:proofErr w:type="spellEnd"/>
            <w:r w:rsidRPr="00780EBF">
              <w:rPr>
                <w:rFonts w:ascii="Times New Roman" w:hAnsi="Times New Roman"/>
              </w:rPr>
              <w:t>)</w:t>
            </w:r>
          </w:p>
        </w:tc>
      </w:tr>
      <w:tr w:rsidR="002D5C40" w:rsidRPr="00780EBF" w14:paraId="59DB0D4E" w14:textId="77777777" w:rsidTr="00780EBF">
        <w:tc>
          <w:tcPr>
            <w:tcW w:w="990" w:type="dxa"/>
            <w:shd w:val="clear" w:color="auto" w:fill="auto"/>
          </w:tcPr>
          <w:p w14:paraId="094300E6"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6A862363"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840" w:type="dxa"/>
            <w:shd w:val="clear" w:color="auto" w:fill="auto"/>
          </w:tcPr>
          <w:p w14:paraId="370870C5" w14:textId="77777777" w:rsidR="002D5C40" w:rsidRPr="00780EBF" w:rsidRDefault="002D5C40" w:rsidP="00780EBF">
            <w:pPr>
              <w:autoSpaceDE w:val="0"/>
              <w:autoSpaceDN w:val="0"/>
              <w:adjustRightInd w:val="0"/>
              <w:rPr>
                <w:rFonts w:ascii="Times New Roman" w:hAnsi="Times New Roman"/>
              </w:rPr>
            </w:pP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combaterea</w:t>
            </w:r>
            <w:proofErr w:type="spellEnd"/>
            <w:r w:rsidRPr="00780EBF">
              <w:rPr>
                <w:rFonts w:ascii="Times New Roman" w:hAnsi="Times New Roman"/>
              </w:rPr>
              <w:t xml:space="preserve"> </w:t>
            </w:r>
            <w:proofErr w:type="spellStart"/>
            <w:r w:rsidRPr="00780EBF">
              <w:rPr>
                <w:rFonts w:ascii="Times New Roman" w:hAnsi="Times New Roman"/>
              </w:rPr>
              <w:t>comercializării</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consumului</w:t>
            </w:r>
            <w:proofErr w:type="spellEnd"/>
            <w:r w:rsidRPr="00780EBF">
              <w:rPr>
                <w:rFonts w:ascii="Times New Roman" w:hAnsi="Times New Roman"/>
              </w:rPr>
              <w:t xml:space="preserve"> </w:t>
            </w:r>
            <w:proofErr w:type="spellStart"/>
            <w:r w:rsidRPr="00780EBF">
              <w:rPr>
                <w:rFonts w:ascii="Times New Roman" w:hAnsi="Times New Roman"/>
              </w:rPr>
              <w:t>substanțelor</w:t>
            </w:r>
            <w:proofErr w:type="spellEnd"/>
            <w:r w:rsidRPr="00780EBF">
              <w:rPr>
                <w:rFonts w:ascii="Times New Roman" w:hAnsi="Times New Roman"/>
              </w:rPr>
              <w:t>/</w:t>
            </w:r>
            <w:proofErr w:type="spellStart"/>
            <w:r w:rsidRPr="00780EBF">
              <w:rPr>
                <w:rFonts w:ascii="Times New Roman" w:hAnsi="Times New Roman"/>
              </w:rPr>
              <w:t>produselor</w:t>
            </w:r>
            <w:proofErr w:type="spellEnd"/>
            <w:r w:rsidRPr="00780EBF">
              <w:rPr>
                <w:rFonts w:ascii="Times New Roman" w:hAnsi="Times New Roman"/>
              </w:rPr>
              <w:t xml:space="preserve"> </w:t>
            </w:r>
            <w:proofErr w:type="spellStart"/>
            <w:r w:rsidRPr="00780EBF">
              <w:rPr>
                <w:rFonts w:ascii="Times New Roman" w:hAnsi="Times New Roman"/>
              </w:rPr>
              <w:t>noi</w:t>
            </w:r>
            <w:proofErr w:type="spellEnd"/>
            <w:r w:rsidRPr="00780EBF">
              <w:rPr>
                <w:rFonts w:ascii="Times New Roman" w:hAnsi="Times New Roman"/>
              </w:rPr>
              <w:t xml:space="preserve"> cu </w:t>
            </w:r>
            <w:proofErr w:type="spellStart"/>
            <w:r w:rsidRPr="00780EBF">
              <w:rPr>
                <w:rFonts w:ascii="Times New Roman" w:hAnsi="Times New Roman"/>
              </w:rPr>
              <w:t>proprietăţi</w:t>
            </w:r>
            <w:proofErr w:type="spellEnd"/>
            <w:r w:rsidRPr="00780EBF">
              <w:rPr>
                <w:rFonts w:ascii="Times New Roman" w:hAnsi="Times New Roman"/>
              </w:rPr>
              <w:t xml:space="preserve"> </w:t>
            </w:r>
            <w:proofErr w:type="spellStart"/>
            <w:r w:rsidRPr="00780EBF">
              <w:rPr>
                <w:rFonts w:ascii="Times New Roman" w:hAnsi="Times New Roman"/>
              </w:rPr>
              <w:t>psihoactive</w:t>
            </w:r>
            <w:proofErr w:type="spellEnd"/>
            <w:r w:rsidRPr="00780EBF">
              <w:rPr>
                <w:rFonts w:ascii="Times New Roman" w:hAnsi="Times New Roman"/>
              </w:rPr>
              <w:t xml:space="preserve"> (SNPP)</w:t>
            </w:r>
          </w:p>
        </w:tc>
      </w:tr>
      <w:tr w:rsidR="002D5C40" w:rsidRPr="00780EBF" w14:paraId="46C72C46" w14:textId="77777777" w:rsidTr="00780EBF">
        <w:tc>
          <w:tcPr>
            <w:tcW w:w="990" w:type="dxa"/>
            <w:shd w:val="clear" w:color="auto" w:fill="auto"/>
          </w:tcPr>
          <w:p w14:paraId="439A5E13"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1417D898"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840" w:type="dxa"/>
            <w:shd w:val="clear" w:color="auto" w:fill="auto"/>
          </w:tcPr>
          <w:p w14:paraId="71DD02F4" w14:textId="77777777" w:rsidR="002D5C40" w:rsidRPr="00780EBF" w:rsidRDefault="002D5C40" w:rsidP="00780EBF">
            <w:pPr>
              <w:autoSpaceDE w:val="0"/>
              <w:autoSpaceDN w:val="0"/>
              <w:adjustRightInd w:val="0"/>
              <w:rPr>
                <w:rFonts w:ascii="Times New Roman" w:hAnsi="Times New Roman"/>
              </w:rPr>
            </w:pPr>
            <w:proofErr w:type="spellStart"/>
            <w:r w:rsidRPr="00780EBF">
              <w:rPr>
                <w:rFonts w:ascii="Times New Roman" w:hAnsi="Times New Roman"/>
              </w:rPr>
              <w:t>Acţiune</w:t>
            </w:r>
            <w:proofErr w:type="spellEnd"/>
            <w:r w:rsidRPr="00780EBF">
              <w:rPr>
                <w:rFonts w:ascii="Times New Roman" w:hAnsi="Times New Roman"/>
              </w:rPr>
              <w:t xml:space="preserve"> de control la </w:t>
            </w:r>
            <w:proofErr w:type="spellStart"/>
            <w:r w:rsidRPr="00780EBF">
              <w:rPr>
                <w:rFonts w:ascii="Times New Roman" w:hAnsi="Times New Roman"/>
              </w:rPr>
              <w:t>proiectele</w:t>
            </w:r>
            <w:proofErr w:type="spellEnd"/>
            <w:r w:rsidRPr="00780EBF">
              <w:rPr>
                <w:rFonts w:ascii="Times New Roman" w:hAnsi="Times New Roman"/>
              </w:rPr>
              <w:t xml:space="preserve"> </w:t>
            </w:r>
            <w:proofErr w:type="spellStart"/>
            <w:r w:rsidRPr="00780EBF">
              <w:rPr>
                <w:rFonts w:ascii="Times New Roman" w:hAnsi="Times New Roman"/>
              </w:rPr>
              <w:t>finanţate</w:t>
            </w:r>
            <w:proofErr w:type="spellEnd"/>
            <w:r w:rsidRPr="00780EBF">
              <w:rPr>
                <w:rFonts w:ascii="Times New Roman" w:hAnsi="Times New Roman"/>
              </w:rPr>
              <w:t xml:space="preserve"> din POP </w:t>
            </w:r>
            <w:proofErr w:type="spellStart"/>
            <w:r w:rsidRPr="00780EBF">
              <w:rPr>
                <w:rFonts w:ascii="Times New Roman" w:hAnsi="Times New Roman"/>
              </w:rPr>
              <w:t>şi</w:t>
            </w:r>
            <w:proofErr w:type="spellEnd"/>
            <w:r w:rsidRPr="00780EBF">
              <w:rPr>
                <w:rFonts w:ascii="Times New Roman" w:hAnsi="Times New Roman"/>
              </w:rPr>
              <w:t xml:space="preserve"> PNDR </w:t>
            </w:r>
            <w:proofErr w:type="spellStart"/>
            <w:r w:rsidRPr="00780EBF">
              <w:rPr>
                <w:rFonts w:ascii="Times New Roman" w:hAnsi="Times New Roman"/>
              </w:rPr>
              <w:t>finalizate</w:t>
            </w:r>
            <w:proofErr w:type="spellEnd"/>
          </w:p>
        </w:tc>
      </w:tr>
      <w:tr w:rsidR="002D5C40" w:rsidRPr="00780EBF" w14:paraId="121A62B2" w14:textId="77777777" w:rsidTr="00780EBF">
        <w:tc>
          <w:tcPr>
            <w:tcW w:w="990" w:type="dxa"/>
            <w:shd w:val="clear" w:color="auto" w:fill="auto"/>
          </w:tcPr>
          <w:p w14:paraId="61FA46FB"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5981E4F2"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Lunar </w:t>
            </w:r>
          </w:p>
        </w:tc>
        <w:tc>
          <w:tcPr>
            <w:tcW w:w="6840" w:type="dxa"/>
            <w:shd w:val="clear" w:color="auto" w:fill="auto"/>
          </w:tcPr>
          <w:p w14:paraId="673908FB" w14:textId="77777777" w:rsidR="002D5C40" w:rsidRPr="00780EBF" w:rsidRDefault="002D5C40" w:rsidP="00780EBF">
            <w:pPr>
              <w:autoSpaceDE w:val="0"/>
              <w:autoSpaceDN w:val="0"/>
              <w:adjustRightInd w:val="0"/>
              <w:rPr>
                <w:rFonts w:ascii="Times New Roman" w:hAnsi="Times New Roman"/>
              </w:rPr>
            </w:pPr>
            <w:proofErr w:type="spellStart"/>
            <w:r w:rsidRPr="00780EBF">
              <w:rPr>
                <w:rFonts w:ascii="Times New Roman" w:hAnsi="Times New Roman"/>
              </w:rPr>
              <w:t>Intocmirea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rapoartelor</w:t>
            </w:r>
            <w:proofErr w:type="spellEnd"/>
            <w:r w:rsidRPr="00780EBF">
              <w:rPr>
                <w:rFonts w:ascii="Times New Roman" w:hAnsi="Times New Roman"/>
              </w:rPr>
              <w:t xml:space="preserve"> de </w:t>
            </w:r>
            <w:proofErr w:type="spellStart"/>
            <w:r w:rsidRPr="00780EBF">
              <w:rPr>
                <w:rFonts w:ascii="Times New Roman" w:hAnsi="Times New Roman"/>
              </w:rPr>
              <w:t>activitate</w:t>
            </w:r>
            <w:proofErr w:type="spellEnd"/>
            <w:r w:rsidRPr="00780EBF">
              <w:rPr>
                <w:rFonts w:ascii="Times New Roman" w:hAnsi="Times New Roman"/>
              </w:rPr>
              <w:t xml:space="preserve"> ale </w:t>
            </w:r>
            <w:proofErr w:type="spellStart"/>
            <w:r w:rsidRPr="00780EBF">
              <w:rPr>
                <w:rFonts w:ascii="Times New Roman" w:hAnsi="Times New Roman"/>
              </w:rPr>
              <w:t>serviciului</w:t>
            </w:r>
            <w:proofErr w:type="spellEnd"/>
            <w:r w:rsidRPr="00780EBF">
              <w:rPr>
                <w:rFonts w:ascii="Times New Roman" w:hAnsi="Times New Roman"/>
              </w:rPr>
              <w:t xml:space="preserve"> </w:t>
            </w:r>
          </w:p>
        </w:tc>
      </w:tr>
      <w:tr w:rsidR="002D5C40" w:rsidRPr="00780EBF" w14:paraId="3CA085AD" w14:textId="77777777" w:rsidTr="00780EBF">
        <w:tc>
          <w:tcPr>
            <w:tcW w:w="990" w:type="dxa"/>
            <w:shd w:val="clear" w:color="auto" w:fill="auto"/>
          </w:tcPr>
          <w:p w14:paraId="19491484"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23A4DB3B" w14:textId="77777777" w:rsidR="002D5C40" w:rsidRPr="00780EBF" w:rsidRDefault="002D5C40" w:rsidP="00780EBF">
            <w:pPr>
              <w:rPr>
                <w:rFonts w:ascii="Times New Roman" w:hAnsi="Times New Roman"/>
                <w:lang w:val="ro-RO"/>
              </w:rPr>
            </w:pPr>
            <w:r w:rsidRPr="00780EBF">
              <w:rPr>
                <w:rFonts w:ascii="Times New Roman" w:hAnsi="Times New Roman"/>
                <w:lang w:val="ro-RO"/>
              </w:rPr>
              <w:t>La solicitare</w:t>
            </w:r>
          </w:p>
        </w:tc>
        <w:tc>
          <w:tcPr>
            <w:tcW w:w="6840" w:type="dxa"/>
            <w:shd w:val="clear" w:color="auto" w:fill="auto"/>
          </w:tcPr>
          <w:p w14:paraId="067B20A8" w14:textId="77777777" w:rsidR="002D5C40" w:rsidRPr="00780EBF" w:rsidRDefault="002D5C40" w:rsidP="00780EBF">
            <w:pPr>
              <w:rPr>
                <w:rFonts w:ascii="Times New Roman" w:hAnsi="Times New Roman"/>
                <w:lang w:val="ro-RO"/>
              </w:rPr>
            </w:pPr>
            <w:r w:rsidRPr="00780EBF">
              <w:rPr>
                <w:rFonts w:ascii="Times New Roman" w:hAnsi="Times New Roman"/>
                <w:lang w:val="ro-RO"/>
              </w:rPr>
              <w:t>Efectuarea verificărilor în teren ca urmare a reclamaţiilor /sesizărlior depuse la DSP sau redirecţionate de la alte instituţii conform prevederilor Ordonanţei 27/2001</w:t>
            </w:r>
          </w:p>
        </w:tc>
      </w:tr>
      <w:tr w:rsidR="002D5C40" w:rsidRPr="00780EBF" w14:paraId="7DB15307" w14:textId="77777777" w:rsidTr="00780EBF">
        <w:tc>
          <w:tcPr>
            <w:tcW w:w="990" w:type="dxa"/>
            <w:shd w:val="clear" w:color="auto" w:fill="auto"/>
          </w:tcPr>
          <w:p w14:paraId="753523F9" w14:textId="77777777" w:rsidR="002D5C40" w:rsidRPr="00780EBF" w:rsidRDefault="002D5C40" w:rsidP="00780EBF">
            <w:pPr>
              <w:numPr>
                <w:ilvl w:val="0"/>
                <w:numId w:val="26"/>
              </w:numPr>
              <w:spacing w:after="0" w:line="360" w:lineRule="auto"/>
              <w:contextualSpacing/>
              <w:rPr>
                <w:rFonts w:ascii="Times New Roman" w:hAnsi="Times New Roman"/>
                <w:lang w:val="en-AU"/>
              </w:rPr>
            </w:pPr>
          </w:p>
        </w:tc>
        <w:tc>
          <w:tcPr>
            <w:tcW w:w="1980" w:type="dxa"/>
            <w:shd w:val="clear" w:color="auto" w:fill="auto"/>
          </w:tcPr>
          <w:p w14:paraId="12B1F767"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După caz</w:t>
            </w:r>
          </w:p>
        </w:tc>
        <w:tc>
          <w:tcPr>
            <w:tcW w:w="6840" w:type="dxa"/>
            <w:shd w:val="clear" w:color="auto" w:fill="auto"/>
          </w:tcPr>
          <w:p w14:paraId="506CEC47" w14:textId="77777777" w:rsidR="002D5C40" w:rsidRPr="00780EBF" w:rsidRDefault="002D5C40" w:rsidP="00780EBF">
            <w:pPr>
              <w:spacing w:after="0" w:line="360" w:lineRule="auto"/>
              <w:rPr>
                <w:rFonts w:ascii="Times New Roman" w:hAnsi="Times New Roman"/>
                <w:lang w:val="it-IT"/>
              </w:rPr>
            </w:pPr>
            <w:r w:rsidRPr="00780EBF">
              <w:rPr>
                <w:rFonts w:ascii="Times New Roman" w:hAnsi="Times New Roman"/>
                <w:lang w:val="ro-RO"/>
              </w:rPr>
              <w:t>Verificarea unităţilor ca  urmare a Notificărilor de alertă sau informatiive  SRAAF .</w:t>
            </w:r>
          </w:p>
        </w:tc>
      </w:tr>
    </w:tbl>
    <w:p w14:paraId="16CB41AF" w14:textId="77777777" w:rsidR="002D5C40" w:rsidRPr="00780EBF" w:rsidRDefault="002D5C40" w:rsidP="002D5C40">
      <w:pPr>
        <w:spacing w:after="0" w:line="360" w:lineRule="auto"/>
        <w:ind w:right="-23" w:firstLine="720"/>
        <w:jc w:val="both"/>
        <w:rPr>
          <w:rFonts w:ascii="Times New Roman" w:eastAsia="Calibri" w:hAnsi="Times New Roman"/>
          <w:bCs/>
          <w:lang w:val="pt-BR"/>
        </w:rPr>
      </w:pPr>
    </w:p>
    <w:p w14:paraId="1562F9AF" w14:textId="77777777" w:rsidR="002D5C40" w:rsidRPr="00780EBF" w:rsidRDefault="002D5C40" w:rsidP="002D5C40">
      <w:pPr>
        <w:spacing w:after="0" w:line="360" w:lineRule="auto"/>
        <w:ind w:left="-180" w:firstLine="900"/>
        <w:jc w:val="both"/>
        <w:rPr>
          <w:rFonts w:ascii="Times New Roman" w:hAnsi="Times New Roman"/>
          <w:b/>
        </w:rPr>
      </w:pPr>
      <w:proofErr w:type="gramStart"/>
      <w:r w:rsidRPr="00780EBF">
        <w:rPr>
          <w:rFonts w:ascii="Times New Roman" w:hAnsi="Times New Roman"/>
          <w:b/>
        </w:rPr>
        <w:t>B.COMPARTIMENTUL</w:t>
      </w:r>
      <w:proofErr w:type="gramEnd"/>
      <w:r w:rsidRPr="00780EBF">
        <w:rPr>
          <w:rFonts w:ascii="Times New Roman" w:hAnsi="Times New Roman"/>
          <w:b/>
        </w:rPr>
        <w:t xml:space="preserve"> DE CONTROL UNITĂŢI ŞI SERVICII MEDICALE</w:t>
      </w:r>
    </w:p>
    <w:p w14:paraId="11116F04" w14:textId="77777777" w:rsidR="002D5C40" w:rsidRPr="00780EBF" w:rsidRDefault="002D5C40" w:rsidP="002D5C40">
      <w:pPr>
        <w:spacing w:after="0" w:line="360" w:lineRule="auto"/>
        <w:ind w:left="-180" w:firstLine="900"/>
        <w:jc w:val="both"/>
        <w:rPr>
          <w:rFonts w:ascii="Times New Roman" w:hAnsi="Times New Roman"/>
        </w:rPr>
      </w:pPr>
      <w:proofErr w:type="spellStart"/>
      <w:r w:rsidRPr="00780EBF">
        <w:rPr>
          <w:rFonts w:ascii="Times New Roman" w:hAnsi="Times New Roman"/>
        </w:rPr>
        <w:t>Acţiunile</w:t>
      </w:r>
      <w:proofErr w:type="spellEnd"/>
      <w:r w:rsidRPr="00780EBF">
        <w:rPr>
          <w:rFonts w:ascii="Times New Roman" w:hAnsi="Times New Roman"/>
        </w:rPr>
        <w:t xml:space="preserve"> </w:t>
      </w:r>
      <w:proofErr w:type="spellStart"/>
      <w:r w:rsidRPr="00780EBF">
        <w:rPr>
          <w:rFonts w:ascii="Times New Roman" w:hAnsi="Times New Roman"/>
        </w:rPr>
        <w:t>întreprinse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cursul</w:t>
      </w:r>
      <w:proofErr w:type="spellEnd"/>
      <w:r w:rsidRPr="00780EBF">
        <w:rPr>
          <w:rFonts w:ascii="Times New Roman" w:hAnsi="Times New Roman"/>
        </w:rPr>
        <w:t xml:space="preserve"> </w:t>
      </w:r>
      <w:proofErr w:type="spellStart"/>
      <w:r w:rsidRPr="00780EBF">
        <w:rPr>
          <w:rFonts w:ascii="Times New Roman" w:hAnsi="Times New Roman"/>
        </w:rPr>
        <w:t>anului</w:t>
      </w:r>
      <w:proofErr w:type="spellEnd"/>
      <w:r w:rsidRPr="00780EBF">
        <w:rPr>
          <w:rFonts w:ascii="Times New Roman" w:hAnsi="Times New Roman"/>
        </w:rPr>
        <w:t xml:space="preserve"> 2020 de </w:t>
      </w:r>
      <w:proofErr w:type="spellStart"/>
      <w:r w:rsidRPr="00780EBF">
        <w:rPr>
          <w:rFonts w:ascii="Times New Roman" w:hAnsi="Times New Roman"/>
          <w:b/>
        </w:rPr>
        <w:t>Compartimentul</w:t>
      </w:r>
      <w:proofErr w:type="spellEnd"/>
      <w:r w:rsidRPr="00780EBF">
        <w:rPr>
          <w:rFonts w:ascii="Times New Roman" w:hAnsi="Times New Roman"/>
          <w:b/>
        </w:rPr>
        <w:t xml:space="preserve"> B</w:t>
      </w:r>
      <w:r w:rsidRPr="00780EBF">
        <w:rPr>
          <w:rFonts w:ascii="Times New Roman" w:hAnsi="Times New Roman"/>
        </w:rPr>
        <w:t xml:space="preserve"> </w:t>
      </w:r>
      <w:r w:rsidRPr="00780EBF">
        <w:rPr>
          <w:rFonts w:ascii="Times New Roman" w:hAnsi="Times New Roman"/>
          <w:b/>
          <w:lang w:val="hu-HU"/>
        </w:rPr>
        <w:t xml:space="preserve">de </w:t>
      </w:r>
      <w:r w:rsidRPr="00780EBF">
        <w:rPr>
          <w:rFonts w:ascii="Times New Roman" w:hAnsi="Times New Roman"/>
          <w:b/>
        </w:rPr>
        <w:t xml:space="preserve">control </w:t>
      </w:r>
      <w:proofErr w:type="spellStart"/>
      <w:r w:rsidRPr="00780EBF">
        <w:rPr>
          <w:rFonts w:ascii="Times New Roman" w:hAnsi="Times New Roman"/>
          <w:b/>
        </w:rPr>
        <w:t>unităţi</w:t>
      </w:r>
      <w:proofErr w:type="spellEnd"/>
      <w:r w:rsidRPr="00780EBF">
        <w:rPr>
          <w:rFonts w:ascii="Times New Roman" w:hAnsi="Times New Roman"/>
          <w:b/>
        </w:rPr>
        <w:t xml:space="preserve"> </w:t>
      </w:r>
      <w:proofErr w:type="spellStart"/>
      <w:r w:rsidRPr="00780EBF">
        <w:rPr>
          <w:rFonts w:ascii="Times New Roman" w:hAnsi="Times New Roman"/>
          <w:b/>
        </w:rPr>
        <w:t>şi</w:t>
      </w:r>
      <w:proofErr w:type="spellEnd"/>
      <w:r w:rsidRPr="00780EBF">
        <w:rPr>
          <w:rFonts w:ascii="Times New Roman" w:hAnsi="Times New Roman"/>
          <w:b/>
        </w:rPr>
        <w:t xml:space="preserve"> </w:t>
      </w:r>
      <w:proofErr w:type="spellStart"/>
      <w:r w:rsidRPr="00780EBF">
        <w:rPr>
          <w:rFonts w:ascii="Times New Roman" w:hAnsi="Times New Roman"/>
          <w:b/>
        </w:rPr>
        <w:t>servicii</w:t>
      </w:r>
      <w:proofErr w:type="spellEnd"/>
      <w:r w:rsidRPr="00780EBF">
        <w:rPr>
          <w:rFonts w:ascii="Times New Roman" w:hAnsi="Times New Roman"/>
          <w:b/>
        </w:rPr>
        <w:t xml:space="preserve"> </w:t>
      </w:r>
      <w:proofErr w:type="spellStart"/>
      <w:r w:rsidRPr="00780EBF">
        <w:rPr>
          <w:rFonts w:ascii="Times New Roman" w:hAnsi="Times New Roman"/>
          <w:b/>
        </w:rPr>
        <w:t>medicale</w:t>
      </w:r>
      <w:proofErr w:type="spellEnd"/>
      <w:r w:rsidRPr="00780EBF">
        <w:rPr>
          <w:rFonts w:ascii="Times New Roman" w:hAnsi="Times New Roman"/>
        </w:rPr>
        <w:t xml:space="preserve"> din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Serviciului</w:t>
      </w:r>
      <w:proofErr w:type="spellEnd"/>
      <w:r w:rsidRPr="00780EBF">
        <w:rPr>
          <w:rFonts w:ascii="Times New Roman" w:hAnsi="Times New Roman"/>
        </w:rPr>
        <w:t xml:space="preserve"> de Control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rPr>
        <w:t xml:space="preserve"> au </w:t>
      </w:r>
      <w:proofErr w:type="spellStart"/>
      <w:r w:rsidRPr="00780EBF">
        <w:rPr>
          <w:rFonts w:ascii="Times New Roman" w:hAnsi="Times New Roman"/>
        </w:rPr>
        <w:t>avut</w:t>
      </w:r>
      <w:proofErr w:type="spellEnd"/>
      <w:r w:rsidRPr="00780EBF">
        <w:rPr>
          <w:rFonts w:ascii="Times New Roman" w:hAnsi="Times New Roman"/>
        </w:rPr>
        <w:t xml:space="preserve"> </w:t>
      </w:r>
      <w:proofErr w:type="spellStart"/>
      <w:r w:rsidRPr="00780EBF">
        <w:rPr>
          <w:rFonts w:ascii="Times New Roman" w:hAnsi="Times New Roman"/>
        </w:rPr>
        <w:t>drept</w:t>
      </w:r>
      <w:proofErr w:type="spellEnd"/>
      <w:r w:rsidRPr="00780EBF">
        <w:rPr>
          <w:rFonts w:ascii="Times New Roman" w:hAnsi="Times New Roman"/>
        </w:rPr>
        <w:t xml:space="preserve"> </w:t>
      </w:r>
      <w:proofErr w:type="gramStart"/>
      <w:r w:rsidRPr="00780EBF">
        <w:rPr>
          <w:rFonts w:ascii="Times New Roman" w:hAnsi="Times New Roman"/>
        </w:rPr>
        <w:t xml:space="preserve">scop  </w:t>
      </w:r>
      <w:proofErr w:type="spellStart"/>
      <w:r w:rsidRPr="00780EBF">
        <w:rPr>
          <w:rFonts w:ascii="Times New Roman" w:hAnsi="Times New Roman"/>
        </w:rPr>
        <w:t>următoarele</w:t>
      </w:r>
      <w:proofErr w:type="spellEnd"/>
      <w:proofErr w:type="gramEnd"/>
      <w:r w:rsidRPr="00780EBF">
        <w:rPr>
          <w:rFonts w:ascii="Times New Roman" w:hAnsi="Times New Roman"/>
        </w:rPr>
        <w:t xml:space="preserve">: </w:t>
      </w:r>
    </w:p>
    <w:p w14:paraId="64DCA805"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w:t>
      </w:r>
      <w:proofErr w:type="spellStart"/>
      <w:r w:rsidRPr="00780EBF">
        <w:rPr>
          <w:rFonts w:ascii="Times New Roman" w:hAnsi="Times New Roman"/>
        </w:rPr>
        <w:t>legislaţiei</w:t>
      </w:r>
      <w:proofErr w:type="spellEnd"/>
      <w:r w:rsidRPr="00780EBF">
        <w:rPr>
          <w:rFonts w:ascii="Times New Roman" w:hAnsi="Times New Roman"/>
        </w:rPr>
        <w:t xml:space="preserve"> </w:t>
      </w:r>
      <w:proofErr w:type="spellStart"/>
      <w:r w:rsidRPr="00780EBF">
        <w:rPr>
          <w:rFonts w:ascii="Times New Roman" w:hAnsi="Times New Roman"/>
        </w:rPr>
        <w:t>naţionale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proofErr w:type="gramStart"/>
      <w:r w:rsidRPr="00780EBF">
        <w:rPr>
          <w:rFonts w:ascii="Times New Roman" w:hAnsi="Times New Roman"/>
        </w:rPr>
        <w:t>comunitare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proofErr w:type="gramEnd"/>
      <w:r w:rsidRPr="00780EBF">
        <w:rPr>
          <w:rFonts w:ascii="Times New Roman" w:hAnsi="Times New Roman"/>
        </w:rPr>
        <w:t xml:space="preserve"> </w:t>
      </w:r>
      <w:proofErr w:type="spellStart"/>
      <w:r w:rsidRPr="00780EBF">
        <w:rPr>
          <w:rFonts w:ascii="Times New Roman" w:hAnsi="Times New Roman"/>
        </w:rPr>
        <w:t>domeniul</w:t>
      </w:r>
      <w:proofErr w:type="spellEnd"/>
      <w:r w:rsidRPr="00780EBF">
        <w:rPr>
          <w:rFonts w:ascii="Times New Roman" w:hAnsi="Times New Roman"/>
        </w:rPr>
        <w:t xml:space="preserve"> </w:t>
      </w:r>
      <w:proofErr w:type="spellStart"/>
      <w:r w:rsidRPr="00780EBF">
        <w:rPr>
          <w:rFonts w:ascii="Times New Roman" w:hAnsi="Times New Roman"/>
        </w:rPr>
        <w:t>sănătăţii</w:t>
      </w:r>
      <w:proofErr w:type="spellEnd"/>
      <w:r w:rsidRPr="00780EBF">
        <w:rPr>
          <w:rFonts w:ascii="Times New Roman" w:hAnsi="Times New Roman"/>
        </w:rPr>
        <w:t xml:space="preserve"> </w:t>
      </w:r>
      <w:proofErr w:type="spellStart"/>
      <w:r w:rsidRPr="00780EBF">
        <w:rPr>
          <w:rFonts w:ascii="Times New Roman" w:hAnsi="Times New Roman"/>
        </w:rPr>
        <w:t>publice</w:t>
      </w:r>
      <w:proofErr w:type="spellEnd"/>
      <w:r w:rsidRPr="00780EBF">
        <w:rPr>
          <w:rFonts w:ascii="Times New Roman" w:hAnsi="Times New Roman"/>
        </w:rPr>
        <w:t xml:space="preserve">; </w:t>
      </w:r>
    </w:p>
    <w:p w14:paraId="0026B12B"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reglementărilor</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starea</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a </w:t>
      </w:r>
      <w:proofErr w:type="spellStart"/>
      <w:r w:rsidRPr="00780EBF">
        <w:rPr>
          <w:rFonts w:ascii="Times New Roman" w:hAnsi="Times New Roman"/>
        </w:rPr>
        <w:t>personalului</w:t>
      </w:r>
      <w:proofErr w:type="spellEnd"/>
      <w:r w:rsidRPr="00780EBF">
        <w:rPr>
          <w:rFonts w:ascii="Times New Roman" w:hAnsi="Times New Roman"/>
        </w:rPr>
        <w:t xml:space="preserve"> </w:t>
      </w:r>
      <w:proofErr w:type="spellStart"/>
      <w:r w:rsidRPr="00780EBF">
        <w:rPr>
          <w:rFonts w:ascii="Times New Roman" w:hAnsi="Times New Roman"/>
        </w:rPr>
        <w:t>angajat</w:t>
      </w:r>
      <w:proofErr w:type="spellEnd"/>
      <w:r w:rsidRPr="00780EBF">
        <w:rPr>
          <w:rFonts w:ascii="Times New Roman" w:hAnsi="Times New Roman"/>
        </w:rPr>
        <w:t xml:space="preserve">, </w:t>
      </w:r>
      <w:proofErr w:type="spellStart"/>
      <w:r w:rsidRPr="00780EBF">
        <w:rPr>
          <w:rFonts w:ascii="Times New Roman" w:hAnsi="Times New Roman"/>
        </w:rPr>
        <w:t>cunoştinţele</w:t>
      </w:r>
      <w:proofErr w:type="spellEnd"/>
      <w:r w:rsidRPr="00780EBF">
        <w:rPr>
          <w:rFonts w:ascii="Times New Roman" w:hAnsi="Times New Roman"/>
        </w:rPr>
        <w:t xml:space="preserve">, </w:t>
      </w:r>
      <w:proofErr w:type="spellStart"/>
      <w:r w:rsidRPr="00780EBF">
        <w:rPr>
          <w:rFonts w:ascii="Times New Roman" w:hAnsi="Times New Roman"/>
        </w:rPr>
        <w:t>aptitudinile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practicile</w:t>
      </w:r>
      <w:proofErr w:type="spellEnd"/>
      <w:r w:rsidRPr="00780EBF">
        <w:rPr>
          <w:rFonts w:ascii="Times New Roman" w:hAnsi="Times New Roman"/>
        </w:rPr>
        <w:t xml:space="preserve"> </w:t>
      </w:r>
      <w:proofErr w:type="spellStart"/>
      <w:r w:rsidRPr="00780EBF">
        <w:rPr>
          <w:rFonts w:ascii="Times New Roman" w:hAnsi="Times New Roman"/>
        </w:rPr>
        <w:t>acestuia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raport</w:t>
      </w:r>
      <w:proofErr w:type="spellEnd"/>
      <w:r w:rsidRPr="00780EBF">
        <w:rPr>
          <w:rFonts w:ascii="Times New Roman" w:hAnsi="Times New Roman"/>
        </w:rPr>
        <w:t xml:space="preserve"> cu </w:t>
      </w:r>
      <w:proofErr w:type="spellStart"/>
      <w:r w:rsidRPr="00780EBF">
        <w:rPr>
          <w:rFonts w:ascii="Times New Roman" w:hAnsi="Times New Roman"/>
        </w:rPr>
        <w:t>normele</w:t>
      </w:r>
      <w:proofErr w:type="spellEnd"/>
      <w:r w:rsidRPr="00780EBF">
        <w:rPr>
          <w:rFonts w:ascii="Times New Roman" w:hAnsi="Times New Roman"/>
        </w:rPr>
        <w:t xml:space="preserve"> </w:t>
      </w:r>
      <w:proofErr w:type="spellStart"/>
      <w:r w:rsidRPr="00780EBF">
        <w:rPr>
          <w:rFonts w:ascii="Times New Roman" w:hAnsi="Times New Roman"/>
        </w:rPr>
        <w:t>igienico-sanitare</w:t>
      </w:r>
      <w:proofErr w:type="spellEnd"/>
      <w:r w:rsidRPr="00780EBF">
        <w:rPr>
          <w:rFonts w:ascii="Times New Roman" w:hAnsi="Times New Roman"/>
        </w:rPr>
        <w:t xml:space="preserve">; </w:t>
      </w:r>
    </w:p>
    <w:p w14:paraId="676780EE"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activitatea</w:t>
      </w:r>
      <w:proofErr w:type="spellEnd"/>
      <w:r w:rsidRPr="00780EBF">
        <w:rPr>
          <w:rFonts w:ascii="Times New Roman" w:hAnsi="Times New Roman"/>
        </w:rPr>
        <w:t xml:space="preserve">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monitorizare</w:t>
      </w:r>
      <w:proofErr w:type="spellEnd"/>
      <w:r w:rsidRPr="00780EBF">
        <w:rPr>
          <w:rFonts w:ascii="Times New Roman" w:hAnsi="Times New Roman"/>
        </w:rPr>
        <w:t xml:space="preserve"> a </w:t>
      </w:r>
      <w:proofErr w:type="spellStart"/>
      <w:r w:rsidRPr="00780EBF">
        <w:rPr>
          <w:rFonts w:ascii="Times New Roman" w:hAnsi="Times New Roman"/>
        </w:rPr>
        <w:t>bolilor</w:t>
      </w:r>
      <w:proofErr w:type="spellEnd"/>
      <w:r w:rsidRPr="00780EBF">
        <w:rPr>
          <w:rFonts w:ascii="Times New Roman" w:hAnsi="Times New Roman"/>
        </w:rPr>
        <w:t xml:space="preserve"> </w:t>
      </w:r>
      <w:proofErr w:type="spellStart"/>
      <w:r w:rsidRPr="00780EBF">
        <w:rPr>
          <w:rFonts w:ascii="Times New Roman" w:hAnsi="Times New Roman"/>
        </w:rPr>
        <w:t>transmisibile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cronice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medicii</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care </w:t>
      </w:r>
      <w:proofErr w:type="spellStart"/>
      <w:r w:rsidRPr="00780EBF">
        <w:rPr>
          <w:rFonts w:ascii="Times New Roman" w:hAnsi="Times New Roman"/>
        </w:rPr>
        <w:t>îşi</w:t>
      </w:r>
      <w:proofErr w:type="spellEnd"/>
      <w:r w:rsidRPr="00780EBF">
        <w:rPr>
          <w:rFonts w:ascii="Times New Roman" w:hAnsi="Times New Roman"/>
        </w:rPr>
        <w:t xml:space="preserve"> </w:t>
      </w:r>
      <w:proofErr w:type="spellStart"/>
      <w:r w:rsidRPr="00780EBF">
        <w:rPr>
          <w:rFonts w:ascii="Times New Roman" w:hAnsi="Times New Roman"/>
        </w:rPr>
        <w:t>desfăşoară</w:t>
      </w:r>
      <w:proofErr w:type="spellEnd"/>
      <w:r w:rsidRPr="00780EBF">
        <w:rPr>
          <w:rFonts w:ascii="Times New Roman" w:hAnsi="Times New Roman"/>
        </w:rPr>
        <w:t xml:space="preserve"> </w:t>
      </w:r>
      <w:proofErr w:type="spellStart"/>
      <w:r w:rsidRPr="00780EBF">
        <w:rPr>
          <w:rFonts w:ascii="Times New Roman" w:hAnsi="Times New Roman"/>
        </w:rPr>
        <w:t>activitatea</w:t>
      </w:r>
      <w:proofErr w:type="spellEnd"/>
      <w:r w:rsidRPr="00780EBF">
        <w:rPr>
          <w:rFonts w:ascii="Times New Roman" w:hAnsi="Times New Roman"/>
        </w:rPr>
        <w:t xml:space="preserve"> </w:t>
      </w:r>
      <w:proofErr w:type="spellStart"/>
      <w:r w:rsidRPr="00780EBF">
        <w:rPr>
          <w:rFonts w:ascii="Times New Roman" w:hAnsi="Times New Roman"/>
        </w:rPr>
        <w:t>atât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cabinete</w:t>
      </w:r>
      <w:proofErr w:type="spellEnd"/>
      <w:r w:rsidRPr="00780EBF">
        <w:rPr>
          <w:rFonts w:ascii="Times New Roman" w:hAnsi="Times New Roman"/>
        </w:rPr>
        <w:t xml:space="preserve"> </w:t>
      </w:r>
      <w:proofErr w:type="spellStart"/>
      <w:r w:rsidRPr="00780EBF">
        <w:rPr>
          <w:rFonts w:ascii="Times New Roman" w:hAnsi="Times New Roman"/>
        </w:rPr>
        <w:t>publice</w:t>
      </w:r>
      <w:proofErr w:type="spellEnd"/>
      <w:r w:rsidRPr="00780EBF">
        <w:rPr>
          <w:rFonts w:ascii="Times New Roman" w:hAnsi="Times New Roman"/>
        </w:rPr>
        <w:t xml:space="preserve">, </w:t>
      </w:r>
      <w:proofErr w:type="spellStart"/>
      <w:r w:rsidRPr="00780EBF">
        <w:rPr>
          <w:rFonts w:ascii="Times New Roman" w:hAnsi="Times New Roman"/>
        </w:rPr>
        <w:t>cât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cabinete</w:t>
      </w:r>
      <w:proofErr w:type="spellEnd"/>
      <w:r w:rsidRPr="00780EBF">
        <w:rPr>
          <w:rFonts w:ascii="Times New Roman" w:hAnsi="Times New Roman"/>
        </w:rPr>
        <w:t xml:space="preserve"> private</w:t>
      </w:r>
    </w:p>
    <w:p w14:paraId="08CA2127"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w:t>
      </w:r>
      <w:proofErr w:type="spellStart"/>
      <w:r w:rsidRPr="00780EBF">
        <w:rPr>
          <w:rFonts w:ascii="Times New Roman" w:hAnsi="Times New Roman"/>
        </w:rPr>
        <w:t>monitorizarea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modului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care </w:t>
      </w:r>
      <w:proofErr w:type="spellStart"/>
      <w:r w:rsidRPr="00780EBF">
        <w:rPr>
          <w:rFonts w:ascii="Times New Roman" w:hAnsi="Times New Roman"/>
        </w:rPr>
        <w:t>personalul</w:t>
      </w:r>
      <w:proofErr w:type="spellEnd"/>
      <w:r w:rsidRPr="00780EBF">
        <w:rPr>
          <w:rFonts w:ascii="Times New Roman" w:hAnsi="Times New Roman"/>
        </w:rPr>
        <w:t xml:space="preserve"> din </w:t>
      </w:r>
      <w:proofErr w:type="spellStart"/>
      <w:r w:rsidRPr="00780EBF">
        <w:rPr>
          <w:rFonts w:ascii="Times New Roman" w:hAnsi="Times New Roman"/>
        </w:rPr>
        <w:t>unităţile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respectă</w:t>
      </w:r>
      <w:proofErr w:type="spellEnd"/>
      <w:r w:rsidRPr="00780EBF">
        <w:rPr>
          <w:rFonts w:ascii="Times New Roman" w:hAnsi="Times New Roman"/>
        </w:rPr>
        <w:t xml:space="preserve"> </w:t>
      </w:r>
      <w:proofErr w:type="spellStart"/>
      <w:r w:rsidRPr="00780EBF">
        <w:rPr>
          <w:rFonts w:ascii="Times New Roman" w:hAnsi="Times New Roman"/>
        </w:rPr>
        <w:t>obligaţiile</w:t>
      </w:r>
      <w:proofErr w:type="spellEnd"/>
      <w:r w:rsidRPr="00780EBF">
        <w:rPr>
          <w:rFonts w:ascii="Times New Roman" w:hAnsi="Times New Roman"/>
        </w:rPr>
        <w:t xml:space="preserve"> </w:t>
      </w:r>
      <w:proofErr w:type="spellStart"/>
      <w:r w:rsidRPr="00780EBF">
        <w:rPr>
          <w:rFonts w:ascii="Times New Roman" w:hAnsi="Times New Roman"/>
        </w:rPr>
        <w:t>reglementate</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acte</w:t>
      </w:r>
      <w:proofErr w:type="spellEnd"/>
      <w:r w:rsidRPr="00780EBF">
        <w:rPr>
          <w:rFonts w:ascii="Times New Roman" w:hAnsi="Times New Roman"/>
        </w:rPr>
        <w:t xml:space="preserve"> normative, </w:t>
      </w:r>
      <w:proofErr w:type="spellStart"/>
      <w:r w:rsidRPr="00780EBF">
        <w:rPr>
          <w:rFonts w:ascii="Times New Roman" w:hAnsi="Times New Roman"/>
        </w:rPr>
        <w:t>referitoare</w:t>
      </w:r>
      <w:proofErr w:type="spellEnd"/>
      <w:r w:rsidRPr="00780EBF">
        <w:rPr>
          <w:rFonts w:ascii="Times New Roman" w:hAnsi="Times New Roman"/>
        </w:rPr>
        <w:t xml:space="preserve"> la </w:t>
      </w:r>
      <w:proofErr w:type="spellStart"/>
      <w:r w:rsidRPr="00780EBF">
        <w:rPr>
          <w:rFonts w:ascii="Times New Roman" w:hAnsi="Times New Roman"/>
        </w:rPr>
        <w:t>etica</w:t>
      </w:r>
      <w:proofErr w:type="spellEnd"/>
      <w:r w:rsidRPr="00780EBF">
        <w:rPr>
          <w:rFonts w:ascii="Times New Roman" w:hAnsi="Times New Roman"/>
        </w:rPr>
        <w:t xml:space="preserve"> </w:t>
      </w:r>
      <w:proofErr w:type="spellStart"/>
      <w:r w:rsidRPr="00780EBF">
        <w:rPr>
          <w:rFonts w:ascii="Times New Roman" w:hAnsi="Times New Roman"/>
        </w:rPr>
        <w:t>profesională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deontologia</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r w:rsidRPr="00780EBF">
        <w:rPr>
          <w:rFonts w:ascii="Times New Roman" w:hAnsi="Times New Roman"/>
        </w:rPr>
        <w:t xml:space="preserve">, </w:t>
      </w:r>
      <w:proofErr w:type="spellStart"/>
      <w:r w:rsidRPr="00780EBF">
        <w:rPr>
          <w:rFonts w:ascii="Times New Roman" w:hAnsi="Times New Roman"/>
        </w:rPr>
        <w:t>asistenţa</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publică</w:t>
      </w:r>
      <w:proofErr w:type="spellEnd"/>
      <w:r w:rsidRPr="00780EBF">
        <w:rPr>
          <w:rFonts w:ascii="Times New Roman" w:hAnsi="Times New Roman"/>
        </w:rPr>
        <w:t xml:space="preserve">, </w:t>
      </w:r>
      <w:proofErr w:type="spellStart"/>
      <w:r w:rsidRPr="00780EBF">
        <w:rPr>
          <w:rFonts w:ascii="Times New Roman" w:hAnsi="Times New Roman"/>
        </w:rPr>
        <w:t>activitatea</w:t>
      </w:r>
      <w:proofErr w:type="spellEnd"/>
      <w:r w:rsidRPr="00780EBF">
        <w:rPr>
          <w:rFonts w:ascii="Times New Roman" w:hAnsi="Times New Roman"/>
        </w:rPr>
        <w:t xml:space="preserve"> </w:t>
      </w:r>
      <w:proofErr w:type="spellStart"/>
      <w:r w:rsidRPr="00780EBF">
        <w:rPr>
          <w:rFonts w:ascii="Times New Roman" w:hAnsi="Times New Roman"/>
        </w:rPr>
        <w:t>desfăşurată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sistemului</w:t>
      </w:r>
      <w:proofErr w:type="spellEnd"/>
      <w:r w:rsidRPr="00780EBF">
        <w:rPr>
          <w:rFonts w:ascii="Times New Roman" w:hAnsi="Times New Roman"/>
        </w:rPr>
        <w:t xml:space="preserve"> de </w:t>
      </w:r>
      <w:proofErr w:type="spellStart"/>
      <w:r w:rsidRPr="00780EBF">
        <w:rPr>
          <w:rFonts w:ascii="Times New Roman" w:hAnsi="Times New Roman"/>
        </w:rPr>
        <w:t>asigurări</w:t>
      </w:r>
      <w:proofErr w:type="spellEnd"/>
      <w:r w:rsidRPr="00780EBF">
        <w:rPr>
          <w:rFonts w:ascii="Times New Roman" w:hAnsi="Times New Roman"/>
        </w:rPr>
        <w:t xml:space="preserve"> </w:t>
      </w:r>
      <w:proofErr w:type="spellStart"/>
      <w:r w:rsidRPr="00780EBF">
        <w:rPr>
          <w:rFonts w:ascii="Times New Roman" w:hAnsi="Times New Roman"/>
        </w:rPr>
        <w:t>sociale</w:t>
      </w:r>
      <w:proofErr w:type="spellEnd"/>
      <w:r w:rsidRPr="00780EBF">
        <w:rPr>
          <w:rFonts w:ascii="Times New Roman" w:hAnsi="Times New Roman"/>
        </w:rPr>
        <w:t xml:space="preserve"> de </w:t>
      </w:r>
      <w:proofErr w:type="spellStart"/>
      <w:r w:rsidRPr="00780EBF">
        <w:rPr>
          <w:rFonts w:ascii="Times New Roman" w:hAnsi="Times New Roman"/>
        </w:rPr>
        <w:t>sănătate</w:t>
      </w:r>
      <w:proofErr w:type="spellEnd"/>
      <w:r w:rsidRPr="00780EBF">
        <w:rPr>
          <w:rFonts w:ascii="Times New Roman" w:hAnsi="Times New Roman"/>
        </w:rPr>
        <w:t xml:space="preserve">, </w:t>
      </w:r>
      <w:proofErr w:type="spellStart"/>
      <w:r w:rsidRPr="00780EBF">
        <w:rPr>
          <w:rFonts w:ascii="Times New Roman" w:hAnsi="Times New Roman"/>
        </w:rPr>
        <w:t>relaţiile</w:t>
      </w:r>
      <w:proofErr w:type="spellEnd"/>
      <w:r w:rsidRPr="00780EBF">
        <w:rPr>
          <w:rFonts w:ascii="Times New Roman" w:hAnsi="Times New Roman"/>
        </w:rPr>
        <w:t xml:space="preserve"> de </w:t>
      </w:r>
      <w:proofErr w:type="spellStart"/>
      <w:r w:rsidRPr="00780EBF">
        <w:rPr>
          <w:rFonts w:ascii="Times New Roman" w:hAnsi="Times New Roman"/>
        </w:rPr>
        <w:t>muncă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conformitate</w:t>
      </w:r>
      <w:proofErr w:type="spellEnd"/>
      <w:r w:rsidRPr="00780EBF">
        <w:rPr>
          <w:rFonts w:ascii="Times New Roman" w:hAnsi="Times New Roman"/>
        </w:rPr>
        <w:t xml:space="preserve"> cu </w:t>
      </w:r>
      <w:proofErr w:type="spellStart"/>
      <w:r w:rsidRPr="00780EBF">
        <w:rPr>
          <w:rFonts w:ascii="Times New Roman" w:hAnsi="Times New Roman"/>
        </w:rPr>
        <w:t>dispoziţiile</w:t>
      </w:r>
      <w:proofErr w:type="spellEnd"/>
      <w:r w:rsidRPr="00780EBF">
        <w:rPr>
          <w:rFonts w:ascii="Times New Roman" w:hAnsi="Times New Roman"/>
        </w:rPr>
        <w:t xml:space="preserve"> </w:t>
      </w:r>
      <w:proofErr w:type="spellStart"/>
      <w:r w:rsidRPr="00780EBF">
        <w:rPr>
          <w:rFonts w:ascii="Times New Roman" w:hAnsi="Times New Roman"/>
        </w:rPr>
        <w:t>legale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w:t>
      </w:r>
    </w:p>
    <w:p w14:paraId="4D668C3D"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modului</w:t>
      </w:r>
      <w:proofErr w:type="spellEnd"/>
      <w:r w:rsidRPr="00780EBF">
        <w:rPr>
          <w:rFonts w:ascii="Times New Roman" w:hAnsi="Times New Roman"/>
        </w:rPr>
        <w:t xml:space="preserve"> de </w:t>
      </w:r>
      <w:proofErr w:type="spellStart"/>
      <w:r w:rsidRPr="00780EBF">
        <w:rPr>
          <w:rFonts w:ascii="Times New Roman" w:hAnsi="Times New Roman"/>
        </w:rPr>
        <w:t>raportare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monitorizare</w:t>
      </w:r>
      <w:proofErr w:type="spellEnd"/>
      <w:r w:rsidRPr="00780EBF">
        <w:rPr>
          <w:rFonts w:ascii="Times New Roman" w:hAnsi="Times New Roman"/>
        </w:rPr>
        <w:t xml:space="preserve"> a </w:t>
      </w:r>
      <w:proofErr w:type="spellStart"/>
      <w:r w:rsidRPr="00780EBF">
        <w:rPr>
          <w:rFonts w:ascii="Times New Roman" w:hAnsi="Times New Roman"/>
        </w:rPr>
        <w:t>bolilor</w:t>
      </w:r>
      <w:proofErr w:type="spellEnd"/>
      <w:r w:rsidRPr="00780EBF">
        <w:rPr>
          <w:rFonts w:ascii="Times New Roman" w:hAnsi="Times New Roman"/>
        </w:rPr>
        <w:t xml:space="preserve"> </w:t>
      </w:r>
      <w:proofErr w:type="spellStart"/>
      <w:r w:rsidRPr="00780EBF">
        <w:rPr>
          <w:rFonts w:ascii="Times New Roman" w:hAnsi="Times New Roman"/>
        </w:rPr>
        <w:t>transmisibile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cronice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personalul</w:t>
      </w:r>
      <w:proofErr w:type="spellEnd"/>
      <w:r w:rsidRPr="00780EBF">
        <w:rPr>
          <w:rFonts w:ascii="Times New Roman" w:hAnsi="Times New Roman"/>
        </w:rPr>
        <w:t xml:space="preserve"> de </w:t>
      </w:r>
      <w:proofErr w:type="spellStart"/>
      <w:r w:rsidRPr="00780EBF">
        <w:rPr>
          <w:rFonts w:ascii="Times New Roman" w:hAnsi="Times New Roman"/>
        </w:rPr>
        <w:t>specialitate</w:t>
      </w:r>
      <w:proofErr w:type="spellEnd"/>
      <w:r w:rsidRPr="00780EBF">
        <w:rPr>
          <w:rFonts w:ascii="Times New Roman" w:hAnsi="Times New Roman"/>
        </w:rPr>
        <w:t xml:space="preserve"> din </w:t>
      </w:r>
      <w:proofErr w:type="spellStart"/>
      <w:r w:rsidRPr="00780EBF">
        <w:rPr>
          <w:rFonts w:ascii="Times New Roman" w:hAnsi="Times New Roman"/>
        </w:rPr>
        <w:t>ambulatoriu</w:t>
      </w:r>
      <w:proofErr w:type="spellEnd"/>
      <w:r w:rsidRPr="00780EBF">
        <w:rPr>
          <w:rFonts w:ascii="Times New Roman" w:hAnsi="Times New Roman"/>
        </w:rPr>
        <w:t xml:space="preserve">, care </w:t>
      </w:r>
      <w:proofErr w:type="spellStart"/>
      <w:r w:rsidRPr="00780EBF">
        <w:rPr>
          <w:rFonts w:ascii="Times New Roman" w:hAnsi="Times New Roman"/>
        </w:rPr>
        <w:t>îşi</w:t>
      </w:r>
      <w:proofErr w:type="spellEnd"/>
      <w:r w:rsidRPr="00780EBF">
        <w:rPr>
          <w:rFonts w:ascii="Times New Roman" w:hAnsi="Times New Roman"/>
        </w:rPr>
        <w:t xml:space="preserve"> </w:t>
      </w:r>
      <w:proofErr w:type="spellStart"/>
      <w:r w:rsidRPr="00780EBF">
        <w:rPr>
          <w:rFonts w:ascii="Times New Roman" w:hAnsi="Times New Roman"/>
        </w:rPr>
        <w:t>desfăşoară</w:t>
      </w:r>
      <w:proofErr w:type="spellEnd"/>
      <w:r w:rsidRPr="00780EBF">
        <w:rPr>
          <w:rFonts w:ascii="Times New Roman" w:hAnsi="Times New Roman"/>
        </w:rPr>
        <w:t xml:space="preserve"> </w:t>
      </w:r>
      <w:proofErr w:type="spellStart"/>
      <w:r w:rsidRPr="00780EBF">
        <w:rPr>
          <w:rFonts w:ascii="Times New Roman" w:hAnsi="Times New Roman"/>
        </w:rPr>
        <w:t>activitatea</w:t>
      </w:r>
      <w:proofErr w:type="spellEnd"/>
      <w:r w:rsidRPr="00780EBF">
        <w:rPr>
          <w:rFonts w:ascii="Times New Roman" w:hAnsi="Times New Roman"/>
        </w:rPr>
        <w:t xml:space="preserve"> </w:t>
      </w:r>
      <w:proofErr w:type="spellStart"/>
      <w:r w:rsidRPr="00780EBF">
        <w:rPr>
          <w:rFonts w:ascii="Times New Roman" w:hAnsi="Times New Roman"/>
        </w:rPr>
        <w:t>atât</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cabinete</w:t>
      </w:r>
      <w:proofErr w:type="spellEnd"/>
      <w:r w:rsidRPr="00780EBF">
        <w:rPr>
          <w:rFonts w:ascii="Times New Roman" w:hAnsi="Times New Roman"/>
        </w:rPr>
        <w:t xml:space="preserve"> </w:t>
      </w:r>
      <w:proofErr w:type="spellStart"/>
      <w:r w:rsidRPr="00780EBF">
        <w:rPr>
          <w:rFonts w:ascii="Times New Roman" w:hAnsi="Times New Roman"/>
        </w:rPr>
        <w:t>publice</w:t>
      </w:r>
      <w:proofErr w:type="spellEnd"/>
      <w:r w:rsidRPr="00780EBF">
        <w:rPr>
          <w:rFonts w:ascii="Times New Roman" w:hAnsi="Times New Roman"/>
        </w:rPr>
        <w:t xml:space="preserve">, </w:t>
      </w:r>
      <w:proofErr w:type="spellStart"/>
      <w:r w:rsidRPr="00780EBF">
        <w:rPr>
          <w:rFonts w:ascii="Times New Roman" w:hAnsi="Times New Roman"/>
        </w:rPr>
        <w:t>cât</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cabinete</w:t>
      </w:r>
      <w:proofErr w:type="spellEnd"/>
      <w:r w:rsidRPr="00780EBF">
        <w:rPr>
          <w:rFonts w:ascii="Times New Roman" w:hAnsi="Times New Roman"/>
        </w:rPr>
        <w:t>/</w:t>
      </w:r>
      <w:proofErr w:type="spellStart"/>
      <w:r w:rsidRPr="00780EBF">
        <w:rPr>
          <w:rFonts w:ascii="Times New Roman" w:hAnsi="Times New Roman"/>
        </w:rPr>
        <w:t>unităţi</w:t>
      </w:r>
      <w:proofErr w:type="spellEnd"/>
      <w:r w:rsidRPr="00780EBF">
        <w:rPr>
          <w:rFonts w:ascii="Times New Roman" w:hAnsi="Times New Roman"/>
        </w:rPr>
        <w:t xml:space="preserve"> private, </w:t>
      </w:r>
      <w:proofErr w:type="spellStart"/>
      <w:r w:rsidRPr="00780EBF">
        <w:rPr>
          <w:rFonts w:ascii="Times New Roman" w:hAnsi="Times New Roman"/>
        </w:rPr>
        <w:t>inclusiv</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domeniul</w:t>
      </w:r>
      <w:proofErr w:type="spellEnd"/>
      <w:r w:rsidRPr="00780EBF">
        <w:rPr>
          <w:rFonts w:ascii="Times New Roman" w:hAnsi="Times New Roman"/>
        </w:rPr>
        <w:t xml:space="preserve"> </w:t>
      </w:r>
      <w:proofErr w:type="spellStart"/>
      <w:r w:rsidRPr="00780EBF">
        <w:rPr>
          <w:rFonts w:ascii="Times New Roman" w:hAnsi="Times New Roman"/>
        </w:rPr>
        <w:t>serviciilor</w:t>
      </w:r>
      <w:proofErr w:type="spellEnd"/>
      <w:r w:rsidRPr="00780EBF">
        <w:rPr>
          <w:rFonts w:ascii="Times New Roman" w:hAnsi="Times New Roman"/>
        </w:rPr>
        <w:t xml:space="preserve"> de </w:t>
      </w:r>
      <w:proofErr w:type="spellStart"/>
      <w:r w:rsidRPr="00780EBF">
        <w:rPr>
          <w:rFonts w:ascii="Times New Roman" w:hAnsi="Times New Roman"/>
        </w:rPr>
        <w:t>laborator</w:t>
      </w:r>
      <w:proofErr w:type="spellEnd"/>
      <w:r w:rsidRPr="00780EBF">
        <w:rPr>
          <w:rFonts w:ascii="Times New Roman" w:hAnsi="Times New Roman"/>
        </w:rPr>
        <w:t xml:space="preserve"> de diagnostic microbiologic, </w:t>
      </w:r>
      <w:proofErr w:type="spellStart"/>
      <w:r w:rsidRPr="00780EBF">
        <w:rPr>
          <w:rFonts w:ascii="Times New Roman" w:hAnsi="Times New Roman"/>
        </w:rPr>
        <w:t>indiferent</w:t>
      </w:r>
      <w:proofErr w:type="spellEnd"/>
      <w:r w:rsidRPr="00780EBF">
        <w:rPr>
          <w:rFonts w:ascii="Times New Roman" w:hAnsi="Times New Roman"/>
        </w:rPr>
        <w:t xml:space="preserve"> de forma de </w:t>
      </w:r>
      <w:proofErr w:type="spellStart"/>
      <w:r w:rsidRPr="00780EBF">
        <w:rPr>
          <w:rFonts w:ascii="Times New Roman" w:hAnsi="Times New Roman"/>
        </w:rPr>
        <w:t>organizare</w:t>
      </w:r>
      <w:proofErr w:type="spellEnd"/>
      <w:r w:rsidRPr="00780EBF">
        <w:rPr>
          <w:rFonts w:ascii="Times New Roman" w:hAnsi="Times New Roman"/>
        </w:rPr>
        <w:t>;</w:t>
      </w:r>
    </w:p>
    <w:p w14:paraId="721EED67"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w:t>
      </w:r>
      <w:proofErr w:type="spellStart"/>
      <w:r w:rsidRPr="00780EBF">
        <w:rPr>
          <w:rFonts w:ascii="Times New Roman" w:hAnsi="Times New Roman"/>
        </w:rPr>
        <w:t>legale</w:t>
      </w:r>
      <w:proofErr w:type="spellEnd"/>
      <w:r w:rsidRPr="00780EBF">
        <w:rPr>
          <w:rFonts w:ascii="Times New Roman" w:hAnsi="Times New Roman"/>
        </w:rPr>
        <w:t xml:space="preserve"> </w:t>
      </w:r>
      <w:proofErr w:type="spellStart"/>
      <w:r w:rsidRPr="00780EBF">
        <w:rPr>
          <w:rFonts w:ascii="Times New Roman" w:hAnsi="Times New Roman"/>
        </w:rPr>
        <w:t>referitoare</w:t>
      </w:r>
      <w:proofErr w:type="spellEnd"/>
      <w:r w:rsidRPr="00780EBF">
        <w:rPr>
          <w:rFonts w:ascii="Times New Roman" w:hAnsi="Times New Roman"/>
        </w:rPr>
        <w:t xml:space="preserve"> la </w:t>
      </w:r>
      <w:proofErr w:type="spellStart"/>
      <w:r w:rsidRPr="00780EBF">
        <w:rPr>
          <w:rFonts w:ascii="Times New Roman" w:hAnsi="Times New Roman"/>
        </w:rPr>
        <w:t>donarea</w:t>
      </w:r>
      <w:proofErr w:type="spellEnd"/>
      <w:r w:rsidRPr="00780EBF">
        <w:rPr>
          <w:rFonts w:ascii="Times New Roman" w:hAnsi="Times New Roman"/>
        </w:rPr>
        <w:t xml:space="preserve">, </w:t>
      </w:r>
      <w:proofErr w:type="spellStart"/>
      <w:r w:rsidRPr="00780EBF">
        <w:rPr>
          <w:rFonts w:ascii="Times New Roman" w:hAnsi="Times New Roman"/>
        </w:rPr>
        <w:t>procurarea</w:t>
      </w:r>
      <w:proofErr w:type="spellEnd"/>
      <w:r w:rsidRPr="00780EBF">
        <w:rPr>
          <w:rFonts w:ascii="Times New Roman" w:hAnsi="Times New Roman"/>
        </w:rPr>
        <w:t xml:space="preserve">, </w:t>
      </w:r>
      <w:proofErr w:type="spellStart"/>
      <w:r w:rsidRPr="00780EBF">
        <w:rPr>
          <w:rFonts w:ascii="Times New Roman" w:hAnsi="Times New Roman"/>
        </w:rPr>
        <w:t>testarea</w:t>
      </w:r>
      <w:proofErr w:type="spellEnd"/>
      <w:r w:rsidRPr="00780EBF">
        <w:rPr>
          <w:rFonts w:ascii="Times New Roman" w:hAnsi="Times New Roman"/>
        </w:rPr>
        <w:t xml:space="preserve">, </w:t>
      </w:r>
      <w:proofErr w:type="spellStart"/>
      <w:r w:rsidRPr="00780EBF">
        <w:rPr>
          <w:rFonts w:ascii="Times New Roman" w:hAnsi="Times New Roman"/>
        </w:rPr>
        <w:t>procesarea</w:t>
      </w:r>
      <w:proofErr w:type="spellEnd"/>
      <w:r w:rsidRPr="00780EBF">
        <w:rPr>
          <w:rFonts w:ascii="Times New Roman" w:hAnsi="Times New Roman"/>
        </w:rPr>
        <w:t xml:space="preserve">, </w:t>
      </w:r>
      <w:proofErr w:type="spellStart"/>
      <w:r w:rsidRPr="00780EBF">
        <w:rPr>
          <w:rFonts w:ascii="Times New Roman" w:hAnsi="Times New Roman"/>
        </w:rPr>
        <w:t>conservarea</w:t>
      </w:r>
      <w:proofErr w:type="spellEnd"/>
      <w:r w:rsidRPr="00780EBF">
        <w:rPr>
          <w:rFonts w:ascii="Times New Roman" w:hAnsi="Times New Roman"/>
        </w:rPr>
        <w:t xml:space="preserve">, </w:t>
      </w:r>
      <w:proofErr w:type="spellStart"/>
      <w:r w:rsidRPr="00780EBF">
        <w:rPr>
          <w:rFonts w:ascii="Times New Roman" w:hAnsi="Times New Roman"/>
        </w:rPr>
        <w:t>stocarea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distribuirea</w:t>
      </w:r>
      <w:proofErr w:type="spellEnd"/>
      <w:r w:rsidRPr="00780EBF">
        <w:rPr>
          <w:rFonts w:ascii="Times New Roman" w:hAnsi="Times New Roman"/>
        </w:rPr>
        <w:t xml:space="preserve"> </w:t>
      </w:r>
      <w:proofErr w:type="spellStart"/>
      <w:r w:rsidRPr="00780EBF">
        <w:rPr>
          <w:rFonts w:ascii="Times New Roman" w:hAnsi="Times New Roman"/>
        </w:rPr>
        <w:t>ţesuturilor</w:t>
      </w:r>
      <w:proofErr w:type="spellEnd"/>
      <w:r w:rsidRPr="00780EBF">
        <w:rPr>
          <w:rFonts w:ascii="Times New Roman" w:hAnsi="Times New Roman"/>
        </w:rPr>
        <w:t xml:space="preserve">, a </w:t>
      </w:r>
      <w:proofErr w:type="spellStart"/>
      <w:r w:rsidRPr="00780EBF">
        <w:rPr>
          <w:rFonts w:ascii="Times New Roman" w:hAnsi="Times New Roman"/>
        </w:rPr>
        <w:t>celulelor</w:t>
      </w:r>
      <w:proofErr w:type="spellEnd"/>
      <w:r w:rsidRPr="00780EBF">
        <w:rPr>
          <w:rFonts w:ascii="Times New Roman" w:hAnsi="Times New Roman"/>
        </w:rPr>
        <w:t xml:space="preserve"> </w:t>
      </w:r>
      <w:proofErr w:type="spellStart"/>
      <w:r w:rsidRPr="00780EBF">
        <w:rPr>
          <w:rFonts w:ascii="Times New Roman" w:hAnsi="Times New Roman"/>
        </w:rPr>
        <w:t>umane</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produselor</w:t>
      </w:r>
      <w:proofErr w:type="spellEnd"/>
      <w:r w:rsidRPr="00780EBF">
        <w:rPr>
          <w:rFonts w:ascii="Times New Roman" w:hAnsi="Times New Roman"/>
        </w:rPr>
        <w:t xml:space="preserve"> </w:t>
      </w:r>
      <w:proofErr w:type="spellStart"/>
      <w:r w:rsidRPr="00780EBF">
        <w:rPr>
          <w:rFonts w:ascii="Times New Roman" w:hAnsi="Times New Roman"/>
        </w:rPr>
        <w:t>obţinute</w:t>
      </w:r>
      <w:proofErr w:type="spellEnd"/>
      <w:r w:rsidRPr="00780EBF">
        <w:rPr>
          <w:rFonts w:ascii="Times New Roman" w:hAnsi="Times New Roman"/>
        </w:rPr>
        <w:t xml:space="preserve"> din </w:t>
      </w:r>
      <w:proofErr w:type="spellStart"/>
      <w:r w:rsidRPr="00780EBF">
        <w:rPr>
          <w:rFonts w:ascii="Times New Roman" w:hAnsi="Times New Roman"/>
        </w:rPr>
        <w:t>ţesuturi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celule</w:t>
      </w:r>
      <w:proofErr w:type="spellEnd"/>
      <w:r w:rsidRPr="00780EBF">
        <w:rPr>
          <w:rFonts w:ascii="Times New Roman" w:hAnsi="Times New Roman"/>
        </w:rPr>
        <w:t xml:space="preserve"> </w:t>
      </w:r>
      <w:proofErr w:type="spellStart"/>
      <w:r w:rsidRPr="00780EBF">
        <w:rPr>
          <w:rFonts w:ascii="Times New Roman" w:hAnsi="Times New Roman"/>
        </w:rPr>
        <w:t>umane</w:t>
      </w:r>
      <w:proofErr w:type="spellEnd"/>
      <w:r w:rsidRPr="00780EBF">
        <w:rPr>
          <w:rFonts w:ascii="Times New Roman" w:hAnsi="Times New Roman"/>
        </w:rPr>
        <w:t xml:space="preserve"> destinate </w:t>
      </w:r>
      <w:proofErr w:type="spellStart"/>
      <w:r w:rsidRPr="00780EBF">
        <w:rPr>
          <w:rFonts w:ascii="Times New Roman" w:hAnsi="Times New Roman"/>
        </w:rPr>
        <w:t>utilizării</w:t>
      </w:r>
      <w:proofErr w:type="spellEnd"/>
      <w:r w:rsidRPr="00780EBF">
        <w:rPr>
          <w:rFonts w:ascii="Times New Roman" w:hAnsi="Times New Roman"/>
        </w:rPr>
        <w:t xml:space="preserve"> la om;</w:t>
      </w:r>
    </w:p>
    <w:p w14:paraId="2786822E"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lang w:val="it-IT"/>
        </w:rPr>
        <w:t>-controlul, monitorizarea şi evaluarea modului de acordare a asistenţei medicale în comunităţile la risc de către asistenţii medicali comunitari</w:t>
      </w:r>
      <w:r w:rsidRPr="00780EBF">
        <w:rPr>
          <w:rFonts w:ascii="Times New Roman" w:hAnsi="Times New Roman"/>
        </w:rPr>
        <w:t>;</w:t>
      </w:r>
    </w:p>
    <w:p w14:paraId="6E3CD8A1" w14:textId="77777777" w:rsidR="002D5C40" w:rsidRPr="00780EBF" w:rsidRDefault="002D5C40" w:rsidP="002D5C40">
      <w:pPr>
        <w:spacing w:after="0" w:line="360" w:lineRule="auto"/>
        <w:ind w:left="-180" w:firstLine="900"/>
        <w:jc w:val="both"/>
        <w:rPr>
          <w:rFonts w:ascii="Times New Roman" w:hAnsi="Times New Roman"/>
        </w:rPr>
      </w:pPr>
      <w:r w:rsidRPr="00780EBF">
        <w:rPr>
          <w:rFonts w:ascii="Times New Roman" w:hAnsi="Times New Roman"/>
        </w:rPr>
        <w:t>-</w:t>
      </w:r>
      <w:proofErr w:type="spellStart"/>
      <w:proofErr w:type="gram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aspectelor</w:t>
      </w:r>
      <w:proofErr w:type="spellEnd"/>
      <w:proofErr w:type="gramEnd"/>
      <w:r w:rsidRPr="00780EBF">
        <w:rPr>
          <w:rFonts w:ascii="Times New Roman" w:hAnsi="Times New Roman"/>
        </w:rPr>
        <w:t xml:space="preserve"> </w:t>
      </w:r>
      <w:proofErr w:type="spellStart"/>
      <w:r w:rsidRPr="00780EBF">
        <w:rPr>
          <w:rFonts w:ascii="Times New Roman" w:hAnsi="Times New Roman"/>
        </w:rPr>
        <w:t>organizatorice</w:t>
      </w:r>
      <w:proofErr w:type="spellEnd"/>
      <w:r w:rsidRPr="00780EBF">
        <w:rPr>
          <w:rFonts w:ascii="Times New Roman" w:hAnsi="Times New Roman"/>
        </w:rPr>
        <w:t xml:space="preserve"> ale </w:t>
      </w:r>
      <w:proofErr w:type="spellStart"/>
      <w:r w:rsidRPr="00780EBF">
        <w:rPr>
          <w:rFonts w:ascii="Times New Roman" w:hAnsi="Times New Roman"/>
        </w:rPr>
        <w:t>asistenţei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a </w:t>
      </w:r>
      <w:proofErr w:type="spellStart"/>
      <w:r w:rsidRPr="00780EBF">
        <w:rPr>
          <w:rFonts w:ascii="Times New Roman" w:hAnsi="Times New Roman"/>
        </w:rPr>
        <w:t>gravidei</w:t>
      </w:r>
      <w:proofErr w:type="spellEnd"/>
      <w:r w:rsidRPr="00780EBF">
        <w:rPr>
          <w:rFonts w:ascii="Times New Roman" w:hAnsi="Times New Roman"/>
        </w:rPr>
        <w:t xml:space="preserve">, </w:t>
      </w:r>
      <w:proofErr w:type="spellStart"/>
      <w:r w:rsidRPr="00780EBF">
        <w:rPr>
          <w:rFonts w:ascii="Times New Roman" w:hAnsi="Times New Roman"/>
        </w:rPr>
        <w:t>lăuzei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copilului</w:t>
      </w:r>
      <w:proofErr w:type="spellEnd"/>
      <w:r w:rsidRPr="00780EBF">
        <w:rPr>
          <w:rFonts w:ascii="Times New Roman" w:hAnsi="Times New Roman"/>
        </w:rPr>
        <w:t xml:space="preserve">;  </w:t>
      </w:r>
    </w:p>
    <w:p w14:paraId="2F4F81FD" w14:textId="77777777" w:rsidR="002D5C40" w:rsidRPr="00780EBF" w:rsidRDefault="002D5C40" w:rsidP="002D5C40">
      <w:pPr>
        <w:autoSpaceDE w:val="0"/>
        <w:autoSpaceDN w:val="0"/>
        <w:adjustRightInd w:val="0"/>
        <w:spacing w:after="0" w:line="360" w:lineRule="auto"/>
        <w:ind w:left="-180" w:firstLine="900"/>
        <w:jc w:val="both"/>
        <w:rPr>
          <w:rFonts w:ascii="Times New Roman" w:hAnsi="Times New Roman"/>
          <w:b/>
          <w:bCs/>
        </w:rPr>
      </w:pPr>
      <w:proofErr w:type="spellStart"/>
      <w:r w:rsidRPr="00780EBF">
        <w:rPr>
          <w:rFonts w:ascii="Times New Roman" w:hAnsi="Times New Roman"/>
          <w:b/>
          <w:bCs/>
        </w:rPr>
        <w:t>Controalele</w:t>
      </w:r>
      <w:proofErr w:type="spellEnd"/>
      <w:r w:rsidRPr="00780EBF">
        <w:rPr>
          <w:rFonts w:ascii="Times New Roman" w:hAnsi="Times New Roman"/>
          <w:b/>
          <w:bCs/>
        </w:rPr>
        <w:t xml:space="preserve"> </w:t>
      </w:r>
      <w:proofErr w:type="spellStart"/>
      <w:r w:rsidRPr="00780EBF">
        <w:rPr>
          <w:rFonts w:ascii="Times New Roman" w:hAnsi="Times New Roman"/>
          <w:b/>
          <w:bCs/>
        </w:rPr>
        <w:t>realizate</w:t>
      </w:r>
      <w:proofErr w:type="spellEnd"/>
      <w:r w:rsidRPr="00780EBF">
        <w:rPr>
          <w:rFonts w:ascii="Times New Roman" w:hAnsi="Times New Roman"/>
          <w:b/>
          <w:bCs/>
        </w:rPr>
        <w:t xml:space="preserve"> de </w:t>
      </w:r>
      <w:proofErr w:type="spellStart"/>
      <w:r w:rsidRPr="00780EBF">
        <w:rPr>
          <w:rFonts w:ascii="Times New Roman" w:hAnsi="Times New Roman"/>
          <w:b/>
          <w:bCs/>
        </w:rPr>
        <w:t>personalul</w:t>
      </w:r>
      <w:proofErr w:type="spellEnd"/>
      <w:r w:rsidRPr="00780EBF">
        <w:rPr>
          <w:rFonts w:ascii="Times New Roman" w:hAnsi="Times New Roman"/>
          <w:b/>
          <w:bCs/>
        </w:rPr>
        <w:t xml:space="preserve"> de </w:t>
      </w:r>
      <w:proofErr w:type="spellStart"/>
      <w:r w:rsidRPr="00780EBF">
        <w:rPr>
          <w:rFonts w:ascii="Times New Roman" w:hAnsi="Times New Roman"/>
          <w:b/>
          <w:bCs/>
        </w:rPr>
        <w:t>specialitate</w:t>
      </w:r>
      <w:proofErr w:type="spellEnd"/>
      <w:r w:rsidRPr="00780EBF">
        <w:rPr>
          <w:rFonts w:ascii="Times New Roman" w:hAnsi="Times New Roman"/>
          <w:b/>
          <w:bCs/>
        </w:rPr>
        <w:t xml:space="preserve"> au </w:t>
      </w:r>
      <w:proofErr w:type="spellStart"/>
      <w:r w:rsidRPr="00780EBF">
        <w:rPr>
          <w:rFonts w:ascii="Times New Roman" w:hAnsi="Times New Roman"/>
          <w:b/>
          <w:bCs/>
        </w:rPr>
        <w:t>fost</w:t>
      </w:r>
      <w:proofErr w:type="spellEnd"/>
      <w:r w:rsidRPr="00780EBF">
        <w:rPr>
          <w:rFonts w:ascii="Times New Roman" w:hAnsi="Times New Roman"/>
          <w:b/>
          <w:bCs/>
        </w:rPr>
        <w:t xml:space="preserve"> </w:t>
      </w:r>
      <w:proofErr w:type="spellStart"/>
      <w:r w:rsidRPr="00780EBF">
        <w:rPr>
          <w:rFonts w:ascii="Times New Roman" w:hAnsi="Times New Roman"/>
          <w:b/>
          <w:bCs/>
        </w:rPr>
        <w:t>tematice</w:t>
      </w:r>
      <w:proofErr w:type="spellEnd"/>
      <w:r w:rsidRPr="00780EBF">
        <w:rPr>
          <w:rFonts w:ascii="Times New Roman" w:hAnsi="Times New Roman"/>
          <w:b/>
          <w:bCs/>
        </w:rPr>
        <w:t xml:space="preserve">, </w:t>
      </w:r>
      <w:proofErr w:type="spellStart"/>
      <w:r w:rsidRPr="00780EBF">
        <w:rPr>
          <w:rFonts w:ascii="Times New Roman" w:hAnsi="Times New Roman"/>
          <w:b/>
          <w:bCs/>
        </w:rPr>
        <w:t>planificate</w:t>
      </w:r>
      <w:proofErr w:type="spellEnd"/>
      <w:r w:rsidRPr="00780EBF">
        <w:rPr>
          <w:rFonts w:ascii="Times New Roman" w:hAnsi="Times New Roman"/>
          <w:b/>
          <w:bCs/>
        </w:rPr>
        <w:t xml:space="preserve">, de </w:t>
      </w:r>
      <w:proofErr w:type="spellStart"/>
      <w:r w:rsidRPr="00780EBF">
        <w:rPr>
          <w:rFonts w:ascii="Times New Roman" w:hAnsi="Times New Roman"/>
          <w:b/>
          <w:bCs/>
        </w:rPr>
        <w:t>necesitate</w:t>
      </w:r>
      <w:proofErr w:type="spellEnd"/>
      <w:r w:rsidRPr="00780EBF">
        <w:rPr>
          <w:rFonts w:ascii="Times New Roman" w:hAnsi="Times New Roman"/>
          <w:b/>
          <w:bCs/>
        </w:rPr>
        <w:t xml:space="preserve">, la </w:t>
      </w:r>
      <w:proofErr w:type="spellStart"/>
      <w:r w:rsidRPr="00780EBF">
        <w:rPr>
          <w:rFonts w:ascii="Times New Roman" w:hAnsi="Times New Roman"/>
          <w:b/>
          <w:bCs/>
        </w:rPr>
        <w:t>solicitări</w:t>
      </w:r>
      <w:proofErr w:type="spellEnd"/>
      <w:r w:rsidRPr="00780EBF">
        <w:rPr>
          <w:rFonts w:ascii="Times New Roman" w:hAnsi="Times New Roman"/>
          <w:b/>
          <w:bCs/>
        </w:rPr>
        <w:t>/</w:t>
      </w:r>
      <w:proofErr w:type="spellStart"/>
      <w:r w:rsidRPr="00780EBF">
        <w:rPr>
          <w:rFonts w:ascii="Times New Roman" w:hAnsi="Times New Roman"/>
          <w:b/>
          <w:bCs/>
        </w:rPr>
        <w:t>sesizări</w:t>
      </w:r>
      <w:proofErr w:type="spellEnd"/>
      <w:r w:rsidRPr="00780EBF">
        <w:rPr>
          <w:rFonts w:ascii="Times New Roman" w:hAnsi="Times New Roman"/>
          <w:b/>
          <w:bCs/>
        </w:rPr>
        <w:t xml:space="preserve"> </w:t>
      </w:r>
      <w:proofErr w:type="spellStart"/>
      <w:r w:rsidRPr="00780EBF">
        <w:rPr>
          <w:rFonts w:ascii="Times New Roman" w:hAnsi="Times New Roman"/>
          <w:b/>
          <w:bCs/>
        </w:rPr>
        <w:t>sau</w:t>
      </w:r>
      <w:proofErr w:type="spellEnd"/>
      <w:r w:rsidRPr="00780EBF">
        <w:rPr>
          <w:rFonts w:ascii="Times New Roman" w:hAnsi="Times New Roman"/>
          <w:b/>
          <w:bCs/>
        </w:rPr>
        <w:t xml:space="preserve"> de recontrol:</w:t>
      </w:r>
    </w:p>
    <w:p w14:paraId="183A9729" w14:textId="77777777" w:rsidR="002D5C40" w:rsidRPr="00780EBF" w:rsidRDefault="002D5C40" w:rsidP="002D5C40">
      <w:pPr>
        <w:spacing w:after="0" w:line="360" w:lineRule="auto"/>
        <w:ind w:left="-180" w:firstLine="900"/>
        <w:jc w:val="both"/>
        <w:rPr>
          <w:rFonts w:ascii="Times New Roman" w:hAnsi="Times New Roman"/>
          <w:lang w:val="ro-RO"/>
        </w:rPr>
      </w:pPr>
      <w:r w:rsidRPr="00780EBF">
        <w:rPr>
          <w:rFonts w:ascii="Times New Roman" w:hAnsi="Times New Roman"/>
          <w:lang w:val="hu-HU"/>
        </w:rPr>
        <w:t xml:space="preserve">Verificarea conformării unităților sanitare cu paturi la prevederile legale în vigoare, cu respectarea obiectivelor acţiunii tematice: condiţiile de funcţionare, măsurile privind prevenirea infecţiilor nosocomiale şi gestionarea deşeurilor rezultate din activitatea medicală, evidenţe şi registre, curăţenie şi sterilizare, respectarea drepturilor pacienţilor, reclamaţii şi sugestii privind acordarea  îngrijirilor medicale. </w:t>
      </w:r>
      <w:r w:rsidRPr="00780EBF">
        <w:rPr>
          <w:rFonts w:ascii="Times New Roman" w:hAnsi="Times New Roman"/>
        </w:rPr>
        <w:t>S-au</w:t>
      </w:r>
      <w:r w:rsidRPr="00780EBF">
        <w:rPr>
          <w:rFonts w:ascii="Times New Roman" w:hAnsi="Times New Roman"/>
          <w:lang w:val="hu-HU"/>
        </w:rPr>
        <w:t xml:space="preserve"> efectuat recontroale privind verificarea respectării termenelor acordate pentru remedierea deficiențelor constatate în cadrul acțiunii tematice de control încrucișat în Spitalul Județean de Urgen</w:t>
      </w:r>
      <w:r w:rsidRPr="00780EBF">
        <w:rPr>
          <w:rFonts w:ascii="Times New Roman" w:hAnsi="Times New Roman"/>
          <w:lang w:val="ro-RO"/>
        </w:rPr>
        <w:t xml:space="preserve">ță M Ciuc. </w:t>
      </w:r>
    </w:p>
    <w:p w14:paraId="1AC5C7FA" w14:textId="77777777" w:rsidR="002D5C40" w:rsidRPr="00780EBF" w:rsidRDefault="002D5C40" w:rsidP="002D5C40">
      <w:pPr>
        <w:tabs>
          <w:tab w:val="num" w:pos="1080"/>
        </w:tabs>
        <w:spacing w:after="0" w:line="360" w:lineRule="auto"/>
        <w:ind w:left="-180" w:firstLine="900"/>
        <w:jc w:val="both"/>
        <w:rPr>
          <w:rFonts w:ascii="Times New Roman" w:hAnsi="Times New Roman"/>
          <w:lang w:val="hu-HU"/>
        </w:rPr>
      </w:pPr>
      <w:r w:rsidRPr="00780EBF">
        <w:rPr>
          <w:rFonts w:ascii="Times New Roman" w:hAnsi="Times New Roman"/>
          <w:lang w:val="hu-HU"/>
        </w:rPr>
        <w:t xml:space="preserve">Verificarea conformității </w:t>
      </w:r>
      <w:r w:rsidRPr="00780EBF">
        <w:rPr>
          <w:rFonts w:ascii="Times New Roman" w:hAnsi="Times New Roman"/>
          <w:b/>
          <w:bCs/>
          <w:lang w:val="hu-HU"/>
        </w:rPr>
        <w:t>laboratoarelor de analize medicale</w:t>
      </w:r>
      <w:r w:rsidRPr="00780EBF">
        <w:rPr>
          <w:rFonts w:ascii="Times New Roman" w:hAnsi="Times New Roman"/>
          <w:lang w:val="hu-HU"/>
        </w:rPr>
        <w:t xml:space="preserve"> şi calitatea serviciilor acordate.</w:t>
      </w:r>
    </w:p>
    <w:p w14:paraId="3095919F" w14:textId="77777777" w:rsidR="002D5C40" w:rsidRPr="00780EBF" w:rsidRDefault="002D5C40" w:rsidP="002D5C40">
      <w:pPr>
        <w:spacing w:after="0" w:line="360" w:lineRule="auto"/>
        <w:ind w:left="-180" w:firstLine="900"/>
        <w:jc w:val="both"/>
        <w:rPr>
          <w:rFonts w:ascii="Times New Roman" w:hAnsi="Times New Roman"/>
          <w:lang w:val="hu-HU"/>
        </w:rPr>
      </w:pPr>
      <w:r w:rsidRPr="00780EBF">
        <w:rPr>
          <w:rFonts w:ascii="Times New Roman" w:hAnsi="Times New Roman"/>
          <w:lang w:val="hu-HU"/>
        </w:rPr>
        <w:t xml:space="preserve">Verificarea respectării condițiilor igienico-sanitare în </w:t>
      </w:r>
      <w:r w:rsidRPr="00780EBF">
        <w:rPr>
          <w:rFonts w:ascii="Times New Roman" w:hAnsi="Times New Roman"/>
          <w:b/>
          <w:bCs/>
          <w:lang w:val="hu-HU"/>
        </w:rPr>
        <w:t>laboratoare de tehnică dentară/optică medicală.</w:t>
      </w:r>
    </w:p>
    <w:p w14:paraId="75004565" w14:textId="77777777" w:rsidR="002D5C40" w:rsidRPr="00780EBF" w:rsidRDefault="002D5C40" w:rsidP="002D5C40">
      <w:pPr>
        <w:spacing w:after="0" w:line="360" w:lineRule="auto"/>
        <w:ind w:left="-180" w:firstLine="900"/>
        <w:jc w:val="both"/>
        <w:rPr>
          <w:rFonts w:ascii="Times New Roman" w:hAnsi="Times New Roman"/>
          <w:lang w:val="hu-HU"/>
        </w:rPr>
      </w:pPr>
      <w:r w:rsidRPr="00780EBF">
        <w:rPr>
          <w:rFonts w:ascii="Times New Roman" w:hAnsi="Times New Roman"/>
          <w:lang w:val="hu-HU"/>
        </w:rPr>
        <w:t xml:space="preserve">Verificarea </w:t>
      </w:r>
      <w:r w:rsidRPr="00780EBF">
        <w:rPr>
          <w:rFonts w:ascii="Times New Roman" w:hAnsi="Times New Roman"/>
          <w:b/>
          <w:bCs/>
          <w:lang w:val="hu-HU"/>
        </w:rPr>
        <w:t>cabinetelor medicale şcolare</w:t>
      </w:r>
      <w:r w:rsidRPr="00780EBF">
        <w:rPr>
          <w:rFonts w:ascii="Times New Roman" w:hAnsi="Times New Roman"/>
          <w:lang w:val="hu-HU"/>
        </w:rPr>
        <w:t xml:space="preserve"> - respectarea Ordinului M.S  nr. 653/2001 privind asistenţa medicală a preşcolarilor, şcolarilor şi studenţilor precum şi condiţiile de funcţionare.</w:t>
      </w:r>
    </w:p>
    <w:p w14:paraId="26731C38" w14:textId="77777777" w:rsidR="002D5C40" w:rsidRPr="00780EBF" w:rsidRDefault="002D5C40" w:rsidP="002D5C40">
      <w:pPr>
        <w:spacing w:after="0" w:line="360" w:lineRule="auto"/>
        <w:ind w:left="-180" w:firstLine="900"/>
        <w:jc w:val="both"/>
        <w:rPr>
          <w:rFonts w:ascii="Times New Roman" w:hAnsi="Times New Roman"/>
          <w:lang w:val="hu-HU"/>
        </w:rPr>
      </w:pPr>
      <w:r w:rsidRPr="00780EBF">
        <w:rPr>
          <w:rFonts w:ascii="Times New Roman" w:hAnsi="Times New Roman"/>
          <w:lang w:val="hu-HU"/>
        </w:rPr>
        <w:lastRenderedPageBreak/>
        <w:t xml:space="preserve">Verificarea respectării condițiilor igienico-sanitare în </w:t>
      </w:r>
      <w:r w:rsidRPr="00780EBF">
        <w:rPr>
          <w:rFonts w:ascii="Times New Roman" w:hAnsi="Times New Roman"/>
          <w:b/>
          <w:bCs/>
          <w:lang w:val="hu-HU"/>
        </w:rPr>
        <w:t>cabinete medicale de specialitate</w:t>
      </w:r>
      <w:r w:rsidRPr="00780EBF">
        <w:rPr>
          <w:rFonts w:ascii="Times New Roman" w:hAnsi="Times New Roman"/>
          <w:lang w:val="hu-HU"/>
        </w:rPr>
        <w:t xml:space="preserve">, verificarea </w:t>
      </w:r>
      <w:proofErr w:type="spellStart"/>
      <w:r w:rsidRPr="00780EBF">
        <w:rPr>
          <w:rFonts w:ascii="Times New Roman" w:hAnsi="Times New Roman"/>
        </w:rPr>
        <w:t>implementării</w:t>
      </w:r>
      <w:proofErr w:type="spellEnd"/>
      <w:r w:rsidRPr="00780EBF">
        <w:rPr>
          <w:rFonts w:ascii="Times New Roman" w:hAnsi="Times New Roman"/>
        </w:rPr>
        <w:t xml:space="preserve"> </w:t>
      </w:r>
      <w:proofErr w:type="spellStart"/>
      <w:r w:rsidRPr="00780EBF">
        <w:rPr>
          <w:rFonts w:ascii="Times New Roman" w:hAnsi="Times New Roman"/>
        </w:rPr>
        <w:t>strategiilor</w:t>
      </w:r>
      <w:proofErr w:type="spellEnd"/>
      <w:r w:rsidRPr="00780EBF">
        <w:rPr>
          <w:rFonts w:ascii="Times New Roman" w:hAnsi="Times New Roman"/>
        </w:rPr>
        <w:t xml:space="preserve"> de </w:t>
      </w:r>
      <w:proofErr w:type="spellStart"/>
      <w:r w:rsidRPr="00780EBF">
        <w:rPr>
          <w:rFonts w:ascii="Times New Roman" w:hAnsi="Times New Roman"/>
        </w:rPr>
        <w:t>reformă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domeniul</w:t>
      </w:r>
      <w:proofErr w:type="spellEnd"/>
      <w:r w:rsidRPr="00780EBF">
        <w:rPr>
          <w:rFonts w:ascii="Times New Roman" w:hAnsi="Times New Roman"/>
        </w:rPr>
        <w:t xml:space="preserve"> </w:t>
      </w:r>
      <w:proofErr w:type="spellStart"/>
      <w:r w:rsidRPr="00780EBF">
        <w:rPr>
          <w:rFonts w:ascii="Times New Roman" w:hAnsi="Times New Roman"/>
        </w:rPr>
        <w:t>asistenţei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ambulatorii</w:t>
      </w:r>
      <w:proofErr w:type="spellEnd"/>
      <w:r w:rsidRPr="00780EBF">
        <w:rPr>
          <w:rFonts w:ascii="Times New Roman" w:hAnsi="Times New Roman"/>
        </w:rPr>
        <w:t xml:space="preserve">, </w:t>
      </w:r>
      <w:r w:rsidRPr="00780EBF">
        <w:rPr>
          <w:rFonts w:ascii="Times New Roman" w:hAnsi="Times New Roman"/>
          <w:lang w:val="pt-BR"/>
        </w:rPr>
        <w:t xml:space="preserve">controlul  activităţilor specifice serviciilor ambulatorii pentru realizarea programelor naţionale de sănătate, </w:t>
      </w:r>
      <w:proofErr w:type="spellStart"/>
      <w:r w:rsidRPr="00780EBF">
        <w:rPr>
          <w:rFonts w:ascii="Times New Roman" w:hAnsi="Times New Roman"/>
        </w:rPr>
        <w:t>monitorizarea</w:t>
      </w:r>
      <w:proofErr w:type="spellEnd"/>
      <w:r w:rsidRPr="00780EBF">
        <w:rPr>
          <w:rFonts w:ascii="Times New Roman" w:hAnsi="Times New Roman"/>
        </w:rPr>
        <w:t xml:space="preserve"> </w:t>
      </w:r>
      <w:proofErr w:type="spellStart"/>
      <w:r w:rsidRPr="00780EBF">
        <w:rPr>
          <w:rFonts w:ascii="Times New Roman" w:hAnsi="Times New Roman"/>
        </w:rPr>
        <w:t>serviciilor</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ambulatoriul</w:t>
      </w:r>
      <w:proofErr w:type="spellEnd"/>
      <w:r w:rsidRPr="00780EBF">
        <w:rPr>
          <w:rFonts w:ascii="Times New Roman" w:hAnsi="Times New Roman"/>
        </w:rPr>
        <w:t xml:space="preserve"> de </w:t>
      </w:r>
      <w:proofErr w:type="spellStart"/>
      <w:r w:rsidRPr="00780EBF">
        <w:rPr>
          <w:rFonts w:ascii="Times New Roman" w:hAnsi="Times New Roman"/>
        </w:rPr>
        <w:t>specialitate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specialităţile</w:t>
      </w:r>
      <w:proofErr w:type="spellEnd"/>
      <w:r w:rsidRPr="00780EBF">
        <w:rPr>
          <w:rFonts w:ascii="Times New Roman" w:hAnsi="Times New Roman"/>
        </w:rPr>
        <w:t xml:space="preserve"> </w:t>
      </w:r>
      <w:proofErr w:type="spellStart"/>
      <w:r w:rsidRPr="00780EBF">
        <w:rPr>
          <w:rFonts w:ascii="Times New Roman" w:hAnsi="Times New Roman"/>
        </w:rPr>
        <w:t>paraclinice</w:t>
      </w:r>
      <w:proofErr w:type="spellEnd"/>
    </w:p>
    <w:p w14:paraId="290E52CF" w14:textId="77777777" w:rsidR="002D5C40" w:rsidRPr="00780EBF" w:rsidRDefault="002D5C40" w:rsidP="002D5C40">
      <w:pPr>
        <w:spacing w:after="0" w:line="360" w:lineRule="auto"/>
        <w:ind w:left="-180" w:firstLine="900"/>
        <w:jc w:val="both"/>
        <w:rPr>
          <w:rFonts w:ascii="Times New Roman" w:hAnsi="Times New Roman"/>
          <w:lang w:val="hu-HU"/>
        </w:rPr>
      </w:pPr>
      <w:r w:rsidRPr="00780EBF">
        <w:rPr>
          <w:rFonts w:ascii="Times New Roman" w:hAnsi="Times New Roman"/>
          <w:lang w:val="hu-HU"/>
        </w:rPr>
        <w:t xml:space="preserve">Verificarea </w:t>
      </w:r>
      <w:r w:rsidRPr="00780EBF">
        <w:rPr>
          <w:rFonts w:ascii="Times New Roman" w:hAnsi="Times New Roman"/>
          <w:b/>
          <w:bCs/>
          <w:lang w:val="hu-HU"/>
        </w:rPr>
        <w:t>cabinetelor de medicină dentară</w:t>
      </w:r>
      <w:r w:rsidRPr="00780EBF">
        <w:rPr>
          <w:rFonts w:ascii="Times New Roman" w:hAnsi="Times New Roman"/>
          <w:lang w:val="hu-HU"/>
        </w:rPr>
        <w:t xml:space="preserve"> privind calitatea serviciilor acordate, condiţiile igienico-sanitare de funcţionare cu prioritate pe controlul eficienţei sterilizării  şi sterilitatea instrumentelor şi materialelor folosite.</w:t>
      </w:r>
    </w:p>
    <w:p w14:paraId="258B8719" w14:textId="77777777" w:rsidR="002D5C40" w:rsidRPr="00780EBF" w:rsidRDefault="002D5C40" w:rsidP="002D5C40">
      <w:pPr>
        <w:spacing w:after="0" w:line="360" w:lineRule="auto"/>
        <w:ind w:left="-180" w:firstLine="900"/>
        <w:jc w:val="both"/>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condițiilor</w:t>
      </w:r>
      <w:proofErr w:type="spellEnd"/>
      <w:r w:rsidRPr="00780EBF">
        <w:rPr>
          <w:rFonts w:ascii="Times New Roman" w:hAnsi="Times New Roman"/>
        </w:rPr>
        <w:t xml:space="preserve"> de </w:t>
      </w:r>
      <w:proofErr w:type="spellStart"/>
      <w:r w:rsidRPr="00780EBF">
        <w:rPr>
          <w:rFonts w:ascii="Times New Roman" w:hAnsi="Times New Roman"/>
        </w:rPr>
        <w:t>funcționare</w:t>
      </w:r>
      <w:proofErr w:type="spellEnd"/>
      <w:r w:rsidRPr="00780EBF">
        <w:rPr>
          <w:rFonts w:ascii="Times New Roman" w:hAnsi="Times New Roman"/>
        </w:rPr>
        <w:t xml:space="preserve"> a </w:t>
      </w:r>
      <w:proofErr w:type="spellStart"/>
      <w:r w:rsidRPr="00780EBF">
        <w:rPr>
          <w:rFonts w:ascii="Times New Roman" w:hAnsi="Times New Roman"/>
        </w:rPr>
        <w:t>cabinetelor</w:t>
      </w:r>
      <w:proofErr w:type="spellEnd"/>
      <w:r w:rsidRPr="00780EBF">
        <w:rPr>
          <w:rFonts w:ascii="Times New Roman" w:hAnsi="Times New Roman"/>
        </w:rPr>
        <w:t xml:space="preserve"> de </w:t>
      </w:r>
      <w:proofErr w:type="spellStart"/>
      <w:r w:rsidRPr="00780EBF">
        <w:rPr>
          <w:rFonts w:ascii="Times New Roman" w:hAnsi="Times New Roman"/>
        </w:rPr>
        <w:t>medicină</w:t>
      </w:r>
      <w:proofErr w:type="spellEnd"/>
      <w:r w:rsidRPr="00780EBF">
        <w:rPr>
          <w:rFonts w:ascii="Times New Roman" w:hAnsi="Times New Roman"/>
        </w:rPr>
        <w:t xml:space="preserve"> de </w:t>
      </w:r>
      <w:proofErr w:type="spellStart"/>
      <w:r w:rsidRPr="00780EBF">
        <w:rPr>
          <w:rFonts w:ascii="Times New Roman" w:hAnsi="Times New Roman"/>
        </w:rPr>
        <w:t>familie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ceea</w:t>
      </w:r>
      <w:proofErr w:type="spellEnd"/>
      <w:r w:rsidRPr="00780EBF">
        <w:rPr>
          <w:rFonts w:ascii="Times New Roman" w:hAnsi="Times New Roman"/>
        </w:rPr>
        <w:t xml:space="preserve"> </w:t>
      </w:r>
      <w:proofErr w:type="spellStart"/>
      <w:r w:rsidRPr="00780EBF">
        <w:rPr>
          <w:rFonts w:ascii="Times New Roman" w:hAnsi="Times New Roman"/>
        </w:rPr>
        <w:t>ce</w:t>
      </w:r>
      <w:proofErr w:type="spellEnd"/>
      <w:r w:rsidRPr="00780EBF">
        <w:rPr>
          <w:rFonts w:ascii="Times New Roman" w:hAnsi="Times New Roman"/>
        </w:rPr>
        <w:t xml:space="preserve"> </w:t>
      </w:r>
      <w:proofErr w:type="spellStart"/>
      <w:r w:rsidRPr="00780EBF">
        <w:rPr>
          <w:rFonts w:ascii="Times New Roman" w:hAnsi="Times New Roman"/>
        </w:rPr>
        <w:t>priveşte</w:t>
      </w:r>
      <w:proofErr w:type="spellEnd"/>
      <w:r w:rsidRPr="00780EBF">
        <w:rPr>
          <w:rFonts w:ascii="Times New Roman" w:hAnsi="Times New Roman"/>
        </w:rPr>
        <w:t xml:space="preserve"> </w:t>
      </w:r>
      <w:proofErr w:type="spellStart"/>
      <w:r w:rsidRPr="00780EBF">
        <w:rPr>
          <w:rFonts w:ascii="Times New Roman" w:hAnsi="Times New Roman"/>
        </w:rPr>
        <w:t>infrastructura</w:t>
      </w:r>
      <w:proofErr w:type="spellEnd"/>
      <w:r w:rsidRPr="00780EBF">
        <w:rPr>
          <w:rFonts w:ascii="Times New Roman" w:hAnsi="Times New Roman"/>
        </w:rPr>
        <w:t xml:space="preserve">, </w:t>
      </w:r>
      <w:proofErr w:type="spellStart"/>
      <w:r w:rsidRPr="00780EBF">
        <w:rPr>
          <w:rFonts w:ascii="Times New Roman" w:hAnsi="Times New Roman"/>
        </w:rPr>
        <w:t>accesibilitatea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calitatea</w:t>
      </w:r>
      <w:proofErr w:type="spellEnd"/>
      <w:r w:rsidRPr="00780EBF">
        <w:rPr>
          <w:rFonts w:ascii="Times New Roman" w:hAnsi="Times New Roman"/>
        </w:rPr>
        <w:t xml:space="preserve"> </w:t>
      </w:r>
      <w:proofErr w:type="spellStart"/>
      <w:r w:rsidRPr="00780EBF">
        <w:rPr>
          <w:rFonts w:ascii="Times New Roman" w:hAnsi="Times New Roman"/>
        </w:rPr>
        <w:t>serviciilor</w:t>
      </w:r>
      <w:proofErr w:type="spellEnd"/>
      <w:r w:rsidRPr="00780EBF">
        <w:rPr>
          <w:rFonts w:ascii="Times New Roman" w:hAnsi="Times New Roman"/>
        </w:rPr>
        <w:t xml:space="preserve">, </w:t>
      </w:r>
      <w:proofErr w:type="spellStart"/>
      <w:r w:rsidRPr="00780EBF">
        <w:rPr>
          <w:rFonts w:ascii="Times New Roman" w:hAnsi="Times New Roman"/>
        </w:rPr>
        <w:t>existenţa</w:t>
      </w:r>
      <w:proofErr w:type="spellEnd"/>
      <w:r w:rsidRPr="00780EBF">
        <w:rPr>
          <w:rFonts w:ascii="Times New Roman" w:hAnsi="Times New Roman"/>
        </w:rPr>
        <w:t xml:space="preserve"> </w:t>
      </w:r>
      <w:proofErr w:type="spellStart"/>
      <w:r w:rsidRPr="00780EBF">
        <w:rPr>
          <w:rFonts w:ascii="Times New Roman" w:hAnsi="Times New Roman"/>
        </w:rPr>
        <w:t>registrelor</w:t>
      </w:r>
      <w:proofErr w:type="spellEnd"/>
      <w:r w:rsidRPr="00780EBF">
        <w:rPr>
          <w:rFonts w:ascii="Times New Roman" w:hAnsi="Times New Roman"/>
        </w:rPr>
        <w:t xml:space="preserve"> conform </w:t>
      </w:r>
      <w:proofErr w:type="spellStart"/>
      <w:r w:rsidRPr="00780EBF">
        <w:rPr>
          <w:rFonts w:ascii="Times New Roman" w:hAnsi="Times New Roman"/>
        </w:rPr>
        <w:t>reglementărilor</w:t>
      </w:r>
      <w:proofErr w:type="spellEnd"/>
      <w:r w:rsidRPr="00780EBF">
        <w:rPr>
          <w:rFonts w:ascii="Times New Roman" w:hAnsi="Times New Roman"/>
        </w:rPr>
        <w:t xml:space="preserve">: </w:t>
      </w:r>
      <w:proofErr w:type="spellStart"/>
      <w:r w:rsidRPr="00780EBF">
        <w:rPr>
          <w:rFonts w:ascii="Times New Roman" w:hAnsi="Times New Roman"/>
        </w:rPr>
        <w:t>registre</w:t>
      </w:r>
      <w:proofErr w:type="spellEnd"/>
      <w:r w:rsidRPr="00780EBF">
        <w:rPr>
          <w:rFonts w:ascii="Times New Roman" w:hAnsi="Times New Roman"/>
        </w:rPr>
        <w:t xml:space="preserve"> de </w:t>
      </w:r>
      <w:proofErr w:type="spellStart"/>
      <w:r w:rsidRPr="00780EBF">
        <w:rPr>
          <w:rFonts w:ascii="Times New Roman" w:hAnsi="Times New Roman"/>
        </w:rPr>
        <w:t>consultare</w:t>
      </w:r>
      <w:proofErr w:type="spellEnd"/>
      <w:r w:rsidRPr="00780EBF">
        <w:rPr>
          <w:rFonts w:ascii="Times New Roman" w:hAnsi="Times New Roman"/>
        </w:rPr>
        <w:t xml:space="preserve">, </w:t>
      </w:r>
      <w:proofErr w:type="spellStart"/>
      <w:r w:rsidRPr="00780EBF">
        <w:rPr>
          <w:rFonts w:ascii="Times New Roman" w:hAnsi="Times New Roman"/>
        </w:rPr>
        <w:t>vaccinare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gravide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bolnavi</w:t>
      </w:r>
      <w:proofErr w:type="spellEnd"/>
      <w:r w:rsidRPr="00780EBF">
        <w:rPr>
          <w:rFonts w:ascii="Times New Roman" w:hAnsi="Times New Roman"/>
        </w:rPr>
        <w:t xml:space="preserve"> </w:t>
      </w:r>
      <w:proofErr w:type="spellStart"/>
      <w:r w:rsidRPr="00780EBF">
        <w:rPr>
          <w:rFonts w:ascii="Times New Roman" w:hAnsi="Times New Roman"/>
        </w:rPr>
        <w:t>cronici</w:t>
      </w:r>
      <w:proofErr w:type="spellEnd"/>
      <w:r w:rsidRPr="00780EBF">
        <w:rPr>
          <w:rFonts w:ascii="Times New Roman" w:hAnsi="Times New Roman"/>
        </w:rPr>
        <w:t xml:space="preserve">, </w:t>
      </w:r>
      <w:proofErr w:type="spellStart"/>
      <w:r w:rsidRPr="00780EBF">
        <w:rPr>
          <w:rFonts w:ascii="Times New Roman" w:hAnsi="Times New Roman"/>
        </w:rPr>
        <w:t>reactii</w:t>
      </w:r>
      <w:proofErr w:type="spellEnd"/>
      <w:r w:rsidRPr="00780EBF">
        <w:rPr>
          <w:rFonts w:ascii="Times New Roman" w:hAnsi="Times New Roman"/>
        </w:rPr>
        <w:t xml:space="preserve"> </w:t>
      </w:r>
      <w:proofErr w:type="gramStart"/>
      <w:r w:rsidRPr="00780EBF">
        <w:rPr>
          <w:rFonts w:ascii="Times New Roman" w:hAnsi="Times New Roman"/>
        </w:rPr>
        <w:t>adverse ,</w:t>
      </w:r>
      <w:proofErr w:type="gramEnd"/>
      <w:r w:rsidRPr="00780EBF">
        <w:rPr>
          <w:rFonts w:ascii="Times New Roman" w:hAnsi="Times New Roman"/>
        </w:rPr>
        <w:t xml:space="preserve"> de </w:t>
      </w:r>
      <w:proofErr w:type="spellStart"/>
      <w:r w:rsidRPr="00780EBF">
        <w:rPr>
          <w:rFonts w:ascii="Times New Roman" w:hAnsi="Times New Roman"/>
        </w:rPr>
        <w:t>reclamaţii</w:t>
      </w:r>
      <w:proofErr w:type="spellEnd"/>
      <w:r w:rsidRPr="00780EBF">
        <w:rPr>
          <w:rFonts w:ascii="Times New Roman" w:hAnsi="Times New Roman"/>
        </w:rPr>
        <w:t xml:space="preserve"> , de </w:t>
      </w:r>
      <w:proofErr w:type="spellStart"/>
      <w:r w:rsidRPr="00780EBF">
        <w:rPr>
          <w:rFonts w:ascii="Times New Roman" w:hAnsi="Times New Roman"/>
        </w:rPr>
        <w:t>stupefiante</w:t>
      </w:r>
      <w:proofErr w:type="spellEnd"/>
      <w:r w:rsidRPr="00780EBF">
        <w:rPr>
          <w:rFonts w:ascii="Times New Roman" w:hAnsi="Times New Roman"/>
        </w:rPr>
        <w:t xml:space="preserve"> etc., </w:t>
      </w:r>
      <w:r w:rsidRPr="00780EBF">
        <w:rPr>
          <w:rFonts w:ascii="Times New Roman" w:hAnsi="Times New Roman"/>
          <w:lang w:val="it-IT"/>
        </w:rPr>
        <w:t>calificarea şi numărul personalului.</w:t>
      </w:r>
    </w:p>
    <w:p w14:paraId="74CA90E3" w14:textId="77777777" w:rsidR="002D5C40" w:rsidRPr="00780EBF" w:rsidRDefault="002D5C40" w:rsidP="002D5C40">
      <w:pPr>
        <w:spacing w:after="0" w:line="360" w:lineRule="auto"/>
        <w:ind w:left="-180" w:firstLine="900"/>
        <w:jc w:val="both"/>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conformităţii</w:t>
      </w:r>
      <w:proofErr w:type="spellEnd"/>
      <w:r w:rsidRPr="00780EBF">
        <w:rPr>
          <w:rFonts w:ascii="Times New Roman" w:hAnsi="Times New Roman"/>
        </w:rPr>
        <w:t xml:space="preserve"> </w:t>
      </w:r>
      <w:proofErr w:type="spellStart"/>
      <w:r w:rsidRPr="00780EBF">
        <w:rPr>
          <w:rFonts w:ascii="Times New Roman" w:hAnsi="Times New Roman"/>
          <w:b/>
          <w:bCs/>
        </w:rPr>
        <w:t>centrelor</w:t>
      </w:r>
      <w:proofErr w:type="spellEnd"/>
      <w:r w:rsidRPr="00780EBF">
        <w:rPr>
          <w:rFonts w:ascii="Times New Roman" w:hAnsi="Times New Roman"/>
          <w:b/>
          <w:bCs/>
        </w:rPr>
        <w:t xml:space="preserve"> </w:t>
      </w:r>
      <w:proofErr w:type="spellStart"/>
      <w:r w:rsidRPr="00780EBF">
        <w:rPr>
          <w:rFonts w:ascii="Times New Roman" w:hAnsi="Times New Roman"/>
          <w:b/>
          <w:bCs/>
        </w:rPr>
        <w:t>și</w:t>
      </w:r>
      <w:proofErr w:type="spellEnd"/>
      <w:r w:rsidRPr="00780EBF">
        <w:rPr>
          <w:rFonts w:ascii="Times New Roman" w:hAnsi="Times New Roman"/>
          <w:b/>
          <w:bCs/>
        </w:rPr>
        <w:t xml:space="preserve"> </w:t>
      </w:r>
      <w:proofErr w:type="spellStart"/>
      <w:r w:rsidRPr="00780EBF">
        <w:rPr>
          <w:rFonts w:ascii="Times New Roman" w:hAnsi="Times New Roman"/>
          <w:b/>
          <w:bCs/>
        </w:rPr>
        <w:t>unităților</w:t>
      </w:r>
      <w:proofErr w:type="spellEnd"/>
      <w:r w:rsidRPr="00780EBF">
        <w:rPr>
          <w:rFonts w:ascii="Times New Roman" w:hAnsi="Times New Roman"/>
          <w:b/>
          <w:bCs/>
        </w:rPr>
        <w:t xml:space="preserve"> de </w:t>
      </w:r>
      <w:proofErr w:type="spellStart"/>
      <w:r w:rsidRPr="00780EBF">
        <w:rPr>
          <w:rFonts w:ascii="Times New Roman" w:hAnsi="Times New Roman"/>
          <w:b/>
          <w:bCs/>
        </w:rPr>
        <w:t>transfuzii</w:t>
      </w:r>
      <w:proofErr w:type="spellEnd"/>
      <w:r w:rsidRPr="00780EBF">
        <w:rPr>
          <w:rFonts w:ascii="Times New Roman" w:hAnsi="Times New Roman"/>
          <w:b/>
          <w:bCs/>
        </w:rPr>
        <w:t xml:space="preserve"> sanguine</w:t>
      </w:r>
      <w:r w:rsidRPr="00780EBF">
        <w:rPr>
          <w:rFonts w:ascii="Times New Roman" w:hAnsi="Times New Roman"/>
        </w:rPr>
        <w:t xml:space="preserve"> la </w:t>
      </w:r>
      <w:proofErr w:type="spellStart"/>
      <w:r w:rsidRPr="00780EBF">
        <w:rPr>
          <w:rFonts w:ascii="Times New Roman" w:hAnsi="Times New Roman"/>
        </w:rPr>
        <w:t>prevederile</w:t>
      </w:r>
      <w:proofErr w:type="spellEnd"/>
      <w:r w:rsidRPr="00780EBF">
        <w:rPr>
          <w:rFonts w:ascii="Times New Roman" w:hAnsi="Times New Roman"/>
        </w:rPr>
        <w:t xml:space="preserve"> </w:t>
      </w:r>
      <w:proofErr w:type="spellStart"/>
      <w:r w:rsidRPr="00780EBF">
        <w:rPr>
          <w:rFonts w:ascii="Times New Roman" w:hAnsi="Times New Roman"/>
        </w:rPr>
        <w:t>legale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 xml:space="preserve"> - </w:t>
      </w:r>
      <w:proofErr w:type="spellStart"/>
      <w:r w:rsidRPr="00780EBF">
        <w:rPr>
          <w:rFonts w:ascii="Times New Roman" w:hAnsi="Times New Roman"/>
        </w:rPr>
        <w:t>prevederile</w:t>
      </w:r>
      <w:proofErr w:type="spellEnd"/>
      <w:r w:rsidRPr="00780EBF">
        <w:rPr>
          <w:rFonts w:ascii="Times New Roman" w:hAnsi="Times New Roman"/>
        </w:rPr>
        <w:t xml:space="preserve"> </w:t>
      </w:r>
      <w:proofErr w:type="spellStart"/>
      <w:r w:rsidRPr="00780EBF">
        <w:rPr>
          <w:rFonts w:ascii="Times New Roman" w:hAnsi="Times New Roman"/>
        </w:rPr>
        <w:t>Legii</w:t>
      </w:r>
      <w:proofErr w:type="spellEnd"/>
      <w:r w:rsidRPr="00780EBF">
        <w:rPr>
          <w:rFonts w:ascii="Times New Roman" w:hAnsi="Times New Roman"/>
        </w:rPr>
        <w:t xml:space="preserve"> nr. 282/5005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organizarea</w:t>
      </w:r>
      <w:proofErr w:type="spellEnd"/>
      <w:r w:rsidRPr="00780EBF">
        <w:rPr>
          <w:rFonts w:ascii="Times New Roman" w:hAnsi="Times New Roman"/>
        </w:rPr>
        <w:t xml:space="preserve"> </w:t>
      </w:r>
      <w:proofErr w:type="spellStart"/>
      <w:r w:rsidRPr="00780EBF">
        <w:rPr>
          <w:rFonts w:ascii="Times New Roman" w:hAnsi="Times New Roman"/>
        </w:rPr>
        <w:t>activității</w:t>
      </w:r>
      <w:proofErr w:type="spellEnd"/>
      <w:r w:rsidRPr="00780EBF">
        <w:rPr>
          <w:rFonts w:ascii="Times New Roman" w:hAnsi="Times New Roman"/>
        </w:rPr>
        <w:t xml:space="preserve"> de </w:t>
      </w:r>
      <w:proofErr w:type="spellStart"/>
      <w:r w:rsidRPr="00780EBF">
        <w:rPr>
          <w:rFonts w:ascii="Times New Roman" w:hAnsi="Times New Roman"/>
        </w:rPr>
        <w:t>transfuzie</w:t>
      </w:r>
      <w:proofErr w:type="spellEnd"/>
      <w:r w:rsidRPr="00780EBF">
        <w:rPr>
          <w:rFonts w:ascii="Times New Roman" w:hAnsi="Times New Roman"/>
        </w:rPr>
        <w:t xml:space="preserve"> </w:t>
      </w:r>
      <w:proofErr w:type="spellStart"/>
      <w:r w:rsidRPr="00780EBF">
        <w:rPr>
          <w:rFonts w:ascii="Times New Roman" w:hAnsi="Times New Roman"/>
        </w:rPr>
        <w:t>sanguină</w:t>
      </w:r>
      <w:proofErr w:type="spellEnd"/>
      <w:r w:rsidRPr="00780EBF">
        <w:rPr>
          <w:rFonts w:ascii="Times New Roman" w:hAnsi="Times New Roman"/>
        </w:rPr>
        <w:t xml:space="preserve">, </w:t>
      </w:r>
      <w:proofErr w:type="spellStart"/>
      <w:r w:rsidRPr="00780EBF">
        <w:rPr>
          <w:rFonts w:ascii="Times New Roman" w:hAnsi="Times New Roman"/>
        </w:rPr>
        <w:t>donarea</w:t>
      </w:r>
      <w:proofErr w:type="spellEnd"/>
      <w:r w:rsidRPr="00780EBF">
        <w:rPr>
          <w:rFonts w:ascii="Times New Roman" w:hAnsi="Times New Roman"/>
        </w:rPr>
        <w:t xml:space="preserve"> de </w:t>
      </w:r>
      <w:proofErr w:type="spellStart"/>
      <w:r w:rsidRPr="00780EBF">
        <w:rPr>
          <w:rFonts w:ascii="Times New Roman" w:hAnsi="Times New Roman"/>
        </w:rPr>
        <w:t>sânge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componente</w:t>
      </w:r>
      <w:proofErr w:type="spellEnd"/>
      <w:r w:rsidRPr="00780EBF">
        <w:rPr>
          <w:rFonts w:ascii="Times New Roman" w:hAnsi="Times New Roman"/>
        </w:rPr>
        <w:t xml:space="preserve"> sanguine de </w:t>
      </w:r>
      <w:proofErr w:type="spellStart"/>
      <w:r w:rsidRPr="00780EBF">
        <w:rPr>
          <w:rFonts w:ascii="Times New Roman" w:hAnsi="Times New Roman"/>
        </w:rPr>
        <w:t>origine</w:t>
      </w:r>
      <w:proofErr w:type="spellEnd"/>
      <w:r w:rsidRPr="00780EBF">
        <w:rPr>
          <w:rFonts w:ascii="Times New Roman" w:hAnsi="Times New Roman"/>
        </w:rPr>
        <w:t xml:space="preserve"> </w:t>
      </w:r>
      <w:proofErr w:type="spellStart"/>
      <w:r w:rsidRPr="00780EBF">
        <w:rPr>
          <w:rFonts w:ascii="Times New Roman" w:hAnsi="Times New Roman"/>
        </w:rPr>
        <w:t>umană</w:t>
      </w:r>
      <w:proofErr w:type="spellEnd"/>
      <w:r w:rsidRPr="00780EBF">
        <w:rPr>
          <w:rFonts w:ascii="Times New Roman" w:hAnsi="Times New Roman"/>
        </w:rPr>
        <w:t xml:space="preserve">, precum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asigurarea</w:t>
      </w:r>
      <w:proofErr w:type="spellEnd"/>
      <w:r w:rsidRPr="00780EBF">
        <w:rPr>
          <w:rFonts w:ascii="Times New Roman" w:hAnsi="Times New Roman"/>
        </w:rPr>
        <w:t xml:space="preserve"> </w:t>
      </w:r>
      <w:proofErr w:type="spellStart"/>
      <w:r w:rsidRPr="00780EBF">
        <w:rPr>
          <w:rFonts w:ascii="Times New Roman" w:hAnsi="Times New Roman"/>
        </w:rPr>
        <w:t>calității</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securității</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utilizării</w:t>
      </w:r>
      <w:proofErr w:type="spellEnd"/>
      <w:r w:rsidRPr="00780EBF">
        <w:rPr>
          <w:rFonts w:ascii="Times New Roman" w:hAnsi="Times New Roman"/>
        </w:rPr>
        <w:t xml:space="preserve"> lor </w:t>
      </w:r>
      <w:proofErr w:type="spellStart"/>
      <w:r w:rsidRPr="00780EBF">
        <w:rPr>
          <w:rFonts w:ascii="Times New Roman" w:hAnsi="Times New Roman"/>
        </w:rPr>
        <w:t>terapeutice</w:t>
      </w:r>
      <w:proofErr w:type="spellEnd"/>
      <w:r w:rsidRPr="00780EBF">
        <w:rPr>
          <w:rFonts w:ascii="Times New Roman" w:hAnsi="Times New Roman"/>
        </w:rPr>
        <w:t xml:space="preserve">. </w:t>
      </w:r>
    </w:p>
    <w:p w14:paraId="1A254742" w14:textId="77777777" w:rsidR="002D5C40" w:rsidRPr="00780EBF" w:rsidRDefault="002D5C40" w:rsidP="002D5C40">
      <w:pPr>
        <w:spacing w:after="0" w:line="360" w:lineRule="auto"/>
        <w:ind w:left="-180" w:firstLine="900"/>
        <w:jc w:val="both"/>
        <w:rPr>
          <w:rFonts w:ascii="Times New Roman" w:hAnsi="Times New Roman"/>
        </w:rPr>
      </w:pPr>
      <w:proofErr w:type="spellStart"/>
      <w:r w:rsidRPr="00780EBF">
        <w:rPr>
          <w:rFonts w:ascii="Times New Roman" w:hAnsi="Times New Roman"/>
        </w:rPr>
        <w:t>Monitorizarea</w:t>
      </w:r>
      <w:proofErr w:type="spellEnd"/>
      <w:r w:rsidRPr="00780EBF">
        <w:rPr>
          <w:rFonts w:ascii="Times New Roman" w:hAnsi="Times New Roman"/>
        </w:rPr>
        <w:t xml:space="preserve"> </w:t>
      </w:r>
      <w:proofErr w:type="spellStart"/>
      <w:r w:rsidRPr="00780EBF">
        <w:rPr>
          <w:rFonts w:ascii="Times New Roman" w:hAnsi="Times New Roman"/>
        </w:rPr>
        <w:t>situaţiilor</w:t>
      </w:r>
      <w:proofErr w:type="spellEnd"/>
      <w:r w:rsidRPr="00780EBF">
        <w:rPr>
          <w:rFonts w:ascii="Times New Roman" w:hAnsi="Times New Roman"/>
        </w:rPr>
        <w:t xml:space="preserve"> de </w:t>
      </w:r>
      <w:proofErr w:type="spellStart"/>
      <w:r w:rsidRPr="00780EBF">
        <w:rPr>
          <w:rFonts w:ascii="Times New Roman" w:hAnsi="Times New Roman"/>
        </w:rPr>
        <w:t>urgenţă</w:t>
      </w:r>
      <w:proofErr w:type="spellEnd"/>
      <w:r w:rsidRPr="00780EBF">
        <w:rPr>
          <w:rFonts w:ascii="Times New Roman" w:hAnsi="Times New Roman"/>
        </w:rPr>
        <w:t xml:space="preserve">: </w:t>
      </w:r>
      <w:proofErr w:type="spellStart"/>
      <w:r w:rsidRPr="00780EBF">
        <w:rPr>
          <w:rFonts w:ascii="Times New Roman" w:hAnsi="Times New Roman"/>
        </w:rPr>
        <w:t>hipotermie</w:t>
      </w:r>
      <w:proofErr w:type="spellEnd"/>
      <w:r w:rsidRPr="00780EBF">
        <w:rPr>
          <w:rFonts w:ascii="Times New Roman" w:hAnsi="Times New Roman"/>
        </w:rPr>
        <w:t xml:space="preserve">, </w:t>
      </w:r>
      <w:proofErr w:type="spellStart"/>
      <w:r w:rsidRPr="00780EBF">
        <w:rPr>
          <w:rFonts w:ascii="Times New Roman" w:hAnsi="Times New Roman"/>
        </w:rPr>
        <w:t>caniculă</w:t>
      </w:r>
      <w:proofErr w:type="spellEnd"/>
      <w:r w:rsidRPr="00780EBF">
        <w:rPr>
          <w:rFonts w:ascii="Times New Roman" w:hAnsi="Times New Roman"/>
        </w:rPr>
        <w:t xml:space="preserve">, </w:t>
      </w:r>
      <w:proofErr w:type="spellStart"/>
      <w:r w:rsidRPr="00780EBF">
        <w:rPr>
          <w:rFonts w:ascii="Times New Roman" w:hAnsi="Times New Roman"/>
        </w:rPr>
        <w:t>cazuri</w:t>
      </w:r>
      <w:proofErr w:type="spellEnd"/>
      <w:r w:rsidRPr="00780EBF">
        <w:rPr>
          <w:rFonts w:ascii="Times New Roman" w:hAnsi="Times New Roman"/>
        </w:rPr>
        <w:t xml:space="preserve"> de infarct </w:t>
      </w:r>
      <w:proofErr w:type="spellStart"/>
      <w:r w:rsidRPr="00780EBF">
        <w:rPr>
          <w:rFonts w:ascii="Times New Roman" w:hAnsi="Times New Roman"/>
        </w:rPr>
        <w:t>miocardic</w:t>
      </w:r>
      <w:proofErr w:type="spellEnd"/>
      <w:r w:rsidRPr="00780EBF">
        <w:rPr>
          <w:rFonts w:ascii="Times New Roman" w:hAnsi="Times New Roman"/>
        </w:rPr>
        <w:t xml:space="preserve">, </w:t>
      </w:r>
      <w:proofErr w:type="spellStart"/>
      <w:r w:rsidRPr="00780EBF">
        <w:rPr>
          <w:rFonts w:ascii="Times New Roman" w:hAnsi="Times New Roman"/>
        </w:rPr>
        <w:t>arsuri</w:t>
      </w:r>
      <w:proofErr w:type="spellEnd"/>
      <w:r w:rsidRPr="00780EBF">
        <w:rPr>
          <w:rFonts w:ascii="Times New Roman" w:hAnsi="Times New Roman"/>
        </w:rPr>
        <w:t xml:space="preserve">, </w:t>
      </w:r>
      <w:proofErr w:type="spellStart"/>
      <w:r w:rsidRPr="00780EBF">
        <w:rPr>
          <w:rFonts w:ascii="Times New Roman" w:hAnsi="Times New Roman"/>
        </w:rPr>
        <w:t>accidente</w:t>
      </w:r>
      <w:proofErr w:type="spellEnd"/>
      <w:r w:rsidRPr="00780EBF">
        <w:rPr>
          <w:rFonts w:ascii="Times New Roman" w:hAnsi="Times New Roman"/>
        </w:rPr>
        <w:t xml:space="preserve">, </w:t>
      </w:r>
      <w:proofErr w:type="spellStart"/>
      <w:r w:rsidRPr="00780EBF">
        <w:rPr>
          <w:rFonts w:ascii="Times New Roman" w:hAnsi="Times New Roman"/>
        </w:rPr>
        <w:t>intoxicaţii</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î</w:t>
      </w:r>
      <w:r w:rsidRPr="00780EBF">
        <w:rPr>
          <w:rFonts w:ascii="Times New Roman" w:hAnsi="Times New Roman"/>
          <w:lang w:val="it-IT"/>
        </w:rPr>
        <w:t>ntocmirea raportului privind situaţiile de urgen</w:t>
      </w:r>
      <w:proofErr w:type="spellStart"/>
      <w:r w:rsidRPr="00780EBF">
        <w:rPr>
          <w:rFonts w:ascii="Times New Roman" w:hAnsi="Times New Roman"/>
        </w:rPr>
        <w:t>ţă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cazuri</w:t>
      </w:r>
      <w:proofErr w:type="spellEnd"/>
      <w:r w:rsidRPr="00780EBF">
        <w:rPr>
          <w:rFonts w:ascii="Times New Roman" w:hAnsi="Times New Roman"/>
        </w:rPr>
        <w:t xml:space="preserve"> de </w:t>
      </w:r>
      <w:proofErr w:type="spellStart"/>
      <w:r w:rsidRPr="00780EBF">
        <w:rPr>
          <w:rFonts w:ascii="Times New Roman" w:hAnsi="Times New Roman"/>
        </w:rPr>
        <w:t>deces</w:t>
      </w:r>
      <w:proofErr w:type="spellEnd"/>
      <w:r w:rsidRPr="00780EBF">
        <w:rPr>
          <w:rFonts w:ascii="Times New Roman" w:hAnsi="Times New Roman"/>
        </w:rPr>
        <w:t xml:space="preserve"> determinate de </w:t>
      </w:r>
      <w:proofErr w:type="spellStart"/>
      <w:r w:rsidRPr="00780EBF">
        <w:rPr>
          <w:rFonts w:ascii="Times New Roman" w:hAnsi="Times New Roman"/>
        </w:rPr>
        <w:t>caniculă</w:t>
      </w:r>
      <w:proofErr w:type="spellEnd"/>
      <w:r w:rsidRPr="00780EBF">
        <w:rPr>
          <w:rFonts w:ascii="Times New Roman" w:hAnsi="Times New Roman"/>
        </w:rPr>
        <w:t xml:space="preserve"> </w:t>
      </w:r>
      <w:proofErr w:type="spellStart"/>
      <w:r w:rsidRPr="00780EBF">
        <w:rPr>
          <w:rFonts w:ascii="Times New Roman" w:hAnsi="Times New Roman"/>
        </w:rPr>
        <w:t>sau</w:t>
      </w:r>
      <w:proofErr w:type="spellEnd"/>
      <w:r w:rsidRPr="00780EBF">
        <w:rPr>
          <w:rFonts w:ascii="Times New Roman" w:hAnsi="Times New Roman"/>
        </w:rPr>
        <w:t xml:space="preserve"> </w:t>
      </w:r>
      <w:proofErr w:type="spellStart"/>
      <w:r w:rsidRPr="00780EBF">
        <w:rPr>
          <w:rFonts w:ascii="Times New Roman" w:hAnsi="Times New Roman"/>
        </w:rPr>
        <w:t>hipotermie</w:t>
      </w:r>
      <w:proofErr w:type="spellEnd"/>
      <w:r w:rsidRPr="00780EBF">
        <w:rPr>
          <w:rFonts w:ascii="Times New Roman" w:hAnsi="Times New Roman"/>
        </w:rPr>
        <w:t>.</w:t>
      </w:r>
    </w:p>
    <w:p w14:paraId="232B6CF2" w14:textId="77777777" w:rsidR="002D5C40" w:rsidRPr="00780EBF" w:rsidRDefault="002D5C40" w:rsidP="002D5C40">
      <w:pPr>
        <w:tabs>
          <w:tab w:val="num" w:pos="1080"/>
        </w:tabs>
        <w:spacing w:after="0" w:line="360" w:lineRule="auto"/>
        <w:ind w:left="-180" w:firstLine="900"/>
        <w:jc w:val="both"/>
        <w:rPr>
          <w:rFonts w:ascii="Times New Roman" w:hAnsi="Times New Roman"/>
        </w:rPr>
      </w:pPr>
      <w:proofErr w:type="spellStart"/>
      <w:r w:rsidRPr="00780EBF">
        <w:rPr>
          <w:rFonts w:ascii="Times New Roman" w:hAnsi="Times New Roman"/>
          <w:lang w:val="fr-FR"/>
        </w:rPr>
        <w:t>Monitorizarea</w:t>
      </w:r>
      <w:proofErr w:type="spellEnd"/>
      <w:r w:rsidRPr="00780EBF">
        <w:rPr>
          <w:rFonts w:ascii="Times New Roman" w:hAnsi="Times New Roman"/>
          <w:lang w:val="fr-FR"/>
        </w:rPr>
        <w:t xml:space="preserve"> </w:t>
      </w:r>
      <w:proofErr w:type="spellStart"/>
      <w:proofErr w:type="gramStart"/>
      <w:r w:rsidRPr="00780EBF">
        <w:rPr>
          <w:rFonts w:ascii="Times New Roman" w:hAnsi="Times New Roman"/>
          <w:lang w:val="fr-FR"/>
        </w:rPr>
        <w:t>activităţii</w:t>
      </w:r>
      <w:proofErr w:type="spellEnd"/>
      <w:r w:rsidRPr="00780EBF">
        <w:rPr>
          <w:rFonts w:ascii="Times New Roman" w:hAnsi="Times New Roman"/>
          <w:lang w:val="fr-FR"/>
        </w:rPr>
        <w:t xml:space="preserve">  </w:t>
      </w:r>
      <w:proofErr w:type="spellStart"/>
      <w:r w:rsidRPr="00780EBF">
        <w:rPr>
          <w:rFonts w:ascii="Times New Roman" w:hAnsi="Times New Roman"/>
          <w:b/>
          <w:bCs/>
          <w:lang w:val="fr-FR"/>
        </w:rPr>
        <w:t>Serviciului</w:t>
      </w:r>
      <w:proofErr w:type="spellEnd"/>
      <w:proofErr w:type="gramEnd"/>
      <w:r w:rsidRPr="00780EBF">
        <w:rPr>
          <w:rFonts w:ascii="Times New Roman" w:hAnsi="Times New Roman"/>
          <w:b/>
          <w:bCs/>
          <w:lang w:val="fr-FR"/>
        </w:rPr>
        <w:t xml:space="preserve"> de </w:t>
      </w:r>
      <w:proofErr w:type="spellStart"/>
      <w:r w:rsidRPr="00780EBF">
        <w:rPr>
          <w:rFonts w:ascii="Times New Roman" w:hAnsi="Times New Roman"/>
          <w:b/>
          <w:bCs/>
          <w:lang w:val="fr-FR"/>
        </w:rPr>
        <w:t>Ambulanţă</w:t>
      </w:r>
      <w:proofErr w:type="spellEnd"/>
      <w:r w:rsidRPr="00780EBF">
        <w:rPr>
          <w:rFonts w:ascii="Times New Roman" w:hAnsi="Times New Roman"/>
          <w:lang w:val="fr-FR"/>
        </w:rPr>
        <w:t>.</w:t>
      </w:r>
    </w:p>
    <w:p w14:paraId="53FF3BB5" w14:textId="77777777" w:rsidR="002D5C40" w:rsidRPr="00780EBF" w:rsidRDefault="002D5C40" w:rsidP="002D5C40">
      <w:pPr>
        <w:spacing w:after="0" w:line="360" w:lineRule="auto"/>
        <w:ind w:left="-180" w:firstLine="900"/>
        <w:jc w:val="both"/>
        <w:rPr>
          <w:rFonts w:ascii="Times New Roman" w:hAnsi="Times New Roman"/>
        </w:rPr>
      </w:pPr>
      <w:proofErr w:type="spellStart"/>
      <w:r w:rsidRPr="00780EBF">
        <w:rPr>
          <w:rFonts w:ascii="Times New Roman" w:hAnsi="Times New Roman"/>
        </w:rPr>
        <w:t>Coordonarea</w:t>
      </w:r>
      <w:proofErr w:type="spellEnd"/>
      <w:r w:rsidRPr="00780EBF">
        <w:rPr>
          <w:rFonts w:ascii="Times New Roman" w:hAnsi="Times New Roman"/>
        </w:rPr>
        <w:t xml:space="preserve"> </w:t>
      </w:r>
      <w:proofErr w:type="spellStart"/>
      <w:r w:rsidRPr="00780EBF">
        <w:rPr>
          <w:rFonts w:ascii="Times New Roman" w:hAnsi="Times New Roman"/>
        </w:rPr>
        <w:t>asigurării</w:t>
      </w:r>
      <w:proofErr w:type="spellEnd"/>
      <w:r w:rsidRPr="00780EBF">
        <w:rPr>
          <w:rFonts w:ascii="Times New Roman" w:hAnsi="Times New Roman"/>
        </w:rPr>
        <w:t xml:space="preserve"> </w:t>
      </w:r>
      <w:proofErr w:type="spellStart"/>
      <w:r w:rsidRPr="00780EBF">
        <w:rPr>
          <w:rFonts w:ascii="Times New Roman" w:hAnsi="Times New Roman"/>
        </w:rPr>
        <w:t>asistenţei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de </w:t>
      </w:r>
      <w:proofErr w:type="spellStart"/>
      <w:r w:rsidRPr="00780EBF">
        <w:rPr>
          <w:rFonts w:ascii="Times New Roman" w:hAnsi="Times New Roman"/>
        </w:rPr>
        <w:t>urgenţă</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instituţiile</w:t>
      </w:r>
      <w:proofErr w:type="spellEnd"/>
      <w:r w:rsidRPr="00780EBF">
        <w:rPr>
          <w:rFonts w:ascii="Times New Roman" w:hAnsi="Times New Roman"/>
        </w:rPr>
        <w:t xml:space="preserve"> de </w:t>
      </w:r>
      <w:proofErr w:type="spellStart"/>
      <w:proofErr w:type="gramStart"/>
      <w:r w:rsidRPr="00780EBF">
        <w:rPr>
          <w:rFonts w:ascii="Times New Roman" w:hAnsi="Times New Roman"/>
        </w:rPr>
        <w:t>învăţământ</w:t>
      </w:r>
      <w:proofErr w:type="spellEnd"/>
      <w:r w:rsidRPr="00780EBF">
        <w:rPr>
          <w:rFonts w:ascii="Times New Roman" w:hAnsi="Times New Roman"/>
        </w:rPr>
        <w:t xml:space="preserve">  cu</w:t>
      </w:r>
      <w:proofErr w:type="gramEnd"/>
      <w:r w:rsidRPr="00780EBF">
        <w:rPr>
          <w:rFonts w:ascii="Times New Roman" w:hAnsi="Times New Roman"/>
        </w:rPr>
        <w:t xml:space="preserve"> </w:t>
      </w:r>
      <w:proofErr w:type="spellStart"/>
      <w:r w:rsidRPr="00780EBF">
        <w:rPr>
          <w:rFonts w:ascii="Times New Roman" w:hAnsi="Times New Roman"/>
        </w:rPr>
        <w:t>ocazia</w:t>
      </w:r>
      <w:proofErr w:type="spellEnd"/>
      <w:r w:rsidRPr="00780EBF">
        <w:rPr>
          <w:rFonts w:ascii="Times New Roman" w:hAnsi="Times New Roman"/>
        </w:rPr>
        <w:t xml:space="preserve"> </w:t>
      </w:r>
      <w:proofErr w:type="spellStart"/>
      <w:r w:rsidRPr="00780EBF">
        <w:rPr>
          <w:rFonts w:ascii="Times New Roman" w:hAnsi="Times New Roman"/>
        </w:rPr>
        <w:t>examenelor</w:t>
      </w:r>
      <w:proofErr w:type="spellEnd"/>
      <w:r w:rsidRPr="00780EBF">
        <w:rPr>
          <w:rFonts w:ascii="Times New Roman" w:hAnsi="Times New Roman"/>
        </w:rPr>
        <w:t xml:space="preserve"> de </w:t>
      </w:r>
      <w:proofErr w:type="spellStart"/>
      <w:r w:rsidRPr="00780EBF">
        <w:rPr>
          <w:rFonts w:ascii="Times New Roman" w:hAnsi="Times New Roman"/>
        </w:rPr>
        <w:t>bacalaureat</w:t>
      </w:r>
      <w:proofErr w:type="spellEnd"/>
      <w:r w:rsidRPr="00780EBF">
        <w:rPr>
          <w:rFonts w:ascii="Times New Roman" w:hAnsi="Times New Roman"/>
        </w:rPr>
        <w:t xml:space="preserve">, teste </w:t>
      </w:r>
      <w:proofErr w:type="spellStart"/>
      <w:r w:rsidRPr="00780EBF">
        <w:rPr>
          <w:rFonts w:ascii="Times New Roman" w:hAnsi="Times New Roman"/>
        </w:rPr>
        <w:t>naţionale</w:t>
      </w:r>
      <w:proofErr w:type="spellEnd"/>
      <w:r w:rsidRPr="00780EBF">
        <w:rPr>
          <w:rFonts w:ascii="Times New Roman" w:hAnsi="Times New Roman"/>
        </w:rPr>
        <w:t xml:space="preserve">, </w:t>
      </w:r>
      <w:proofErr w:type="spellStart"/>
      <w:r w:rsidRPr="00780EBF">
        <w:rPr>
          <w:rFonts w:ascii="Times New Roman" w:hAnsi="Times New Roman"/>
        </w:rPr>
        <w:t>absolvire</w:t>
      </w:r>
      <w:proofErr w:type="spellEnd"/>
      <w:r w:rsidRPr="00780EBF">
        <w:rPr>
          <w:rFonts w:ascii="Times New Roman" w:hAnsi="Times New Roman"/>
        </w:rPr>
        <w:t xml:space="preserve"> </w:t>
      </w:r>
      <w:proofErr w:type="spellStart"/>
      <w:r w:rsidRPr="00780EBF">
        <w:rPr>
          <w:rFonts w:ascii="Times New Roman" w:hAnsi="Times New Roman"/>
        </w:rPr>
        <w:t>şcoli</w:t>
      </w:r>
      <w:proofErr w:type="spellEnd"/>
      <w:r w:rsidRPr="00780EBF">
        <w:rPr>
          <w:rFonts w:ascii="Times New Roman" w:hAnsi="Times New Roman"/>
        </w:rPr>
        <w:t xml:space="preserve"> </w:t>
      </w:r>
      <w:proofErr w:type="spellStart"/>
      <w:r w:rsidRPr="00780EBF">
        <w:rPr>
          <w:rFonts w:ascii="Times New Roman" w:hAnsi="Times New Roman"/>
        </w:rPr>
        <w:t>postliceale</w:t>
      </w:r>
      <w:proofErr w:type="spellEnd"/>
      <w:r w:rsidRPr="00780EBF">
        <w:rPr>
          <w:rFonts w:ascii="Times New Roman" w:hAnsi="Times New Roman"/>
        </w:rPr>
        <w:t xml:space="preserve">  etc.</w:t>
      </w:r>
    </w:p>
    <w:p w14:paraId="01A266A6" w14:textId="77777777" w:rsidR="002D5C40" w:rsidRPr="00780EBF" w:rsidRDefault="002D5C40" w:rsidP="002D5C40">
      <w:pPr>
        <w:autoSpaceDE w:val="0"/>
        <w:autoSpaceDN w:val="0"/>
        <w:adjustRightInd w:val="0"/>
        <w:spacing w:after="0" w:line="360" w:lineRule="auto"/>
        <w:ind w:left="-180" w:firstLine="900"/>
        <w:rPr>
          <w:rFonts w:ascii="Times New Roman" w:hAnsi="Times New Roman"/>
          <w:bCs/>
          <w:lang w:val="hu-HU"/>
        </w:rPr>
      </w:pPr>
      <w:proofErr w:type="spellStart"/>
      <w:r w:rsidRPr="00780EBF">
        <w:rPr>
          <w:rFonts w:ascii="Times New Roman" w:hAnsi="Times New Roman"/>
          <w:bCs/>
        </w:rPr>
        <w:t>Coordonarea</w:t>
      </w:r>
      <w:proofErr w:type="spellEnd"/>
      <w:r w:rsidRPr="00780EBF">
        <w:rPr>
          <w:rFonts w:ascii="Times New Roman" w:hAnsi="Times New Roman"/>
          <w:bCs/>
        </w:rPr>
        <w:t xml:space="preserve"> </w:t>
      </w:r>
      <w:proofErr w:type="spellStart"/>
      <w:r w:rsidRPr="00780EBF">
        <w:rPr>
          <w:rFonts w:ascii="Times New Roman" w:hAnsi="Times New Roman"/>
          <w:bCs/>
        </w:rPr>
        <w:t>şi</w:t>
      </w:r>
      <w:proofErr w:type="spellEnd"/>
      <w:r w:rsidRPr="00780EBF">
        <w:rPr>
          <w:rFonts w:ascii="Times New Roman" w:hAnsi="Times New Roman"/>
          <w:bCs/>
        </w:rPr>
        <w:t xml:space="preserve"> </w:t>
      </w:r>
      <w:proofErr w:type="spellStart"/>
      <w:r w:rsidRPr="00780EBF">
        <w:rPr>
          <w:rFonts w:ascii="Times New Roman" w:hAnsi="Times New Roman"/>
          <w:bCs/>
        </w:rPr>
        <w:t>controlul</w:t>
      </w:r>
      <w:proofErr w:type="spellEnd"/>
      <w:r w:rsidRPr="00780EBF">
        <w:rPr>
          <w:rFonts w:ascii="Times New Roman" w:hAnsi="Times New Roman"/>
          <w:bCs/>
        </w:rPr>
        <w:t xml:space="preserve"> </w:t>
      </w:r>
      <w:proofErr w:type="spellStart"/>
      <w:r w:rsidRPr="00780EBF">
        <w:rPr>
          <w:rFonts w:ascii="Times New Roman" w:hAnsi="Times New Roman"/>
          <w:bCs/>
        </w:rPr>
        <w:t>activităţii</w:t>
      </w:r>
      <w:proofErr w:type="spellEnd"/>
      <w:r w:rsidRPr="00780EBF">
        <w:rPr>
          <w:rFonts w:ascii="Times New Roman" w:hAnsi="Times New Roman"/>
          <w:bCs/>
        </w:rPr>
        <w:t xml:space="preserve"> </w:t>
      </w:r>
      <w:proofErr w:type="spellStart"/>
      <w:r w:rsidRPr="00780EBF">
        <w:rPr>
          <w:rFonts w:ascii="Times New Roman" w:hAnsi="Times New Roman"/>
          <w:b/>
        </w:rPr>
        <w:t>centrelor</w:t>
      </w:r>
      <w:proofErr w:type="spellEnd"/>
      <w:r w:rsidRPr="00780EBF">
        <w:rPr>
          <w:rFonts w:ascii="Times New Roman" w:hAnsi="Times New Roman"/>
          <w:b/>
        </w:rPr>
        <w:t xml:space="preserve"> de </w:t>
      </w:r>
      <w:proofErr w:type="spellStart"/>
      <w:r w:rsidRPr="00780EBF">
        <w:rPr>
          <w:rFonts w:ascii="Times New Roman" w:hAnsi="Times New Roman"/>
          <w:b/>
        </w:rPr>
        <w:t>permanenţă</w:t>
      </w:r>
      <w:proofErr w:type="spellEnd"/>
      <w:r w:rsidRPr="00780EBF">
        <w:rPr>
          <w:rFonts w:ascii="Times New Roman" w:hAnsi="Times New Roman"/>
          <w:bCs/>
        </w:rPr>
        <w:t xml:space="preserve"> </w:t>
      </w:r>
      <w:proofErr w:type="spellStart"/>
      <w:r w:rsidRPr="00780EBF">
        <w:rPr>
          <w:rFonts w:ascii="Times New Roman" w:hAnsi="Times New Roman"/>
          <w:bCs/>
        </w:rPr>
        <w:t>prin</w:t>
      </w:r>
      <w:proofErr w:type="spellEnd"/>
      <w:r w:rsidRPr="00780EBF">
        <w:rPr>
          <w:rFonts w:ascii="Times New Roman" w:hAnsi="Times New Roman"/>
          <w:bCs/>
        </w:rPr>
        <w:t xml:space="preserve"> </w:t>
      </w:r>
      <w:proofErr w:type="spellStart"/>
      <w:r w:rsidRPr="00780EBF">
        <w:rPr>
          <w:rFonts w:ascii="Times New Roman" w:hAnsi="Times New Roman"/>
          <w:bCs/>
        </w:rPr>
        <w:t>identificarea</w:t>
      </w:r>
      <w:proofErr w:type="spellEnd"/>
      <w:r w:rsidRPr="00780EBF">
        <w:rPr>
          <w:rFonts w:ascii="Times New Roman" w:hAnsi="Times New Roman"/>
          <w:bCs/>
        </w:rPr>
        <w:t xml:space="preserve">, </w:t>
      </w:r>
      <w:proofErr w:type="spellStart"/>
      <w:r w:rsidRPr="00780EBF">
        <w:rPr>
          <w:rFonts w:ascii="Times New Roman" w:hAnsi="Times New Roman"/>
          <w:bCs/>
        </w:rPr>
        <w:t>analizarea</w:t>
      </w:r>
      <w:proofErr w:type="spellEnd"/>
      <w:r w:rsidRPr="00780EBF">
        <w:rPr>
          <w:rFonts w:ascii="Times New Roman" w:hAnsi="Times New Roman"/>
          <w:bCs/>
        </w:rPr>
        <w:t xml:space="preserve"> </w:t>
      </w:r>
      <w:proofErr w:type="spellStart"/>
      <w:r w:rsidRPr="00780EBF">
        <w:rPr>
          <w:rFonts w:ascii="Times New Roman" w:hAnsi="Times New Roman"/>
          <w:bCs/>
        </w:rPr>
        <w:t>şi</w:t>
      </w:r>
      <w:proofErr w:type="spellEnd"/>
      <w:r w:rsidRPr="00780EBF">
        <w:rPr>
          <w:rFonts w:ascii="Times New Roman" w:hAnsi="Times New Roman"/>
          <w:bCs/>
        </w:rPr>
        <w:t xml:space="preserve"> </w:t>
      </w:r>
      <w:proofErr w:type="spellStart"/>
      <w:r w:rsidRPr="00780EBF">
        <w:rPr>
          <w:rFonts w:ascii="Times New Roman" w:hAnsi="Times New Roman"/>
          <w:bCs/>
        </w:rPr>
        <w:t>soluţionarea</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w:t>
      </w:r>
      <w:proofErr w:type="spellStart"/>
      <w:r w:rsidRPr="00780EBF">
        <w:rPr>
          <w:rFonts w:ascii="Times New Roman" w:hAnsi="Times New Roman"/>
          <w:bCs/>
        </w:rPr>
        <w:t>limitele</w:t>
      </w:r>
      <w:proofErr w:type="spellEnd"/>
      <w:r w:rsidRPr="00780EBF">
        <w:rPr>
          <w:rFonts w:ascii="Times New Roman" w:hAnsi="Times New Roman"/>
          <w:bCs/>
        </w:rPr>
        <w:t xml:space="preserve"> </w:t>
      </w:r>
      <w:proofErr w:type="spellStart"/>
      <w:r w:rsidRPr="00780EBF">
        <w:rPr>
          <w:rFonts w:ascii="Times New Roman" w:hAnsi="Times New Roman"/>
          <w:bCs/>
        </w:rPr>
        <w:t>competenţelor</w:t>
      </w:r>
      <w:proofErr w:type="spellEnd"/>
      <w:r w:rsidRPr="00780EBF">
        <w:rPr>
          <w:rFonts w:ascii="Times New Roman" w:hAnsi="Times New Roman"/>
          <w:bCs/>
        </w:rPr>
        <w:t xml:space="preserve"> </w:t>
      </w:r>
      <w:proofErr w:type="spellStart"/>
      <w:r w:rsidRPr="00780EBF">
        <w:rPr>
          <w:rFonts w:ascii="Times New Roman" w:hAnsi="Times New Roman"/>
          <w:bCs/>
        </w:rPr>
        <w:t>instituţionale</w:t>
      </w:r>
      <w:proofErr w:type="spellEnd"/>
      <w:r w:rsidRPr="00780EBF">
        <w:rPr>
          <w:rFonts w:ascii="Times New Roman" w:hAnsi="Times New Roman"/>
          <w:bCs/>
        </w:rPr>
        <w:t xml:space="preserve">, a </w:t>
      </w:r>
      <w:proofErr w:type="spellStart"/>
      <w:r w:rsidRPr="00780EBF">
        <w:rPr>
          <w:rFonts w:ascii="Times New Roman" w:hAnsi="Times New Roman"/>
          <w:bCs/>
        </w:rPr>
        <w:t>problemelor</w:t>
      </w:r>
      <w:proofErr w:type="spellEnd"/>
      <w:r w:rsidRPr="00780EBF">
        <w:rPr>
          <w:rFonts w:ascii="Times New Roman" w:hAnsi="Times New Roman"/>
          <w:bCs/>
        </w:rPr>
        <w:t xml:space="preserve"> </w:t>
      </w:r>
      <w:proofErr w:type="spellStart"/>
      <w:r w:rsidRPr="00780EBF">
        <w:rPr>
          <w:rFonts w:ascii="Times New Roman" w:hAnsi="Times New Roman"/>
          <w:bCs/>
        </w:rPr>
        <w:t>apărute</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w:t>
      </w:r>
      <w:proofErr w:type="spellStart"/>
      <w:r w:rsidRPr="00780EBF">
        <w:rPr>
          <w:rFonts w:ascii="Times New Roman" w:hAnsi="Times New Roman"/>
          <w:bCs/>
        </w:rPr>
        <w:t>cadrul</w:t>
      </w:r>
      <w:proofErr w:type="spellEnd"/>
      <w:r w:rsidRPr="00780EBF">
        <w:rPr>
          <w:rFonts w:ascii="Times New Roman" w:hAnsi="Times New Roman"/>
          <w:bCs/>
        </w:rPr>
        <w:t xml:space="preserve"> </w:t>
      </w:r>
      <w:proofErr w:type="spellStart"/>
      <w:r w:rsidRPr="00780EBF">
        <w:rPr>
          <w:rFonts w:ascii="Times New Roman" w:hAnsi="Times New Roman"/>
          <w:bCs/>
        </w:rPr>
        <w:t>organizării</w:t>
      </w:r>
      <w:proofErr w:type="spellEnd"/>
      <w:r w:rsidRPr="00780EBF">
        <w:rPr>
          <w:rFonts w:ascii="Times New Roman" w:hAnsi="Times New Roman"/>
          <w:bCs/>
        </w:rPr>
        <w:t xml:space="preserve"> </w:t>
      </w:r>
      <w:proofErr w:type="spellStart"/>
      <w:r w:rsidRPr="00780EBF">
        <w:rPr>
          <w:rFonts w:ascii="Times New Roman" w:hAnsi="Times New Roman"/>
          <w:bCs/>
        </w:rPr>
        <w:t>şi</w:t>
      </w:r>
      <w:proofErr w:type="spellEnd"/>
      <w:r w:rsidRPr="00780EBF">
        <w:rPr>
          <w:rFonts w:ascii="Times New Roman" w:hAnsi="Times New Roman"/>
          <w:bCs/>
        </w:rPr>
        <w:t xml:space="preserve"> </w:t>
      </w:r>
      <w:proofErr w:type="spellStart"/>
      <w:r w:rsidRPr="00780EBF">
        <w:rPr>
          <w:rFonts w:ascii="Times New Roman" w:hAnsi="Times New Roman"/>
          <w:bCs/>
        </w:rPr>
        <w:t>funcţionării</w:t>
      </w:r>
      <w:proofErr w:type="spellEnd"/>
      <w:r w:rsidRPr="00780EBF">
        <w:rPr>
          <w:rFonts w:ascii="Times New Roman" w:hAnsi="Times New Roman"/>
          <w:bCs/>
        </w:rPr>
        <w:t xml:space="preserve"> </w:t>
      </w:r>
      <w:proofErr w:type="spellStart"/>
      <w:r w:rsidRPr="00780EBF">
        <w:rPr>
          <w:rFonts w:ascii="Times New Roman" w:hAnsi="Times New Roman"/>
          <w:bCs/>
        </w:rPr>
        <w:t>centrelor</w:t>
      </w:r>
      <w:proofErr w:type="spellEnd"/>
      <w:r w:rsidRPr="00780EBF">
        <w:rPr>
          <w:rFonts w:ascii="Times New Roman" w:hAnsi="Times New Roman"/>
          <w:bCs/>
        </w:rPr>
        <w:t xml:space="preserve"> de </w:t>
      </w:r>
      <w:proofErr w:type="spellStart"/>
      <w:r w:rsidRPr="00780EBF">
        <w:rPr>
          <w:rFonts w:ascii="Times New Roman" w:hAnsi="Times New Roman"/>
          <w:bCs/>
        </w:rPr>
        <w:t>permanenţă</w:t>
      </w:r>
      <w:proofErr w:type="spellEnd"/>
      <w:r w:rsidRPr="00780EBF">
        <w:rPr>
          <w:rFonts w:ascii="Times New Roman" w:hAnsi="Times New Roman"/>
          <w:bCs/>
        </w:rPr>
        <w:t xml:space="preserve">, </w:t>
      </w:r>
      <w:proofErr w:type="spellStart"/>
      <w:r w:rsidRPr="00780EBF">
        <w:rPr>
          <w:rFonts w:ascii="Times New Roman" w:hAnsi="Times New Roman"/>
          <w:bCs/>
        </w:rPr>
        <w:t>solicitare</w:t>
      </w:r>
      <w:proofErr w:type="spellEnd"/>
      <w:r w:rsidRPr="00780EBF">
        <w:rPr>
          <w:rFonts w:ascii="Times New Roman" w:hAnsi="Times New Roman"/>
          <w:bCs/>
        </w:rPr>
        <w:t xml:space="preserve"> de </w:t>
      </w:r>
      <w:proofErr w:type="spellStart"/>
      <w:r w:rsidRPr="00780EBF">
        <w:rPr>
          <w:rFonts w:ascii="Times New Roman" w:hAnsi="Times New Roman"/>
          <w:bCs/>
        </w:rPr>
        <w:t>rapoarte</w:t>
      </w:r>
      <w:proofErr w:type="spellEnd"/>
      <w:r w:rsidRPr="00780EBF">
        <w:rPr>
          <w:rFonts w:ascii="Times New Roman" w:hAnsi="Times New Roman"/>
          <w:bCs/>
        </w:rPr>
        <w:t xml:space="preserve"> </w:t>
      </w:r>
      <w:proofErr w:type="spellStart"/>
      <w:r w:rsidRPr="00780EBF">
        <w:rPr>
          <w:rFonts w:ascii="Times New Roman" w:hAnsi="Times New Roman"/>
          <w:bCs/>
        </w:rPr>
        <w:t>lunare</w:t>
      </w:r>
      <w:proofErr w:type="spellEnd"/>
      <w:r w:rsidRPr="00780EBF">
        <w:rPr>
          <w:rFonts w:ascii="Times New Roman" w:hAnsi="Times New Roman"/>
          <w:bCs/>
        </w:rPr>
        <w:t xml:space="preserve"> din </w:t>
      </w:r>
      <w:proofErr w:type="spellStart"/>
      <w:r w:rsidRPr="00780EBF">
        <w:rPr>
          <w:rFonts w:ascii="Times New Roman" w:hAnsi="Times New Roman"/>
          <w:bCs/>
        </w:rPr>
        <w:t>partea</w:t>
      </w:r>
      <w:proofErr w:type="spellEnd"/>
      <w:r w:rsidRPr="00780EBF">
        <w:rPr>
          <w:rFonts w:ascii="Times New Roman" w:hAnsi="Times New Roman"/>
          <w:bCs/>
        </w:rPr>
        <w:t xml:space="preserve"> </w:t>
      </w:r>
      <w:proofErr w:type="spellStart"/>
      <w:r w:rsidRPr="00780EBF">
        <w:rPr>
          <w:rFonts w:ascii="Times New Roman" w:hAnsi="Times New Roman"/>
          <w:bCs/>
        </w:rPr>
        <w:t>coordonatorilor</w:t>
      </w:r>
      <w:proofErr w:type="spellEnd"/>
      <w:r w:rsidRPr="00780EBF">
        <w:rPr>
          <w:rFonts w:ascii="Times New Roman" w:hAnsi="Times New Roman"/>
          <w:bCs/>
        </w:rPr>
        <w:t xml:space="preserve"> </w:t>
      </w:r>
      <w:proofErr w:type="spellStart"/>
      <w:r w:rsidRPr="00780EBF">
        <w:rPr>
          <w:rFonts w:ascii="Times New Roman" w:hAnsi="Times New Roman"/>
          <w:bCs/>
        </w:rPr>
        <w:t>centrelor</w:t>
      </w:r>
      <w:proofErr w:type="spellEnd"/>
      <w:r w:rsidRPr="00780EBF">
        <w:rPr>
          <w:rFonts w:ascii="Times New Roman" w:hAnsi="Times New Roman"/>
          <w:bCs/>
        </w:rPr>
        <w:t xml:space="preserve"> de </w:t>
      </w:r>
      <w:proofErr w:type="spellStart"/>
      <w:r w:rsidRPr="00780EBF">
        <w:rPr>
          <w:rFonts w:ascii="Times New Roman" w:hAnsi="Times New Roman"/>
          <w:bCs/>
        </w:rPr>
        <w:t>permanenţă</w:t>
      </w:r>
      <w:proofErr w:type="spellEnd"/>
      <w:r w:rsidRPr="00780EBF">
        <w:rPr>
          <w:rFonts w:ascii="Times New Roman" w:hAnsi="Times New Roman"/>
          <w:bCs/>
        </w:rPr>
        <w:t xml:space="preserve">. </w:t>
      </w:r>
      <w:r w:rsidRPr="00780EBF">
        <w:rPr>
          <w:rFonts w:ascii="Times New Roman" w:hAnsi="Times New Roman"/>
          <w:bCs/>
          <w:lang w:val="hu-HU"/>
        </w:rPr>
        <w:t>Verificarea  privind modul de acordare a serviciilor de sănătate în Centrele de Permanență din județul Harghita.</w:t>
      </w:r>
    </w:p>
    <w:p w14:paraId="4E48A441" w14:textId="77777777" w:rsidR="002D5C40" w:rsidRPr="00780EBF" w:rsidRDefault="002D5C40" w:rsidP="002D5C40">
      <w:pPr>
        <w:tabs>
          <w:tab w:val="num" w:pos="1080"/>
        </w:tabs>
        <w:spacing w:after="0" w:line="360" w:lineRule="auto"/>
        <w:ind w:left="-180" w:firstLine="900"/>
        <w:jc w:val="both"/>
        <w:rPr>
          <w:rFonts w:ascii="Times New Roman" w:hAnsi="Times New Roman"/>
          <w:bCs/>
        </w:rPr>
      </w:pPr>
      <w:r w:rsidRPr="00780EBF">
        <w:rPr>
          <w:rFonts w:ascii="Times New Roman" w:hAnsi="Times New Roman"/>
          <w:bCs/>
        </w:rPr>
        <w:t xml:space="preserve">Control la </w:t>
      </w:r>
      <w:proofErr w:type="spellStart"/>
      <w:r w:rsidRPr="00780EBF">
        <w:rPr>
          <w:rFonts w:ascii="Times New Roman" w:hAnsi="Times New Roman"/>
          <w:bCs/>
        </w:rPr>
        <w:t>nivelul</w:t>
      </w:r>
      <w:proofErr w:type="spellEnd"/>
      <w:r w:rsidRPr="00780EBF">
        <w:rPr>
          <w:rFonts w:ascii="Times New Roman" w:hAnsi="Times New Roman"/>
          <w:bCs/>
        </w:rPr>
        <w:t xml:space="preserve"> </w:t>
      </w:r>
      <w:proofErr w:type="spellStart"/>
      <w:r w:rsidRPr="00780EBF">
        <w:rPr>
          <w:rFonts w:ascii="Times New Roman" w:hAnsi="Times New Roman"/>
          <w:b/>
        </w:rPr>
        <w:t>cabinetelor</w:t>
      </w:r>
      <w:proofErr w:type="spellEnd"/>
      <w:r w:rsidRPr="00780EBF">
        <w:rPr>
          <w:rFonts w:ascii="Times New Roman" w:hAnsi="Times New Roman"/>
          <w:b/>
        </w:rPr>
        <w:t xml:space="preserve"> </w:t>
      </w:r>
      <w:proofErr w:type="spellStart"/>
      <w:r w:rsidRPr="00780EBF">
        <w:rPr>
          <w:rFonts w:ascii="Times New Roman" w:hAnsi="Times New Roman"/>
          <w:b/>
        </w:rPr>
        <w:t>medicilor</w:t>
      </w:r>
      <w:proofErr w:type="spellEnd"/>
      <w:r w:rsidRPr="00780EBF">
        <w:rPr>
          <w:rFonts w:ascii="Times New Roman" w:hAnsi="Times New Roman"/>
          <w:b/>
        </w:rPr>
        <w:t xml:space="preserve"> de </w:t>
      </w:r>
      <w:proofErr w:type="spellStart"/>
      <w:r w:rsidRPr="00780EBF">
        <w:rPr>
          <w:rFonts w:ascii="Times New Roman" w:hAnsi="Times New Roman"/>
          <w:b/>
        </w:rPr>
        <w:t>familie</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w:t>
      </w:r>
      <w:proofErr w:type="spellStart"/>
      <w:r w:rsidRPr="00780EBF">
        <w:rPr>
          <w:rFonts w:ascii="Times New Roman" w:hAnsi="Times New Roman"/>
          <w:bCs/>
        </w:rPr>
        <w:t>vederea</w:t>
      </w:r>
      <w:proofErr w:type="spellEnd"/>
      <w:r w:rsidRPr="00780EBF">
        <w:rPr>
          <w:rFonts w:ascii="Times New Roman" w:hAnsi="Times New Roman"/>
          <w:bCs/>
        </w:rPr>
        <w:t xml:space="preserve"> </w:t>
      </w:r>
      <w:proofErr w:type="spellStart"/>
      <w:r w:rsidRPr="00780EBF">
        <w:rPr>
          <w:rFonts w:ascii="Times New Roman" w:hAnsi="Times New Roman"/>
          <w:bCs/>
        </w:rPr>
        <w:t>verificării</w:t>
      </w:r>
      <w:proofErr w:type="spellEnd"/>
      <w:r w:rsidRPr="00780EBF">
        <w:rPr>
          <w:rFonts w:ascii="Times New Roman" w:hAnsi="Times New Roman"/>
          <w:bCs/>
        </w:rPr>
        <w:t xml:space="preserve"> </w:t>
      </w:r>
      <w:proofErr w:type="spellStart"/>
      <w:r w:rsidRPr="00780EBF">
        <w:rPr>
          <w:rFonts w:ascii="Times New Roman" w:hAnsi="Times New Roman"/>
          <w:bCs/>
        </w:rPr>
        <w:t>modului</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care </w:t>
      </w:r>
      <w:proofErr w:type="spellStart"/>
      <w:r w:rsidRPr="00780EBF">
        <w:rPr>
          <w:rFonts w:ascii="Times New Roman" w:hAnsi="Times New Roman"/>
          <w:bCs/>
        </w:rPr>
        <w:t>duc</w:t>
      </w:r>
      <w:proofErr w:type="spellEnd"/>
      <w:r w:rsidRPr="00780EBF">
        <w:rPr>
          <w:rFonts w:ascii="Times New Roman" w:hAnsi="Times New Roman"/>
          <w:bCs/>
        </w:rPr>
        <w:t xml:space="preserve"> la </w:t>
      </w:r>
      <w:proofErr w:type="spellStart"/>
      <w:r w:rsidRPr="00780EBF">
        <w:rPr>
          <w:rFonts w:ascii="Times New Roman" w:hAnsi="Times New Roman"/>
          <w:bCs/>
        </w:rPr>
        <w:t>îndeplinire</w:t>
      </w:r>
      <w:proofErr w:type="spellEnd"/>
      <w:r w:rsidRPr="00780EBF">
        <w:rPr>
          <w:rFonts w:ascii="Times New Roman" w:hAnsi="Times New Roman"/>
          <w:bCs/>
        </w:rPr>
        <w:t xml:space="preserve"> </w:t>
      </w:r>
      <w:proofErr w:type="spellStart"/>
      <w:r w:rsidRPr="00780EBF">
        <w:rPr>
          <w:rFonts w:ascii="Times New Roman" w:hAnsi="Times New Roman"/>
          <w:bCs/>
        </w:rPr>
        <w:t>instrucţiunile</w:t>
      </w:r>
      <w:proofErr w:type="spellEnd"/>
      <w:r w:rsidRPr="00780EBF">
        <w:rPr>
          <w:rFonts w:ascii="Times New Roman" w:hAnsi="Times New Roman"/>
          <w:bCs/>
        </w:rPr>
        <w:t xml:space="preserve"> </w:t>
      </w:r>
      <w:proofErr w:type="spellStart"/>
      <w:r w:rsidRPr="00780EBF">
        <w:rPr>
          <w:rFonts w:ascii="Times New Roman" w:hAnsi="Times New Roman"/>
          <w:bCs/>
        </w:rPr>
        <w:t>Ministerului</w:t>
      </w:r>
      <w:proofErr w:type="spellEnd"/>
      <w:r w:rsidRPr="00780EBF">
        <w:rPr>
          <w:rFonts w:ascii="Times New Roman" w:hAnsi="Times New Roman"/>
          <w:bCs/>
        </w:rPr>
        <w:t xml:space="preserve"> </w:t>
      </w:r>
      <w:proofErr w:type="spellStart"/>
      <w:r w:rsidRPr="00780EBF">
        <w:rPr>
          <w:rFonts w:ascii="Times New Roman" w:hAnsi="Times New Roman"/>
          <w:bCs/>
        </w:rPr>
        <w:t>Sănătăţii</w:t>
      </w:r>
      <w:proofErr w:type="spellEnd"/>
      <w:r w:rsidRPr="00780EBF">
        <w:rPr>
          <w:rFonts w:ascii="Times New Roman" w:hAnsi="Times New Roman"/>
          <w:bCs/>
        </w:rPr>
        <w:t xml:space="preserve"> </w:t>
      </w:r>
      <w:proofErr w:type="spellStart"/>
      <w:r w:rsidRPr="00780EBF">
        <w:rPr>
          <w:rFonts w:ascii="Times New Roman" w:hAnsi="Times New Roman"/>
          <w:bCs/>
        </w:rPr>
        <w:t>privind</w:t>
      </w:r>
      <w:proofErr w:type="spellEnd"/>
      <w:r w:rsidRPr="00780EBF">
        <w:rPr>
          <w:rFonts w:ascii="Times New Roman" w:hAnsi="Times New Roman"/>
          <w:bCs/>
        </w:rPr>
        <w:t xml:space="preserve"> </w:t>
      </w:r>
      <w:proofErr w:type="spellStart"/>
      <w:r w:rsidRPr="00780EBF">
        <w:rPr>
          <w:rFonts w:ascii="Times New Roman" w:hAnsi="Times New Roman"/>
          <w:bCs/>
        </w:rPr>
        <w:t>imunizările</w:t>
      </w:r>
      <w:proofErr w:type="spellEnd"/>
      <w:r w:rsidRPr="00780EBF">
        <w:rPr>
          <w:rFonts w:ascii="Times New Roman" w:hAnsi="Times New Roman"/>
          <w:bCs/>
        </w:rPr>
        <w:t xml:space="preserve"> </w:t>
      </w:r>
      <w:proofErr w:type="spellStart"/>
      <w:r w:rsidRPr="00780EBF">
        <w:rPr>
          <w:rFonts w:ascii="Times New Roman" w:hAnsi="Times New Roman"/>
          <w:bCs/>
        </w:rPr>
        <w:t>obligatorii</w:t>
      </w:r>
      <w:proofErr w:type="spellEnd"/>
      <w:r w:rsidRPr="00780EBF">
        <w:rPr>
          <w:rFonts w:ascii="Times New Roman" w:hAnsi="Times New Roman"/>
          <w:bCs/>
        </w:rPr>
        <w:t xml:space="preserve">. </w:t>
      </w:r>
    </w:p>
    <w:p w14:paraId="53D22310" w14:textId="77777777" w:rsidR="002D5C40" w:rsidRPr="00780EBF" w:rsidRDefault="002D5C40" w:rsidP="002D5C40">
      <w:pPr>
        <w:tabs>
          <w:tab w:val="num" w:pos="1080"/>
        </w:tabs>
        <w:spacing w:after="0" w:line="360" w:lineRule="auto"/>
        <w:ind w:left="-180" w:firstLine="900"/>
        <w:jc w:val="both"/>
        <w:rPr>
          <w:rFonts w:ascii="Times New Roman" w:hAnsi="Times New Roman"/>
          <w:lang w:val="ro-RO"/>
        </w:rPr>
      </w:pPr>
      <w:r w:rsidRPr="00780EBF">
        <w:rPr>
          <w:rFonts w:ascii="Times New Roman" w:hAnsi="Times New Roman"/>
          <w:lang w:val="ro-RO"/>
        </w:rPr>
        <w:t>A fost efectuat control pe 3 secții în vederea ierarhizării la Spitalul Județean de Urgență Miercurea Ciuc. În urma acțiunii de control nu au fost constatate neconformități.</w:t>
      </w:r>
    </w:p>
    <w:p w14:paraId="3F97ECC3" w14:textId="77777777" w:rsidR="002D5C40" w:rsidRPr="00780EBF" w:rsidRDefault="002D5C40" w:rsidP="002D5C40">
      <w:pPr>
        <w:tabs>
          <w:tab w:val="num" w:pos="1080"/>
        </w:tabs>
        <w:spacing w:after="0" w:line="360" w:lineRule="auto"/>
        <w:ind w:left="-180"/>
        <w:jc w:val="both"/>
        <w:rPr>
          <w:rFonts w:ascii="Times New Roman" w:hAnsi="Times New Roman"/>
          <w:bCs/>
        </w:rPr>
      </w:pPr>
      <w:proofErr w:type="spellStart"/>
      <w:r w:rsidRPr="00780EBF">
        <w:rPr>
          <w:rFonts w:ascii="Times New Roman" w:hAnsi="Times New Roman"/>
          <w:b/>
        </w:rPr>
        <w:t>Acțiuni</w:t>
      </w:r>
      <w:proofErr w:type="spellEnd"/>
      <w:r w:rsidRPr="00780EBF">
        <w:rPr>
          <w:rFonts w:ascii="Times New Roman" w:hAnsi="Times New Roman"/>
          <w:b/>
        </w:rPr>
        <w:t xml:space="preserve"> </w:t>
      </w:r>
      <w:proofErr w:type="spellStart"/>
      <w:r w:rsidRPr="00780EBF">
        <w:rPr>
          <w:rFonts w:ascii="Times New Roman" w:hAnsi="Times New Roman"/>
          <w:b/>
        </w:rPr>
        <w:t>tematice</w:t>
      </w:r>
      <w:proofErr w:type="spellEnd"/>
      <w:r w:rsidRPr="00780EBF">
        <w:rPr>
          <w:rFonts w:ascii="Times New Roman" w:hAnsi="Times New Roman"/>
          <w:b/>
        </w:rPr>
        <w:t xml:space="preserve"> </w:t>
      </w:r>
      <w:proofErr w:type="spellStart"/>
      <w:r w:rsidRPr="00780EBF">
        <w:rPr>
          <w:rFonts w:ascii="Times New Roman" w:hAnsi="Times New Roman"/>
          <w:b/>
        </w:rPr>
        <w:t>stabilite</w:t>
      </w:r>
      <w:proofErr w:type="spellEnd"/>
      <w:r w:rsidRPr="00780EBF">
        <w:rPr>
          <w:rFonts w:ascii="Times New Roman" w:hAnsi="Times New Roman"/>
          <w:b/>
        </w:rPr>
        <w:t xml:space="preserve"> de ISS </w:t>
      </w:r>
      <w:proofErr w:type="spellStart"/>
      <w:r w:rsidRPr="00780EBF">
        <w:rPr>
          <w:rFonts w:ascii="Times New Roman" w:hAnsi="Times New Roman"/>
          <w:b/>
        </w:rPr>
        <w:t>județean</w:t>
      </w:r>
      <w:proofErr w:type="spellEnd"/>
      <w:r w:rsidRPr="00780EBF">
        <w:rPr>
          <w:rFonts w:ascii="Times New Roman" w:hAnsi="Times New Roman"/>
          <w:b/>
        </w:rPr>
        <w:t xml:space="preserve">: </w:t>
      </w:r>
      <w:r w:rsidRPr="00780EBF">
        <w:rPr>
          <w:rFonts w:ascii="Times New Roman" w:hAnsi="Times New Roman"/>
          <w:bCs/>
        </w:rPr>
        <w:t xml:space="preserve">cu </w:t>
      </w:r>
      <w:proofErr w:type="spellStart"/>
      <w:r w:rsidRPr="00780EBF">
        <w:rPr>
          <w:rFonts w:ascii="Times New Roman" w:hAnsi="Times New Roman"/>
          <w:bCs/>
        </w:rPr>
        <w:t>privire</w:t>
      </w:r>
      <w:proofErr w:type="spellEnd"/>
      <w:r w:rsidRPr="00780EBF">
        <w:rPr>
          <w:rFonts w:ascii="Times New Roman" w:hAnsi="Times New Roman"/>
          <w:bCs/>
        </w:rPr>
        <w:t xml:space="preserve"> la </w:t>
      </w:r>
      <w:proofErr w:type="spellStart"/>
      <w:r w:rsidRPr="00780EBF">
        <w:rPr>
          <w:rFonts w:ascii="Times New Roman" w:hAnsi="Times New Roman"/>
          <w:bCs/>
        </w:rPr>
        <w:t>activitatea</w:t>
      </w:r>
      <w:proofErr w:type="spellEnd"/>
      <w:r w:rsidRPr="00780EBF">
        <w:rPr>
          <w:rFonts w:ascii="Times New Roman" w:hAnsi="Times New Roman"/>
          <w:b/>
        </w:rPr>
        <w:t xml:space="preserve"> </w:t>
      </w:r>
      <w:r w:rsidRPr="00780EBF">
        <w:rPr>
          <w:rFonts w:ascii="Times New Roman" w:hAnsi="Times New Roman"/>
          <w:lang w:val="ro-RO"/>
        </w:rPr>
        <w:t xml:space="preserve">Serviciului Județean de Ambulanță, desfășurarea activității în centrele rezidențiale, în centrele de permanență,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punctele</w:t>
      </w:r>
      <w:proofErr w:type="spellEnd"/>
      <w:r w:rsidRPr="00780EBF">
        <w:rPr>
          <w:rFonts w:ascii="Times New Roman" w:hAnsi="Times New Roman"/>
        </w:rPr>
        <w:t xml:space="preserve"> de </w:t>
      </w:r>
      <w:proofErr w:type="spellStart"/>
      <w:r w:rsidRPr="00780EBF">
        <w:rPr>
          <w:rFonts w:ascii="Times New Roman" w:hAnsi="Times New Roman"/>
        </w:rPr>
        <w:t>recoltare</w:t>
      </w:r>
      <w:proofErr w:type="spellEnd"/>
      <w:r w:rsidRPr="00780EBF">
        <w:rPr>
          <w:rFonts w:ascii="Times New Roman" w:hAnsi="Times New Roman"/>
        </w:rPr>
        <w:t xml:space="preserve"> a </w:t>
      </w:r>
      <w:proofErr w:type="spellStart"/>
      <w:r w:rsidRPr="00780EBF">
        <w:rPr>
          <w:rFonts w:ascii="Times New Roman" w:hAnsi="Times New Roman"/>
        </w:rPr>
        <w:t>probelor</w:t>
      </w:r>
      <w:proofErr w:type="spellEnd"/>
      <w:r w:rsidRPr="00780EBF">
        <w:rPr>
          <w:rFonts w:ascii="Times New Roman" w:hAnsi="Times New Roman"/>
        </w:rPr>
        <w:t xml:space="preserve"> </w:t>
      </w:r>
      <w:proofErr w:type="spellStart"/>
      <w:r w:rsidRPr="00780EBF">
        <w:rPr>
          <w:rFonts w:ascii="Times New Roman" w:hAnsi="Times New Roman"/>
        </w:rPr>
        <w:t>biologice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efectuarea</w:t>
      </w:r>
      <w:proofErr w:type="spellEnd"/>
      <w:r w:rsidRPr="00780EBF">
        <w:rPr>
          <w:rFonts w:ascii="Times New Roman" w:hAnsi="Times New Roman"/>
        </w:rPr>
        <w:t xml:space="preserve"> </w:t>
      </w:r>
      <w:proofErr w:type="spellStart"/>
      <w:r w:rsidRPr="00780EBF">
        <w:rPr>
          <w:rFonts w:ascii="Times New Roman" w:hAnsi="Times New Roman"/>
        </w:rPr>
        <w:t>analizelor</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activităților</w:t>
      </w:r>
      <w:proofErr w:type="spellEnd"/>
      <w:r w:rsidRPr="00780EBF">
        <w:rPr>
          <w:rFonts w:ascii="Times New Roman" w:hAnsi="Times New Roman"/>
        </w:rPr>
        <w:t xml:space="preserve"> de </w:t>
      </w:r>
      <w:proofErr w:type="spellStart"/>
      <w:r w:rsidRPr="00780EBF">
        <w:rPr>
          <w:rFonts w:ascii="Times New Roman" w:hAnsi="Times New Roman"/>
        </w:rPr>
        <w:t>depozitare</w:t>
      </w:r>
      <w:proofErr w:type="spellEnd"/>
      <w:r w:rsidRPr="00780EBF">
        <w:rPr>
          <w:rFonts w:ascii="Times New Roman" w:hAnsi="Times New Roman"/>
        </w:rPr>
        <w:t xml:space="preserve">, transport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neutralizare</w:t>
      </w:r>
      <w:proofErr w:type="spellEnd"/>
      <w:r w:rsidRPr="00780EBF">
        <w:rPr>
          <w:rFonts w:ascii="Times New Roman" w:hAnsi="Times New Roman"/>
        </w:rPr>
        <w:t xml:space="preserve"> a </w:t>
      </w:r>
      <w:proofErr w:type="spellStart"/>
      <w:r w:rsidRPr="00780EBF">
        <w:rPr>
          <w:rFonts w:ascii="Times New Roman" w:hAnsi="Times New Roman"/>
        </w:rPr>
        <w:t>deșeurilor</w:t>
      </w:r>
      <w:proofErr w:type="spellEnd"/>
      <w:r w:rsidRPr="00780EBF">
        <w:rPr>
          <w:rFonts w:ascii="Times New Roman" w:hAnsi="Times New Roman"/>
          <w:lang w:val="ro-RO"/>
        </w:rPr>
        <w:t>.</w:t>
      </w:r>
    </w:p>
    <w:p w14:paraId="4262C769" w14:textId="77777777" w:rsidR="002D5C40" w:rsidRPr="00780EBF" w:rsidRDefault="002D5C40" w:rsidP="002D5C40">
      <w:pPr>
        <w:tabs>
          <w:tab w:val="num" w:pos="1080"/>
        </w:tabs>
        <w:spacing w:after="0" w:line="360" w:lineRule="auto"/>
        <w:ind w:left="-180"/>
        <w:jc w:val="both"/>
        <w:rPr>
          <w:rFonts w:ascii="Times New Roman" w:hAnsi="Times New Roman"/>
          <w:bCs/>
        </w:rPr>
      </w:pPr>
      <w:proofErr w:type="spellStart"/>
      <w:r w:rsidRPr="00780EBF">
        <w:rPr>
          <w:rFonts w:ascii="Times New Roman" w:hAnsi="Times New Roman"/>
          <w:b/>
        </w:rPr>
        <w:t>Acţiuni</w:t>
      </w:r>
      <w:proofErr w:type="spellEnd"/>
      <w:r w:rsidRPr="00780EBF">
        <w:rPr>
          <w:rFonts w:ascii="Times New Roman" w:hAnsi="Times New Roman"/>
          <w:b/>
        </w:rPr>
        <w:t xml:space="preserve"> </w:t>
      </w:r>
      <w:proofErr w:type="spellStart"/>
      <w:r w:rsidRPr="00780EBF">
        <w:rPr>
          <w:rFonts w:ascii="Times New Roman" w:hAnsi="Times New Roman"/>
          <w:b/>
        </w:rPr>
        <w:t>comune</w:t>
      </w:r>
      <w:proofErr w:type="spellEnd"/>
      <w:r w:rsidRPr="00780EBF">
        <w:rPr>
          <w:rFonts w:ascii="Times New Roman" w:hAnsi="Times New Roman"/>
          <w:b/>
        </w:rPr>
        <w:t xml:space="preserve"> cu </w:t>
      </w:r>
      <w:proofErr w:type="spellStart"/>
      <w:r w:rsidRPr="00780EBF">
        <w:rPr>
          <w:rFonts w:ascii="Times New Roman" w:hAnsi="Times New Roman"/>
          <w:b/>
        </w:rPr>
        <w:t>alte</w:t>
      </w:r>
      <w:proofErr w:type="spellEnd"/>
      <w:r w:rsidRPr="00780EBF">
        <w:rPr>
          <w:rFonts w:ascii="Times New Roman" w:hAnsi="Times New Roman"/>
          <w:b/>
        </w:rPr>
        <w:t xml:space="preserve"> </w:t>
      </w:r>
      <w:proofErr w:type="spellStart"/>
      <w:r w:rsidRPr="00780EBF">
        <w:rPr>
          <w:rFonts w:ascii="Times New Roman" w:hAnsi="Times New Roman"/>
          <w:b/>
        </w:rPr>
        <w:t>instituții</w:t>
      </w:r>
      <w:proofErr w:type="spellEnd"/>
      <w:r w:rsidRPr="00780EBF">
        <w:rPr>
          <w:rFonts w:ascii="Times New Roman" w:hAnsi="Times New Roman"/>
          <w:b/>
        </w:rPr>
        <w:t xml:space="preserve"> de control:</w:t>
      </w:r>
    </w:p>
    <w:p w14:paraId="6288E76D" w14:textId="77777777" w:rsidR="002D5C40" w:rsidRPr="00780EBF" w:rsidRDefault="002D5C40" w:rsidP="002D5C40">
      <w:pPr>
        <w:tabs>
          <w:tab w:val="num" w:pos="1080"/>
        </w:tabs>
        <w:spacing w:after="0" w:line="360" w:lineRule="auto"/>
        <w:ind w:left="-180"/>
        <w:jc w:val="both"/>
        <w:rPr>
          <w:rFonts w:ascii="Times New Roman" w:hAnsi="Times New Roman"/>
          <w:bCs/>
        </w:rPr>
      </w:pPr>
      <w:r w:rsidRPr="00780EBF">
        <w:rPr>
          <w:rFonts w:ascii="Times New Roman" w:hAnsi="Times New Roman"/>
          <w:bCs/>
        </w:rPr>
        <w:tab/>
      </w:r>
      <w:proofErr w:type="spellStart"/>
      <w:r w:rsidRPr="00780EBF">
        <w:rPr>
          <w:rFonts w:ascii="Times New Roman" w:hAnsi="Times New Roman"/>
          <w:bCs/>
        </w:rPr>
        <w:t>Acţiune</w:t>
      </w:r>
      <w:proofErr w:type="spellEnd"/>
      <w:r w:rsidRPr="00780EBF">
        <w:rPr>
          <w:rFonts w:ascii="Times New Roman" w:hAnsi="Times New Roman"/>
          <w:bCs/>
        </w:rPr>
        <w:t xml:space="preserve"> </w:t>
      </w:r>
      <w:proofErr w:type="spellStart"/>
      <w:r w:rsidRPr="00780EBF">
        <w:rPr>
          <w:rFonts w:ascii="Times New Roman" w:hAnsi="Times New Roman"/>
          <w:bCs/>
        </w:rPr>
        <w:t>comună</w:t>
      </w:r>
      <w:proofErr w:type="spellEnd"/>
      <w:r w:rsidRPr="00780EBF">
        <w:rPr>
          <w:rFonts w:ascii="Times New Roman" w:hAnsi="Times New Roman"/>
          <w:bCs/>
        </w:rPr>
        <w:t xml:space="preserve"> cu IPJ </w:t>
      </w:r>
      <w:proofErr w:type="spellStart"/>
      <w:r w:rsidRPr="00780EBF">
        <w:rPr>
          <w:rFonts w:ascii="Times New Roman" w:hAnsi="Times New Roman"/>
          <w:bCs/>
        </w:rPr>
        <w:t>și</w:t>
      </w:r>
      <w:proofErr w:type="spellEnd"/>
      <w:r w:rsidRPr="00780EBF">
        <w:rPr>
          <w:rFonts w:ascii="Times New Roman" w:hAnsi="Times New Roman"/>
          <w:bCs/>
        </w:rPr>
        <w:t xml:space="preserve"> </w:t>
      </w:r>
      <w:proofErr w:type="gramStart"/>
      <w:r w:rsidRPr="00780EBF">
        <w:rPr>
          <w:rFonts w:ascii="Times New Roman" w:hAnsi="Times New Roman"/>
          <w:bCs/>
        </w:rPr>
        <w:t>GNM ,</w:t>
      </w:r>
      <w:proofErr w:type="gramEnd"/>
      <w:r w:rsidRPr="00780EBF">
        <w:rPr>
          <w:rFonts w:ascii="Times New Roman" w:hAnsi="Times New Roman"/>
          <w:bCs/>
        </w:rPr>
        <w:t xml:space="preserve"> cu </w:t>
      </w:r>
      <w:proofErr w:type="spellStart"/>
      <w:r w:rsidRPr="00780EBF">
        <w:rPr>
          <w:rFonts w:ascii="Times New Roman" w:hAnsi="Times New Roman"/>
          <w:bCs/>
        </w:rPr>
        <w:t>privire</w:t>
      </w:r>
      <w:proofErr w:type="spellEnd"/>
      <w:r w:rsidRPr="00780EBF">
        <w:rPr>
          <w:rFonts w:ascii="Times New Roman" w:hAnsi="Times New Roman"/>
          <w:bCs/>
        </w:rPr>
        <w:t xml:space="preserve"> la </w:t>
      </w:r>
      <w:proofErr w:type="spellStart"/>
      <w:r w:rsidRPr="00780EBF">
        <w:rPr>
          <w:rFonts w:ascii="Times New Roman" w:hAnsi="Times New Roman"/>
          <w:bCs/>
        </w:rPr>
        <w:t>respectarea</w:t>
      </w:r>
      <w:proofErr w:type="spellEnd"/>
      <w:r w:rsidRPr="00780EBF">
        <w:rPr>
          <w:rFonts w:ascii="Times New Roman" w:hAnsi="Times New Roman"/>
          <w:bCs/>
        </w:rPr>
        <w:t xml:space="preserve"> </w:t>
      </w:r>
      <w:proofErr w:type="spellStart"/>
      <w:r w:rsidRPr="00780EBF">
        <w:rPr>
          <w:rFonts w:ascii="Times New Roman" w:hAnsi="Times New Roman"/>
          <w:bCs/>
        </w:rPr>
        <w:t>legislației</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w:t>
      </w:r>
      <w:proofErr w:type="spellStart"/>
      <w:r w:rsidRPr="00780EBF">
        <w:rPr>
          <w:rFonts w:ascii="Times New Roman" w:hAnsi="Times New Roman"/>
          <w:bCs/>
        </w:rPr>
        <w:t>regimul</w:t>
      </w:r>
      <w:proofErr w:type="spellEnd"/>
      <w:r w:rsidRPr="00780EBF">
        <w:rPr>
          <w:rFonts w:ascii="Times New Roman" w:hAnsi="Times New Roman"/>
          <w:bCs/>
        </w:rPr>
        <w:t xml:space="preserve"> </w:t>
      </w:r>
      <w:proofErr w:type="spellStart"/>
      <w:r w:rsidRPr="00780EBF">
        <w:rPr>
          <w:rFonts w:ascii="Times New Roman" w:hAnsi="Times New Roman"/>
          <w:bCs/>
        </w:rPr>
        <w:t>deșeurilor</w:t>
      </w:r>
      <w:proofErr w:type="spellEnd"/>
      <w:r w:rsidRPr="00780EBF">
        <w:rPr>
          <w:rFonts w:ascii="Times New Roman" w:hAnsi="Times New Roman"/>
          <w:bCs/>
        </w:rPr>
        <w:t xml:space="preserve"> </w:t>
      </w:r>
      <w:proofErr w:type="spellStart"/>
      <w:r w:rsidRPr="00780EBF">
        <w:rPr>
          <w:rFonts w:ascii="Times New Roman" w:hAnsi="Times New Roman"/>
          <w:bCs/>
        </w:rPr>
        <w:t>periculoase</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contextual </w:t>
      </w:r>
      <w:proofErr w:type="spellStart"/>
      <w:r w:rsidRPr="00780EBF">
        <w:rPr>
          <w:rFonts w:ascii="Times New Roman" w:hAnsi="Times New Roman"/>
          <w:bCs/>
        </w:rPr>
        <w:t>măsurilor</w:t>
      </w:r>
      <w:proofErr w:type="spellEnd"/>
      <w:r w:rsidRPr="00780EBF">
        <w:rPr>
          <w:rFonts w:ascii="Times New Roman" w:hAnsi="Times New Roman"/>
          <w:bCs/>
        </w:rPr>
        <w:t xml:space="preserve"> </w:t>
      </w:r>
      <w:proofErr w:type="spellStart"/>
      <w:r w:rsidRPr="00780EBF">
        <w:rPr>
          <w:rFonts w:ascii="Times New Roman" w:hAnsi="Times New Roman"/>
          <w:bCs/>
        </w:rPr>
        <w:t>luate</w:t>
      </w:r>
      <w:proofErr w:type="spellEnd"/>
      <w:r w:rsidRPr="00780EBF">
        <w:rPr>
          <w:rFonts w:ascii="Times New Roman" w:hAnsi="Times New Roman"/>
          <w:bCs/>
        </w:rPr>
        <w:t xml:space="preserve"> </w:t>
      </w:r>
      <w:proofErr w:type="spellStart"/>
      <w:r w:rsidRPr="00780EBF">
        <w:rPr>
          <w:rFonts w:ascii="Times New Roman" w:hAnsi="Times New Roman"/>
          <w:bCs/>
        </w:rPr>
        <w:t>împotriva</w:t>
      </w:r>
      <w:proofErr w:type="spellEnd"/>
      <w:r w:rsidRPr="00780EBF">
        <w:rPr>
          <w:rFonts w:ascii="Times New Roman" w:hAnsi="Times New Roman"/>
          <w:bCs/>
        </w:rPr>
        <w:t xml:space="preserve"> </w:t>
      </w:r>
      <w:proofErr w:type="spellStart"/>
      <w:r w:rsidRPr="00780EBF">
        <w:rPr>
          <w:rFonts w:ascii="Times New Roman" w:hAnsi="Times New Roman"/>
          <w:bCs/>
        </w:rPr>
        <w:t>răspândirii</w:t>
      </w:r>
      <w:proofErr w:type="spellEnd"/>
      <w:r w:rsidRPr="00780EBF">
        <w:rPr>
          <w:rFonts w:ascii="Times New Roman" w:hAnsi="Times New Roman"/>
          <w:bCs/>
        </w:rPr>
        <w:t xml:space="preserve"> </w:t>
      </w:r>
      <w:proofErr w:type="spellStart"/>
      <w:r w:rsidRPr="00780EBF">
        <w:rPr>
          <w:rFonts w:ascii="Times New Roman" w:hAnsi="Times New Roman"/>
          <w:bCs/>
        </w:rPr>
        <w:t>virusului</w:t>
      </w:r>
      <w:proofErr w:type="spellEnd"/>
      <w:r w:rsidRPr="00780EBF">
        <w:rPr>
          <w:rFonts w:ascii="Times New Roman" w:hAnsi="Times New Roman"/>
          <w:bCs/>
        </w:rPr>
        <w:t xml:space="preserve"> SARS-COV-2.</w:t>
      </w:r>
    </w:p>
    <w:p w14:paraId="39232A19" w14:textId="77777777" w:rsidR="002D5C40" w:rsidRPr="00780EBF" w:rsidRDefault="002D5C40" w:rsidP="002D5C40">
      <w:pPr>
        <w:tabs>
          <w:tab w:val="num" w:pos="1080"/>
        </w:tabs>
        <w:spacing w:after="0" w:line="360" w:lineRule="auto"/>
        <w:ind w:left="-180"/>
        <w:jc w:val="both"/>
        <w:rPr>
          <w:rFonts w:ascii="Times New Roman" w:hAnsi="Times New Roman"/>
          <w:bCs/>
        </w:rPr>
      </w:pPr>
      <w:r w:rsidRPr="00780EBF">
        <w:rPr>
          <w:rFonts w:ascii="Times New Roman" w:hAnsi="Times New Roman"/>
          <w:bCs/>
        </w:rPr>
        <w:lastRenderedPageBreak/>
        <w:tab/>
      </w:r>
      <w:proofErr w:type="spellStart"/>
      <w:r w:rsidRPr="00780EBF">
        <w:rPr>
          <w:rFonts w:ascii="Times New Roman" w:hAnsi="Times New Roman"/>
          <w:bCs/>
        </w:rPr>
        <w:t>Acțiune</w:t>
      </w:r>
      <w:proofErr w:type="spellEnd"/>
      <w:r w:rsidRPr="00780EBF">
        <w:rPr>
          <w:rFonts w:ascii="Times New Roman" w:hAnsi="Times New Roman"/>
          <w:bCs/>
        </w:rPr>
        <w:t xml:space="preserve"> </w:t>
      </w:r>
      <w:proofErr w:type="spellStart"/>
      <w:r w:rsidRPr="00780EBF">
        <w:rPr>
          <w:rFonts w:ascii="Times New Roman" w:hAnsi="Times New Roman"/>
          <w:bCs/>
        </w:rPr>
        <w:t>comună</w:t>
      </w:r>
      <w:proofErr w:type="spellEnd"/>
      <w:r w:rsidRPr="00780EBF">
        <w:rPr>
          <w:rFonts w:ascii="Times New Roman" w:hAnsi="Times New Roman"/>
          <w:bCs/>
        </w:rPr>
        <w:t xml:space="preserve"> cu IGSU </w:t>
      </w:r>
      <w:proofErr w:type="spellStart"/>
      <w:r w:rsidRPr="00780EBF">
        <w:rPr>
          <w:rFonts w:ascii="Times New Roman" w:hAnsi="Times New Roman"/>
          <w:bCs/>
        </w:rPr>
        <w:t>și</w:t>
      </w:r>
      <w:proofErr w:type="spellEnd"/>
      <w:r w:rsidRPr="00780EBF">
        <w:rPr>
          <w:rFonts w:ascii="Times New Roman" w:hAnsi="Times New Roman"/>
          <w:bCs/>
        </w:rPr>
        <w:t xml:space="preserve"> ISCIR cu </w:t>
      </w:r>
      <w:proofErr w:type="spellStart"/>
      <w:r w:rsidRPr="00780EBF">
        <w:rPr>
          <w:rFonts w:ascii="Times New Roman" w:hAnsi="Times New Roman"/>
          <w:bCs/>
        </w:rPr>
        <w:t>privire</w:t>
      </w:r>
      <w:proofErr w:type="spellEnd"/>
      <w:r w:rsidRPr="00780EBF">
        <w:rPr>
          <w:rFonts w:ascii="Times New Roman" w:hAnsi="Times New Roman"/>
          <w:bCs/>
        </w:rPr>
        <w:t xml:space="preserve"> la </w:t>
      </w:r>
      <w:proofErr w:type="spellStart"/>
      <w:r w:rsidRPr="00780EBF">
        <w:rPr>
          <w:rFonts w:ascii="Times New Roman" w:hAnsi="Times New Roman"/>
          <w:bCs/>
        </w:rPr>
        <w:t>verificarea</w:t>
      </w:r>
      <w:proofErr w:type="spellEnd"/>
      <w:r w:rsidRPr="00780EBF">
        <w:rPr>
          <w:rFonts w:ascii="Times New Roman" w:hAnsi="Times New Roman"/>
          <w:bCs/>
        </w:rPr>
        <w:t xml:space="preserve"> </w:t>
      </w:r>
      <w:proofErr w:type="spellStart"/>
      <w:r w:rsidRPr="00780EBF">
        <w:rPr>
          <w:rFonts w:ascii="Times New Roman" w:hAnsi="Times New Roman"/>
          <w:bCs/>
        </w:rPr>
        <w:t>secțiilor</w:t>
      </w:r>
      <w:proofErr w:type="spellEnd"/>
      <w:r w:rsidRPr="00780EBF">
        <w:rPr>
          <w:rFonts w:ascii="Times New Roman" w:hAnsi="Times New Roman"/>
          <w:bCs/>
        </w:rPr>
        <w:t xml:space="preserve"> ATI, inclusive </w:t>
      </w:r>
      <w:proofErr w:type="spellStart"/>
      <w:r w:rsidRPr="00780EBF">
        <w:rPr>
          <w:rFonts w:ascii="Times New Roman" w:hAnsi="Times New Roman"/>
          <w:bCs/>
        </w:rPr>
        <w:t>cele</w:t>
      </w:r>
      <w:proofErr w:type="spellEnd"/>
      <w:r w:rsidRPr="00780EBF">
        <w:rPr>
          <w:rFonts w:ascii="Times New Roman" w:hAnsi="Times New Roman"/>
          <w:bCs/>
        </w:rPr>
        <w:t xml:space="preserve"> destinate </w:t>
      </w:r>
      <w:proofErr w:type="spellStart"/>
      <w:r w:rsidRPr="00780EBF">
        <w:rPr>
          <w:rFonts w:ascii="Times New Roman" w:hAnsi="Times New Roman"/>
          <w:bCs/>
        </w:rPr>
        <w:t>bolnavilor</w:t>
      </w:r>
      <w:proofErr w:type="spellEnd"/>
      <w:r w:rsidRPr="00780EBF">
        <w:rPr>
          <w:rFonts w:ascii="Times New Roman" w:hAnsi="Times New Roman"/>
          <w:bCs/>
        </w:rPr>
        <w:t xml:space="preserve"> de COVID-19 din </w:t>
      </w:r>
      <w:proofErr w:type="spellStart"/>
      <w:r w:rsidRPr="00780EBF">
        <w:rPr>
          <w:rFonts w:ascii="Times New Roman" w:hAnsi="Times New Roman"/>
          <w:bCs/>
        </w:rPr>
        <w:t>unitățile</w:t>
      </w:r>
      <w:proofErr w:type="spellEnd"/>
      <w:r w:rsidRPr="00780EBF">
        <w:rPr>
          <w:rFonts w:ascii="Times New Roman" w:hAnsi="Times New Roman"/>
          <w:bCs/>
        </w:rPr>
        <w:t xml:space="preserve"> </w:t>
      </w:r>
      <w:proofErr w:type="spellStart"/>
      <w:r w:rsidRPr="00780EBF">
        <w:rPr>
          <w:rFonts w:ascii="Times New Roman" w:hAnsi="Times New Roman"/>
          <w:bCs/>
        </w:rPr>
        <w:t>sanitare</w:t>
      </w:r>
      <w:proofErr w:type="spellEnd"/>
      <w:r w:rsidRPr="00780EBF">
        <w:rPr>
          <w:rFonts w:ascii="Times New Roman" w:hAnsi="Times New Roman"/>
          <w:bCs/>
        </w:rPr>
        <w:t xml:space="preserve">. </w:t>
      </w:r>
    </w:p>
    <w:p w14:paraId="1512D155" w14:textId="77777777" w:rsidR="002D5C40" w:rsidRPr="00780EBF" w:rsidRDefault="002D5C40" w:rsidP="002D5C40">
      <w:pPr>
        <w:tabs>
          <w:tab w:val="num" w:pos="1080"/>
        </w:tabs>
        <w:spacing w:after="0" w:line="360" w:lineRule="auto"/>
        <w:ind w:left="-180"/>
        <w:jc w:val="both"/>
        <w:rPr>
          <w:rFonts w:ascii="Times New Roman" w:hAnsi="Times New Roman"/>
          <w:b/>
          <w:bCs/>
        </w:rPr>
      </w:pPr>
      <w:r w:rsidRPr="00780EBF">
        <w:rPr>
          <w:rFonts w:ascii="Times New Roman" w:hAnsi="Times New Roman"/>
          <w:b/>
          <w:bCs/>
          <w:lang w:val="hu-HU"/>
        </w:rPr>
        <w:t>În anul 2020, în  contextul  epidemiologic datorat izbucnirii pandemiei de COVID-19, inspectorii serviciului de Control în Sănătate Publică au efectuat şi alte activităţi cu privire la prevenirea şi combaterea efectelor pandemiei, după cum urmează:</w:t>
      </w:r>
    </w:p>
    <w:p w14:paraId="0DF571F7" w14:textId="77777777" w:rsidR="002D5C40" w:rsidRPr="00780EBF" w:rsidRDefault="002D5C40" w:rsidP="002D5C40">
      <w:pPr>
        <w:tabs>
          <w:tab w:val="num" w:pos="1080"/>
        </w:tabs>
        <w:spacing w:after="0" w:line="360" w:lineRule="auto"/>
        <w:ind w:left="-180"/>
        <w:jc w:val="both"/>
        <w:rPr>
          <w:rFonts w:ascii="Times New Roman" w:hAnsi="Times New Roman"/>
          <w:bCs/>
          <w:lang w:val="hu-HU"/>
        </w:rPr>
      </w:pPr>
      <w:r w:rsidRPr="00780EBF">
        <w:rPr>
          <w:rFonts w:ascii="Times New Roman" w:hAnsi="Times New Roman"/>
          <w:bCs/>
        </w:rPr>
        <w:t>I</w:t>
      </w:r>
      <w:r w:rsidRPr="00780EBF">
        <w:rPr>
          <w:rFonts w:ascii="Times New Roman" w:hAnsi="Times New Roman"/>
          <w:bCs/>
          <w:lang w:val="hu-HU"/>
        </w:rPr>
        <w:t>nstituirea măsurilor de carantinare conform Ord.M.S.nr.414/2020 și a prevederilor Ordonanțelor Militare.</w:t>
      </w:r>
    </w:p>
    <w:p w14:paraId="1C21BA2B" w14:textId="77777777" w:rsidR="002D5C40" w:rsidRPr="00780EBF" w:rsidRDefault="002D5C40" w:rsidP="002D5C40">
      <w:pPr>
        <w:tabs>
          <w:tab w:val="num" w:pos="1080"/>
        </w:tabs>
        <w:spacing w:after="0" w:line="360" w:lineRule="auto"/>
        <w:ind w:left="-180"/>
        <w:jc w:val="both"/>
        <w:rPr>
          <w:rFonts w:ascii="Times New Roman" w:hAnsi="Times New Roman"/>
          <w:lang w:val="hu-HU"/>
        </w:rPr>
      </w:pPr>
      <w:r w:rsidRPr="00780EBF">
        <w:rPr>
          <w:rFonts w:ascii="Times New Roman" w:hAnsi="Times New Roman"/>
          <w:lang w:val="hu-HU"/>
        </w:rPr>
        <w:t>Luarea în evidenţă, actualizarea datelor persoanelor care au completat declaraţiile la punctele de trecere a frontierei respectiv membrii de familie/contacţii acestora, în caz de autoizolare la domiciliu.</w:t>
      </w:r>
    </w:p>
    <w:p w14:paraId="54EFC841" w14:textId="77777777" w:rsidR="002D5C40" w:rsidRPr="00780EBF" w:rsidRDefault="002D5C40" w:rsidP="002D5C40">
      <w:pPr>
        <w:tabs>
          <w:tab w:val="num" w:pos="1080"/>
        </w:tabs>
        <w:spacing w:after="0" w:line="360" w:lineRule="auto"/>
        <w:ind w:left="-180"/>
        <w:jc w:val="both"/>
        <w:rPr>
          <w:rFonts w:ascii="Times New Roman" w:hAnsi="Times New Roman"/>
          <w:lang w:val="hu-HU"/>
        </w:rPr>
      </w:pPr>
      <w:r w:rsidRPr="00780EBF">
        <w:rPr>
          <w:rFonts w:ascii="Times New Roman" w:hAnsi="Times New Roman"/>
          <w:lang w:val="hu-HU"/>
        </w:rPr>
        <w:t>Verificarea/clarificarea situaţiei persoanelor depistate care au revenit din străinătate, conform adreselor transmise de către I.G.P.R., Primării, notelor telefonice/sesizări primite de la instituţii şi persoane fizice</w:t>
      </w:r>
    </w:p>
    <w:p w14:paraId="0DE24E24" w14:textId="77777777" w:rsidR="002D5C40" w:rsidRPr="00780EBF" w:rsidRDefault="002D5C40" w:rsidP="002D5C40">
      <w:pPr>
        <w:tabs>
          <w:tab w:val="num" w:pos="1080"/>
        </w:tabs>
        <w:spacing w:after="0" w:line="360" w:lineRule="auto"/>
        <w:ind w:left="-180"/>
        <w:jc w:val="both"/>
        <w:rPr>
          <w:rFonts w:ascii="Times New Roman" w:hAnsi="Times New Roman"/>
          <w:lang w:val="hu-HU"/>
        </w:rPr>
      </w:pPr>
      <w:r w:rsidRPr="00780EBF">
        <w:rPr>
          <w:rFonts w:ascii="Times New Roman" w:hAnsi="Times New Roman"/>
          <w:lang w:val="hu-HU"/>
        </w:rPr>
        <w:t>Verificarea respectării izolării la domiciliu a persoanelor încadrate în conformitate cu prevederile OM.nr.1/2020 art.8.</w:t>
      </w:r>
    </w:p>
    <w:p w14:paraId="3DDC7D77" w14:textId="77777777" w:rsidR="002D5C40" w:rsidRPr="00780EBF" w:rsidRDefault="002D5C40" w:rsidP="002D5C40">
      <w:pPr>
        <w:tabs>
          <w:tab w:val="num" w:pos="1080"/>
        </w:tabs>
        <w:spacing w:after="0" w:line="360" w:lineRule="auto"/>
        <w:ind w:left="-180"/>
        <w:jc w:val="both"/>
        <w:rPr>
          <w:rFonts w:ascii="Times New Roman" w:hAnsi="Times New Roman"/>
          <w:lang w:val="hu-HU"/>
        </w:rPr>
      </w:pPr>
      <w:r w:rsidRPr="00780EBF">
        <w:rPr>
          <w:rFonts w:ascii="Times New Roman" w:hAnsi="Times New Roman"/>
          <w:lang w:val="hu-HU"/>
        </w:rPr>
        <w:t>Inspecţia  spaţiilor destinate carantinării instituţionalizate, pentru verificarea conformităţii acestora. Inspectorii sanitari au efectuat permanenţă la C.J.C.C.I. Harghita, pentru operativitatea plasării în carantină instituţionalizată, pe toată perioada stării de urgenţă.</w:t>
      </w:r>
    </w:p>
    <w:p w14:paraId="4EC61585" w14:textId="77777777" w:rsidR="002D5C40" w:rsidRPr="00780EBF" w:rsidRDefault="002D5C40" w:rsidP="002D5C40">
      <w:pPr>
        <w:tabs>
          <w:tab w:val="num" w:pos="1080"/>
        </w:tabs>
        <w:spacing w:after="0" w:line="360" w:lineRule="auto"/>
        <w:ind w:left="-180"/>
        <w:jc w:val="both"/>
        <w:rPr>
          <w:rFonts w:ascii="Times New Roman" w:hAnsi="Times New Roman"/>
          <w:bCs/>
        </w:rPr>
      </w:pPr>
      <w:r w:rsidRPr="00780EBF">
        <w:rPr>
          <w:rFonts w:ascii="Times New Roman" w:hAnsi="Times New Roman"/>
          <w:lang w:val="ro-RO"/>
        </w:rPr>
        <w:t xml:space="preserve">Au fost </w:t>
      </w:r>
      <w:r w:rsidRPr="00780EBF">
        <w:rPr>
          <w:rFonts w:ascii="Times New Roman" w:hAnsi="Times New Roman"/>
          <w:b/>
          <w:bCs/>
          <w:lang w:val="ro-RO"/>
        </w:rPr>
        <w:t>recoltate aproximativ 1200 probe biologice</w:t>
      </w:r>
      <w:r w:rsidRPr="00780EBF">
        <w:rPr>
          <w:rFonts w:ascii="Times New Roman" w:hAnsi="Times New Roman"/>
          <w:lang w:val="ro-RO"/>
        </w:rPr>
        <w:t xml:space="preserve"> în centrele rezidențiale pentru vârstnici, pacienţi din centre de dializă, pacienţi din centre de dializă înaintea unor intervenţii chirurgicale, focare epidemiologice şi contacţi</w:t>
      </w:r>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efectuării</w:t>
      </w:r>
      <w:proofErr w:type="spellEnd"/>
      <w:r w:rsidRPr="00780EBF">
        <w:rPr>
          <w:rFonts w:ascii="Times New Roman" w:hAnsi="Times New Roman"/>
        </w:rPr>
        <w:t xml:space="preserve"> </w:t>
      </w:r>
      <w:proofErr w:type="spellStart"/>
      <w:r w:rsidRPr="00780EBF">
        <w:rPr>
          <w:rFonts w:ascii="Times New Roman" w:hAnsi="Times New Roman"/>
        </w:rPr>
        <w:t>examinărilor</w:t>
      </w:r>
      <w:proofErr w:type="spellEnd"/>
      <w:r w:rsidRPr="00780EBF">
        <w:rPr>
          <w:rFonts w:ascii="Times New Roman" w:hAnsi="Times New Roman"/>
        </w:rPr>
        <w:t xml:space="preserve"> de </w:t>
      </w:r>
      <w:proofErr w:type="spellStart"/>
      <w:r w:rsidRPr="00780EBF">
        <w:rPr>
          <w:rFonts w:ascii="Times New Roman" w:hAnsi="Times New Roman"/>
        </w:rPr>
        <w:t>laborator</w:t>
      </w:r>
      <w:proofErr w:type="spellEnd"/>
      <w:r w:rsidRPr="00780EBF">
        <w:rPr>
          <w:rFonts w:ascii="Times New Roman" w:hAnsi="Times New Roman"/>
        </w:rPr>
        <w:t xml:space="preserve"> </w:t>
      </w:r>
      <w:proofErr w:type="spellStart"/>
      <w:r w:rsidRPr="00780EBF">
        <w:rPr>
          <w:rFonts w:ascii="Times New Roman" w:hAnsi="Times New Roman"/>
        </w:rPr>
        <w:t>specifice</w:t>
      </w:r>
      <w:proofErr w:type="spellEnd"/>
      <w:r w:rsidRPr="00780EBF">
        <w:rPr>
          <w:rFonts w:ascii="Times New Roman" w:hAnsi="Times New Roman"/>
        </w:rPr>
        <w:t xml:space="preserve"> – </w:t>
      </w:r>
      <w:proofErr w:type="spellStart"/>
      <w:r w:rsidRPr="00780EBF">
        <w:rPr>
          <w:rFonts w:ascii="Times New Roman" w:hAnsi="Times New Roman"/>
        </w:rPr>
        <w:t>testare</w:t>
      </w:r>
      <w:proofErr w:type="spellEnd"/>
      <w:r w:rsidRPr="00780EBF">
        <w:rPr>
          <w:rFonts w:ascii="Times New Roman" w:hAnsi="Times New Roman"/>
        </w:rPr>
        <w:t xml:space="preserve"> Covid-19.</w:t>
      </w:r>
    </w:p>
    <w:p w14:paraId="2034809C" w14:textId="77777777" w:rsidR="002D5C40" w:rsidRPr="00780EBF" w:rsidRDefault="002D5C40" w:rsidP="002D5C40">
      <w:pPr>
        <w:tabs>
          <w:tab w:val="num" w:pos="1080"/>
        </w:tabs>
        <w:spacing w:after="0" w:line="360" w:lineRule="auto"/>
        <w:ind w:left="-180"/>
        <w:jc w:val="both"/>
        <w:rPr>
          <w:rFonts w:ascii="Times New Roman" w:hAnsi="Times New Roman"/>
          <w:b/>
          <w:bCs/>
          <w:lang w:val="ro-RO"/>
        </w:rPr>
      </w:pPr>
    </w:p>
    <w:p w14:paraId="1936ACBA" w14:textId="77777777" w:rsidR="002D5C40" w:rsidRPr="00780EBF" w:rsidRDefault="002D5C40" w:rsidP="002D5C40">
      <w:pPr>
        <w:tabs>
          <w:tab w:val="num" w:pos="1080"/>
        </w:tabs>
        <w:spacing w:after="0" w:line="360" w:lineRule="auto"/>
        <w:ind w:left="-180"/>
        <w:jc w:val="both"/>
        <w:rPr>
          <w:rFonts w:ascii="Times New Roman" w:hAnsi="Times New Roman"/>
          <w:lang w:val="ro-RO"/>
        </w:rPr>
      </w:pPr>
      <w:r w:rsidRPr="00780EBF">
        <w:rPr>
          <w:rFonts w:ascii="Times New Roman" w:hAnsi="Times New Roman"/>
          <w:b/>
          <w:bCs/>
          <w:lang w:val="ro-RO"/>
        </w:rPr>
        <w:t>În urma adresei MS ISS, îcepând cu data 20.05.2020</w:t>
      </w:r>
      <w:r w:rsidRPr="00780EBF">
        <w:rPr>
          <w:rFonts w:ascii="Times New Roman" w:hAnsi="Times New Roman"/>
          <w:lang w:val="ro-RO"/>
        </w:rPr>
        <w:t xml:space="preserve">, s-au desfăşurat acţiuni de control privind verificarea măsurilor instituite pentru prevenirea şi combaterea efectelor pandemiei de COVID-19, în </w:t>
      </w:r>
    </w:p>
    <w:p w14:paraId="618D1D0E" w14:textId="77777777" w:rsidR="002D5C40" w:rsidRPr="00780EBF" w:rsidRDefault="002D5C40" w:rsidP="002D5C40">
      <w:pPr>
        <w:tabs>
          <w:tab w:val="num" w:pos="1080"/>
        </w:tabs>
        <w:spacing w:after="0" w:line="360" w:lineRule="auto"/>
        <w:ind w:left="-180"/>
        <w:jc w:val="both"/>
        <w:rPr>
          <w:rFonts w:ascii="Times New Roman" w:hAnsi="Times New Roman"/>
          <w:bCs/>
        </w:rPr>
      </w:pPr>
      <w:r w:rsidRPr="00780EBF">
        <w:rPr>
          <w:rFonts w:ascii="Times New Roman" w:hAnsi="Times New Roman"/>
          <w:lang w:val="ro-RO"/>
        </w:rPr>
        <w:t>unităţile sanitare de toate tipurile și indiferent de forma de organizare, acţiuni care au fost efectuate lunar, până la sfârşitul anului.</w:t>
      </w:r>
    </w:p>
    <w:p w14:paraId="7DA098D8" w14:textId="77777777" w:rsidR="002D5C40" w:rsidRPr="00780EBF" w:rsidRDefault="002D5C40" w:rsidP="002D5C40">
      <w:pPr>
        <w:tabs>
          <w:tab w:val="num" w:pos="1080"/>
        </w:tabs>
        <w:spacing w:after="0" w:line="360" w:lineRule="auto"/>
        <w:ind w:left="-180"/>
        <w:jc w:val="both"/>
        <w:rPr>
          <w:rFonts w:ascii="Times New Roman" w:hAnsi="Times New Roman"/>
          <w:bCs/>
        </w:rPr>
      </w:pPr>
      <w:r w:rsidRPr="00780EBF">
        <w:rPr>
          <w:rFonts w:ascii="Times New Roman" w:hAnsi="Times New Roman"/>
          <w:b/>
        </w:rPr>
        <w:t>Conform OMS nr.1918 din 09.11.2020</w:t>
      </w:r>
      <w:r w:rsidRPr="00780EBF">
        <w:rPr>
          <w:rFonts w:ascii="Times New Roman" w:hAnsi="Times New Roman"/>
          <w:bCs/>
          <w:lang w:val="ro-RO"/>
        </w:rPr>
        <w:t>,</w:t>
      </w:r>
      <w:r w:rsidRPr="00780EBF">
        <w:rPr>
          <w:rFonts w:ascii="Times New Roman" w:hAnsi="Times New Roman"/>
          <w:bCs/>
        </w:rPr>
        <w:t xml:space="preserve"> </w:t>
      </w:r>
      <w:r w:rsidRPr="00780EBF">
        <w:rPr>
          <w:rFonts w:ascii="Times New Roman" w:hAnsi="Times New Roman"/>
          <w:bCs/>
          <w:lang w:val="ro-RO"/>
        </w:rPr>
        <w:t xml:space="preserve">începând cu data de 10 noiembrie </w:t>
      </w:r>
      <w:r w:rsidRPr="00780EBF">
        <w:rPr>
          <w:rFonts w:ascii="Times New Roman" w:hAnsi="Times New Roman"/>
          <w:bCs/>
        </w:rPr>
        <w:t xml:space="preserve">se </w:t>
      </w:r>
      <w:proofErr w:type="spellStart"/>
      <w:r w:rsidRPr="00780EBF">
        <w:rPr>
          <w:rFonts w:ascii="Times New Roman" w:hAnsi="Times New Roman"/>
          <w:bCs/>
        </w:rPr>
        <w:t>desf</w:t>
      </w:r>
      <w:proofErr w:type="spellEnd"/>
      <w:r w:rsidRPr="00780EBF">
        <w:rPr>
          <w:rFonts w:ascii="Times New Roman" w:hAnsi="Times New Roman"/>
          <w:bCs/>
          <w:lang w:val="ro-RO"/>
        </w:rPr>
        <w:t>ăşoară acţiuni de control pentru verificarea şi monitorizarea zilnică a numărului de paturi libere pe secțiile ATI, din unităţile sanitare din judeţ care tratează bolnavi COVID - pe baza căreia în lunile noiembrie și decembrie 2020 s-au efectuat 170 de verificări.</w:t>
      </w:r>
    </w:p>
    <w:p w14:paraId="151492DA" w14:textId="77777777" w:rsidR="002D5C40" w:rsidRPr="00780EBF" w:rsidRDefault="002D5C40" w:rsidP="002D5C40">
      <w:pPr>
        <w:spacing w:after="0" w:line="360" w:lineRule="auto"/>
        <w:ind w:firstLine="420"/>
        <w:jc w:val="both"/>
        <w:rPr>
          <w:rFonts w:ascii="Times New Roman" w:hAnsi="Times New Roman"/>
        </w:rPr>
      </w:pPr>
      <w:proofErr w:type="spellStart"/>
      <w:r w:rsidRPr="00780EBF">
        <w:rPr>
          <w:rFonts w:ascii="Times New Roman" w:hAnsi="Times New Roman"/>
        </w:rPr>
        <w:t>Astfel</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cadrul</w:t>
      </w:r>
      <w:proofErr w:type="spellEnd"/>
      <w:r w:rsidRPr="00780EBF">
        <w:rPr>
          <w:rFonts w:ascii="Times New Roman" w:hAnsi="Times New Roman"/>
        </w:rPr>
        <w:t xml:space="preserve"> </w:t>
      </w:r>
      <w:proofErr w:type="spellStart"/>
      <w:r w:rsidRPr="00780EBF">
        <w:rPr>
          <w:rFonts w:ascii="Times New Roman" w:hAnsi="Times New Roman"/>
        </w:rPr>
        <w:t>Compartimentului</w:t>
      </w:r>
      <w:proofErr w:type="spellEnd"/>
      <w:r w:rsidRPr="00780EBF">
        <w:rPr>
          <w:rFonts w:ascii="Times New Roman" w:hAnsi="Times New Roman"/>
        </w:rPr>
        <w:t xml:space="preserve"> B </w:t>
      </w:r>
      <w:r w:rsidRPr="00780EBF">
        <w:rPr>
          <w:rFonts w:ascii="Times New Roman" w:hAnsi="Times New Roman"/>
          <w:lang w:val="hu-HU"/>
        </w:rPr>
        <w:t xml:space="preserve">de </w:t>
      </w:r>
      <w:r w:rsidRPr="00780EBF">
        <w:rPr>
          <w:rFonts w:ascii="Times New Roman" w:hAnsi="Times New Roman"/>
        </w:rPr>
        <w:t xml:space="preserve">control </w:t>
      </w:r>
      <w:proofErr w:type="spellStart"/>
      <w:r w:rsidRPr="00780EBF">
        <w:rPr>
          <w:rFonts w:ascii="Times New Roman" w:hAnsi="Times New Roman"/>
        </w:rPr>
        <w:t>unităţi</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au </w:t>
      </w:r>
      <w:proofErr w:type="spellStart"/>
      <w:proofErr w:type="gramStart"/>
      <w:r w:rsidRPr="00780EBF">
        <w:rPr>
          <w:rFonts w:ascii="Times New Roman" w:hAnsi="Times New Roman"/>
        </w:rPr>
        <w:t>fost</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proofErr w:type="gramEnd"/>
      <w:r w:rsidRPr="00780EBF">
        <w:rPr>
          <w:rFonts w:ascii="Times New Roman" w:hAnsi="Times New Roman"/>
        </w:rPr>
        <w:t xml:space="preserve">  un </w:t>
      </w:r>
      <w:proofErr w:type="spellStart"/>
      <w:r w:rsidRPr="00780EBF">
        <w:rPr>
          <w:rFonts w:ascii="Times New Roman" w:hAnsi="Times New Roman"/>
        </w:rPr>
        <w:t>număr</w:t>
      </w:r>
      <w:proofErr w:type="spellEnd"/>
      <w:r w:rsidRPr="00780EBF">
        <w:rPr>
          <w:rFonts w:ascii="Times New Roman" w:hAnsi="Times New Roman"/>
        </w:rPr>
        <w:t xml:space="preserve"> total  de </w:t>
      </w:r>
      <w:r w:rsidRPr="00780EBF">
        <w:rPr>
          <w:rFonts w:ascii="Times New Roman" w:hAnsi="Times New Roman"/>
          <w:bCs/>
        </w:rPr>
        <w:t xml:space="preserve">962 </w:t>
      </w:r>
      <w:proofErr w:type="spellStart"/>
      <w:r w:rsidRPr="00780EBF">
        <w:rPr>
          <w:rFonts w:ascii="Times New Roman" w:hAnsi="Times New Roman"/>
          <w:bCs/>
        </w:rPr>
        <w:t>controale</w:t>
      </w:r>
      <w:proofErr w:type="spellEnd"/>
      <w:r w:rsidRPr="00780EBF">
        <w:rPr>
          <w:rFonts w:ascii="Times New Roman" w:hAnsi="Times New Roman"/>
        </w:rPr>
        <w:t>:</w:t>
      </w:r>
    </w:p>
    <w:p w14:paraId="51527CC0" w14:textId="77777777" w:rsidR="002D5C40" w:rsidRPr="00780EBF" w:rsidRDefault="002D5C40" w:rsidP="002D5C40">
      <w:pPr>
        <w:spacing w:after="0" w:line="360" w:lineRule="auto"/>
        <w:ind w:firstLine="420"/>
        <w:jc w:val="both"/>
        <w:rPr>
          <w:rFonts w:ascii="Times New Roman" w:hAnsi="Times New Roman"/>
        </w:rPr>
      </w:pPr>
    </w:p>
    <w:tbl>
      <w:tblPr>
        <w:tblW w:w="7418" w:type="dxa"/>
        <w:jc w:val="center"/>
        <w:tblLook w:val="0000" w:firstRow="0" w:lastRow="0" w:firstColumn="0" w:lastColumn="0" w:noHBand="0" w:noVBand="0"/>
      </w:tblPr>
      <w:tblGrid>
        <w:gridCol w:w="5813"/>
        <w:gridCol w:w="1605"/>
      </w:tblGrid>
      <w:tr w:rsidR="002D5C40" w:rsidRPr="00780EBF" w14:paraId="18379D4E" w14:textId="77777777" w:rsidTr="00780EBF">
        <w:trPr>
          <w:trHeight w:val="227"/>
          <w:jc w:val="center"/>
        </w:trPr>
        <w:tc>
          <w:tcPr>
            <w:tcW w:w="5813" w:type="dxa"/>
            <w:tcBorders>
              <w:top w:val="single" w:sz="4" w:space="0" w:color="auto"/>
              <w:left w:val="single" w:sz="4" w:space="0" w:color="auto"/>
              <w:bottom w:val="single" w:sz="4" w:space="0" w:color="auto"/>
              <w:right w:val="single" w:sz="4" w:space="0" w:color="auto"/>
            </w:tcBorders>
            <w:noWrap/>
            <w:vAlign w:val="bottom"/>
          </w:tcPr>
          <w:p w14:paraId="6488BD7F" w14:textId="77777777" w:rsidR="002D5C40" w:rsidRPr="00780EBF" w:rsidRDefault="002D5C40" w:rsidP="00780EBF">
            <w:pPr>
              <w:spacing w:after="0" w:line="360" w:lineRule="auto"/>
              <w:ind w:left="-180" w:firstLine="540"/>
              <w:rPr>
                <w:rFonts w:ascii="Times New Roman" w:hAnsi="Times New Roman"/>
                <w:b/>
                <w:bCs/>
              </w:rPr>
            </w:pPr>
            <w:proofErr w:type="spellStart"/>
            <w:r w:rsidRPr="00780EBF">
              <w:rPr>
                <w:rFonts w:ascii="Times New Roman" w:hAnsi="Times New Roman"/>
                <w:b/>
                <w:bCs/>
              </w:rPr>
              <w:t>Domeniul</w:t>
            </w:r>
            <w:proofErr w:type="spellEnd"/>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6CDA929E" w14:textId="77777777" w:rsidR="002D5C40" w:rsidRPr="00780EBF" w:rsidRDefault="002D5C40" w:rsidP="00780EBF">
            <w:pPr>
              <w:spacing w:after="0" w:line="360" w:lineRule="auto"/>
              <w:jc w:val="center"/>
              <w:rPr>
                <w:rFonts w:ascii="Times New Roman" w:hAnsi="Times New Roman"/>
                <w:b/>
                <w:bCs/>
              </w:rPr>
            </w:pPr>
            <w:r w:rsidRPr="00780EBF">
              <w:rPr>
                <w:rFonts w:ascii="Times New Roman" w:hAnsi="Times New Roman"/>
                <w:b/>
                <w:bCs/>
              </w:rPr>
              <w:t>2020</w:t>
            </w:r>
          </w:p>
        </w:tc>
      </w:tr>
      <w:tr w:rsidR="002D5C40" w:rsidRPr="00780EBF" w14:paraId="5D002A6F" w14:textId="77777777" w:rsidTr="00780EBF">
        <w:trPr>
          <w:trHeight w:val="332"/>
          <w:jc w:val="center"/>
        </w:trPr>
        <w:tc>
          <w:tcPr>
            <w:tcW w:w="5813" w:type="dxa"/>
            <w:tcBorders>
              <w:top w:val="nil"/>
              <w:left w:val="single" w:sz="4" w:space="0" w:color="auto"/>
              <w:bottom w:val="single" w:sz="4" w:space="0" w:color="auto"/>
              <w:right w:val="single" w:sz="4" w:space="0" w:color="auto"/>
            </w:tcBorders>
            <w:vAlign w:val="bottom"/>
          </w:tcPr>
          <w:p w14:paraId="289A6E03"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Unități</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fără</w:t>
            </w:r>
            <w:proofErr w:type="spellEnd"/>
            <w:r w:rsidRPr="00780EBF">
              <w:rPr>
                <w:rFonts w:ascii="Times New Roman" w:hAnsi="Times New Roman"/>
              </w:rPr>
              <w:t xml:space="preserve"> </w:t>
            </w:r>
            <w:proofErr w:type="spellStart"/>
            <w:r w:rsidRPr="00780EBF">
              <w:rPr>
                <w:rFonts w:ascii="Times New Roman" w:hAnsi="Times New Roman"/>
              </w:rPr>
              <w:t>paturi</w:t>
            </w:r>
            <w:proofErr w:type="spellEnd"/>
            <w:r w:rsidRPr="00780EBF">
              <w:rPr>
                <w:rFonts w:ascii="Times New Roman" w:hAnsi="Times New Roman"/>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477B372A"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271</w:t>
            </w:r>
          </w:p>
        </w:tc>
      </w:tr>
      <w:tr w:rsidR="002D5C40" w:rsidRPr="00780EBF" w14:paraId="27FFA012" w14:textId="77777777" w:rsidTr="00780EBF">
        <w:trPr>
          <w:trHeight w:val="260"/>
          <w:jc w:val="center"/>
        </w:trPr>
        <w:tc>
          <w:tcPr>
            <w:tcW w:w="5813" w:type="dxa"/>
            <w:tcBorders>
              <w:top w:val="nil"/>
              <w:left w:val="single" w:sz="4" w:space="0" w:color="auto"/>
              <w:bottom w:val="single" w:sz="4" w:space="0" w:color="auto"/>
              <w:right w:val="single" w:sz="4" w:space="0" w:color="auto"/>
            </w:tcBorders>
            <w:vAlign w:val="bottom"/>
          </w:tcPr>
          <w:p w14:paraId="6A68DEE8"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Unități</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cu </w:t>
            </w:r>
            <w:proofErr w:type="spellStart"/>
            <w:r w:rsidRPr="00780EBF">
              <w:rPr>
                <w:rFonts w:ascii="Times New Roman" w:hAnsi="Times New Roman"/>
              </w:rPr>
              <w:t>paturi</w:t>
            </w:r>
            <w:proofErr w:type="spellEnd"/>
            <w:r w:rsidRPr="00780EBF">
              <w:rPr>
                <w:rFonts w:ascii="Times New Roman" w:hAnsi="Times New Roman"/>
              </w:rPr>
              <w:t xml:space="preserve"> – integral </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543C4A6A"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w:t>
            </w:r>
          </w:p>
        </w:tc>
      </w:tr>
      <w:tr w:rsidR="002D5C40" w:rsidRPr="00780EBF" w14:paraId="4D171000" w14:textId="77777777" w:rsidTr="00780EBF">
        <w:trPr>
          <w:trHeight w:val="170"/>
          <w:jc w:val="center"/>
        </w:trPr>
        <w:tc>
          <w:tcPr>
            <w:tcW w:w="5813" w:type="dxa"/>
            <w:tcBorders>
              <w:top w:val="nil"/>
              <w:left w:val="single" w:sz="4" w:space="0" w:color="auto"/>
              <w:bottom w:val="single" w:sz="4" w:space="0" w:color="auto"/>
              <w:right w:val="single" w:sz="4" w:space="0" w:color="auto"/>
            </w:tcBorders>
            <w:vAlign w:val="bottom"/>
          </w:tcPr>
          <w:p w14:paraId="14ACAB08"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Secții</w:t>
            </w:r>
            <w:proofErr w:type="spellEnd"/>
            <w:r w:rsidRPr="00780EBF">
              <w:rPr>
                <w:rFonts w:ascii="Times New Roman" w:hAnsi="Times New Roman"/>
              </w:rPr>
              <w:t xml:space="preserve"> </w:t>
            </w:r>
            <w:proofErr w:type="spellStart"/>
            <w:r w:rsidRPr="00780EBF">
              <w:rPr>
                <w:rFonts w:ascii="Times New Roman" w:hAnsi="Times New Roman"/>
              </w:rPr>
              <w:t>spitalicești</w:t>
            </w:r>
            <w:proofErr w:type="spellEnd"/>
            <w:r w:rsidRPr="00780EBF">
              <w:rPr>
                <w:rFonts w:ascii="Times New Roman" w:hAnsi="Times New Roman"/>
              </w:rPr>
              <w:t xml:space="preserve"> cu </w:t>
            </w:r>
            <w:proofErr w:type="spellStart"/>
            <w:r w:rsidRPr="00780EBF">
              <w:rPr>
                <w:rFonts w:ascii="Times New Roman" w:hAnsi="Times New Roman"/>
              </w:rPr>
              <w:t>diferite</w:t>
            </w:r>
            <w:proofErr w:type="spellEnd"/>
            <w:r w:rsidRPr="00780EBF">
              <w:rPr>
                <w:rFonts w:ascii="Times New Roman" w:hAnsi="Times New Roman"/>
              </w:rPr>
              <w:t xml:space="preserve"> </w:t>
            </w:r>
            <w:proofErr w:type="spellStart"/>
            <w:r w:rsidRPr="00780EBF">
              <w:rPr>
                <w:rFonts w:ascii="Times New Roman" w:hAnsi="Times New Roman"/>
              </w:rPr>
              <w:t>profiluri</w:t>
            </w:r>
            <w:proofErr w:type="spellEnd"/>
            <w:r w:rsidRPr="00780EBF">
              <w:rPr>
                <w:rFonts w:ascii="Times New Roman" w:hAnsi="Times New Roman"/>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3F2A193D"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231</w:t>
            </w:r>
          </w:p>
        </w:tc>
      </w:tr>
      <w:tr w:rsidR="002D5C40" w:rsidRPr="00780EBF" w14:paraId="038C127E" w14:textId="77777777" w:rsidTr="00780EBF">
        <w:trPr>
          <w:trHeight w:val="350"/>
          <w:jc w:val="center"/>
        </w:trPr>
        <w:tc>
          <w:tcPr>
            <w:tcW w:w="5813" w:type="dxa"/>
            <w:tcBorders>
              <w:top w:val="nil"/>
              <w:left w:val="single" w:sz="4" w:space="0" w:color="auto"/>
              <w:bottom w:val="single" w:sz="4" w:space="0" w:color="auto"/>
              <w:right w:val="single" w:sz="4" w:space="0" w:color="auto"/>
            </w:tcBorders>
            <w:vAlign w:val="bottom"/>
          </w:tcPr>
          <w:p w14:paraId="08CDBDD9"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Monitorizare</w:t>
            </w:r>
            <w:proofErr w:type="spellEnd"/>
            <w:r w:rsidRPr="00780EBF">
              <w:rPr>
                <w:rFonts w:ascii="Times New Roman" w:hAnsi="Times New Roman"/>
              </w:rPr>
              <w:t xml:space="preserve"> </w:t>
            </w:r>
            <w:proofErr w:type="spellStart"/>
            <w:r w:rsidRPr="00780EBF">
              <w:rPr>
                <w:rFonts w:ascii="Times New Roman" w:hAnsi="Times New Roman"/>
              </w:rPr>
              <w:t>paturi</w:t>
            </w:r>
            <w:proofErr w:type="spellEnd"/>
            <w:r w:rsidRPr="00780EBF">
              <w:rPr>
                <w:rFonts w:ascii="Times New Roman" w:hAnsi="Times New Roman"/>
              </w:rPr>
              <w:t xml:space="preserve"> ATI Covid-19 </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57F8EC3F"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170</w:t>
            </w:r>
          </w:p>
        </w:tc>
      </w:tr>
      <w:tr w:rsidR="002D5C40" w:rsidRPr="00780EBF" w14:paraId="1645DD12" w14:textId="77777777" w:rsidTr="00780EBF">
        <w:trPr>
          <w:trHeight w:val="260"/>
          <w:jc w:val="center"/>
        </w:trPr>
        <w:tc>
          <w:tcPr>
            <w:tcW w:w="5813" w:type="dxa"/>
            <w:tcBorders>
              <w:top w:val="nil"/>
              <w:left w:val="single" w:sz="4" w:space="0" w:color="auto"/>
              <w:bottom w:val="single" w:sz="4" w:space="0" w:color="auto"/>
              <w:right w:val="single" w:sz="4" w:space="0" w:color="auto"/>
            </w:tcBorders>
            <w:vAlign w:val="bottom"/>
          </w:tcPr>
          <w:p w14:paraId="2FAE2AF0"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Unități</w:t>
            </w:r>
            <w:proofErr w:type="spellEnd"/>
            <w:r w:rsidRPr="00780EBF">
              <w:rPr>
                <w:rFonts w:ascii="Times New Roman" w:hAnsi="Times New Roman"/>
              </w:rPr>
              <w:t xml:space="preserve"> de </w:t>
            </w:r>
            <w:proofErr w:type="spellStart"/>
            <w:r w:rsidRPr="00780EBF">
              <w:rPr>
                <w:rFonts w:ascii="Times New Roman" w:hAnsi="Times New Roman"/>
              </w:rPr>
              <w:t>optică</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47B217BF"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4</w:t>
            </w:r>
          </w:p>
        </w:tc>
      </w:tr>
      <w:tr w:rsidR="002D5C40" w:rsidRPr="00780EBF" w14:paraId="7C52A8A8" w14:textId="77777777" w:rsidTr="00780EBF">
        <w:trPr>
          <w:trHeight w:val="170"/>
          <w:jc w:val="center"/>
        </w:trPr>
        <w:tc>
          <w:tcPr>
            <w:tcW w:w="5813" w:type="dxa"/>
            <w:tcBorders>
              <w:top w:val="nil"/>
              <w:left w:val="single" w:sz="4" w:space="0" w:color="auto"/>
              <w:bottom w:val="single" w:sz="4" w:space="0" w:color="auto"/>
              <w:right w:val="single" w:sz="4" w:space="0" w:color="auto"/>
            </w:tcBorders>
            <w:vAlign w:val="bottom"/>
          </w:tcPr>
          <w:p w14:paraId="113EB77C"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Laboratoare</w:t>
            </w:r>
            <w:proofErr w:type="spellEnd"/>
            <w:r w:rsidRPr="00780EBF">
              <w:rPr>
                <w:rFonts w:ascii="Times New Roman" w:hAnsi="Times New Roman"/>
              </w:rPr>
              <w:t xml:space="preserve"> de </w:t>
            </w:r>
            <w:proofErr w:type="spellStart"/>
            <w:r w:rsidRPr="00780EBF">
              <w:rPr>
                <w:rFonts w:ascii="Times New Roman" w:hAnsi="Times New Roman"/>
              </w:rPr>
              <w:t>tehnică</w:t>
            </w:r>
            <w:proofErr w:type="spellEnd"/>
            <w:r w:rsidRPr="00780EBF">
              <w:rPr>
                <w:rFonts w:ascii="Times New Roman" w:hAnsi="Times New Roman"/>
              </w:rPr>
              <w:t xml:space="preserve"> </w:t>
            </w:r>
            <w:proofErr w:type="spellStart"/>
            <w:r w:rsidRPr="00780EBF">
              <w:rPr>
                <w:rFonts w:ascii="Times New Roman" w:hAnsi="Times New Roman"/>
              </w:rPr>
              <w:t>dentară</w:t>
            </w:r>
            <w:proofErr w:type="spellEnd"/>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2E11CF83"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2</w:t>
            </w:r>
          </w:p>
        </w:tc>
      </w:tr>
      <w:tr w:rsidR="002D5C40" w:rsidRPr="00780EBF" w14:paraId="4AC95402" w14:textId="77777777" w:rsidTr="00780EBF">
        <w:trPr>
          <w:trHeight w:val="98"/>
          <w:jc w:val="center"/>
        </w:trPr>
        <w:tc>
          <w:tcPr>
            <w:tcW w:w="5813" w:type="dxa"/>
            <w:tcBorders>
              <w:top w:val="nil"/>
              <w:left w:val="single" w:sz="4" w:space="0" w:color="auto"/>
              <w:bottom w:val="single" w:sz="4" w:space="0" w:color="auto"/>
              <w:right w:val="single" w:sz="4" w:space="0" w:color="auto"/>
            </w:tcBorders>
            <w:vAlign w:val="bottom"/>
          </w:tcPr>
          <w:p w14:paraId="0A1D2D98"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lastRenderedPageBreak/>
              <w:t>Unități</w:t>
            </w:r>
            <w:proofErr w:type="spellEnd"/>
            <w:r w:rsidRPr="00780EBF">
              <w:rPr>
                <w:rFonts w:ascii="Times New Roman" w:hAnsi="Times New Roman"/>
              </w:rPr>
              <w:t xml:space="preserve"> de </w:t>
            </w:r>
            <w:proofErr w:type="spellStart"/>
            <w:r w:rsidRPr="00780EBF">
              <w:rPr>
                <w:rFonts w:ascii="Times New Roman" w:hAnsi="Times New Roman"/>
              </w:rPr>
              <w:t>transfuzii</w:t>
            </w:r>
            <w:proofErr w:type="spellEnd"/>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1C6ADDBD"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6</w:t>
            </w:r>
          </w:p>
        </w:tc>
      </w:tr>
      <w:tr w:rsidR="002D5C40" w:rsidRPr="00780EBF" w14:paraId="46287C77" w14:textId="77777777" w:rsidTr="00780EBF">
        <w:trPr>
          <w:trHeight w:val="188"/>
          <w:jc w:val="center"/>
        </w:trPr>
        <w:tc>
          <w:tcPr>
            <w:tcW w:w="5813" w:type="dxa"/>
            <w:tcBorders>
              <w:top w:val="nil"/>
              <w:left w:val="single" w:sz="4" w:space="0" w:color="auto"/>
              <w:bottom w:val="single" w:sz="4" w:space="0" w:color="auto"/>
              <w:right w:val="single" w:sz="4" w:space="0" w:color="auto"/>
            </w:tcBorders>
            <w:vAlign w:val="bottom"/>
          </w:tcPr>
          <w:p w14:paraId="28A89AFB"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Deșeuri</w:t>
            </w:r>
            <w:proofErr w:type="spellEnd"/>
            <w:r w:rsidRPr="00780EBF">
              <w:rPr>
                <w:rFonts w:ascii="Times New Roman" w:hAnsi="Times New Roman"/>
              </w:rPr>
              <w:t xml:space="preserve"> </w:t>
            </w:r>
            <w:proofErr w:type="spellStart"/>
            <w:r w:rsidRPr="00780EBF">
              <w:rPr>
                <w:rFonts w:ascii="Times New Roman" w:hAnsi="Times New Roman"/>
              </w:rPr>
              <w:t>periculoase</w:t>
            </w:r>
            <w:proofErr w:type="spellEnd"/>
            <w:r w:rsidRPr="00780EBF">
              <w:rPr>
                <w:rFonts w:ascii="Times New Roman" w:hAnsi="Times New Roman"/>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674E693F"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176</w:t>
            </w:r>
          </w:p>
        </w:tc>
      </w:tr>
      <w:tr w:rsidR="002D5C40" w:rsidRPr="00780EBF" w14:paraId="4B3BFCB4" w14:textId="77777777" w:rsidTr="00780EBF">
        <w:trPr>
          <w:trHeight w:val="389"/>
          <w:jc w:val="center"/>
        </w:trPr>
        <w:tc>
          <w:tcPr>
            <w:tcW w:w="5813" w:type="dxa"/>
            <w:tcBorders>
              <w:top w:val="nil"/>
              <w:left w:val="single" w:sz="4" w:space="0" w:color="auto"/>
              <w:bottom w:val="single" w:sz="4" w:space="0" w:color="auto"/>
              <w:right w:val="single" w:sz="4" w:space="0" w:color="auto"/>
            </w:tcBorders>
            <w:vAlign w:val="bottom"/>
          </w:tcPr>
          <w:p w14:paraId="1A3BAE42" w14:textId="77777777" w:rsidR="002D5C40" w:rsidRPr="00780EBF" w:rsidRDefault="002D5C40" w:rsidP="00780EBF">
            <w:pPr>
              <w:spacing w:after="0" w:line="360" w:lineRule="auto"/>
              <w:ind w:left="-180" w:firstLine="540"/>
              <w:rPr>
                <w:rFonts w:ascii="Times New Roman" w:hAnsi="Times New Roman"/>
              </w:rPr>
            </w:pPr>
            <w:proofErr w:type="spellStart"/>
            <w:r w:rsidRPr="00780EBF">
              <w:rPr>
                <w:rFonts w:ascii="Times New Roman" w:hAnsi="Times New Roman"/>
              </w:rPr>
              <w:t>Unități</w:t>
            </w:r>
            <w:proofErr w:type="spellEnd"/>
            <w:r w:rsidRPr="00780EBF">
              <w:rPr>
                <w:rFonts w:ascii="Times New Roman" w:hAnsi="Times New Roman"/>
              </w:rPr>
              <w:t xml:space="preserve"> de </w:t>
            </w:r>
            <w:proofErr w:type="spellStart"/>
            <w:r w:rsidRPr="00780EBF">
              <w:rPr>
                <w:rFonts w:ascii="Times New Roman" w:hAnsi="Times New Roman"/>
              </w:rPr>
              <w:t>neutralizare</w:t>
            </w:r>
            <w:proofErr w:type="spellEnd"/>
            <w:r w:rsidRPr="00780EBF">
              <w:rPr>
                <w:rFonts w:ascii="Times New Roman" w:hAnsi="Times New Roman"/>
              </w:rPr>
              <w:t xml:space="preserve"> </w:t>
            </w:r>
            <w:proofErr w:type="spellStart"/>
            <w:r w:rsidRPr="00780EBF">
              <w:rPr>
                <w:rFonts w:ascii="Times New Roman" w:hAnsi="Times New Roman"/>
              </w:rPr>
              <w:t>deșeuri</w:t>
            </w:r>
            <w:proofErr w:type="spellEnd"/>
            <w:r w:rsidRPr="00780EBF">
              <w:rPr>
                <w:rFonts w:ascii="Times New Roman" w:hAnsi="Times New Roman"/>
              </w:rPr>
              <w:t xml:space="preserve"> </w:t>
            </w:r>
            <w:proofErr w:type="spellStart"/>
            <w:r w:rsidRPr="00780EBF">
              <w:rPr>
                <w:rFonts w:ascii="Times New Roman" w:hAnsi="Times New Roman"/>
              </w:rPr>
              <w:t>periculoase</w:t>
            </w:r>
            <w:proofErr w:type="spellEnd"/>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7E98E952"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w:t>
            </w:r>
          </w:p>
        </w:tc>
      </w:tr>
      <w:tr w:rsidR="002D5C40" w:rsidRPr="00780EBF" w14:paraId="3C837F73" w14:textId="77777777" w:rsidTr="00780EBF">
        <w:trPr>
          <w:trHeight w:val="440"/>
          <w:jc w:val="center"/>
        </w:trPr>
        <w:tc>
          <w:tcPr>
            <w:tcW w:w="5813" w:type="dxa"/>
            <w:tcBorders>
              <w:top w:val="nil"/>
              <w:left w:val="single" w:sz="4" w:space="0" w:color="auto"/>
              <w:bottom w:val="single" w:sz="4" w:space="0" w:color="auto"/>
              <w:right w:val="single" w:sz="4" w:space="0" w:color="auto"/>
            </w:tcBorders>
            <w:vAlign w:val="bottom"/>
          </w:tcPr>
          <w:p w14:paraId="575A606D" w14:textId="77777777" w:rsidR="002D5C40" w:rsidRPr="00780EBF" w:rsidRDefault="002D5C40" w:rsidP="00780EBF">
            <w:pPr>
              <w:spacing w:after="0" w:line="360" w:lineRule="auto"/>
              <w:ind w:left="-180" w:firstLine="540"/>
              <w:rPr>
                <w:rFonts w:ascii="Times New Roman" w:hAnsi="Times New Roman"/>
              </w:rPr>
            </w:pPr>
            <w:r w:rsidRPr="00780EBF">
              <w:rPr>
                <w:rFonts w:ascii="Times New Roman" w:hAnsi="Times New Roman"/>
              </w:rPr>
              <w:t>Biocide</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41322A09"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100</w:t>
            </w:r>
          </w:p>
        </w:tc>
      </w:tr>
      <w:tr w:rsidR="002D5C40" w:rsidRPr="00780EBF" w14:paraId="5573A121" w14:textId="77777777" w:rsidTr="00780EBF">
        <w:trPr>
          <w:trHeight w:val="170"/>
          <w:jc w:val="center"/>
        </w:trPr>
        <w:tc>
          <w:tcPr>
            <w:tcW w:w="5813" w:type="dxa"/>
            <w:tcBorders>
              <w:top w:val="nil"/>
              <w:left w:val="single" w:sz="4" w:space="0" w:color="auto"/>
              <w:bottom w:val="single" w:sz="4" w:space="0" w:color="auto"/>
              <w:right w:val="single" w:sz="4" w:space="0" w:color="auto"/>
            </w:tcBorders>
            <w:vAlign w:val="bottom"/>
          </w:tcPr>
          <w:p w14:paraId="1BBD3300" w14:textId="77777777" w:rsidR="002D5C40" w:rsidRPr="00780EBF" w:rsidRDefault="002D5C40" w:rsidP="00780EBF">
            <w:pPr>
              <w:spacing w:after="0" w:line="360" w:lineRule="auto"/>
              <w:ind w:left="-180" w:firstLine="540"/>
              <w:rPr>
                <w:rFonts w:ascii="Times New Roman" w:hAnsi="Times New Roman"/>
                <w:b/>
                <w:bCs/>
              </w:rPr>
            </w:pPr>
            <w:r w:rsidRPr="00780EBF">
              <w:rPr>
                <w:rFonts w:ascii="Times New Roman" w:hAnsi="Times New Roman"/>
                <w:b/>
                <w:bCs/>
              </w:rPr>
              <w:t>TOTAL</w:t>
            </w:r>
          </w:p>
        </w:tc>
        <w:tc>
          <w:tcPr>
            <w:tcW w:w="1605" w:type="dxa"/>
            <w:tcBorders>
              <w:top w:val="single" w:sz="4" w:space="0" w:color="auto"/>
              <w:left w:val="single" w:sz="4" w:space="0" w:color="auto"/>
              <w:bottom w:val="single" w:sz="4" w:space="0" w:color="auto"/>
              <w:right w:val="single" w:sz="4" w:space="0" w:color="auto"/>
            </w:tcBorders>
            <w:shd w:val="clear" w:color="auto" w:fill="D99594"/>
          </w:tcPr>
          <w:p w14:paraId="445A40C5" w14:textId="77777777" w:rsidR="002D5C40" w:rsidRPr="00780EBF" w:rsidRDefault="002D5C40" w:rsidP="00780EBF">
            <w:pPr>
              <w:spacing w:after="0" w:line="360" w:lineRule="auto"/>
              <w:jc w:val="center"/>
              <w:rPr>
                <w:rFonts w:ascii="Times New Roman" w:hAnsi="Times New Roman"/>
                <w:b/>
                <w:bCs/>
              </w:rPr>
            </w:pPr>
            <w:r w:rsidRPr="00780EBF">
              <w:rPr>
                <w:rFonts w:ascii="Times New Roman" w:hAnsi="Times New Roman"/>
                <w:b/>
                <w:bCs/>
              </w:rPr>
              <w:t>962</w:t>
            </w:r>
          </w:p>
        </w:tc>
      </w:tr>
    </w:tbl>
    <w:p w14:paraId="4FF9477A" w14:textId="77777777" w:rsidR="002D5C40" w:rsidRPr="00780EBF" w:rsidRDefault="002D5C40" w:rsidP="002D5C40">
      <w:pPr>
        <w:spacing w:after="0" w:line="360" w:lineRule="auto"/>
        <w:jc w:val="both"/>
        <w:rPr>
          <w:rFonts w:ascii="Times New Roman" w:hAnsi="Times New Roman"/>
        </w:rPr>
      </w:pPr>
    </w:p>
    <w:p w14:paraId="29380104" w14:textId="77777777" w:rsidR="002D5C40" w:rsidRPr="00780EBF" w:rsidRDefault="002D5C40" w:rsidP="002D5C40">
      <w:pPr>
        <w:autoSpaceDE w:val="0"/>
        <w:autoSpaceDN w:val="0"/>
        <w:adjustRightInd w:val="0"/>
        <w:spacing w:after="0" w:line="360" w:lineRule="auto"/>
        <w:jc w:val="both"/>
        <w:rPr>
          <w:rFonts w:ascii="Times New Roman" w:hAnsi="Times New Roman"/>
          <w:bCs/>
        </w:rPr>
      </w:pPr>
      <w:r w:rsidRPr="00780EBF">
        <w:rPr>
          <w:rFonts w:ascii="Times New Roman" w:hAnsi="Times New Roman"/>
        </w:rPr>
        <w:t xml:space="preserve">S-au </w:t>
      </w:r>
      <w:proofErr w:type="spellStart"/>
      <w:r w:rsidRPr="00780EBF">
        <w:rPr>
          <w:rFonts w:ascii="Times New Roman" w:hAnsi="Times New Roman"/>
        </w:rPr>
        <w:t>aplicat</w:t>
      </w:r>
      <w:proofErr w:type="spellEnd"/>
      <w:r w:rsidRPr="00780EBF">
        <w:rPr>
          <w:rFonts w:ascii="Times New Roman" w:hAnsi="Times New Roman"/>
        </w:rPr>
        <w:t xml:space="preserve"> un </w:t>
      </w:r>
      <w:proofErr w:type="spellStart"/>
      <w:r w:rsidRPr="00780EBF">
        <w:rPr>
          <w:rFonts w:ascii="Times New Roman" w:hAnsi="Times New Roman"/>
        </w:rPr>
        <w:t>număr</w:t>
      </w:r>
      <w:proofErr w:type="spellEnd"/>
      <w:r w:rsidRPr="00780EBF">
        <w:rPr>
          <w:rFonts w:ascii="Times New Roman" w:hAnsi="Times New Roman"/>
        </w:rPr>
        <w:t xml:space="preserve"> de </w:t>
      </w:r>
      <w:r w:rsidRPr="00780EBF">
        <w:rPr>
          <w:rFonts w:ascii="Times New Roman" w:hAnsi="Times New Roman"/>
          <w:b/>
        </w:rPr>
        <w:t xml:space="preserve">6 </w:t>
      </w:r>
      <w:proofErr w:type="spellStart"/>
      <w:r w:rsidRPr="00780EBF">
        <w:rPr>
          <w:rFonts w:ascii="Times New Roman" w:hAnsi="Times New Roman"/>
          <w:b/>
        </w:rPr>
        <w:t>sancţiuni</w:t>
      </w:r>
      <w:proofErr w:type="spellEnd"/>
      <w:r w:rsidRPr="00780EBF">
        <w:rPr>
          <w:rFonts w:ascii="Times New Roman" w:hAnsi="Times New Roman"/>
          <w:b/>
        </w:rPr>
        <w:t xml:space="preserve"> </w:t>
      </w:r>
      <w:proofErr w:type="spellStart"/>
      <w:r w:rsidRPr="00780EBF">
        <w:rPr>
          <w:rFonts w:ascii="Times New Roman" w:hAnsi="Times New Roman"/>
          <w:b/>
        </w:rPr>
        <w:t>contravenţionale</w:t>
      </w:r>
      <w:proofErr w:type="spellEnd"/>
      <w:r w:rsidRPr="00780EBF">
        <w:rPr>
          <w:rFonts w:ascii="Times New Roman" w:hAnsi="Times New Roman"/>
          <w:bCs/>
        </w:rPr>
        <w:t xml:space="preserve"> </w:t>
      </w:r>
      <w:proofErr w:type="spellStart"/>
      <w:r w:rsidRPr="00780EBF">
        <w:rPr>
          <w:rFonts w:ascii="Times New Roman" w:hAnsi="Times New Roman"/>
          <w:bCs/>
        </w:rPr>
        <w:t>după</w:t>
      </w:r>
      <w:proofErr w:type="spellEnd"/>
      <w:r w:rsidRPr="00780EBF">
        <w:rPr>
          <w:rFonts w:ascii="Times New Roman" w:hAnsi="Times New Roman"/>
          <w:bCs/>
        </w:rPr>
        <w:t xml:space="preserve"> cum </w:t>
      </w:r>
      <w:proofErr w:type="spellStart"/>
      <w:r w:rsidRPr="00780EBF">
        <w:rPr>
          <w:rFonts w:ascii="Times New Roman" w:hAnsi="Times New Roman"/>
          <w:bCs/>
        </w:rPr>
        <w:t>urmează</w:t>
      </w:r>
      <w:proofErr w:type="spellEnd"/>
      <w:r w:rsidRPr="00780EBF">
        <w:rPr>
          <w:rFonts w:ascii="Times New Roman" w:hAnsi="Times New Roman"/>
          <w:bCs/>
        </w:rPr>
        <w:t>:</w:t>
      </w:r>
    </w:p>
    <w:p w14:paraId="648BCD4B" w14:textId="77777777" w:rsidR="002D5C40" w:rsidRPr="00780EBF" w:rsidRDefault="002D5C40" w:rsidP="002D5C40">
      <w:pPr>
        <w:spacing w:after="0" w:line="360" w:lineRule="auto"/>
        <w:ind w:left="-180" w:firstLine="540"/>
        <w:jc w:val="both"/>
        <w:rPr>
          <w:rFonts w:ascii="Times New Roman" w:hAnsi="Times New Roman"/>
          <w:bCs/>
        </w:rPr>
      </w:pPr>
      <w:r w:rsidRPr="00780EBF">
        <w:rPr>
          <w:rFonts w:ascii="Times New Roman" w:hAnsi="Times New Roman"/>
          <w:bCs/>
        </w:rPr>
        <w:tab/>
        <w:t xml:space="preserve">- 1 </w:t>
      </w:r>
      <w:proofErr w:type="spellStart"/>
      <w:r w:rsidRPr="00780EBF">
        <w:rPr>
          <w:rFonts w:ascii="Times New Roman" w:hAnsi="Times New Roman"/>
          <w:bCs/>
        </w:rPr>
        <w:t>avertismente</w:t>
      </w:r>
      <w:proofErr w:type="spellEnd"/>
      <w:r w:rsidRPr="00780EBF">
        <w:rPr>
          <w:rFonts w:ascii="Times New Roman" w:hAnsi="Times New Roman"/>
          <w:bCs/>
        </w:rPr>
        <w:t xml:space="preserve">  </w:t>
      </w:r>
    </w:p>
    <w:p w14:paraId="624FA417" w14:textId="77777777" w:rsidR="002D5C40" w:rsidRPr="00780EBF" w:rsidRDefault="002D5C40" w:rsidP="002D5C40">
      <w:pPr>
        <w:spacing w:after="0" w:line="360" w:lineRule="auto"/>
        <w:ind w:left="-180" w:firstLine="540"/>
        <w:jc w:val="both"/>
        <w:rPr>
          <w:rFonts w:ascii="Times New Roman" w:hAnsi="Times New Roman"/>
          <w:bCs/>
        </w:rPr>
      </w:pPr>
      <w:r w:rsidRPr="00780EBF">
        <w:rPr>
          <w:rFonts w:ascii="Times New Roman" w:hAnsi="Times New Roman"/>
          <w:bCs/>
        </w:rPr>
        <w:tab/>
        <w:t xml:space="preserve">- 5 </w:t>
      </w:r>
      <w:proofErr w:type="spellStart"/>
      <w:r w:rsidRPr="00780EBF">
        <w:rPr>
          <w:rFonts w:ascii="Times New Roman" w:hAnsi="Times New Roman"/>
          <w:bCs/>
        </w:rPr>
        <w:t>amenzi</w:t>
      </w:r>
      <w:proofErr w:type="spellEnd"/>
      <w:r w:rsidRPr="00780EBF">
        <w:rPr>
          <w:rFonts w:ascii="Times New Roman" w:hAnsi="Times New Roman"/>
          <w:bCs/>
        </w:rPr>
        <w:t xml:space="preserve"> </w:t>
      </w:r>
      <w:proofErr w:type="spellStart"/>
      <w:r w:rsidRPr="00780EBF">
        <w:rPr>
          <w:rFonts w:ascii="Times New Roman" w:hAnsi="Times New Roman"/>
          <w:bCs/>
        </w:rPr>
        <w:t>contravenţionale</w:t>
      </w:r>
      <w:proofErr w:type="spellEnd"/>
      <w:r w:rsidRPr="00780EBF">
        <w:rPr>
          <w:rFonts w:ascii="Times New Roman" w:hAnsi="Times New Roman"/>
          <w:bCs/>
        </w:rPr>
        <w:t xml:space="preserve">, </w:t>
      </w:r>
      <w:proofErr w:type="spellStart"/>
      <w:r w:rsidRPr="00780EBF">
        <w:rPr>
          <w:rFonts w:ascii="Times New Roman" w:hAnsi="Times New Roman"/>
          <w:bCs/>
        </w:rPr>
        <w:t>în</w:t>
      </w:r>
      <w:proofErr w:type="spellEnd"/>
      <w:r w:rsidRPr="00780EBF">
        <w:rPr>
          <w:rFonts w:ascii="Times New Roman" w:hAnsi="Times New Roman"/>
          <w:bCs/>
        </w:rPr>
        <w:t xml:space="preserve"> </w:t>
      </w:r>
      <w:proofErr w:type="spellStart"/>
      <w:r w:rsidRPr="00780EBF">
        <w:rPr>
          <w:rFonts w:ascii="Times New Roman" w:hAnsi="Times New Roman"/>
          <w:bCs/>
        </w:rPr>
        <w:t>valoare</w:t>
      </w:r>
      <w:proofErr w:type="spellEnd"/>
      <w:r w:rsidRPr="00780EBF">
        <w:rPr>
          <w:rFonts w:ascii="Times New Roman" w:hAnsi="Times New Roman"/>
          <w:bCs/>
        </w:rPr>
        <w:t xml:space="preserve"> </w:t>
      </w:r>
      <w:proofErr w:type="spellStart"/>
      <w:r w:rsidRPr="00780EBF">
        <w:rPr>
          <w:rFonts w:ascii="Times New Roman" w:hAnsi="Times New Roman"/>
          <w:bCs/>
        </w:rPr>
        <w:t>totală</w:t>
      </w:r>
      <w:proofErr w:type="spellEnd"/>
      <w:r w:rsidRPr="00780EBF">
        <w:rPr>
          <w:rFonts w:ascii="Times New Roman" w:hAnsi="Times New Roman"/>
          <w:bCs/>
        </w:rPr>
        <w:t xml:space="preserve"> de 12.200 lei</w:t>
      </w:r>
    </w:p>
    <w:p w14:paraId="2456EB23" w14:textId="77777777" w:rsidR="002D5C40" w:rsidRPr="00780EBF" w:rsidRDefault="002D5C40" w:rsidP="002D5C40">
      <w:pPr>
        <w:tabs>
          <w:tab w:val="num" w:pos="1080"/>
        </w:tabs>
        <w:spacing w:after="0" w:line="360" w:lineRule="auto"/>
        <w:jc w:val="both"/>
        <w:rPr>
          <w:rFonts w:ascii="Times New Roman" w:hAnsi="Times New Roman"/>
          <w:b/>
        </w:rPr>
      </w:pPr>
    </w:p>
    <w:p w14:paraId="6548F204" w14:textId="77777777" w:rsidR="002D5C40" w:rsidRPr="00780EBF" w:rsidRDefault="002D5C40" w:rsidP="002D5C40">
      <w:pPr>
        <w:tabs>
          <w:tab w:val="num" w:pos="1080"/>
        </w:tabs>
        <w:spacing w:after="0" w:line="360" w:lineRule="auto"/>
        <w:jc w:val="both"/>
        <w:rPr>
          <w:rFonts w:ascii="Times New Roman" w:hAnsi="Times New Roman"/>
        </w:rPr>
      </w:pPr>
      <w:r w:rsidRPr="00780EBF">
        <w:rPr>
          <w:rFonts w:ascii="Times New Roman" w:hAnsi="Times New Roman"/>
          <w:b/>
        </w:rPr>
        <w:t xml:space="preserve">ACŢIUNILE DE INSPECŢIE ŞI CONTROL DESFĂŞURATE LA NIVEL </w:t>
      </w:r>
      <w:proofErr w:type="gramStart"/>
      <w:r w:rsidRPr="00780EBF">
        <w:rPr>
          <w:rFonts w:ascii="Times New Roman" w:hAnsi="Times New Roman"/>
          <w:b/>
        </w:rPr>
        <w:t>JUDEŢEAN  DE</w:t>
      </w:r>
      <w:proofErr w:type="gramEnd"/>
      <w:r w:rsidRPr="00780EBF">
        <w:rPr>
          <w:rFonts w:ascii="Times New Roman" w:hAnsi="Times New Roman"/>
          <w:b/>
        </w:rPr>
        <w:t xml:space="preserve">  CĂTRE </w:t>
      </w:r>
      <w:r w:rsidRPr="00780EBF">
        <w:rPr>
          <w:rFonts w:ascii="Times New Roman" w:hAnsi="Times New Roman"/>
          <w:b/>
          <w:bCs/>
        </w:rPr>
        <w:t xml:space="preserve">COMPARTIMENTUL  </w:t>
      </w:r>
      <w:r w:rsidRPr="00780EBF">
        <w:rPr>
          <w:rFonts w:ascii="Times New Roman" w:hAnsi="Times New Roman"/>
          <w:b/>
          <w:lang w:val="hu-HU"/>
        </w:rPr>
        <w:t xml:space="preserve">DE </w:t>
      </w:r>
      <w:r w:rsidRPr="00780EBF">
        <w:rPr>
          <w:rFonts w:ascii="Times New Roman" w:hAnsi="Times New Roman"/>
          <w:b/>
        </w:rPr>
        <w:t>CONTROL UNITĂŢI ŞI SERVICII MEDICALE</w:t>
      </w:r>
      <w:r w:rsidRPr="00780EBF">
        <w:rPr>
          <w:rFonts w:ascii="Times New Roman" w:hAnsi="Times New Roman"/>
        </w:rPr>
        <w:t xml:space="preserve"> (</w:t>
      </w:r>
      <w:proofErr w:type="spellStart"/>
      <w:r w:rsidRPr="00780EBF">
        <w:rPr>
          <w:rFonts w:ascii="Times New Roman" w:hAnsi="Times New Roman"/>
        </w:rPr>
        <w:t>asistenţa</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r w:rsidRPr="00780EBF">
        <w:rPr>
          <w:rFonts w:ascii="Times New Roman" w:hAnsi="Times New Roman"/>
        </w:rPr>
        <w:t xml:space="preserve"> din </w:t>
      </w:r>
      <w:proofErr w:type="spellStart"/>
      <w:r w:rsidRPr="00780EBF">
        <w:rPr>
          <w:rFonts w:ascii="Times New Roman" w:hAnsi="Times New Roman"/>
        </w:rPr>
        <w:t>unităţile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cu </w:t>
      </w:r>
      <w:proofErr w:type="spellStart"/>
      <w:r w:rsidRPr="00780EBF">
        <w:rPr>
          <w:rFonts w:ascii="Times New Roman" w:hAnsi="Times New Roman"/>
        </w:rPr>
        <w:t>paturi</w:t>
      </w:r>
      <w:proofErr w:type="spellEnd"/>
      <w:r w:rsidRPr="00780EBF">
        <w:rPr>
          <w:rFonts w:ascii="Times New Roman" w:hAnsi="Times New Roman"/>
        </w:rPr>
        <w:t xml:space="preserve"> de stat </w:t>
      </w:r>
      <w:proofErr w:type="spellStart"/>
      <w:r w:rsidRPr="00780EBF">
        <w:rPr>
          <w:rFonts w:ascii="Times New Roman" w:hAnsi="Times New Roman"/>
        </w:rPr>
        <w:t>şi</w:t>
      </w:r>
      <w:proofErr w:type="spellEnd"/>
      <w:r w:rsidRPr="00780EBF">
        <w:rPr>
          <w:rFonts w:ascii="Times New Roman" w:hAnsi="Times New Roman"/>
        </w:rPr>
        <w:t xml:space="preserve"> private, </w:t>
      </w:r>
      <w:proofErr w:type="spellStart"/>
      <w:r w:rsidRPr="00780EBF">
        <w:rPr>
          <w:rFonts w:ascii="Times New Roman" w:hAnsi="Times New Roman"/>
        </w:rPr>
        <w:t>asistenţa</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r w:rsidRPr="00780EBF">
        <w:rPr>
          <w:rFonts w:ascii="Times New Roman" w:hAnsi="Times New Roman"/>
        </w:rPr>
        <w:t xml:space="preserve"> </w:t>
      </w:r>
      <w:proofErr w:type="spellStart"/>
      <w:r w:rsidRPr="00780EBF">
        <w:rPr>
          <w:rFonts w:ascii="Times New Roman" w:hAnsi="Times New Roman"/>
        </w:rPr>
        <w:t>primară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de </w:t>
      </w:r>
      <w:proofErr w:type="spellStart"/>
      <w:r w:rsidRPr="00780EBF">
        <w:rPr>
          <w:rFonts w:ascii="Times New Roman" w:hAnsi="Times New Roman"/>
        </w:rPr>
        <w:t>specialitate</w:t>
      </w:r>
      <w:proofErr w:type="spellEnd"/>
      <w:r w:rsidRPr="00780EBF">
        <w:rPr>
          <w:rFonts w:ascii="Times New Roman" w:hAnsi="Times New Roman"/>
        </w:rPr>
        <w:t xml:space="preserve">, </w:t>
      </w:r>
      <w:proofErr w:type="spellStart"/>
      <w:r w:rsidRPr="00780EBF">
        <w:rPr>
          <w:rFonts w:ascii="Times New Roman" w:hAnsi="Times New Roman"/>
        </w:rPr>
        <w:t>asistenţa</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r w:rsidRPr="00780EBF">
        <w:rPr>
          <w:rFonts w:ascii="Times New Roman" w:hAnsi="Times New Roman"/>
        </w:rPr>
        <w:t xml:space="preserve"> </w:t>
      </w:r>
      <w:proofErr w:type="spellStart"/>
      <w:r w:rsidRPr="00780EBF">
        <w:rPr>
          <w:rFonts w:ascii="Times New Roman" w:hAnsi="Times New Roman"/>
        </w:rPr>
        <w:t>dentară</w:t>
      </w:r>
      <w:proofErr w:type="spellEnd"/>
      <w:r w:rsidRPr="00780EBF">
        <w:rPr>
          <w:rFonts w:ascii="Times New Roman" w:hAnsi="Times New Roman"/>
        </w:rPr>
        <w:t xml:space="preserve">, </w:t>
      </w:r>
      <w:proofErr w:type="spellStart"/>
      <w:r w:rsidRPr="00780EBF">
        <w:rPr>
          <w:rFonts w:ascii="Times New Roman" w:hAnsi="Times New Roman"/>
        </w:rPr>
        <w:t>laboratoare</w:t>
      </w:r>
      <w:proofErr w:type="spellEnd"/>
      <w:r w:rsidRPr="00780EBF">
        <w:rPr>
          <w:rFonts w:ascii="Times New Roman" w:hAnsi="Times New Roman"/>
        </w:rPr>
        <w:t xml:space="preserve"> de </w:t>
      </w:r>
      <w:proofErr w:type="spellStart"/>
      <w:r w:rsidRPr="00780EBF">
        <w:rPr>
          <w:rFonts w:ascii="Times New Roman" w:hAnsi="Times New Roman"/>
        </w:rPr>
        <w:t>analize</w:t>
      </w:r>
      <w:proofErr w:type="spellEnd"/>
      <w:r w:rsidRPr="00780EBF">
        <w:rPr>
          <w:rFonts w:ascii="Times New Roman" w:hAnsi="Times New Roman"/>
        </w:rPr>
        <w:t xml:space="preserve"> </w:t>
      </w:r>
      <w:proofErr w:type="spellStart"/>
      <w:r w:rsidRPr="00780EBF">
        <w:rPr>
          <w:rFonts w:ascii="Times New Roman" w:hAnsi="Times New Roman"/>
        </w:rPr>
        <w:t>medicale</w:t>
      </w:r>
      <w:proofErr w:type="spellEnd"/>
      <w:r w:rsidRPr="00780EBF">
        <w:rPr>
          <w:rFonts w:ascii="Times New Roman" w:hAnsi="Times New Roman"/>
        </w:rPr>
        <w:t xml:space="preserve">, </w:t>
      </w:r>
      <w:proofErr w:type="spellStart"/>
      <w:r w:rsidRPr="00780EBF">
        <w:rPr>
          <w:rFonts w:ascii="Times New Roman" w:hAnsi="Times New Roman"/>
        </w:rPr>
        <w:t>centre</w:t>
      </w:r>
      <w:proofErr w:type="spellEnd"/>
      <w:r w:rsidRPr="00780EBF">
        <w:rPr>
          <w:rFonts w:ascii="Times New Roman" w:hAnsi="Times New Roman"/>
        </w:rPr>
        <w:t xml:space="preserve"> de </w:t>
      </w:r>
      <w:proofErr w:type="spellStart"/>
      <w:r w:rsidRPr="00780EBF">
        <w:rPr>
          <w:rFonts w:ascii="Times New Roman" w:hAnsi="Times New Roman"/>
        </w:rPr>
        <w:t>permanenţă</w:t>
      </w:r>
      <w:proofErr w:type="spellEnd"/>
      <w:r w:rsidRPr="00780EBF">
        <w:rPr>
          <w:rFonts w:ascii="Times New Roman" w:hAnsi="Times New Roman"/>
        </w:rPr>
        <w:t xml:space="preserve">, </w:t>
      </w:r>
      <w:proofErr w:type="spellStart"/>
      <w:r w:rsidRPr="00780EBF">
        <w:rPr>
          <w:rFonts w:ascii="Times New Roman" w:hAnsi="Times New Roman"/>
        </w:rPr>
        <w:t>îngrijire</w:t>
      </w:r>
      <w:proofErr w:type="spellEnd"/>
      <w:r w:rsidRPr="00780EBF">
        <w:rPr>
          <w:rFonts w:ascii="Times New Roman" w:hAnsi="Times New Roman"/>
        </w:rPr>
        <w:t xml:space="preserve"> la </w:t>
      </w:r>
      <w:proofErr w:type="spellStart"/>
      <w:r w:rsidRPr="00780EBF">
        <w:rPr>
          <w:rFonts w:ascii="Times New Roman" w:hAnsi="Times New Roman"/>
        </w:rPr>
        <w:t>domiciliu</w:t>
      </w:r>
      <w:proofErr w:type="spellEnd"/>
      <w:r w:rsidRPr="00780EBF">
        <w:rPr>
          <w:rFonts w:ascii="Times New Roman" w:hAnsi="Times New Roman"/>
        </w:rPr>
        <w:t xml:space="preserve">, </w:t>
      </w:r>
      <w:proofErr w:type="spellStart"/>
      <w:r w:rsidRPr="00780EBF">
        <w:rPr>
          <w:rFonts w:ascii="Times New Roman" w:hAnsi="Times New Roman"/>
        </w:rPr>
        <w:t>respectiv</w:t>
      </w:r>
      <w:proofErr w:type="spellEnd"/>
      <w:r w:rsidRPr="00780EBF">
        <w:rPr>
          <w:rFonts w:ascii="Times New Roman" w:hAnsi="Times New Roman"/>
        </w:rPr>
        <w:t xml:space="preserve"> </w:t>
      </w:r>
      <w:proofErr w:type="spellStart"/>
      <w:r w:rsidRPr="00780EBF">
        <w:rPr>
          <w:rFonts w:ascii="Times New Roman" w:hAnsi="Times New Roman"/>
        </w:rPr>
        <w:t>alţi</w:t>
      </w:r>
      <w:proofErr w:type="spellEnd"/>
      <w:r w:rsidRPr="00780EBF">
        <w:rPr>
          <w:rFonts w:ascii="Times New Roman" w:hAnsi="Times New Roman"/>
        </w:rPr>
        <w:t xml:space="preserve"> </w:t>
      </w:r>
      <w:proofErr w:type="spellStart"/>
      <w:r w:rsidRPr="00780EBF">
        <w:rPr>
          <w:rFonts w:ascii="Times New Roman" w:hAnsi="Times New Roman"/>
        </w:rPr>
        <w:t>furnizori</w:t>
      </w:r>
      <w:proofErr w:type="spellEnd"/>
      <w:r w:rsidRPr="00780EBF">
        <w:rPr>
          <w:rFonts w:ascii="Times New Roman" w:hAnsi="Times New Roman"/>
        </w:rPr>
        <w:t xml:space="preserve"> de </w:t>
      </w:r>
      <w:proofErr w:type="spellStart"/>
      <w:r w:rsidRPr="00780EBF">
        <w:rPr>
          <w:rFonts w:ascii="Times New Roman" w:hAnsi="Times New Roman"/>
        </w:rPr>
        <w:t>asistenţă</w:t>
      </w:r>
      <w:proofErr w:type="spellEnd"/>
      <w:r w:rsidRPr="00780EBF">
        <w:rPr>
          <w:rFonts w:ascii="Times New Roman" w:hAnsi="Times New Roman"/>
        </w:rPr>
        <w:t xml:space="preserve"> </w:t>
      </w:r>
      <w:proofErr w:type="spellStart"/>
      <w:r w:rsidRPr="00780EBF">
        <w:rPr>
          <w:rFonts w:ascii="Times New Roman" w:hAnsi="Times New Roman"/>
        </w:rPr>
        <w:t>medicală</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medicină</w:t>
      </w:r>
      <w:proofErr w:type="spellEnd"/>
      <w:r w:rsidRPr="00780EBF">
        <w:rPr>
          <w:rFonts w:ascii="Times New Roman" w:hAnsi="Times New Roman"/>
        </w:rPr>
        <w:t xml:space="preserve"> </w:t>
      </w:r>
      <w:proofErr w:type="spellStart"/>
      <w:r w:rsidRPr="00780EBF">
        <w:rPr>
          <w:rFonts w:ascii="Times New Roman" w:hAnsi="Times New Roman"/>
        </w:rPr>
        <w:t>complementară</w:t>
      </w:r>
      <w:proofErr w:type="spellEnd"/>
      <w:r w:rsidRPr="00780EBF">
        <w:rPr>
          <w:rFonts w:ascii="Times New Roman" w:hAnsi="Times New Roman"/>
        </w:rPr>
        <w:t>/</w:t>
      </w:r>
      <w:proofErr w:type="spellStart"/>
      <w:r w:rsidRPr="00780EBF">
        <w:rPr>
          <w:rFonts w:ascii="Times New Roman" w:hAnsi="Times New Roman"/>
        </w:rPr>
        <w:t>alternativă</w:t>
      </w:r>
      <w:proofErr w:type="spellEnd"/>
      <w:r w:rsidRPr="00780EBF">
        <w:rPr>
          <w:rFonts w:ascii="Times New Roman" w:hAnsi="Times New Roman"/>
        </w:rPr>
        <w:t>)</w:t>
      </w:r>
    </w:p>
    <w:tbl>
      <w:tblPr>
        <w:tblW w:w="982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160"/>
        <w:gridCol w:w="6678"/>
      </w:tblGrid>
      <w:tr w:rsidR="002D5C40" w:rsidRPr="00780EBF" w14:paraId="4E4BB65C" w14:textId="77777777" w:rsidTr="00780EBF">
        <w:tc>
          <w:tcPr>
            <w:tcW w:w="990" w:type="dxa"/>
            <w:shd w:val="clear" w:color="auto" w:fill="auto"/>
          </w:tcPr>
          <w:p w14:paraId="3A797AF7" w14:textId="77777777" w:rsidR="002D5C40" w:rsidRPr="00780EBF" w:rsidRDefault="002D5C40" w:rsidP="00780EBF">
            <w:pPr>
              <w:rPr>
                <w:rFonts w:ascii="Times New Roman" w:hAnsi="Times New Roman"/>
                <w:b/>
                <w:bCs/>
                <w:lang w:val="ro-RO"/>
              </w:rPr>
            </w:pPr>
            <w:r w:rsidRPr="00780EBF">
              <w:rPr>
                <w:rFonts w:ascii="Times New Roman" w:hAnsi="Times New Roman"/>
                <w:b/>
                <w:bCs/>
                <w:lang w:val="ro-RO"/>
              </w:rPr>
              <w:t>Nr.crt.</w:t>
            </w:r>
          </w:p>
        </w:tc>
        <w:tc>
          <w:tcPr>
            <w:tcW w:w="2160" w:type="dxa"/>
            <w:shd w:val="clear" w:color="auto" w:fill="auto"/>
          </w:tcPr>
          <w:p w14:paraId="616F24B4" w14:textId="77777777" w:rsidR="002D5C40" w:rsidRPr="00780EBF" w:rsidRDefault="002D5C40" w:rsidP="00780EBF">
            <w:pPr>
              <w:rPr>
                <w:rFonts w:ascii="Times New Roman" w:hAnsi="Times New Roman"/>
                <w:b/>
                <w:bCs/>
                <w:lang w:val="ro-RO"/>
              </w:rPr>
            </w:pPr>
            <w:r w:rsidRPr="00780EBF">
              <w:rPr>
                <w:rFonts w:ascii="Times New Roman" w:hAnsi="Times New Roman"/>
                <w:b/>
                <w:bCs/>
                <w:lang w:val="ro-RO"/>
              </w:rPr>
              <w:t>Perioada</w:t>
            </w:r>
          </w:p>
        </w:tc>
        <w:tc>
          <w:tcPr>
            <w:tcW w:w="6678" w:type="dxa"/>
            <w:shd w:val="clear" w:color="auto" w:fill="auto"/>
          </w:tcPr>
          <w:p w14:paraId="7FDFF876" w14:textId="77777777" w:rsidR="002D5C40" w:rsidRPr="00780EBF" w:rsidRDefault="002D5C40" w:rsidP="00780EBF">
            <w:pPr>
              <w:rPr>
                <w:rFonts w:ascii="Times New Roman" w:hAnsi="Times New Roman"/>
                <w:b/>
                <w:bCs/>
                <w:lang w:val="ro-RO"/>
              </w:rPr>
            </w:pPr>
            <w:r w:rsidRPr="00780EBF">
              <w:rPr>
                <w:rFonts w:ascii="Times New Roman" w:hAnsi="Times New Roman"/>
                <w:b/>
                <w:bCs/>
                <w:lang w:val="ro-RO"/>
              </w:rPr>
              <w:t>Denumirea activității desfășurate</w:t>
            </w:r>
          </w:p>
        </w:tc>
      </w:tr>
      <w:tr w:rsidR="002D5C40" w:rsidRPr="00780EBF" w14:paraId="5E6E771B" w14:textId="77777777" w:rsidTr="00780EBF">
        <w:tc>
          <w:tcPr>
            <w:tcW w:w="990" w:type="dxa"/>
            <w:shd w:val="clear" w:color="auto" w:fill="auto"/>
          </w:tcPr>
          <w:p w14:paraId="499FCC0D"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1</w:t>
            </w:r>
          </w:p>
        </w:tc>
        <w:tc>
          <w:tcPr>
            <w:tcW w:w="2160" w:type="dxa"/>
            <w:shd w:val="clear" w:color="auto" w:fill="auto"/>
          </w:tcPr>
          <w:p w14:paraId="1263E664" w14:textId="77777777" w:rsidR="002D5C40" w:rsidRPr="00780EBF" w:rsidRDefault="002D5C40" w:rsidP="00780EBF">
            <w:pPr>
              <w:rPr>
                <w:rFonts w:ascii="Times New Roman" w:hAnsi="Times New Roman"/>
                <w:lang w:val="ro-RO"/>
              </w:rPr>
            </w:pPr>
            <w:r w:rsidRPr="00780EBF">
              <w:rPr>
                <w:rFonts w:ascii="Times New Roman" w:hAnsi="Times New Roman"/>
                <w:lang w:val="ro-RO"/>
              </w:rPr>
              <w:t>Ianuarie- martie</w:t>
            </w:r>
          </w:p>
        </w:tc>
        <w:tc>
          <w:tcPr>
            <w:tcW w:w="6678" w:type="dxa"/>
            <w:shd w:val="clear" w:color="auto" w:fill="auto"/>
          </w:tcPr>
          <w:p w14:paraId="1D8A51BD" w14:textId="77777777" w:rsidR="002D5C40" w:rsidRPr="00780EBF" w:rsidRDefault="002D5C40" w:rsidP="00780EBF">
            <w:pPr>
              <w:rPr>
                <w:rFonts w:ascii="Times New Roman" w:hAnsi="Times New Roman"/>
                <w:bCs/>
                <w:lang w:val="it-IT"/>
              </w:rPr>
            </w:pPr>
            <w:r w:rsidRPr="00780EBF">
              <w:rPr>
                <w:rFonts w:ascii="Times New Roman" w:hAnsi="Times New Roman"/>
                <w:bCs/>
                <w:lang w:val="it-IT"/>
              </w:rPr>
              <w:t>Verificarea respectării prevederilor Ordinului nr. 1030/2009 privind aprobarea procedurilor de reglementare sanitară pentru proiectele de amplasare, amenajare, construire și pentru funcționarea obiectivelor ce desfășoară activități cu risc pentru starea de sănătate a populației</w:t>
            </w:r>
          </w:p>
        </w:tc>
      </w:tr>
      <w:tr w:rsidR="002D5C40" w:rsidRPr="00780EBF" w14:paraId="45FFF9E7" w14:textId="77777777" w:rsidTr="00780EBF">
        <w:tc>
          <w:tcPr>
            <w:tcW w:w="990" w:type="dxa"/>
            <w:shd w:val="clear" w:color="auto" w:fill="auto"/>
          </w:tcPr>
          <w:p w14:paraId="4EDC3088" w14:textId="77777777" w:rsidR="002D5C40" w:rsidRPr="00780EBF" w:rsidRDefault="002D5C40" w:rsidP="00780EBF">
            <w:pPr>
              <w:spacing w:after="0" w:line="360" w:lineRule="auto"/>
              <w:rPr>
                <w:rFonts w:ascii="Times New Roman" w:hAnsi="Times New Roman"/>
              </w:rPr>
            </w:pPr>
            <w:r w:rsidRPr="00780EBF">
              <w:rPr>
                <w:rFonts w:ascii="Times New Roman" w:hAnsi="Times New Roman"/>
              </w:rPr>
              <w:t xml:space="preserve">      2</w:t>
            </w:r>
          </w:p>
        </w:tc>
        <w:tc>
          <w:tcPr>
            <w:tcW w:w="2160" w:type="dxa"/>
            <w:shd w:val="clear" w:color="auto" w:fill="auto"/>
          </w:tcPr>
          <w:p w14:paraId="703EB68F" w14:textId="77777777" w:rsidR="002D5C40" w:rsidRPr="00780EBF" w:rsidRDefault="002D5C40" w:rsidP="00780EBF">
            <w:pPr>
              <w:spacing w:after="0" w:line="360" w:lineRule="auto"/>
              <w:rPr>
                <w:rFonts w:ascii="Times New Roman" w:hAnsi="Times New Roman"/>
              </w:rPr>
            </w:pPr>
            <w:r w:rsidRPr="00780EBF">
              <w:rPr>
                <w:rFonts w:ascii="Times New Roman" w:hAnsi="Times New Roman"/>
                <w:lang w:val="ro-RO"/>
              </w:rPr>
              <w:t>Ianuarie</w:t>
            </w:r>
          </w:p>
        </w:tc>
        <w:tc>
          <w:tcPr>
            <w:tcW w:w="6678" w:type="dxa"/>
            <w:shd w:val="clear" w:color="auto" w:fill="auto"/>
          </w:tcPr>
          <w:p w14:paraId="30EE6E08" w14:textId="77777777" w:rsidR="002D5C40" w:rsidRPr="00780EBF" w:rsidRDefault="002D5C40" w:rsidP="00780EBF">
            <w:pPr>
              <w:spacing w:after="0" w:line="360" w:lineRule="auto"/>
              <w:rPr>
                <w:rFonts w:ascii="Times New Roman" w:hAnsi="Times New Roman"/>
                <w:bCs/>
                <w:lang w:val="it-IT"/>
              </w:rPr>
            </w:pPr>
            <w:proofErr w:type="spellStart"/>
            <w:r w:rsidRPr="00780EBF">
              <w:rPr>
                <w:rFonts w:ascii="Times New Roman" w:hAnsi="Times New Roman"/>
              </w:rPr>
              <w:t>Catagrafierea</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descrierea</w:t>
            </w:r>
            <w:proofErr w:type="spellEnd"/>
            <w:r w:rsidRPr="00780EBF">
              <w:rPr>
                <w:rFonts w:ascii="Times New Roman" w:hAnsi="Times New Roman"/>
              </w:rPr>
              <w:t xml:space="preserve"> </w:t>
            </w:r>
            <w:proofErr w:type="spellStart"/>
            <w:r w:rsidRPr="00780EBF">
              <w:rPr>
                <w:rFonts w:ascii="Times New Roman" w:hAnsi="Times New Roman"/>
              </w:rPr>
              <w:t>situației</w:t>
            </w:r>
            <w:proofErr w:type="spellEnd"/>
            <w:r w:rsidRPr="00780EBF">
              <w:rPr>
                <w:rFonts w:ascii="Times New Roman" w:hAnsi="Times New Roman"/>
              </w:rPr>
              <w:t xml:space="preserve"> </w:t>
            </w:r>
            <w:proofErr w:type="spellStart"/>
            <w:r w:rsidRPr="00780EBF">
              <w:rPr>
                <w:rFonts w:ascii="Times New Roman" w:hAnsi="Times New Roman"/>
              </w:rPr>
              <w:t>laboratoarelor</w:t>
            </w:r>
            <w:proofErr w:type="spellEnd"/>
            <w:r w:rsidRPr="00780EBF">
              <w:rPr>
                <w:rFonts w:ascii="Times New Roman" w:hAnsi="Times New Roman"/>
              </w:rPr>
              <w:t xml:space="preserve"> de </w:t>
            </w:r>
            <w:proofErr w:type="spellStart"/>
            <w:r w:rsidRPr="00780EBF">
              <w:rPr>
                <w:rFonts w:ascii="Times New Roman" w:hAnsi="Times New Roman"/>
              </w:rPr>
              <w:t>analiză</w:t>
            </w:r>
            <w:proofErr w:type="spellEnd"/>
            <w:r w:rsidRPr="00780EBF">
              <w:rPr>
                <w:rFonts w:ascii="Times New Roman" w:hAnsi="Times New Roman"/>
              </w:rPr>
              <w:t xml:space="preserve"> </w:t>
            </w:r>
            <w:proofErr w:type="spellStart"/>
            <w:proofErr w:type="gramStart"/>
            <w:r w:rsidRPr="00780EBF">
              <w:rPr>
                <w:rFonts w:ascii="Times New Roman" w:hAnsi="Times New Roman"/>
              </w:rPr>
              <w:t>medicală</w:t>
            </w:r>
            <w:proofErr w:type="spellEnd"/>
            <w:r w:rsidRPr="00780EBF">
              <w:rPr>
                <w:rFonts w:ascii="Times New Roman" w:hAnsi="Times New Roman"/>
              </w:rPr>
              <w:t xml:space="preserve">  de</w:t>
            </w:r>
            <w:proofErr w:type="gramEnd"/>
            <w:r w:rsidRPr="00780EBF">
              <w:rPr>
                <w:rFonts w:ascii="Times New Roman" w:hAnsi="Times New Roman"/>
              </w:rPr>
              <w:t xml:space="preserve"> stat </w:t>
            </w:r>
            <w:proofErr w:type="spellStart"/>
            <w:r w:rsidRPr="00780EBF">
              <w:rPr>
                <w:rFonts w:ascii="Times New Roman" w:hAnsi="Times New Roman"/>
              </w:rPr>
              <w:t>și</w:t>
            </w:r>
            <w:proofErr w:type="spellEnd"/>
            <w:r w:rsidRPr="00780EBF">
              <w:rPr>
                <w:rFonts w:ascii="Times New Roman" w:hAnsi="Times New Roman"/>
              </w:rPr>
              <w:t xml:space="preserve"> private, cu </w:t>
            </w:r>
            <w:proofErr w:type="spellStart"/>
            <w:r w:rsidRPr="00780EBF">
              <w:rPr>
                <w:rFonts w:ascii="Times New Roman" w:hAnsi="Times New Roman"/>
              </w:rPr>
              <w:t>punctele</w:t>
            </w:r>
            <w:proofErr w:type="spellEnd"/>
            <w:r w:rsidRPr="00780EBF">
              <w:rPr>
                <w:rFonts w:ascii="Times New Roman" w:hAnsi="Times New Roman"/>
              </w:rPr>
              <w:t xml:space="preserve"> de </w:t>
            </w:r>
            <w:proofErr w:type="spellStart"/>
            <w:r w:rsidRPr="00780EBF">
              <w:rPr>
                <w:rFonts w:ascii="Times New Roman" w:hAnsi="Times New Roman"/>
              </w:rPr>
              <w:t>lucru</w:t>
            </w:r>
            <w:proofErr w:type="spellEnd"/>
            <w:r w:rsidRPr="00780EBF">
              <w:rPr>
                <w:rFonts w:ascii="Times New Roman" w:hAnsi="Times New Roman"/>
              </w:rPr>
              <w:t xml:space="preserve"> din </w:t>
            </w:r>
            <w:proofErr w:type="spellStart"/>
            <w:r w:rsidRPr="00780EBF">
              <w:rPr>
                <w:rFonts w:ascii="Times New Roman" w:hAnsi="Times New Roman"/>
              </w:rPr>
              <w:t>județ</w:t>
            </w:r>
            <w:proofErr w:type="spellEnd"/>
            <w:r w:rsidRPr="00780EBF">
              <w:rPr>
                <w:rFonts w:ascii="Times New Roman" w:hAnsi="Times New Roman"/>
              </w:rPr>
              <w:t xml:space="preserve"> </w:t>
            </w:r>
          </w:p>
        </w:tc>
      </w:tr>
      <w:tr w:rsidR="002D5C40" w:rsidRPr="00780EBF" w14:paraId="58AE2017" w14:textId="77777777" w:rsidTr="00780EBF">
        <w:tc>
          <w:tcPr>
            <w:tcW w:w="990" w:type="dxa"/>
            <w:shd w:val="clear" w:color="auto" w:fill="auto"/>
          </w:tcPr>
          <w:p w14:paraId="0822FA53" w14:textId="77777777" w:rsidR="002D5C40" w:rsidRPr="00780EBF" w:rsidRDefault="002D5C40" w:rsidP="00780EBF">
            <w:pPr>
              <w:spacing w:after="0" w:line="360" w:lineRule="auto"/>
              <w:rPr>
                <w:rFonts w:ascii="Times New Roman" w:hAnsi="Times New Roman"/>
              </w:rPr>
            </w:pPr>
          </w:p>
        </w:tc>
        <w:tc>
          <w:tcPr>
            <w:tcW w:w="2160" w:type="dxa"/>
            <w:shd w:val="clear" w:color="auto" w:fill="auto"/>
          </w:tcPr>
          <w:p w14:paraId="40E9E8B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Ianuarie </w:t>
            </w:r>
          </w:p>
        </w:tc>
        <w:tc>
          <w:tcPr>
            <w:tcW w:w="6678" w:type="dxa"/>
            <w:shd w:val="clear" w:color="auto" w:fill="auto"/>
          </w:tcPr>
          <w:p w14:paraId="68928967" w14:textId="77777777" w:rsidR="002D5C40" w:rsidRPr="00780EBF" w:rsidRDefault="002D5C40" w:rsidP="00780EBF">
            <w:pPr>
              <w:spacing w:after="0" w:line="360" w:lineRule="auto"/>
              <w:rPr>
                <w:rFonts w:ascii="Times New Roman" w:hAnsi="Times New Roman"/>
              </w:rPr>
            </w:pPr>
            <w:proofErr w:type="spellStart"/>
            <w:r w:rsidRPr="00780EBF">
              <w:rPr>
                <w:rFonts w:ascii="Times New Roman" w:hAnsi="Times New Roman"/>
              </w:rPr>
              <w:t>Catagrafierea</w:t>
            </w:r>
            <w:proofErr w:type="spellEnd"/>
            <w:r w:rsidRPr="00780EBF">
              <w:rPr>
                <w:rFonts w:ascii="Times New Roman" w:hAnsi="Times New Roman"/>
              </w:rPr>
              <w:t xml:space="preserve"> </w:t>
            </w:r>
            <w:proofErr w:type="spellStart"/>
            <w:r w:rsidRPr="00780EBF">
              <w:rPr>
                <w:rFonts w:ascii="Times New Roman" w:hAnsi="Times New Roman"/>
              </w:rPr>
              <w:t>unităţilor</w:t>
            </w:r>
            <w:proofErr w:type="spellEnd"/>
            <w:r w:rsidRPr="00780EBF">
              <w:rPr>
                <w:rFonts w:ascii="Times New Roman" w:hAnsi="Times New Roman"/>
              </w:rPr>
              <w:t xml:space="preserve"> </w:t>
            </w:r>
            <w:proofErr w:type="spellStart"/>
            <w:r w:rsidRPr="00780EBF">
              <w:rPr>
                <w:rFonts w:ascii="Times New Roman" w:hAnsi="Times New Roman"/>
              </w:rPr>
              <w:t>noi</w:t>
            </w:r>
            <w:proofErr w:type="spellEnd"/>
            <w:r w:rsidRPr="00780EBF">
              <w:rPr>
                <w:rFonts w:ascii="Times New Roman" w:hAnsi="Times New Roman"/>
              </w:rPr>
              <w:t xml:space="preserve"> </w:t>
            </w:r>
            <w:proofErr w:type="spellStart"/>
            <w:r w:rsidRPr="00780EBF">
              <w:rPr>
                <w:rFonts w:ascii="Times New Roman" w:hAnsi="Times New Roman"/>
              </w:rPr>
              <w:t>înfiinţate</w:t>
            </w:r>
            <w:proofErr w:type="spellEnd"/>
            <w:r w:rsidRPr="00780EBF">
              <w:rPr>
                <w:rFonts w:ascii="Times New Roman" w:hAnsi="Times New Roman"/>
              </w:rPr>
              <w:t xml:space="preserve"> pe </w:t>
            </w:r>
            <w:proofErr w:type="spellStart"/>
            <w:r w:rsidRPr="00780EBF">
              <w:rPr>
                <w:rFonts w:ascii="Times New Roman" w:hAnsi="Times New Roman"/>
              </w:rPr>
              <w:t>domenii</w:t>
            </w:r>
            <w:proofErr w:type="spellEnd"/>
            <w:r w:rsidRPr="00780EBF">
              <w:rPr>
                <w:rFonts w:ascii="Times New Roman" w:hAnsi="Times New Roman"/>
              </w:rPr>
              <w:t xml:space="preserve"> de </w:t>
            </w:r>
            <w:proofErr w:type="spellStart"/>
            <w:proofErr w:type="gramStart"/>
            <w:r w:rsidRPr="00780EBF">
              <w:rPr>
                <w:rFonts w:ascii="Times New Roman" w:hAnsi="Times New Roman"/>
              </w:rPr>
              <w:t>activitate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proofErr w:type="gram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includerii</w:t>
            </w:r>
            <w:proofErr w:type="spellEnd"/>
            <w:r w:rsidRPr="00780EBF">
              <w:rPr>
                <w:rFonts w:ascii="Times New Roman" w:hAnsi="Times New Roman"/>
              </w:rPr>
              <w:t xml:space="preserve"> lor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planul</w:t>
            </w:r>
            <w:proofErr w:type="spellEnd"/>
            <w:r w:rsidRPr="00780EBF">
              <w:rPr>
                <w:rFonts w:ascii="Times New Roman" w:hAnsi="Times New Roman"/>
              </w:rPr>
              <w:t xml:space="preserve"> de </w:t>
            </w:r>
            <w:proofErr w:type="spellStart"/>
            <w:r w:rsidRPr="00780EBF">
              <w:rPr>
                <w:rFonts w:ascii="Times New Roman" w:hAnsi="Times New Roman"/>
              </w:rPr>
              <w:t>activitate</w:t>
            </w:r>
            <w:proofErr w:type="spellEnd"/>
            <w:r w:rsidRPr="00780EBF">
              <w:rPr>
                <w:rFonts w:ascii="Times New Roman" w:hAnsi="Times New Roman"/>
              </w:rPr>
              <w:t xml:space="preserve">. </w:t>
            </w:r>
          </w:p>
        </w:tc>
      </w:tr>
      <w:tr w:rsidR="002D5C40" w:rsidRPr="00780EBF" w14:paraId="50F2BA67" w14:textId="77777777" w:rsidTr="00780EBF">
        <w:tc>
          <w:tcPr>
            <w:tcW w:w="990" w:type="dxa"/>
            <w:shd w:val="clear" w:color="auto" w:fill="auto"/>
          </w:tcPr>
          <w:p w14:paraId="2B11ECDF"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3</w:t>
            </w:r>
          </w:p>
        </w:tc>
        <w:tc>
          <w:tcPr>
            <w:tcW w:w="2160" w:type="dxa"/>
            <w:shd w:val="clear" w:color="auto" w:fill="auto"/>
          </w:tcPr>
          <w:p w14:paraId="69B8EAA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Ianuarie</w:t>
            </w:r>
          </w:p>
        </w:tc>
        <w:tc>
          <w:tcPr>
            <w:tcW w:w="6678" w:type="dxa"/>
            <w:shd w:val="clear" w:color="auto" w:fill="auto"/>
          </w:tcPr>
          <w:p w14:paraId="760FA325" w14:textId="77777777" w:rsidR="002D5C40" w:rsidRPr="00780EBF" w:rsidRDefault="002D5C40" w:rsidP="00780EBF">
            <w:pPr>
              <w:spacing w:after="0" w:line="360" w:lineRule="auto"/>
              <w:ind w:right="-90"/>
              <w:rPr>
                <w:rFonts w:ascii="Times New Roman" w:hAnsi="Times New Roman"/>
                <w:lang w:val="ro-RO"/>
              </w:rPr>
            </w:pPr>
            <w:r w:rsidRPr="00780EBF">
              <w:rPr>
                <w:rFonts w:ascii="Times New Roman" w:hAnsi="Times New Roman"/>
                <w:lang w:val="ro-RO"/>
              </w:rPr>
              <w:t xml:space="preserve">Verificarea secțiilor și compartimentelor de terapie intensivă, cu privire la respectarea prevederilor OMS 1284/ 2012 privind reglementarea programului de vizită al aparținătorilor pacienților internați în unitățile sanitare publice </w:t>
            </w:r>
          </w:p>
        </w:tc>
      </w:tr>
      <w:tr w:rsidR="002D5C40" w:rsidRPr="00780EBF" w14:paraId="2C256005" w14:textId="77777777" w:rsidTr="00780EBF">
        <w:tc>
          <w:tcPr>
            <w:tcW w:w="990" w:type="dxa"/>
            <w:shd w:val="clear" w:color="auto" w:fill="auto"/>
          </w:tcPr>
          <w:p w14:paraId="0AE5D3EB"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4</w:t>
            </w:r>
          </w:p>
        </w:tc>
        <w:tc>
          <w:tcPr>
            <w:tcW w:w="2160" w:type="dxa"/>
            <w:shd w:val="clear" w:color="auto" w:fill="auto"/>
          </w:tcPr>
          <w:p w14:paraId="2DFF9153" w14:textId="77777777" w:rsidR="002D5C40" w:rsidRPr="00780EBF" w:rsidRDefault="002D5C40" w:rsidP="00780EBF">
            <w:pPr>
              <w:spacing w:after="0" w:line="360" w:lineRule="auto"/>
              <w:rPr>
                <w:rFonts w:ascii="Times New Roman" w:hAnsi="Times New Roman"/>
              </w:rPr>
            </w:pPr>
            <w:r w:rsidRPr="00780EBF">
              <w:rPr>
                <w:rFonts w:ascii="Times New Roman" w:hAnsi="Times New Roman"/>
                <w:lang w:val="ro-RO"/>
              </w:rPr>
              <w:t>Ianuarie</w:t>
            </w:r>
          </w:p>
        </w:tc>
        <w:tc>
          <w:tcPr>
            <w:tcW w:w="6678" w:type="dxa"/>
            <w:shd w:val="clear" w:color="auto" w:fill="auto"/>
          </w:tcPr>
          <w:p w14:paraId="4076E469" w14:textId="77777777" w:rsidR="002D5C40" w:rsidRPr="00780EBF" w:rsidRDefault="002D5C40" w:rsidP="00780EBF">
            <w:pPr>
              <w:spacing w:after="0" w:line="360" w:lineRule="auto"/>
              <w:ind w:right="-90"/>
              <w:rPr>
                <w:rFonts w:ascii="Times New Roman" w:hAnsi="Times New Roman"/>
                <w:lang w:val="ro-RO"/>
              </w:rPr>
            </w:pPr>
            <w:r w:rsidRPr="00780EBF">
              <w:rPr>
                <w:rFonts w:ascii="Times New Roman" w:hAnsi="Times New Roman"/>
                <w:lang w:val="ro-RO"/>
              </w:rPr>
              <w:t xml:space="preserve">Verificarea și centralizarea datelor cu privire la  efectuarea testelor  de sanitație de către serviciile și compartimentele de prevenire a infecțiilor nosocomiale din cadrul unităților sanitare cu paturi, în perioada 2010-2016. </w:t>
            </w:r>
          </w:p>
        </w:tc>
      </w:tr>
      <w:tr w:rsidR="002D5C40" w:rsidRPr="00780EBF" w14:paraId="2474555C" w14:textId="77777777" w:rsidTr="00780EBF">
        <w:tc>
          <w:tcPr>
            <w:tcW w:w="990" w:type="dxa"/>
            <w:shd w:val="clear" w:color="auto" w:fill="auto"/>
          </w:tcPr>
          <w:p w14:paraId="30E16B6C"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5</w:t>
            </w:r>
          </w:p>
        </w:tc>
        <w:tc>
          <w:tcPr>
            <w:tcW w:w="2160" w:type="dxa"/>
            <w:shd w:val="clear" w:color="auto" w:fill="auto"/>
          </w:tcPr>
          <w:p w14:paraId="52E2CC46"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Ianuarie</w:t>
            </w:r>
          </w:p>
        </w:tc>
        <w:tc>
          <w:tcPr>
            <w:tcW w:w="6678" w:type="dxa"/>
            <w:shd w:val="clear" w:color="auto" w:fill="auto"/>
          </w:tcPr>
          <w:p w14:paraId="61C3828D" w14:textId="77777777" w:rsidR="002D5C40" w:rsidRPr="00780EBF" w:rsidRDefault="002D5C40" w:rsidP="00780EBF">
            <w:pPr>
              <w:spacing w:after="0" w:line="360" w:lineRule="auto"/>
              <w:ind w:right="-90"/>
              <w:rPr>
                <w:rFonts w:ascii="Times New Roman" w:hAnsi="Times New Roman"/>
                <w:lang w:val="ro-RO"/>
              </w:rPr>
            </w:pPr>
            <w:r w:rsidRPr="00780EBF">
              <w:rPr>
                <w:rFonts w:ascii="Times New Roman" w:hAnsi="Times New Roman"/>
                <w:lang w:val="ro-RO"/>
              </w:rPr>
              <w:t xml:space="preserve">Comunicare către spitale, SAJ, Centrul de Transfuzie Sanguină, centrele de dializă, laboratoare de analiză medicală, medici de familie și medici de specialitate a listei cu medicamentele recomandate de ANMDM, care pot </w:t>
            </w:r>
            <w:r w:rsidRPr="00780EBF">
              <w:rPr>
                <w:rFonts w:ascii="Times New Roman" w:hAnsi="Times New Roman"/>
                <w:lang w:val="ro-RO"/>
              </w:rPr>
              <w:lastRenderedPageBreak/>
              <w:t xml:space="preserve">fi utilizate pentru dezinfecția pielii deteriorate și nedeteriorate înainte de tratamentul medical. </w:t>
            </w:r>
          </w:p>
        </w:tc>
      </w:tr>
      <w:tr w:rsidR="002D5C40" w:rsidRPr="00780EBF" w14:paraId="7757A8CB" w14:textId="77777777" w:rsidTr="00780EBF">
        <w:tc>
          <w:tcPr>
            <w:tcW w:w="990" w:type="dxa"/>
            <w:shd w:val="clear" w:color="auto" w:fill="auto"/>
          </w:tcPr>
          <w:p w14:paraId="1DFB60BF"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6</w:t>
            </w:r>
          </w:p>
        </w:tc>
        <w:tc>
          <w:tcPr>
            <w:tcW w:w="2160" w:type="dxa"/>
            <w:shd w:val="clear" w:color="auto" w:fill="auto"/>
          </w:tcPr>
          <w:p w14:paraId="4FBB4D50"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Februarie</w:t>
            </w:r>
          </w:p>
        </w:tc>
        <w:tc>
          <w:tcPr>
            <w:tcW w:w="6678" w:type="dxa"/>
            <w:shd w:val="clear" w:color="auto" w:fill="auto"/>
          </w:tcPr>
          <w:p w14:paraId="5F91CC4E" w14:textId="77777777" w:rsidR="002D5C40" w:rsidRPr="00780EBF" w:rsidRDefault="002D5C40" w:rsidP="00780EBF">
            <w:pPr>
              <w:spacing w:after="0" w:line="360" w:lineRule="auto"/>
              <w:ind w:right="-90"/>
              <w:rPr>
                <w:rFonts w:ascii="Times New Roman" w:hAnsi="Times New Roman"/>
                <w:lang w:val="ro-RO"/>
              </w:rPr>
            </w:pPr>
            <w:r w:rsidRPr="00780EBF">
              <w:rPr>
                <w:rFonts w:ascii="Times New Roman" w:hAnsi="Times New Roman"/>
                <w:lang w:val="hu-HU"/>
              </w:rPr>
              <w:t xml:space="preserve">Întocmirea și raportarea către MS a situaţiei stocurilor de produse biocide şi substanţe dezinfectante existente la nivelul unităţilor sanitare cu paturi publice </w:t>
            </w:r>
            <w:r w:rsidRPr="00780EBF">
              <w:rPr>
                <w:rFonts w:ascii="Times New Roman" w:hAnsi="Times New Roman"/>
                <w:lang w:val="ro-RO"/>
              </w:rPr>
              <w:t xml:space="preserve">şi private </w:t>
            </w:r>
            <w:r w:rsidRPr="00780EBF">
              <w:rPr>
                <w:rFonts w:ascii="Times New Roman" w:hAnsi="Times New Roman"/>
                <w:lang w:val="hu-HU"/>
              </w:rPr>
              <w:t>din judeţul Harghita</w:t>
            </w:r>
          </w:p>
        </w:tc>
      </w:tr>
      <w:tr w:rsidR="002D5C40" w:rsidRPr="00780EBF" w14:paraId="3D25D01D" w14:textId="77777777" w:rsidTr="00780EBF">
        <w:tc>
          <w:tcPr>
            <w:tcW w:w="990" w:type="dxa"/>
            <w:shd w:val="clear" w:color="auto" w:fill="auto"/>
          </w:tcPr>
          <w:p w14:paraId="78F3797D"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7</w:t>
            </w:r>
          </w:p>
        </w:tc>
        <w:tc>
          <w:tcPr>
            <w:tcW w:w="2160" w:type="dxa"/>
            <w:shd w:val="clear" w:color="auto" w:fill="auto"/>
          </w:tcPr>
          <w:p w14:paraId="2F88B975"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Februarie</w:t>
            </w:r>
          </w:p>
        </w:tc>
        <w:tc>
          <w:tcPr>
            <w:tcW w:w="6678" w:type="dxa"/>
            <w:shd w:val="clear" w:color="auto" w:fill="auto"/>
          </w:tcPr>
          <w:p w14:paraId="2B3F7986" w14:textId="77777777" w:rsidR="002D5C40" w:rsidRPr="00780EBF" w:rsidRDefault="002D5C40" w:rsidP="00780EBF">
            <w:pPr>
              <w:autoSpaceDE w:val="0"/>
              <w:autoSpaceDN w:val="0"/>
              <w:adjustRightInd w:val="0"/>
              <w:spacing w:after="0" w:line="360" w:lineRule="auto"/>
              <w:rPr>
                <w:rFonts w:ascii="Times New Roman" w:hAnsi="Times New Roman"/>
                <w:lang w:val="ro-RO"/>
              </w:rPr>
            </w:pPr>
            <w:r w:rsidRPr="00780EBF">
              <w:rPr>
                <w:rFonts w:ascii="Times New Roman" w:hAnsi="Times New Roman"/>
                <w:lang w:val="hu-HU"/>
              </w:rPr>
              <w:t xml:space="preserve">Catagrafierea și centralizarea datelor cu privire la  stocurile de produse biocide existente la nivelul a 150 de cabinete de medicină de familie din județ </w:t>
            </w:r>
          </w:p>
        </w:tc>
      </w:tr>
      <w:tr w:rsidR="002D5C40" w:rsidRPr="00780EBF" w14:paraId="41396C74" w14:textId="77777777" w:rsidTr="00780EBF">
        <w:tc>
          <w:tcPr>
            <w:tcW w:w="990" w:type="dxa"/>
            <w:shd w:val="clear" w:color="auto" w:fill="auto"/>
          </w:tcPr>
          <w:p w14:paraId="6EADB87B"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8</w:t>
            </w:r>
          </w:p>
        </w:tc>
        <w:tc>
          <w:tcPr>
            <w:tcW w:w="2160" w:type="dxa"/>
            <w:shd w:val="clear" w:color="auto" w:fill="auto"/>
          </w:tcPr>
          <w:p w14:paraId="198B3F9F"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Februarie</w:t>
            </w:r>
          </w:p>
        </w:tc>
        <w:tc>
          <w:tcPr>
            <w:tcW w:w="6678" w:type="dxa"/>
            <w:shd w:val="clear" w:color="auto" w:fill="auto"/>
          </w:tcPr>
          <w:p w14:paraId="0E1470D6"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Acțiune de control privind condițiile de funcționare în unitățile de dializă publice și private din județul Harghita</w:t>
            </w:r>
          </w:p>
        </w:tc>
      </w:tr>
      <w:tr w:rsidR="002D5C40" w:rsidRPr="00780EBF" w14:paraId="79E41B3E" w14:textId="77777777" w:rsidTr="00780EBF">
        <w:tc>
          <w:tcPr>
            <w:tcW w:w="990" w:type="dxa"/>
            <w:shd w:val="clear" w:color="auto" w:fill="auto"/>
          </w:tcPr>
          <w:p w14:paraId="53026625"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9</w:t>
            </w:r>
          </w:p>
        </w:tc>
        <w:tc>
          <w:tcPr>
            <w:tcW w:w="2160" w:type="dxa"/>
            <w:shd w:val="clear" w:color="auto" w:fill="auto"/>
          </w:tcPr>
          <w:p w14:paraId="1E1588A3"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Martie </w:t>
            </w:r>
          </w:p>
        </w:tc>
        <w:tc>
          <w:tcPr>
            <w:tcW w:w="6678" w:type="dxa"/>
            <w:shd w:val="clear" w:color="auto" w:fill="auto"/>
          </w:tcPr>
          <w:p w14:paraId="3B279DF9"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Transmiterea Planului de măsuri pentru pregătirea spitalelor în contextul epidemiei de Coronavirus</w:t>
            </w:r>
          </w:p>
        </w:tc>
      </w:tr>
      <w:tr w:rsidR="002D5C40" w:rsidRPr="00780EBF" w14:paraId="425E2030" w14:textId="77777777" w:rsidTr="00780EBF">
        <w:tc>
          <w:tcPr>
            <w:tcW w:w="990" w:type="dxa"/>
            <w:shd w:val="clear" w:color="auto" w:fill="auto"/>
          </w:tcPr>
          <w:p w14:paraId="3EF605CC"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10</w:t>
            </w:r>
          </w:p>
        </w:tc>
        <w:tc>
          <w:tcPr>
            <w:tcW w:w="2160" w:type="dxa"/>
            <w:shd w:val="clear" w:color="auto" w:fill="auto"/>
          </w:tcPr>
          <w:p w14:paraId="7F4928B7"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Martie </w:t>
            </w:r>
          </w:p>
        </w:tc>
        <w:tc>
          <w:tcPr>
            <w:tcW w:w="6678" w:type="dxa"/>
            <w:shd w:val="clear" w:color="auto" w:fill="auto"/>
          </w:tcPr>
          <w:p w14:paraId="34ABEADE"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 xml:space="preserve">Solicitarea de la unitățile sanitare cu paturi a </w:t>
            </w:r>
            <w:r w:rsidRPr="00780EBF">
              <w:rPr>
                <w:rFonts w:ascii="Times New Roman" w:hAnsi="Times New Roman"/>
                <w:lang w:val="ro-RO"/>
              </w:rPr>
              <w:t>Planului de intervenţie revizuit şi reactualizat, conform situației epidemiologice</w:t>
            </w:r>
          </w:p>
        </w:tc>
      </w:tr>
      <w:tr w:rsidR="002D5C40" w:rsidRPr="00780EBF" w14:paraId="19DBC246" w14:textId="77777777" w:rsidTr="00780EBF">
        <w:tc>
          <w:tcPr>
            <w:tcW w:w="990" w:type="dxa"/>
            <w:shd w:val="clear" w:color="auto" w:fill="auto"/>
          </w:tcPr>
          <w:p w14:paraId="3005AD9A"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11</w:t>
            </w:r>
          </w:p>
        </w:tc>
        <w:tc>
          <w:tcPr>
            <w:tcW w:w="2160" w:type="dxa"/>
            <w:shd w:val="clear" w:color="auto" w:fill="auto"/>
          </w:tcPr>
          <w:p w14:paraId="64E1B074"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Martie</w:t>
            </w:r>
          </w:p>
        </w:tc>
        <w:tc>
          <w:tcPr>
            <w:tcW w:w="6678" w:type="dxa"/>
            <w:shd w:val="clear" w:color="auto" w:fill="auto"/>
          </w:tcPr>
          <w:p w14:paraId="413B453B"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bCs/>
                <w:lang w:val="it-IT"/>
              </w:rPr>
              <w:t xml:space="preserve">Solicitarea de la SAJ a </w:t>
            </w:r>
            <w:r w:rsidRPr="00780EBF">
              <w:rPr>
                <w:rFonts w:ascii="Times New Roman" w:hAnsi="Times New Roman"/>
                <w:lang w:val="ro-RO"/>
              </w:rPr>
              <w:t>Planului de intervenţie revizuit şi reactualizat, conform situației epidemiologice</w:t>
            </w:r>
          </w:p>
        </w:tc>
      </w:tr>
      <w:tr w:rsidR="002D5C40" w:rsidRPr="00780EBF" w14:paraId="23A813D9" w14:textId="77777777" w:rsidTr="00780EBF">
        <w:tc>
          <w:tcPr>
            <w:tcW w:w="990" w:type="dxa"/>
            <w:shd w:val="clear" w:color="auto" w:fill="auto"/>
          </w:tcPr>
          <w:p w14:paraId="1EB8C91B"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12</w:t>
            </w:r>
          </w:p>
        </w:tc>
        <w:tc>
          <w:tcPr>
            <w:tcW w:w="2160" w:type="dxa"/>
            <w:shd w:val="clear" w:color="auto" w:fill="auto"/>
          </w:tcPr>
          <w:p w14:paraId="3207C3D6" w14:textId="77777777" w:rsidR="002D5C40" w:rsidRPr="00780EBF" w:rsidRDefault="002D5C40" w:rsidP="00780EBF">
            <w:pPr>
              <w:spacing w:after="0" w:line="360" w:lineRule="auto"/>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p>
        </w:tc>
        <w:tc>
          <w:tcPr>
            <w:tcW w:w="6678" w:type="dxa"/>
            <w:shd w:val="clear" w:color="auto" w:fill="auto"/>
          </w:tcPr>
          <w:p w14:paraId="6EF0B6F7" w14:textId="77777777" w:rsidR="002D5C40" w:rsidRPr="00780EBF" w:rsidRDefault="002D5C40" w:rsidP="00780EBF">
            <w:pPr>
              <w:spacing w:after="0" w:line="360" w:lineRule="auto"/>
              <w:rPr>
                <w:rFonts w:ascii="Times New Roman" w:hAnsi="Times New Roman"/>
                <w:bCs/>
                <w:lang w:val="it-IT"/>
              </w:rPr>
            </w:pPr>
            <w:r w:rsidRPr="00780EBF">
              <w:rPr>
                <w:rFonts w:ascii="Times New Roman" w:hAnsi="Times New Roman"/>
                <w:lang w:val="ro-RO"/>
              </w:rPr>
              <w:t>Verificarea spaţiilor identificate şi amenajate pentru carantină și identificarea de noi spaţii destinate carantinării, împreună cu autoritățile administrațiilor locale.</w:t>
            </w:r>
          </w:p>
        </w:tc>
      </w:tr>
      <w:tr w:rsidR="002D5C40" w:rsidRPr="00780EBF" w14:paraId="24CD69A8" w14:textId="77777777" w:rsidTr="00780EBF">
        <w:trPr>
          <w:trHeight w:val="890"/>
        </w:trPr>
        <w:tc>
          <w:tcPr>
            <w:tcW w:w="990" w:type="dxa"/>
            <w:shd w:val="clear" w:color="auto" w:fill="auto"/>
          </w:tcPr>
          <w:p w14:paraId="020E37E3"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13</w:t>
            </w:r>
          </w:p>
        </w:tc>
        <w:tc>
          <w:tcPr>
            <w:tcW w:w="2160" w:type="dxa"/>
            <w:shd w:val="clear" w:color="auto" w:fill="auto"/>
          </w:tcPr>
          <w:p w14:paraId="7682C0F3"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p>
        </w:tc>
        <w:tc>
          <w:tcPr>
            <w:tcW w:w="6678" w:type="dxa"/>
            <w:shd w:val="clear" w:color="auto" w:fill="auto"/>
          </w:tcPr>
          <w:p w14:paraId="1131210B" w14:textId="77777777" w:rsidR="002D5C40" w:rsidRPr="00780EBF" w:rsidRDefault="002D5C40" w:rsidP="00780EBF">
            <w:pPr>
              <w:rPr>
                <w:rFonts w:ascii="Times New Roman" w:hAnsi="Times New Roman"/>
                <w:lang w:val="ro-RO"/>
              </w:rPr>
            </w:pPr>
            <w:r w:rsidRPr="00780EBF">
              <w:rPr>
                <w:rFonts w:ascii="Times New Roman" w:hAnsi="Times New Roman"/>
                <w:lang w:val="ro-RO"/>
              </w:rPr>
              <w:t>Colaborare cu responsabilii centrelor de carantină în vederea rezolvării cât mai prompte a tuturor situaţiilor care pot intervenii în cursul perioadei de carantinare.</w:t>
            </w:r>
          </w:p>
        </w:tc>
      </w:tr>
      <w:tr w:rsidR="002D5C40" w:rsidRPr="00780EBF" w14:paraId="4E3CD4E4" w14:textId="77777777" w:rsidTr="00780EBF">
        <w:tc>
          <w:tcPr>
            <w:tcW w:w="990" w:type="dxa"/>
            <w:shd w:val="clear" w:color="auto" w:fill="auto"/>
          </w:tcPr>
          <w:p w14:paraId="775B1085"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14</w:t>
            </w:r>
          </w:p>
        </w:tc>
        <w:tc>
          <w:tcPr>
            <w:tcW w:w="2160" w:type="dxa"/>
            <w:shd w:val="clear" w:color="auto" w:fill="auto"/>
          </w:tcPr>
          <w:p w14:paraId="7B95AAE2"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p>
        </w:tc>
        <w:tc>
          <w:tcPr>
            <w:tcW w:w="6678" w:type="dxa"/>
            <w:shd w:val="clear" w:color="auto" w:fill="auto"/>
          </w:tcPr>
          <w:p w14:paraId="37C9A7F3" w14:textId="77777777" w:rsidR="002D5C40" w:rsidRPr="00780EBF" w:rsidRDefault="002D5C40" w:rsidP="00780EBF">
            <w:pPr>
              <w:rPr>
                <w:rFonts w:ascii="Times New Roman" w:hAnsi="Times New Roman"/>
                <w:lang w:val="ro-RO"/>
              </w:rPr>
            </w:pPr>
            <w:r w:rsidRPr="00780EBF">
              <w:rPr>
                <w:rFonts w:ascii="Times New Roman" w:hAnsi="Times New Roman"/>
                <w:lang w:val="ro-RO"/>
              </w:rPr>
              <w:t>Coordonarea efectuării dezinfecţiei spaţiilor destinate carantinării</w:t>
            </w:r>
          </w:p>
        </w:tc>
      </w:tr>
      <w:tr w:rsidR="002D5C40" w:rsidRPr="00780EBF" w14:paraId="37222531" w14:textId="77777777" w:rsidTr="00780EBF">
        <w:tc>
          <w:tcPr>
            <w:tcW w:w="990" w:type="dxa"/>
            <w:shd w:val="clear" w:color="auto" w:fill="auto"/>
          </w:tcPr>
          <w:p w14:paraId="0EC010D6"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15</w:t>
            </w:r>
          </w:p>
        </w:tc>
        <w:tc>
          <w:tcPr>
            <w:tcW w:w="2160" w:type="dxa"/>
            <w:shd w:val="clear" w:color="auto" w:fill="auto"/>
          </w:tcPr>
          <w:p w14:paraId="7952ABB1"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p>
        </w:tc>
        <w:tc>
          <w:tcPr>
            <w:tcW w:w="6678" w:type="dxa"/>
            <w:shd w:val="clear" w:color="auto" w:fill="auto"/>
          </w:tcPr>
          <w:p w14:paraId="7391B037" w14:textId="77777777" w:rsidR="002D5C40" w:rsidRPr="00780EBF" w:rsidRDefault="002D5C40" w:rsidP="00780EBF">
            <w:pPr>
              <w:rPr>
                <w:rFonts w:ascii="Times New Roman" w:hAnsi="Times New Roman"/>
                <w:lang w:val="ro-RO"/>
              </w:rPr>
            </w:pPr>
            <w:r w:rsidRPr="00780EBF">
              <w:rPr>
                <w:rFonts w:ascii="Times New Roman" w:hAnsi="Times New Roman"/>
                <w:lang w:val="ro-RO"/>
              </w:rPr>
              <w:t>Urmărirea respectării măsurii de izolare şi sancţionarea nerespectării a acestor măsuri.</w:t>
            </w:r>
          </w:p>
        </w:tc>
      </w:tr>
      <w:tr w:rsidR="002D5C40" w:rsidRPr="00780EBF" w14:paraId="111847FF" w14:textId="77777777" w:rsidTr="00780EBF">
        <w:tc>
          <w:tcPr>
            <w:tcW w:w="990" w:type="dxa"/>
            <w:shd w:val="clear" w:color="auto" w:fill="auto"/>
          </w:tcPr>
          <w:p w14:paraId="33F9A257"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16</w:t>
            </w:r>
          </w:p>
        </w:tc>
        <w:tc>
          <w:tcPr>
            <w:tcW w:w="2160" w:type="dxa"/>
            <w:shd w:val="clear" w:color="auto" w:fill="auto"/>
          </w:tcPr>
          <w:p w14:paraId="0AD5BFC5" w14:textId="77777777" w:rsidR="002D5C40" w:rsidRPr="00780EBF" w:rsidRDefault="002D5C40" w:rsidP="00780EBF">
            <w:pPr>
              <w:rPr>
                <w:rFonts w:ascii="Times New Roman" w:hAnsi="Times New Roman"/>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r w:rsidRPr="00780EBF">
              <w:rPr>
                <w:rFonts w:ascii="Times New Roman" w:hAnsi="Times New Roman"/>
              </w:rPr>
              <w:t xml:space="preserve"> -Mai</w:t>
            </w:r>
          </w:p>
        </w:tc>
        <w:tc>
          <w:tcPr>
            <w:tcW w:w="6678" w:type="dxa"/>
            <w:shd w:val="clear" w:color="auto" w:fill="auto"/>
          </w:tcPr>
          <w:p w14:paraId="452AAC14"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Asigurare linie de gardă la CJCCI Harghita </w:t>
            </w:r>
          </w:p>
        </w:tc>
      </w:tr>
      <w:tr w:rsidR="002D5C40" w:rsidRPr="00780EBF" w14:paraId="10622CE9" w14:textId="77777777" w:rsidTr="00780EBF">
        <w:tc>
          <w:tcPr>
            <w:tcW w:w="990" w:type="dxa"/>
            <w:shd w:val="clear" w:color="auto" w:fill="auto"/>
          </w:tcPr>
          <w:p w14:paraId="6B8EB51C" w14:textId="77777777" w:rsidR="002D5C40" w:rsidRPr="00780EBF" w:rsidRDefault="002D5C40" w:rsidP="00780EBF">
            <w:pPr>
              <w:jc w:val="center"/>
              <w:rPr>
                <w:rFonts w:ascii="Times New Roman" w:hAnsi="Times New Roman"/>
                <w:lang w:val="ro-RO"/>
              </w:rPr>
            </w:pPr>
            <w:r w:rsidRPr="00780EBF">
              <w:rPr>
                <w:rFonts w:ascii="Times New Roman" w:hAnsi="Times New Roman"/>
                <w:lang w:val="ro-RO"/>
              </w:rPr>
              <w:t>17</w:t>
            </w:r>
          </w:p>
        </w:tc>
        <w:tc>
          <w:tcPr>
            <w:tcW w:w="2160" w:type="dxa"/>
            <w:shd w:val="clear" w:color="auto" w:fill="auto"/>
          </w:tcPr>
          <w:p w14:paraId="5CC6EB35" w14:textId="77777777" w:rsidR="002D5C40" w:rsidRPr="00780EBF" w:rsidRDefault="002D5C40" w:rsidP="00780EBF">
            <w:pPr>
              <w:rPr>
                <w:rFonts w:ascii="Times New Roman" w:hAnsi="Times New Roman"/>
              </w:rPr>
            </w:pPr>
            <w:proofErr w:type="spellStart"/>
            <w:r w:rsidRPr="00780EBF">
              <w:rPr>
                <w:rFonts w:ascii="Times New Roman" w:hAnsi="Times New Roman"/>
              </w:rPr>
              <w:t>Martie</w:t>
            </w:r>
            <w:proofErr w:type="spellEnd"/>
            <w:r w:rsidRPr="00780EBF">
              <w:rPr>
                <w:rFonts w:ascii="Times New Roman" w:hAnsi="Times New Roman"/>
              </w:rPr>
              <w:t xml:space="preserve"> – </w:t>
            </w:r>
            <w:proofErr w:type="spellStart"/>
            <w:r w:rsidRPr="00780EBF">
              <w:rPr>
                <w:rFonts w:ascii="Times New Roman" w:hAnsi="Times New Roman"/>
              </w:rPr>
              <w:t>Aprilie</w:t>
            </w:r>
            <w:proofErr w:type="spellEnd"/>
            <w:r w:rsidRPr="00780EBF">
              <w:rPr>
                <w:rFonts w:ascii="Times New Roman" w:hAnsi="Times New Roman"/>
              </w:rPr>
              <w:t xml:space="preserve"> -Mai </w:t>
            </w:r>
          </w:p>
        </w:tc>
        <w:tc>
          <w:tcPr>
            <w:tcW w:w="6678" w:type="dxa"/>
            <w:shd w:val="clear" w:color="auto" w:fill="auto"/>
          </w:tcPr>
          <w:p w14:paraId="563A29CB" w14:textId="77777777" w:rsidR="002D5C40" w:rsidRPr="00780EBF" w:rsidRDefault="002D5C40" w:rsidP="00780EBF">
            <w:pPr>
              <w:rPr>
                <w:rFonts w:ascii="Times New Roman" w:hAnsi="Times New Roman"/>
              </w:rPr>
            </w:pPr>
            <w:proofErr w:type="spellStart"/>
            <w:proofErr w:type="gramStart"/>
            <w:r w:rsidRPr="00780EBF">
              <w:rPr>
                <w:rFonts w:ascii="Times New Roman" w:hAnsi="Times New Roman"/>
              </w:rPr>
              <w:t>Preluarea</w:t>
            </w:r>
            <w:proofErr w:type="spellEnd"/>
            <w:r w:rsidRPr="00780EBF">
              <w:rPr>
                <w:rFonts w:ascii="Times New Roman" w:hAnsi="Times New Roman"/>
              </w:rPr>
              <w:t xml:space="preserve">  </w:t>
            </w:r>
            <w:proofErr w:type="spellStart"/>
            <w:r w:rsidRPr="00780EBF">
              <w:rPr>
                <w:rFonts w:ascii="Times New Roman" w:hAnsi="Times New Roman"/>
              </w:rPr>
              <w:t>sesizărilor</w:t>
            </w:r>
            <w:proofErr w:type="spellEnd"/>
            <w:proofErr w:type="gramEnd"/>
            <w:r w:rsidRPr="00780EBF">
              <w:rPr>
                <w:rFonts w:ascii="Times New Roman" w:hAnsi="Times New Roman"/>
              </w:rPr>
              <w:t xml:space="preserve"> </w:t>
            </w:r>
            <w:proofErr w:type="spellStart"/>
            <w:r w:rsidRPr="00780EBF">
              <w:rPr>
                <w:rFonts w:ascii="Times New Roman" w:hAnsi="Times New Roman"/>
              </w:rPr>
              <w:t>primite</w:t>
            </w:r>
            <w:proofErr w:type="spellEnd"/>
            <w:r w:rsidRPr="00780EBF">
              <w:rPr>
                <w:rFonts w:ascii="Times New Roman" w:hAnsi="Times New Roman"/>
              </w:rPr>
              <w:t xml:space="preserve"> din </w:t>
            </w:r>
            <w:proofErr w:type="spellStart"/>
            <w:r w:rsidRPr="00780EBF">
              <w:rPr>
                <w:rFonts w:ascii="Times New Roman" w:hAnsi="Times New Roman"/>
              </w:rPr>
              <w:t>partea</w:t>
            </w:r>
            <w:proofErr w:type="spellEnd"/>
            <w:r w:rsidRPr="00780EBF">
              <w:rPr>
                <w:rFonts w:ascii="Times New Roman" w:hAnsi="Times New Roman"/>
              </w:rPr>
              <w:t xml:space="preserve"> IPJ, </w:t>
            </w:r>
            <w:proofErr w:type="spellStart"/>
            <w:r w:rsidRPr="00780EBF">
              <w:rPr>
                <w:rFonts w:ascii="Times New Roman" w:hAnsi="Times New Roman"/>
              </w:rPr>
              <w:t>întocmirea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transmiterea</w:t>
            </w:r>
            <w:proofErr w:type="spellEnd"/>
            <w:r w:rsidRPr="00780EBF">
              <w:rPr>
                <w:rFonts w:ascii="Times New Roman" w:hAnsi="Times New Roman"/>
              </w:rPr>
              <w:t xml:space="preserve"> </w:t>
            </w:r>
            <w:proofErr w:type="spellStart"/>
            <w:r w:rsidRPr="00780EBF">
              <w:rPr>
                <w:rFonts w:ascii="Times New Roman" w:hAnsi="Times New Roman"/>
              </w:rPr>
              <w:t>răspunsului</w:t>
            </w:r>
            <w:proofErr w:type="spellEnd"/>
            <w:r w:rsidRPr="00780EBF">
              <w:rPr>
                <w:rFonts w:ascii="Times New Roman" w:hAnsi="Times New Roman"/>
              </w:rPr>
              <w:t xml:space="preserve"> la </w:t>
            </w:r>
            <w:proofErr w:type="spellStart"/>
            <w:r w:rsidRPr="00780EBF">
              <w:rPr>
                <w:rFonts w:ascii="Times New Roman" w:hAnsi="Times New Roman"/>
              </w:rPr>
              <w:t>aceste</w:t>
            </w:r>
            <w:proofErr w:type="spellEnd"/>
            <w:r w:rsidRPr="00780EBF">
              <w:rPr>
                <w:rFonts w:ascii="Times New Roman" w:hAnsi="Times New Roman"/>
              </w:rPr>
              <w:t xml:space="preserve"> </w:t>
            </w:r>
            <w:proofErr w:type="spellStart"/>
            <w:r w:rsidRPr="00780EBF">
              <w:rPr>
                <w:rFonts w:ascii="Times New Roman" w:hAnsi="Times New Roman"/>
              </w:rPr>
              <w:t>sesizări</w:t>
            </w:r>
            <w:proofErr w:type="spellEnd"/>
          </w:p>
        </w:tc>
      </w:tr>
      <w:tr w:rsidR="002D5C40" w:rsidRPr="00780EBF" w14:paraId="7AD58198" w14:textId="77777777" w:rsidTr="00780EBF">
        <w:tc>
          <w:tcPr>
            <w:tcW w:w="990" w:type="dxa"/>
            <w:shd w:val="clear" w:color="auto" w:fill="auto"/>
          </w:tcPr>
          <w:p w14:paraId="2161AA28" w14:textId="77777777" w:rsidR="002D5C40" w:rsidRPr="00780EBF" w:rsidRDefault="002D5C40" w:rsidP="00780EBF">
            <w:pPr>
              <w:jc w:val="center"/>
              <w:rPr>
                <w:rFonts w:ascii="Times New Roman" w:hAnsi="Times New Roman"/>
              </w:rPr>
            </w:pPr>
            <w:r w:rsidRPr="00780EBF">
              <w:rPr>
                <w:rFonts w:ascii="Times New Roman" w:hAnsi="Times New Roman"/>
              </w:rPr>
              <w:t>18</w:t>
            </w:r>
          </w:p>
        </w:tc>
        <w:tc>
          <w:tcPr>
            <w:tcW w:w="2160" w:type="dxa"/>
            <w:shd w:val="clear" w:color="auto" w:fill="auto"/>
          </w:tcPr>
          <w:p w14:paraId="3AC98D42"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w:t>
            </w:r>
          </w:p>
        </w:tc>
        <w:tc>
          <w:tcPr>
            <w:tcW w:w="6678" w:type="dxa"/>
            <w:shd w:val="clear" w:color="auto" w:fill="auto"/>
          </w:tcPr>
          <w:p w14:paraId="613CF6D0" w14:textId="77777777" w:rsidR="002D5C40" w:rsidRPr="00780EBF" w:rsidRDefault="002D5C40" w:rsidP="00780EBF">
            <w:pPr>
              <w:rPr>
                <w:rFonts w:ascii="Times New Roman" w:hAnsi="Times New Roman"/>
                <w:bCs/>
                <w:lang w:val="it-IT"/>
              </w:rPr>
            </w:pPr>
            <w:r w:rsidRPr="00780EBF">
              <w:rPr>
                <w:rFonts w:ascii="Times New Roman" w:hAnsi="Times New Roman"/>
                <w:lang w:val="ro-RO"/>
              </w:rPr>
              <w:t>Întocmirea și transmiterea către MS a raportului de activitate și de hemovigilență privind activitatea transfuzională pentru anul 2019</w:t>
            </w:r>
          </w:p>
        </w:tc>
      </w:tr>
      <w:tr w:rsidR="002D5C40" w:rsidRPr="00780EBF" w14:paraId="69653A41" w14:textId="77777777" w:rsidTr="00780EBF">
        <w:tc>
          <w:tcPr>
            <w:tcW w:w="990" w:type="dxa"/>
            <w:shd w:val="clear" w:color="auto" w:fill="auto"/>
          </w:tcPr>
          <w:p w14:paraId="6BD9A3F8" w14:textId="77777777" w:rsidR="002D5C40" w:rsidRPr="00780EBF" w:rsidRDefault="002D5C40" w:rsidP="00780EBF">
            <w:pPr>
              <w:jc w:val="center"/>
              <w:rPr>
                <w:rFonts w:ascii="Times New Roman" w:hAnsi="Times New Roman"/>
              </w:rPr>
            </w:pPr>
            <w:r w:rsidRPr="00780EBF">
              <w:rPr>
                <w:rFonts w:ascii="Times New Roman" w:hAnsi="Times New Roman"/>
              </w:rPr>
              <w:t>19</w:t>
            </w:r>
          </w:p>
        </w:tc>
        <w:tc>
          <w:tcPr>
            <w:tcW w:w="2160" w:type="dxa"/>
            <w:shd w:val="clear" w:color="auto" w:fill="auto"/>
          </w:tcPr>
          <w:p w14:paraId="177455C3"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 </w:t>
            </w:r>
            <w:proofErr w:type="spellStart"/>
            <w:r w:rsidRPr="00780EBF">
              <w:rPr>
                <w:rFonts w:ascii="Times New Roman" w:hAnsi="Times New Roman"/>
              </w:rPr>
              <w:t>Iulie</w:t>
            </w:r>
            <w:proofErr w:type="spellEnd"/>
            <w:r w:rsidRPr="00780EBF">
              <w:rPr>
                <w:rFonts w:ascii="Times New Roman" w:hAnsi="Times New Roman"/>
              </w:rPr>
              <w:t xml:space="preserve"> </w:t>
            </w:r>
          </w:p>
        </w:tc>
        <w:tc>
          <w:tcPr>
            <w:tcW w:w="6678" w:type="dxa"/>
            <w:shd w:val="clear" w:color="auto" w:fill="auto"/>
          </w:tcPr>
          <w:p w14:paraId="650AC645" w14:textId="77777777" w:rsidR="002D5C40" w:rsidRPr="00780EBF" w:rsidRDefault="002D5C40" w:rsidP="00780EBF">
            <w:pPr>
              <w:rPr>
                <w:rFonts w:ascii="Times New Roman" w:hAnsi="Times New Roman"/>
                <w:lang w:val="ro-RO"/>
              </w:rPr>
            </w:pPr>
            <w:r w:rsidRPr="00780EBF">
              <w:rPr>
                <w:rFonts w:ascii="Times New Roman" w:hAnsi="Times New Roman"/>
                <w:lang w:val="ro-RO"/>
              </w:rPr>
              <w:t>Recoltarea de de probe biologice de la persoane suspecți COVID 19</w:t>
            </w:r>
          </w:p>
        </w:tc>
      </w:tr>
      <w:tr w:rsidR="002D5C40" w:rsidRPr="00780EBF" w14:paraId="5FAAB387" w14:textId="77777777" w:rsidTr="00780EBF">
        <w:trPr>
          <w:trHeight w:val="530"/>
        </w:trPr>
        <w:tc>
          <w:tcPr>
            <w:tcW w:w="990" w:type="dxa"/>
            <w:shd w:val="clear" w:color="auto" w:fill="auto"/>
          </w:tcPr>
          <w:p w14:paraId="6B78ACBF" w14:textId="77777777" w:rsidR="002D5C40" w:rsidRPr="00780EBF" w:rsidRDefault="002D5C40" w:rsidP="00780EBF">
            <w:pPr>
              <w:jc w:val="center"/>
              <w:rPr>
                <w:rFonts w:ascii="Times New Roman" w:hAnsi="Times New Roman"/>
              </w:rPr>
            </w:pPr>
            <w:r w:rsidRPr="00780EBF">
              <w:rPr>
                <w:rFonts w:ascii="Times New Roman" w:hAnsi="Times New Roman"/>
              </w:rPr>
              <w:t>20</w:t>
            </w:r>
          </w:p>
        </w:tc>
        <w:tc>
          <w:tcPr>
            <w:tcW w:w="2160" w:type="dxa"/>
            <w:shd w:val="clear" w:color="auto" w:fill="auto"/>
          </w:tcPr>
          <w:p w14:paraId="0F881320" w14:textId="77777777" w:rsidR="002D5C40" w:rsidRPr="00780EBF" w:rsidRDefault="002D5C40" w:rsidP="00780EBF">
            <w:pPr>
              <w:rPr>
                <w:rFonts w:ascii="Times New Roman" w:hAnsi="Times New Roman"/>
              </w:rPr>
            </w:pPr>
            <w:proofErr w:type="spellStart"/>
            <w:r w:rsidRPr="00780EBF">
              <w:rPr>
                <w:rFonts w:ascii="Times New Roman" w:hAnsi="Times New Roman"/>
              </w:rPr>
              <w:t>Aprilie</w:t>
            </w:r>
            <w:proofErr w:type="spellEnd"/>
            <w:r w:rsidRPr="00780EBF">
              <w:rPr>
                <w:rFonts w:ascii="Times New Roman" w:hAnsi="Times New Roman"/>
              </w:rPr>
              <w:t xml:space="preserve">-Mai </w:t>
            </w:r>
          </w:p>
        </w:tc>
        <w:tc>
          <w:tcPr>
            <w:tcW w:w="6678" w:type="dxa"/>
            <w:shd w:val="clear" w:color="auto" w:fill="auto"/>
          </w:tcPr>
          <w:p w14:paraId="7252704A" w14:textId="77777777" w:rsidR="002D5C40" w:rsidRPr="00780EBF" w:rsidRDefault="002D5C40" w:rsidP="00780EBF">
            <w:pPr>
              <w:rPr>
                <w:rFonts w:ascii="Times New Roman" w:hAnsi="Times New Roman"/>
                <w:lang w:val="ro-RO"/>
              </w:rPr>
            </w:pPr>
            <w:r w:rsidRPr="00780EBF">
              <w:rPr>
                <w:rFonts w:ascii="Times New Roman" w:hAnsi="Times New Roman"/>
                <w:lang w:val="ro-RO"/>
              </w:rPr>
              <w:t>Acțiuni de control 4  Laboratoare medicale autorizate pentru efectuarea testării COVID 19</w:t>
            </w:r>
          </w:p>
        </w:tc>
      </w:tr>
      <w:tr w:rsidR="002D5C40" w:rsidRPr="00780EBF" w14:paraId="3337BEC2" w14:textId="77777777" w:rsidTr="00780EBF">
        <w:tc>
          <w:tcPr>
            <w:tcW w:w="990" w:type="dxa"/>
            <w:shd w:val="clear" w:color="auto" w:fill="auto"/>
          </w:tcPr>
          <w:p w14:paraId="32B62A92" w14:textId="77777777" w:rsidR="002D5C40" w:rsidRPr="00780EBF" w:rsidRDefault="002D5C40" w:rsidP="00780EBF">
            <w:pPr>
              <w:jc w:val="center"/>
              <w:rPr>
                <w:rFonts w:ascii="Times New Roman" w:hAnsi="Times New Roman"/>
              </w:rPr>
            </w:pPr>
            <w:r w:rsidRPr="00780EBF">
              <w:rPr>
                <w:rFonts w:ascii="Times New Roman" w:hAnsi="Times New Roman"/>
              </w:rPr>
              <w:t>21</w:t>
            </w:r>
          </w:p>
        </w:tc>
        <w:tc>
          <w:tcPr>
            <w:tcW w:w="2160" w:type="dxa"/>
            <w:shd w:val="clear" w:color="auto" w:fill="auto"/>
          </w:tcPr>
          <w:p w14:paraId="118BE56E" w14:textId="77777777" w:rsidR="002D5C40" w:rsidRPr="00780EBF" w:rsidRDefault="002D5C40" w:rsidP="00780EBF">
            <w:pPr>
              <w:rPr>
                <w:rFonts w:ascii="Times New Roman" w:hAnsi="Times New Roman"/>
              </w:rPr>
            </w:pPr>
            <w:r w:rsidRPr="00780EBF">
              <w:rPr>
                <w:rFonts w:ascii="Times New Roman" w:hAnsi="Times New Roman"/>
              </w:rPr>
              <w:t xml:space="preserve">Mai- </w:t>
            </w:r>
            <w:proofErr w:type="spellStart"/>
            <w:r w:rsidRPr="00780EBF">
              <w:rPr>
                <w:rFonts w:ascii="Times New Roman" w:hAnsi="Times New Roman"/>
              </w:rPr>
              <w:t>Iunie</w:t>
            </w:r>
            <w:proofErr w:type="spellEnd"/>
          </w:p>
        </w:tc>
        <w:tc>
          <w:tcPr>
            <w:tcW w:w="6678" w:type="dxa"/>
            <w:shd w:val="clear" w:color="auto" w:fill="auto"/>
          </w:tcPr>
          <w:p w14:paraId="3EED5DE4"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Acțiuni de control în  </w:t>
            </w:r>
            <w:proofErr w:type="spellStart"/>
            <w:r w:rsidRPr="00780EBF">
              <w:rPr>
                <w:rFonts w:ascii="Times New Roman" w:hAnsi="Times New Roman"/>
              </w:rPr>
              <w:t>centrele</w:t>
            </w:r>
            <w:proofErr w:type="spellEnd"/>
            <w:r w:rsidRPr="00780EBF">
              <w:rPr>
                <w:rFonts w:ascii="Times New Roman" w:hAnsi="Times New Roman"/>
              </w:rPr>
              <w:t xml:space="preserve"> de </w:t>
            </w:r>
            <w:proofErr w:type="spellStart"/>
            <w:r w:rsidRPr="00780EBF">
              <w:rPr>
                <w:rFonts w:ascii="Times New Roman" w:hAnsi="Times New Roman"/>
              </w:rPr>
              <w:t>carantină</w:t>
            </w:r>
            <w:proofErr w:type="spellEnd"/>
            <w:r w:rsidRPr="00780EBF">
              <w:rPr>
                <w:rFonts w:ascii="Times New Roman" w:hAnsi="Times New Roman"/>
              </w:rPr>
              <w:t xml:space="preserve"> </w:t>
            </w:r>
          </w:p>
        </w:tc>
      </w:tr>
      <w:tr w:rsidR="002D5C40" w:rsidRPr="00780EBF" w14:paraId="5081599D" w14:textId="77777777" w:rsidTr="00780EBF">
        <w:tc>
          <w:tcPr>
            <w:tcW w:w="990" w:type="dxa"/>
            <w:shd w:val="clear" w:color="auto" w:fill="auto"/>
          </w:tcPr>
          <w:p w14:paraId="7C9DE487" w14:textId="77777777" w:rsidR="002D5C40" w:rsidRPr="00780EBF" w:rsidRDefault="002D5C40" w:rsidP="00780EBF">
            <w:pPr>
              <w:jc w:val="center"/>
              <w:rPr>
                <w:rFonts w:ascii="Times New Roman" w:hAnsi="Times New Roman"/>
              </w:rPr>
            </w:pPr>
            <w:r w:rsidRPr="00780EBF">
              <w:rPr>
                <w:rFonts w:ascii="Times New Roman" w:hAnsi="Times New Roman"/>
              </w:rPr>
              <w:lastRenderedPageBreak/>
              <w:t>22</w:t>
            </w:r>
          </w:p>
        </w:tc>
        <w:tc>
          <w:tcPr>
            <w:tcW w:w="2160" w:type="dxa"/>
            <w:shd w:val="clear" w:color="auto" w:fill="auto"/>
          </w:tcPr>
          <w:p w14:paraId="5054F6E5" w14:textId="77777777" w:rsidR="002D5C40" w:rsidRPr="00780EBF" w:rsidRDefault="002D5C40" w:rsidP="00780EBF">
            <w:pPr>
              <w:rPr>
                <w:rFonts w:ascii="Times New Roman" w:hAnsi="Times New Roman"/>
              </w:rPr>
            </w:pPr>
            <w:r w:rsidRPr="00780EBF">
              <w:rPr>
                <w:rFonts w:ascii="Times New Roman" w:hAnsi="Times New Roman"/>
              </w:rPr>
              <w:t xml:space="preserve">Mai - </w:t>
            </w:r>
            <w:proofErr w:type="spellStart"/>
            <w:r w:rsidRPr="00780EBF">
              <w:rPr>
                <w:rFonts w:ascii="Times New Roman" w:hAnsi="Times New Roman"/>
              </w:rPr>
              <w:t>Decembrie</w:t>
            </w:r>
            <w:proofErr w:type="spellEnd"/>
            <w:r w:rsidRPr="00780EBF">
              <w:rPr>
                <w:rFonts w:ascii="Times New Roman" w:hAnsi="Times New Roman"/>
              </w:rPr>
              <w:t xml:space="preserve"> </w:t>
            </w:r>
          </w:p>
        </w:tc>
        <w:tc>
          <w:tcPr>
            <w:tcW w:w="6678" w:type="dxa"/>
            <w:shd w:val="clear" w:color="auto" w:fill="auto"/>
          </w:tcPr>
          <w:p w14:paraId="66907FBD" w14:textId="77777777" w:rsidR="002D5C40" w:rsidRPr="00780EBF" w:rsidRDefault="002D5C40" w:rsidP="00780EBF">
            <w:pPr>
              <w:rPr>
                <w:rFonts w:ascii="Times New Roman" w:hAnsi="Times New Roman"/>
                <w:lang w:val="ro-RO"/>
              </w:rPr>
            </w:pPr>
            <w:r w:rsidRPr="00780EBF">
              <w:rPr>
                <w:rFonts w:ascii="Times New Roman" w:hAnsi="Times New Roman"/>
                <w:lang w:val="ro-RO"/>
              </w:rPr>
              <w:t>Controale pentru verificarea  măsurilor instituite pentru prevenirea şi combaterea efectelor pandemiei de COVID-19, în cabinete medicale de medicină dentară, cabinete de specialitate, cabinete de medicină de familie, centru de dializă, centru rezidenţial pentru persoane vârstnice, centre rezidențiale pentru copii, puncte de recoltare a probelor biologice, optică și laboratoare de tehnică dentară, conform OMS 828/2020</w:t>
            </w:r>
          </w:p>
        </w:tc>
      </w:tr>
      <w:tr w:rsidR="002D5C40" w:rsidRPr="00780EBF" w14:paraId="0FB44917" w14:textId="77777777" w:rsidTr="00780EBF">
        <w:tc>
          <w:tcPr>
            <w:tcW w:w="990" w:type="dxa"/>
            <w:shd w:val="clear" w:color="auto" w:fill="auto"/>
          </w:tcPr>
          <w:p w14:paraId="0D57C1B7" w14:textId="77777777" w:rsidR="002D5C40" w:rsidRPr="00780EBF" w:rsidRDefault="002D5C40" w:rsidP="00780EBF">
            <w:pPr>
              <w:jc w:val="center"/>
              <w:rPr>
                <w:rFonts w:ascii="Times New Roman" w:hAnsi="Times New Roman"/>
              </w:rPr>
            </w:pPr>
            <w:r w:rsidRPr="00780EBF">
              <w:rPr>
                <w:rFonts w:ascii="Times New Roman" w:hAnsi="Times New Roman"/>
              </w:rPr>
              <w:t>23</w:t>
            </w:r>
          </w:p>
        </w:tc>
        <w:tc>
          <w:tcPr>
            <w:tcW w:w="2160" w:type="dxa"/>
            <w:shd w:val="clear" w:color="auto" w:fill="auto"/>
          </w:tcPr>
          <w:p w14:paraId="7AAF4F9C" w14:textId="77777777" w:rsidR="002D5C40" w:rsidRPr="00780EBF" w:rsidRDefault="002D5C40" w:rsidP="00780EBF">
            <w:pPr>
              <w:rPr>
                <w:rFonts w:ascii="Times New Roman" w:hAnsi="Times New Roman"/>
              </w:rPr>
            </w:pPr>
            <w:r w:rsidRPr="00780EBF">
              <w:rPr>
                <w:rFonts w:ascii="Times New Roman" w:hAnsi="Times New Roman"/>
              </w:rPr>
              <w:t>Mai-</w:t>
            </w: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678" w:type="dxa"/>
            <w:shd w:val="clear" w:color="auto" w:fill="auto"/>
          </w:tcPr>
          <w:p w14:paraId="328E147A" w14:textId="77777777" w:rsidR="002D5C40" w:rsidRPr="00780EBF" w:rsidRDefault="002D5C40" w:rsidP="00780EBF">
            <w:pPr>
              <w:rPr>
                <w:rFonts w:ascii="Times New Roman" w:hAnsi="Times New Roman"/>
                <w:lang w:val="ro-RO"/>
              </w:rPr>
            </w:pPr>
            <w:proofErr w:type="spellStart"/>
            <w:r w:rsidRPr="00780EBF">
              <w:rPr>
                <w:rFonts w:ascii="Times New Roman" w:hAnsi="Times New Roman"/>
              </w:rPr>
              <w:t>Acțiune</w:t>
            </w:r>
            <w:proofErr w:type="spellEnd"/>
            <w:r w:rsidRPr="00780EBF">
              <w:rPr>
                <w:rFonts w:ascii="Times New Roman" w:hAnsi="Times New Roman"/>
              </w:rPr>
              <w:t xml:space="preserve"> </w:t>
            </w:r>
            <w:proofErr w:type="spellStart"/>
            <w:r w:rsidRPr="00780EBF">
              <w:rPr>
                <w:rFonts w:ascii="Times New Roman" w:hAnsi="Times New Roman"/>
              </w:rPr>
              <w:t>comun</w:t>
            </w:r>
            <w:proofErr w:type="spellEnd"/>
            <w:r w:rsidRPr="00780EBF">
              <w:rPr>
                <w:rFonts w:ascii="Times New Roman" w:hAnsi="Times New Roman"/>
                <w:lang w:val="ro-RO"/>
              </w:rPr>
              <w:t>ă</w:t>
            </w:r>
            <w:r w:rsidRPr="00780EBF">
              <w:rPr>
                <w:rFonts w:ascii="Times New Roman" w:hAnsi="Times New Roman"/>
              </w:rPr>
              <w:t xml:space="preserve"> cu IPJ </w:t>
            </w:r>
            <w:proofErr w:type="spellStart"/>
            <w:r w:rsidRPr="00780EBF">
              <w:rPr>
                <w:rFonts w:ascii="Times New Roman" w:hAnsi="Times New Roman"/>
              </w:rPr>
              <w:t>Harghita</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condițiilor</w:t>
            </w:r>
            <w:proofErr w:type="spellEnd"/>
            <w:r w:rsidRPr="00780EBF">
              <w:rPr>
                <w:rFonts w:ascii="Times New Roman" w:hAnsi="Times New Roman"/>
              </w:rPr>
              <w:t xml:space="preserve"> de </w:t>
            </w:r>
            <w:proofErr w:type="spellStart"/>
            <w:r w:rsidRPr="00780EBF">
              <w:rPr>
                <w:rFonts w:ascii="Times New Roman" w:hAnsi="Times New Roman"/>
              </w:rPr>
              <w:t>carantinare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măsurilor</w:t>
            </w:r>
            <w:proofErr w:type="spellEnd"/>
            <w:r w:rsidRPr="00780EBF">
              <w:rPr>
                <w:rFonts w:ascii="Times New Roman" w:hAnsi="Times New Roman"/>
              </w:rPr>
              <w:t xml:space="preserve"> de </w:t>
            </w:r>
            <w:proofErr w:type="spellStart"/>
            <w:r w:rsidRPr="00780EBF">
              <w:rPr>
                <w:rFonts w:ascii="Times New Roman" w:hAnsi="Times New Roman"/>
              </w:rPr>
              <w:t>autoizolare</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populație</w:t>
            </w:r>
            <w:proofErr w:type="spellEnd"/>
          </w:p>
        </w:tc>
      </w:tr>
      <w:tr w:rsidR="002D5C40" w:rsidRPr="00780EBF" w14:paraId="2D8FCA00" w14:textId="77777777" w:rsidTr="00780EBF">
        <w:tc>
          <w:tcPr>
            <w:tcW w:w="990" w:type="dxa"/>
            <w:shd w:val="clear" w:color="auto" w:fill="auto"/>
          </w:tcPr>
          <w:p w14:paraId="1264B6BF" w14:textId="77777777" w:rsidR="002D5C40" w:rsidRPr="00780EBF" w:rsidRDefault="002D5C40" w:rsidP="00780EBF">
            <w:pPr>
              <w:jc w:val="center"/>
              <w:rPr>
                <w:rFonts w:ascii="Times New Roman" w:hAnsi="Times New Roman"/>
              </w:rPr>
            </w:pPr>
            <w:r w:rsidRPr="00780EBF">
              <w:rPr>
                <w:rFonts w:ascii="Times New Roman" w:hAnsi="Times New Roman"/>
              </w:rPr>
              <w:t>24</w:t>
            </w:r>
          </w:p>
        </w:tc>
        <w:tc>
          <w:tcPr>
            <w:tcW w:w="2160" w:type="dxa"/>
            <w:shd w:val="clear" w:color="auto" w:fill="auto"/>
          </w:tcPr>
          <w:p w14:paraId="3CC38A7D" w14:textId="77777777" w:rsidR="002D5C40" w:rsidRPr="00780EBF" w:rsidRDefault="002D5C40" w:rsidP="00780EBF">
            <w:pPr>
              <w:rPr>
                <w:rFonts w:ascii="Times New Roman" w:hAnsi="Times New Roman"/>
              </w:rPr>
            </w:pP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678" w:type="dxa"/>
            <w:shd w:val="clear" w:color="auto" w:fill="auto"/>
          </w:tcPr>
          <w:p w14:paraId="34A4B3BB" w14:textId="77777777" w:rsidR="002D5C40" w:rsidRPr="00780EBF" w:rsidRDefault="002D5C40" w:rsidP="00780EBF">
            <w:pPr>
              <w:rPr>
                <w:rFonts w:ascii="Times New Roman" w:hAnsi="Times New Roman"/>
                <w:lang w:val="ro-RO"/>
              </w:rPr>
            </w:pPr>
            <w:r w:rsidRPr="00780EBF">
              <w:rPr>
                <w:rFonts w:ascii="Times New Roman" w:hAnsi="Times New Roman"/>
                <w:lang w:val="ro-RO"/>
              </w:rPr>
              <w:t>Controale efectuate în unităţile sanitare cu paturi în ceea ce priveşte respectarea algoritmului de testare pentru infecţia SARS-COV-2</w:t>
            </w:r>
          </w:p>
        </w:tc>
      </w:tr>
      <w:tr w:rsidR="002D5C40" w:rsidRPr="00780EBF" w14:paraId="1326610B" w14:textId="77777777" w:rsidTr="00780EBF">
        <w:tc>
          <w:tcPr>
            <w:tcW w:w="990" w:type="dxa"/>
            <w:shd w:val="clear" w:color="auto" w:fill="auto"/>
          </w:tcPr>
          <w:p w14:paraId="00453D44" w14:textId="77777777" w:rsidR="002D5C40" w:rsidRPr="00780EBF" w:rsidRDefault="002D5C40" w:rsidP="00780EBF">
            <w:pPr>
              <w:jc w:val="center"/>
              <w:rPr>
                <w:rFonts w:ascii="Times New Roman" w:hAnsi="Times New Roman"/>
              </w:rPr>
            </w:pPr>
            <w:r w:rsidRPr="00780EBF">
              <w:rPr>
                <w:rFonts w:ascii="Times New Roman" w:hAnsi="Times New Roman"/>
              </w:rPr>
              <w:t>25</w:t>
            </w:r>
          </w:p>
        </w:tc>
        <w:tc>
          <w:tcPr>
            <w:tcW w:w="2160" w:type="dxa"/>
            <w:shd w:val="clear" w:color="auto" w:fill="auto"/>
          </w:tcPr>
          <w:p w14:paraId="7B4C1651" w14:textId="77777777" w:rsidR="002D5C40" w:rsidRPr="00780EBF" w:rsidRDefault="002D5C40" w:rsidP="00780EBF">
            <w:pPr>
              <w:rPr>
                <w:rFonts w:ascii="Times New Roman" w:hAnsi="Times New Roman"/>
              </w:rPr>
            </w:pP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678" w:type="dxa"/>
            <w:shd w:val="clear" w:color="auto" w:fill="auto"/>
          </w:tcPr>
          <w:p w14:paraId="31011F9C" w14:textId="77777777" w:rsidR="002D5C40" w:rsidRPr="00780EBF" w:rsidRDefault="002D5C40" w:rsidP="00780EBF">
            <w:pPr>
              <w:rPr>
                <w:rFonts w:ascii="Times New Roman" w:hAnsi="Times New Roman"/>
                <w:lang w:val="ro-RO"/>
              </w:rPr>
            </w:pPr>
            <w:r w:rsidRPr="00780EBF">
              <w:rPr>
                <w:rFonts w:ascii="Times New Roman" w:hAnsi="Times New Roman"/>
                <w:lang w:val="ro-RO"/>
              </w:rPr>
              <w:t>Au fost verificate cele 4 unităţi de transfuzie sanguină din cadrul unităţilor sanitare cu paturi, cu privire la respectarea prevederilor specifice</w:t>
            </w:r>
          </w:p>
        </w:tc>
      </w:tr>
      <w:tr w:rsidR="002D5C40" w:rsidRPr="00780EBF" w14:paraId="2260CB6E" w14:textId="77777777" w:rsidTr="00780EBF">
        <w:trPr>
          <w:trHeight w:val="1115"/>
        </w:trPr>
        <w:tc>
          <w:tcPr>
            <w:tcW w:w="990" w:type="dxa"/>
            <w:shd w:val="clear" w:color="auto" w:fill="auto"/>
          </w:tcPr>
          <w:p w14:paraId="42658D68" w14:textId="77777777" w:rsidR="002D5C40" w:rsidRPr="00780EBF" w:rsidRDefault="002D5C40" w:rsidP="00780EBF">
            <w:pPr>
              <w:jc w:val="center"/>
              <w:rPr>
                <w:rFonts w:ascii="Times New Roman" w:hAnsi="Times New Roman"/>
              </w:rPr>
            </w:pPr>
            <w:r w:rsidRPr="00780EBF">
              <w:rPr>
                <w:rFonts w:ascii="Times New Roman" w:hAnsi="Times New Roman"/>
              </w:rPr>
              <w:t>26</w:t>
            </w:r>
          </w:p>
        </w:tc>
        <w:tc>
          <w:tcPr>
            <w:tcW w:w="2160" w:type="dxa"/>
            <w:shd w:val="clear" w:color="auto" w:fill="auto"/>
          </w:tcPr>
          <w:p w14:paraId="4CEEA147" w14:textId="77777777" w:rsidR="002D5C40" w:rsidRPr="00780EBF" w:rsidRDefault="002D5C40" w:rsidP="00780EBF">
            <w:pPr>
              <w:rPr>
                <w:rFonts w:ascii="Times New Roman" w:hAnsi="Times New Roman"/>
              </w:rPr>
            </w:pPr>
            <w:proofErr w:type="spellStart"/>
            <w:r w:rsidRPr="00780EBF">
              <w:rPr>
                <w:rFonts w:ascii="Times New Roman" w:hAnsi="Times New Roman"/>
              </w:rPr>
              <w:t>Iunie</w:t>
            </w:r>
            <w:proofErr w:type="spellEnd"/>
            <w:r w:rsidRPr="00780EBF">
              <w:rPr>
                <w:rFonts w:ascii="Times New Roman" w:hAnsi="Times New Roman"/>
              </w:rPr>
              <w:t xml:space="preserve"> </w:t>
            </w:r>
          </w:p>
        </w:tc>
        <w:tc>
          <w:tcPr>
            <w:tcW w:w="6678" w:type="dxa"/>
            <w:shd w:val="clear" w:color="auto" w:fill="auto"/>
          </w:tcPr>
          <w:p w14:paraId="79ADFA1B" w14:textId="77777777" w:rsidR="002D5C40" w:rsidRPr="00780EBF" w:rsidRDefault="002D5C40" w:rsidP="00780EBF">
            <w:pPr>
              <w:rPr>
                <w:rFonts w:ascii="Times New Roman" w:hAnsi="Times New Roman"/>
                <w:lang w:val="ro-RO"/>
              </w:rPr>
            </w:pPr>
            <w:r w:rsidRPr="00780EBF">
              <w:rPr>
                <w:rFonts w:ascii="Times New Roman" w:hAnsi="Times New Roman"/>
                <w:lang w:val="ro-RO"/>
              </w:rPr>
              <w:t>Acțiuni de control, în comun cu IPJ şi GNM, pentru  verificarea respectării legislaţiei la regimul deşeurilor periculoase, provenite din activităţile medicale în contextul măsurilor luate împotriva răspândirii virusului SARS-COV în 2 spitale</w:t>
            </w:r>
          </w:p>
        </w:tc>
      </w:tr>
      <w:tr w:rsidR="002D5C40" w:rsidRPr="00780EBF" w14:paraId="4C1E3094" w14:textId="77777777" w:rsidTr="00780EBF">
        <w:tc>
          <w:tcPr>
            <w:tcW w:w="990" w:type="dxa"/>
            <w:shd w:val="clear" w:color="auto" w:fill="auto"/>
          </w:tcPr>
          <w:p w14:paraId="76690AE8" w14:textId="77777777" w:rsidR="002D5C40" w:rsidRPr="00780EBF" w:rsidRDefault="002D5C40" w:rsidP="00780EBF">
            <w:pPr>
              <w:jc w:val="center"/>
              <w:rPr>
                <w:rFonts w:ascii="Times New Roman" w:hAnsi="Times New Roman"/>
              </w:rPr>
            </w:pPr>
            <w:r w:rsidRPr="00780EBF">
              <w:rPr>
                <w:rFonts w:ascii="Times New Roman" w:hAnsi="Times New Roman"/>
              </w:rPr>
              <w:t>27</w:t>
            </w:r>
          </w:p>
        </w:tc>
        <w:tc>
          <w:tcPr>
            <w:tcW w:w="2160" w:type="dxa"/>
            <w:shd w:val="clear" w:color="auto" w:fill="auto"/>
          </w:tcPr>
          <w:p w14:paraId="36D45F37" w14:textId="77777777" w:rsidR="002D5C40" w:rsidRPr="00780EBF" w:rsidRDefault="002D5C40" w:rsidP="00780EBF">
            <w:pPr>
              <w:rPr>
                <w:rFonts w:ascii="Times New Roman" w:hAnsi="Times New Roman"/>
              </w:rPr>
            </w:pPr>
            <w:proofErr w:type="spellStart"/>
            <w:r w:rsidRPr="00780EBF">
              <w:rPr>
                <w:rFonts w:ascii="Times New Roman" w:hAnsi="Times New Roman"/>
              </w:rPr>
              <w:t>Iulie</w:t>
            </w:r>
            <w:proofErr w:type="spellEnd"/>
            <w:r w:rsidRPr="00780EBF">
              <w:rPr>
                <w:rFonts w:ascii="Times New Roman" w:hAnsi="Times New Roman"/>
              </w:rPr>
              <w:t xml:space="preserve"> </w:t>
            </w:r>
          </w:p>
        </w:tc>
        <w:tc>
          <w:tcPr>
            <w:tcW w:w="6678" w:type="dxa"/>
            <w:shd w:val="clear" w:color="auto" w:fill="auto"/>
          </w:tcPr>
          <w:p w14:paraId="0C55A16B"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Acțiuni de control în  Centrele de permanență </w:t>
            </w:r>
          </w:p>
        </w:tc>
      </w:tr>
      <w:tr w:rsidR="002D5C40" w:rsidRPr="00780EBF" w14:paraId="16318130" w14:textId="77777777" w:rsidTr="00780EBF">
        <w:tc>
          <w:tcPr>
            <w:tcW w:w="990" w:type="dxa"/>
            <w:shd w:val="clear" w:color="auto" w:fill="auto"/>
          </w:tcPr>
          <w:p w14:paraId="3D3A8C23" w14:textId="77777777" w:rsidR="002D5C40" w:rsidRPr="00780EBF" w:rsidRDefault="002D5C40" w:rsidP="00780EBF">
            <w:pPr>
              <w:jc w:val="center"/>
              <w:rPr>
                <w:rFonts w:ascii="Times New Roman" w:hAnsi="Times New Roman"/>
              </w:rPr>
            </w:pPr>
            <w:r w:rsidRPr="00780EBF">
              <w:rPr>
                <w:rFonts w:ascii="Times New Roman" w:hAnsi="Times New Roman"/>
              </w:rPr>
              <w:t>28</w:t>
            </w:r>
          </w:p>
        </w:tc>
        <w:tc>
          <w:tcPr>
            <w:tcW w:w="2160" w:type="dxa"/>
            <w:shd w:val="clear" w:color="auto" w:fill="auto"/>
          </w:tcPr>
          <w:p w14:paraId="0A1EE38C" w14:textId="77777777" w:rsidR="002D5C40" w:rsidRPr="00780EBF" w:rsidRDefault="002D5C40" w:rsidP="00780EBF">
            <w:pPr>
              <w:rPr>
                <w:rFonts w:ascii="Times New Roman" w:hAnsi="Times New Roman"/>
              </w:rPr>
            </w:pPr>
            <w:proofErr w:type="spellStart"/>
            <w:r w:rsidRPr="00780EBF">
              <w:rPr>
                <w:rFonts w:ascii="Times New Roman" w:hAnsi="Times New Roman"/>
              </w:rPr>
              <w:t>Iulie</w:t>
            </w:r>
            <w:proofErr w:type="spellEnd"/>
            <w:r w:rsidRPr="00780EBF">
              <w:rPr>
                <w:rFonts w:ascii="Times New Roman" w:hAnsi="Times New Roman"/>
              </w:rPr>
              <w:t xml:space="preserve"> -August</w:t>
            </w:r>
          </w:p>
        </w:tc>
        <w:tc>
          <w:tcPr>
            <w:tcW w:w="6678" w:type="dxa"/>
            <w:shd w:val="clear" w:color="auto" w:fill="auto"/>
          </w:tcPr>
          <w:p w14:paraId="5E0C3A9D" w14:textId="77777777" w:rsidR="002D5C40" w:rsidRPr="00780EBF" w:rsidRDefault="002D5C40" w:rsidP="00780EBF">
            <w:pPr>
              <w:rPr>
                <w:rFonts w:ascii="Times New Roman" w:hAnsi="Times New Roman"/>
                <w:lang w:val="ro-RO"/>
              </w:rPr>
            </w:pPr>
            <w:r w:rsidRPr="00780EBF">
              <w:rPr>
                <w:rFonts w:ascii="Times New Roman" w:hAnsi="Times New Roman"/>
                <w:lang w:val="ro-RO"/>
              </w:rPr>
              <w:t>Acțiune tematică de control în unitățile sanitare cu paturi non Covid-19, de stat și private</w:t>
            </w:r>
          </w:p>
        </w:tc>
      </w:tr>
      <w:tr w:rsidR="002D5C40" w:rsidRPr="00780EBF" w14:paraId="61EBE70D" w14:textId="77777777" w:rsidTr="00780EBF">
        <w:trPr>
          <w:trHeight w:val="197"/>
        </w:trPr>
        <w:tc>
          <w:tcPr>
            <w:tcW w:w="990" w:type="dxa"/>
            <w:shd w:val="clear" w:color="auto" w:fill="auto"/>
          </w:tcPr>
          <w:p w14:paraId="0435D459" w14:textId="77777777" w:rsidR="002D5C40" w:rsidRPr="00780EBF" w:rsidRDefault="002D5C40" w:rsidP="00780EBF">
            <w:pPr>
              <w:jc w:val="center"/>
              <w:rPr>
                <w:rFonts w:ascii="Times New Roman" w:hAnsi="Times New Roman"/>
              </w:rPr>
            </w:pPr>
            <w:r w:rsidRPr="00780EBF">
              <w:rPr>
                <w:rFonts w:ascii="Times New Roman" w:hAnsi="Times New Roman"/>
              </w:rPr>
              <w:t>29</w:t>
            </w:r>
          </w:p>
        </w:tc>
        <w:tc>
          <w:tcPr>
            <w:tcW w:w="2160" w:type="dxa"/>
            <w:shd w:val="clear" w:color="auto" w:fill="auto"/>
          </w:tcPr>
          <w:p w14:paraId="20201FDE" w14:textId="77777777" w:rsidR="002D5C40" w:rsidRPr="00780EBF" w:rsidRDefault="002D5C40" w:rsidP="00780EBF">
            <w:pPr>
              <w:rPr>
                <w:rFonts w:ascii="Times New Roman" w:hAnsi="Times New Roman"/>
              </w:rPr>
            </w:pPr>
            <w:proofErr w:type="spellStart"/>
            <w:r w:rsidRPr="00780EBF">
              <w:rPr>
                <w:rFonts w:ascii="Times New Roman" w:hAnsi="Times New Roman"/>
              </w:rPr>
              <w:t>Septembrie</w:t>
            </w:r>
            <w:proofErr w:type="spellEnd"/>
            <w:r w:rsidRPr="00780EBF">
              <w:rPr>
                <w:rFonts w:ascii="Times New Roman" w:hAnsi="Times New Roman"/>
              </w:rPr>
              <w:t xml:space="preserve"> </w:t>
            </w:r>
          </w:p>
        </w:tc>
        <w:tc>
          <w:tcPr>
            <w:tcW w:w="6678" w:type="dxa"/>
            <w:shd w:val="clear" w:color="auto" w:fill="auto"/>
          </w:tcPr>
          <w:p w14:paraId="0B7350B5" w14:textId="77777777" w:rsidR="002D5C40" w:rsidRPr="00780EBF" w:rsidRDefault="002D5C40" w:rsidP="00780EBF">
            <w:pPr>
              <w:rPr>
                <w:rFonts w:ascii="Times New Roman" w:hAnsi="Times New Roman"/>
                <w:lang w:val="ro-RO"/>
              </w:rPr>
            </w:pPr>
            <w:r w:rsidRPr="00780EBF">
              <w:rPr>
                <w:rFonts w:ascii="Times New Roman" w:hAnsi="Times New Roman"/>
                <w:lang w:val="ro-RO"/>
              </w:rPr>
              <w:t>Au fost verificate măsurile de organizare, desfăşurare a activităţii și respectarea măsurilor de prevenire şi combaterea efectelor pandemiei Covid-19, în unități de optică medicală.</w:t>
            </w:r>
          </w:p>
        </w:tc>
      </w:tr>
      <w:tr w:rsidR="002D5C40" w:rsidRPr="00780EBF" w14:paraId="594076AF" w14:textId="77777777" w:rsidTr="00780EBF">
        <w:trPr>
          <w:trHeight w:val="197"/>
        </w:trPr>
        <w:tc>
          <w:tcPr>
            <w:tcW w:w="990" w:type="dxa"/>
            <w:shd w:val="clear" w:color="auto" w:fill="auto"/>
          </w:tcPr>
          <w:p w14:paraId="320BB983"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30</w:t>
            </w:r>
          </w:p>
        </w:tc>
        <w:tc>
          <w:tcPr>
            <w:tcW w:w="2160" w:type="dxa"/>
            <w:shd w:val="clear" w:color="auto" w:fill="auto"/>
          </w:tcPr>
          <w:p w14:paraId="06D89DA0" w14:textId="77777777" w:rsidR="002D5C40" w:rsidRPr="00780EBF" w:rsidRDefault="002D5C40" w:rsidP="00780EBF">
            <w:pPr>
              <w:rPr>
                <w:rFonts w:ascii="Times New Roman" w:hAnsi="Times New Roman"/>
              </w:rPr>
            </w:pPr>
            <w:proofErr w:type="spellStart"/>
            <w:r w:rsidRPr="00780EBF">
              <w:rPr>
                <w:rFonts w:ascii="Times New Roman" w:hAnsi="Times New Roman"/>
              </w:rPr>
              <w:t>Septembrie</w:t>
            </w:r>
            <w:proofErr w:type="spellEnd"/>
          </w:p>
        </w:tc>
        <w:tc>
          <w:tcPr>
            <w:tcW w:w="6678" w:type="dxa"/>
            <w:shd w:val="clear" w:color="auto" w:fill="auto"/>
          </w:tcPr>
          <w:p w14:paraId="3F23BE18"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Acțiuni de control în creșe, grădinițe și cabinete medicale școlare, privind condițiile igienico-sanitare și respectarea OMS 1456/2020 </w:t>
            </w:r>
          </w:p>
        </w:tc>
      </w:tr>
      <w:tr w:rsidR="002D5C40" w:rsidRPr="00780EBF" w14:paraId="0A233C4C" w14:textId="77777777" w:rsidTr="00780EBF">
        <w:tc>
          <w:tcPr>
            <w:tcW w:w="990" w:type="dxa"/>
            <w:shd w:val="clear" w:color="auto" w:fill="auto"/>
          </w:tcPr>
          <w:p w14:paraId="1915FADB"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31</w:t>
            </w:r>
          </w:p>
        </w:tc>
        <w:tc>
          <w:tcPr>
            <w:tcW w:w="2160" w:type="dxa"/>
            <w:shd w:val="clear" w:color="auto" w:fill="auto"/>
          </w:tcPr>
          <w:p w14:paraId="7B4570E2" w14:textId="77777777" w:rsidR="002D5C40" w:rsidRPr="00780EBF" w:rsidRDefault="002D5C40" w:rsidP="00780EBF">
            <w:pPr>
              <w:rPr>
                <w:rFonts w:ascii="Times New Roman" w:hAnsi="Times New Roman"/>
              </w:rPr>
            </w:pPr>
            <w:proofErr w:type="spellStart"/>
            <w:r w:rsidRPr="00780EBF">
              <w:rPr>
                <w:rFonts w:ascii="Times New Roman" w:hAnsi="Times New Roman"/>
              </w:rPr>
              <w:t>Septembrie</w:t>
            </w:r>
            <w:proofErr w:type="spellEnd"/>
            <w:r w:rsidRPr="00780EBF">
              <w:rPr>
                <w:rFonts w:ascii="Times New Roman" w:hAnsi="Times New Roman"/>
              </w:rPr>
              <w:t xml:space="preserve"> -</w:t>
            </w:r>
            <w:proofErr w:type="spellStart"/>
            <w:r w:rsidRPr="00780EBF">
              <w:rPr>
                <w:rFonts w:ascii="Times New Roman" w:hAnsi="Times New Roman"/>
              </w:rPr>
              <w:t>Octombrie</w:t>
            </w:r>
            <w:proofErr w:type="spellEnd"/>
          </w:p>
        </w:tc>
        <w:tc>
          <w:tcPr>
            <w:tcW w:w="6678" w:type="dxa"/>
            <w:shd w:val="clear" w:color="auto" w:fill="auto"/>
          </w:tcPr>
          <w:p w14:paraId="32087953"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Acțiune tematică de control privind condițiile de funcționare a unităților de dializă publice și private din județ </w:t>
            </w:r>
          </w:p>
        </w:tc>
      </w:tr>
      <w:tr w:rsidR="002D5C40" w:rsidRPr="00780EBF" w14:paraId="5594A4C8" w14:textId="77777777" w:rsidTr="00780EBF">
        <w:tc>
          <w:tcPr>
            <w:tcW w:w="990" w:type="dxa"/>
            <w:shd w:val="clear" w:color="auto" w:fill="auto"/>
          </w:tcPr>
          <w:p w14:paraId="04CCEC9B"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32</w:t>
            </w:r>
          </w:p>
        </w:tc>
        <w:tc>
          <w:tcPr>
            <w:tcW w:w="2160" w:type="dxa"/>
            <w:shd w:val="clear" w:color="auto" w:fill="auto"/>
          </w:tcPr>
          <w:p w14:paraId="449DA43D"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Septembrie - Octombrie </w:t>
            </w:r>
          </w:p>
        </w:tc>
        <w:tc>
          <w:tcPr>
            <w:tcW w:w="6678" w:type="dxa"/>
            <w:shd w:val="clear" w:color="auto" w:fill="auto"/>
          </w:tcPr>
          <w:p w14:paraId="6EB29F42" w14:textId="77777777" w:rsidR="002D5C40" w:rsidRPr="00780EBF" w:rsidRDefault="002D5C40" w:rsidP="00780EBF">
            <w:pPr>
              <w:rPr>
                <w:rFonts w:ascii="Times New Roman" w:hAnsi="Times New Roman"/>
                <w:lang w:val="ro-RO"/>
              </w:rPr>
            </w:pPr>
            <w:r w:rsidRPr="00780EBF">
              <w:rPr>
                <w:rFonts w:ascii="Times New Roman" w:hAnsi="Times New Roman"/>
                <w:lang w:val="ro-RO"/>
              </w:rPr>
              <w:t>Acțiune tematică de control în centrele rezidențiale pentru copii/tineri cu deficiențe neuropsihiatrice</w:t>
            </w:r>
          </w:p>
        </w:tc>
      </w:tr>
      <w:tr w:rsidR="002D5C40" w:rsidRPr="00780EBF" w14:paraId="49E5B1A6" w14:textId="77777777" w:rsidTr="00780EBF">
        <w:trPr>
          <w:trHeight w:val="710"/>
        </w:trPr>
        <w:tc>
          <w:tcPr>
            <w:tcW w:w="990" w:type="dxa"/>
            <w:shd w:val="clear" w:color="auto" w:fill="auto"/>
          </w:tcPr>
          <w:p w14:paraId="42826599"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33</w:t>
            </w:r>
          </w:p>
        </w:tc>
        <w:tc>
          <w:tcPr>
            <w:tcW w:w="2160" w:type="dxa"/>
            <w:shd w:val="clear" w:color="auto" w:fill="auto"/>
          </w:tcPr>
          <w:p w14:paraId="1F80695D" w14:textId="77777777" w:rsidR="002D5C40" w:rsidRPr="00780EBF" w:rsidRDefault="002D5C40" w:rsidP="00780EBF">
            <w:pPr>
              <w:rPr>
                <w:rFonts w:ascii="Times New Roman" w:hAnsi="Times New Roman"/>
                <w:lang w:val="ro-RO"/>
              </w:rPr>
            </w:pPr>
            <w:r w:rsidRPr="00780EBF">
              <w:rPr>
                <w:rFonts w:ascii="Times New Roman" w:hAnsi="Times New Roman"/>
                <w:lang w:val="ro-RO"/>
              </w:rPr>
              <w:t>Octombrie</w:t>
            </w:r>
          </w:p>
        </w:tc>
        <w:tc>
          <w:tcPr>
            <w:tcW w:w="6678" w:type="dxa"/>
            <w:shd w:val="clear" w:color="auto" w:fill="auto"/>
          </w:tcPr>
          <w:p w14:paraId="1C56D2E7"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Acțiune de control pe 2 secții în vederea ierarhizării la Spitalul Județean de Urgență Miercurea Ciuc. În urma acțiunii de control nu au fost constatate neconformități. </w:t>
            </w:r>
          </w:p>
        </w:tc>
      </w:tr>
      <w:tr w:rsidR="002D5C40" w:rsidRPr="00780EBF" w14:paraId="1E07ABC0" w14:textId="77777777" w:rsidTr="00780EBF">
        <w:tc>
          <w:tcPr>
            <w:tcW w:w="990" w:type="dxa"/>
            <w:shd w:val="clear" w:color="auto" w:fill="auto"/>
          </w:tcPr>
          <w:p w14:paraId="0BDCFCF5"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34</w:t>
            </w:r>
          </w:p>
        </w:tc>
        <w:tc>
          <w:tcPr>
            <w:tcW w:w="2160" w:type="dxa"/>
            <w:shd w:val="clear" w:color="auto" w:fill="auto"/>
          </w:tcPr>
          <w:p w14:paraId="37E0F9B4" w14:textId="77777777" w:rsidR="002D5C40" w:rsidRPr="00780EBF" w:rsidRDefault="002D5C40" w:rsidP="00780EBF">
            <w:pPr>
              <w:rPr>
                <w:rFonts w:ascii="Times New Roman" w:hAnsi="Times New Roman"/>
              </w:rPr>
            </w:pPr>
            <w:proofErr w:type="spellStart"/>
            <w:r w:rsidRPr="00780EBF">
              <w:rPr>
                <w:rFonts w:ascii="Times New Roman" w:hAnsi="Times New Roman"/>
              </w:rPr>
              <w:t>Octombrie</w:t>
            </w:r>
            <w:proofErr w:type="spellEnd"/>
            <w:r w:rsidRPr="00780EBF">
              <w:rPr>
                <w:rFonts w:ascii="Times New Roman" w:hAnsi="Times New Roman"/>
              </w:rPr>
              <w:t xml:space="preserve"> </w:t>
            </w:r>
          </w:p>
        </w:tc>
        <w:tc>
          <w:tcPr>
            <w:tcW w:w="6678" w:type="dxa"/>
            <w:shd w:val="clear" w:color="auto" w:fill="auto"/>
          </w:tcPr>
          <w:p w14:paraId="4CD838CB"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Verificarea respectării conformităţii  privind activitățile de îngrijire la domiciliu </w:t>
            </w:r>
            <w:proofErr w:type="spellStart"/>
            <w:r w:rsidRPr="00780EBF">
              <w:rPr>
                <w:rFonts w:ascii="Times New Roman" w:hAnsi="Times New Roman"/>
              </w:rPr>
              <w:t>şi</w:t>
            </w:r>
            <w:proofErr w:type="spellEnd"/>
            <w:r w:rsidRPr="00780EBF">
              <w:rPr>
                <w:rFonts w:ascii="Times New Roman" w:hAnsi="Times New Roman"/>
              </w:rPr>
              <w:t xml:space="preserve"> a </w:t>
            </w:r>
            <w:proofErr w:type="spellStart"/>
            <w:r w:rsidRPr="00780EBF">
              <w:rPr>
                <w:rFonts w:ascii="Times New Roman" w:hAnsi="Times New Roman"/>
              </w:rPr>
              <w:t>centrelor</w:t>
            </w:r>
            <w:proofErr w:type="spellEnd"/>
            <w:r w:rsidRPr="00780EBF">
              <w:rPr>
                <w:rFonts w:ascii="Times New Roman" w:hAnsi="Times New Roman"/>
              </w:rPr>
              <w:t xml:space="preserve">  </w:t>
            </w:r>
            <w:proofErr w:type="spellStart"/>
            <w:r w:rsidRPr="00780EBF">
              <w:rPr>
                <w:rFonts w:ascii="Times New Roman" w:hAnsi="Times New Roman"/>
              </w:rPr>
              <w:t>rezidenţiale</w:t>
            </w:r>
            <w:proofErr w:type="spellEnd"/>
            <w:r w:rsidRPr="00780EBF">
              <w:rPr>
                <w:rFonts w:ascii="Times New Roman" w:hAnsi="Times New Roman"/>
              </w:rPr>
              <w:t xml:space="preserve"> destinate </w:t>
            </w:r>
            <w:proofErr w:type="spellStart"/>
            <w:r w:rsidRPr="00780EBF">
              <w:rPr>
                <w:rFonts w:ascii="Times New Roman" w:hAnsi="Times New Roman"/>
              </w:rPr>
              <w:t>persoanelor</w:t>
            </w:r>
            <w:proofErr w:type="spellEnd"/>
            <w:r w:rsidRPr="00780EBF">
              <w:rPr>
                <w:rFonts w:ascii="Times New Roman" w:hAnsi="Times New Roman"/>
              </w:rPr>
              <w:t xml:space="preserve"> </w:t>
            </w:r>
            <w:proofErr w:type="spellStart"/>
            <w:r w:rsidRPr="00780EBF">
              <w:rPr>
                <w:rFonts w:ascii="Times New Roman" w:hAnsi="Times New Roman"/>
              </w:rPr>
              <w:t>vârstnice</w:t>
            </w:r>
            <w:proofErr w:type="spellEnd"/>
          </w:p>
        </w:tc>
      </w:tr>
      <w:tr w:rsidR="002D5C40" w:rsidRPr="00780EBF" w14:paraId="277250FA" w14:textId="77777777" w:rsidTr="00780EBF">
        <w:tc>
          <w:tcPr>
            <w:tcW w:w="990" w:type="dxa"/>
            <w:shd w:val="clear" w:color="auto" w:fill="auto"/>
          </w:tcPr>
          <w:p w14:paraId="27549CB9"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35</w:t>
            </w:r>
          </w:p>
        </w:tc>
        <w:tc>
          <w:tcPr>
            <w:tcW w:w="2160" w:type="dxa"/>
            <w:shd w:val="clear" w:color="auto" w:fill="auto"/>
          </w:tcPr>
          <w:p w14:paraId="740D32FB"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Noiembrie </w:t>
            </w:r>
          </w:p>
        </w:tc>
        <w:tc>
          <w:tcPr>
            <w:tcW w:w="6678" w:type="dxa"/>
            <w:shd w:val="clear" w:color="auto" w:fill="auto"/>
          </w:tcPr>
          <w:p w14:paraId="3969B5DA" w14:textId="77777777" w:rsidR="002D5C40" w:rsidRPr="00780EBF" w:rsidRDefault="002D5C40" w:rsidP="00780EBF">
            <w:pPr>
              <w:rPr>
                <w:rFonts w:ascii="Times New Roman" w:hAnsi="Times New Roman"/>
              </w:rPr>
            </w:pPr>
            <w:proofErr w:type="spellStart"/>
            <w:r w:rsidRPr="00780EBF">
              <w:rPr>
                <w:rFonts w:ascii="Times New Roman" w:hAnsi="Times New Roman"/>
              </w:rPr>
              <w:t>Activități</w:t>
            </w:r>
            <w:proofErr w:type="spellEnd"/>
            <w:r w:rsidRPr="00780EBF">
              <w:rPr>
                <w:rFonts w:ascii="Times New Roman" w:hAnsi="Times New Roman"/>
              </w:rPr>
              <w:t xml:space="preserve"> de control cu </w:t>
            </w:r>
            <w:proofErr w:type="spellStart"/>
            <w:r w:rsidRPr="00780EBF">
              <w:rPr>
                <w:rFonts w:ascii="Times New Roman" w:hAnsi="Times New Roman"/>
              </w:rPr>
              <w:t>privire</w:t>
            </w:r>
            <w:proofErr w:type="spellEnd"/>
            <w:r w:rsidRPr="00780EBF">
              <w:rPr>
                <w:rFonts w:ascii="Times New Roman" w:hAnsi="Times New Roman"/>
              </w:rPr>
              <w:t xml:space="preserve"> la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normelor</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 xml:space="preserve"> pe 11 </w:t>
            </w:r>
            <w:proofErr w:type="spellStart"/>
            <w:r w:rsidRPr="00780EBF">
              <w:rPr>
                <w:rFonts w:ascii="Times New Roman" w:hAnsi="Times New Roman"/>
              </w:rPr>
              <w:t>secții</w:t>
            </w:r>
            <w:proofErr w:type="spellEnd"/>
            <w:r w:rsidRPr="00780EBF">
              <w:rPr>
                <w:rFonts w:ascii="Times New Roman" w:hAnsi="Times New Roman"/>
              </w:rPr>
              <w:t xml:space="preserve"> din </w:t>
            </w:r>
            <w:proofErr w:type="spellStart"/>
            <w:r w:rsidRPr="00780EBF">
              <w:rPr>
                <w:rFonts w:ascii="Times New Roman" w:hAnsi="Times New Roman"/>
              </w:rPr>
              <w:t>spitale</w:t>
            </w:r>
            <w:proofErr w:type="spellEnd"/>
            <w:r w:rsidRPr="00780EBF">
              <w:rPr>
                <w:rFonts w:ascii="Times New Roman" w:hAnsi="Times New Roman"/>
              </w:rPr>
              <w:t xml:space="preserve"> </w:t>
            </w:r>
            <w:proofErr w:type="spellStart"/>
            <w:r w:rsidRPr="00780EBF">
              <w:rPr>
                <w:rFonts w:ascii="Times New Roman" w:hAnsi="Times New Roman"/>
              </w:rPr>
              <w:t>și</w:t>
            </w:r>
            <w:proofErr w:type="spellEnd"/>
            <w:r w:rsidRPr="00780EBF">
              <w:rPr>
                <w:rFonts w:ascii="Times New Roman" w:hAnsi="Times New Roman"/>
              </w:rPr>
              <w:t xml:space="preserve"> recontrol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farmacia</w:t>
            </w:r>
            <w:proofErr w:type="spellEnd"/>
            <w:r w:rsidRPr="00780EBF">
              <w:rPr>
                <w:rFonts w:ascii="Times New Roman" w:hAnsi="Times New Roman"/>
              </w:rPr>
              <w:t xml:space="preserve"> </w:t>
            </w:r>
            <w:proofErr w:type="spellStart"/>
            <w:r w:rsidRPr="00780EBF">
              <w:rPr>
                <w:rFonts w:ascii="Times New Roman" w:hAnsi="Times New Roman"/>
              </w:rPr>
              <w:t>spitalului</w:t>
            </w:r>
            <w:proofErr w:type="spellEnd"/>
            <w:r w:rsidRPr="00780EBF">
              <w:rPr>
                <w:rFonts w:ascii="Times New Roman" w:hAnsi="Times New Roman"/>
              </w:rPr>
              <w:t xml:space="preserve"> </w:t>
            </w:r>
            <w:proofErr w:type="spellStart"/>
            <w:r w:rsidRPr="00780EBF">
              <w:rPr>
                <w:rFonts w:ascii="Times New Roman" w:hAnsi="Times New Roman"/>
              </w:rPr>
              <w:t>județean</w:t>
            </w:r>
            <w:proofErr w:type="spellEnd"/>
            <w:r w:rsidRPr="00780EBF">
              <w:rPr>
                <w:rFonts w:ascii="Times New Roman" w:hAnsi="Times New Roman"/>
              </w:rPr>
              <w:t xml:space="preserve"> </w:t>
            </w:r>
          </w:p>
        </w:tc>
      </w:tr>
      <w:tr w:rsidR="002D5C40" w:rsidRPr="00780EBF" w14:paraId="3427EF12" w14:textId="77777777" w:rsidTr="00780EBF">
        <w:tc>
          <w:tcPr>
            <w:tcW w:w="990" w:type="dxa"/>
            <w:shd w:val="clear" w:color="auto" w:fill="auto"/>
          </w:tcPr>
          <w:p w14:paraId="6799460F"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lastRenderedPageBreak/>
              <w:t>36</w:t>
            </w:r>
          </w:p>
        </w:tc>
        <w:tc>
          <w:tcPr>
            <w:tcW w:w="2160" w:type="dxa"/>
            <w:shd w:val="clear" w:color="auto" w:fill="auto"/>
          </w:tcPr>
          <w:p w14:paraId="7E2192F9"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Noiembrie </w:t>
            </w:r>
          </w:p>
        </w:tc>
        <w:tc>
          <w:tcPr>
            <w:tcW w:w="6678" w:type="dxa"/>
            <w:shd w:val="clear" w:color="auto" w:fill="auto"/>
          </w:tcPr>
          <w:p w14:paraId="69105F61" w14:textId="77777777" w:rsidR="002D5C40" w:rsidRPr="00780EBF" w:rsidRDefault="002D5C40" w:rsidP="00780EBF">
            <w:pPr>
              <w:rPr>
                <w:rFonts w:ascii="Times New Roman" w:hAnsi="Times New Roman"/>
              </w:rPr>
            </w:pPr>
            <w:r w:rsidRPr="00780EBF">
              <w:rPr>
                <w:rFonts w:ascii="Times New Roman" w:hAnsi="Times New Roman"/>
              </w:rPr>
              <w:t xml:space="preserve">73 de </w:t>
            </w: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pe </w:t>
            </w:r>
            <w:proofErr w:type="spellStart"/>
            <w:r w:rsidRPr="00780EBF">
              <w:rPr>
                <w:rFonts w:ascii="Times New Roman" w:hAnsi="Times New Roman"/>
              </w:rPr>
              <w:t>secțiile</w:t>
            </w:r>
            <w:proofErr w:type="spellEnd"/>
            <w:r w:rsidRPr="00780EBF">
              <w:rPr>
                <w:rFonts w:ascii="Times New Roman" w:hAnsi="Times New Roman"/>
              </w:rPr>
              <w:t xml:space="preserve"> de ATI din </w:t>
            </w:r>
            <w:proofErr w:type="spellStart"/>
            <w:r w:rsidRPr="00780EBF">
              <w:rPr>
                <w:rFonts w:ascii="Times New Roman" w:hAnsi="Times New Roman"/>
              </w:rPr>
              <w:t>spitalele</w:t>
            </w:r>
            <w:proofErr w:type="spellEnd"/>
            <w:r w:rsidRPr="00780EBF">
              <w:rPr>
                <w:rFonts w:ascii="Times New Roman" w:hAnsi="Times New Roman"/>
              </w:rPr>
              <w:t xml:space="preserve"> din </w:t>
            </w:r>
            <w:proofErr w:type="spellStart"/>
            <w:r w:rsidRPr="00780EBF">
              <w:rPr>
                <w:rFonts w:ascii="Times New Roman" w:hAnsi="Times New Roman"/>
              </w:rPr>
              <w:t>județul</w:t>
            </w:r>
            <w:proofErr w:type="spell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inspectorii</w:t>
            </w:r>
            <w:proofErr w:type="spellEnd"/>
            <w:r w:rsidRPr="00780EBF">
              <w:rPr>
                <w:rFonts w:ascii="Times New Roman" w:hAnsi="Times New Roman"/>
              </w:rPr>
              <w:t xml:space="preserve"> </w:t>
            </w:r>
            <w:proofErr w:type="spellStart"/>
            <w:r w:rsidRPr="00780EBF">
              <w:rPr>
                <w:rFonts w:ascii="Times New Roman" w:hAnsi="Times New Roman"/>
              </w:rPr>
              <w:t>nominalizați</w:t>
            </w:r>
            <w:proofErr w:type="spellEnd"/>
            <w:r w:rsidRPr="00780EBF">
              <w:rPr>
                <w:rFonts w:ascii="Times New Roman" w:hAnsi="Times New Roman"/>
              </w:rPr>
              <w:t xml:space="preserve"> </w:t>
            </w:r>
          </w:p>
        </w:tc>
      </w:tr>
      <w:tr w:rsidR="002D5C40" w:rsidRPr="00780EBF" w14:paraId="0A610541" w14:textId="77777777" w:rsidTr="00780EBF">
        <w:tc>
          <w:tcPr>
            <w:tcW w:w="990" w:type="dxa"/>
            <w:shd w:val="clear" w:color="auto" w:fill="auto"/>
          </w:tcPr>
          <w:p w14:paraId="7B0B4F6A" w14:textId="77777777" w:rsidR="002D5C40" w:rsidRPr="00780EBF" w:rsidRDefault="002D5C40" w:rsidP="00780EBF">
            <w:pPr>
              <w:spacing w:after="0" w:line="360" w:lineRule="auto"/>
              <w:ind w:left="360"/>
              <w:rPr>
                <w:rFonts w:ascii="Times New Roman" w:hAnsi="Times New Roman"/>
                <w:lang w:val="ro-RO"/>
              </w:rPr>
            </w:pPr>
            <w:r w:rsidRPr="00780EBF">
              <w:rPr>
                <w:rFonts w:ascii="Times New Roman" w:hAnsi="Times New Roman"/>
                <w:lang w:val="ro-RO"/>
              </w:rPr>
              <w:t>37</w:t>
            </w:r>
          </w:p>
        </w:tc>
        <w:tc>
          <w:tcPr>
            <w:tcW w:w="2160" w:type="dxa"/>
            <w:shd w:val="clear" w:color="auto" w:fill="auto"/>
          </w:tcPr>
          <w:p w14:paraId="7BF29974" w14:textId="77777777" w:rsidR="002D5C40" w:rsidRPr="00780EBF" w:rsidRDefault="002D5C40" w:rsidP="00780EBF">
            <w:pPr>
              <w:rPr>
                <w:rFonts w:ascii="Times New Roman" w:hAnsi="Times New Roman"/>
                <w:lang w:val="ro-RO"/>
              </w:rPr>
            </w:pPr>
            <w:r w:rsidRPr="00780EBF">
              <w:rPr>
                <w:rFonts w:ascii="Times New Roman" w:hAnsi="Times New Roman"/>
                <w:lang w:val="ro-RO"/>
              </w:rPr>
              <w:t>Noiembrie</w:t>
            </w:r>
          </w:p>
        </w:tc>
        <w:tc>
          <w:tcPr>
            <w:tcW w:w="6678" w:type="dxa"/>
            <w:shd w:val="clear" w:color="auto" w:fill="auto"/>
          </w:tcPr>
          <w:p w14:paraId="24F5F266" w14:textId="77777777" w:rsidR="002D5C40" w:rsidRPr="00780EBF" w:rsidRDefault="002D5C40" w:rsidP="00780EBF">
            <w:pPr>
              <w:rPr>
                <w:rFonts w:ascii="Times New Roman" w:hAnsi="Times New Roman"/>
                <w:lang w:val="ro-RO"/>
              </w:rPr>
            </w:pPr>
            <w:r w:rsidRPr="00780EBF">
              <w:rPr>
                <w:rFonts w:ascii="Times New Roman" w:hAnsi="Times New Roman"/>
                <w:lang w:val="ro-RO"/>
              </w:rPr>
              <w:t>Acțiune de control comună cu IGSU și ISCIR</w:t>
            </w:r>
          </w:p>
        </w:tc>
      </w:tr>
      <w:tr w:rsidR="002D5C40" w:rsidRPr="00780EBF" w14:paraId="08CA2905" w14:textId="77777777" w:rsidTr="00780EBF">
        <w:tc>
          <w:tcPr>
            <w:tcW w:w="990" w:type="dxa"/>
            <w:shd w:val="clear" w:color="auto" w:fill="auto"/>
          </w:tcPr>
          <w:p w14:paraId="47134C0E"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38</w:t>
            </w:r>
          </w:p>
        </w:tc>
        <w:tc>
          <w:tcPr>
            <w:tcW w:w="2160" w:type="dxa"/>
            <w:shd w:val="clear" w:color="auto" w:fill="auto"/>
          </w:tcPr>
          <w:p w14:paraId="4A598CD4" w14:textId="77777777" w:rsidR="002D5C40" w:rsidRPr="00780EBF" w:rsidRDefault="002D5C40" w:rsidP="00780EBF">
            <w:pPr>
              <w:rPr>
                <w:rFonts w:ascii="Times New Roman" w:hAnsi="Times New Roman"/>
              </w:rPr>
            </w:pPr>
            <w:r w:rsidRPr="00780EBF">
              <w:rPr>
                <w:rFonts w:ascii="Times New Roman" w:hAnsi="Times New Roman"/>
                <w:lang w:val="ro-RO"/>
              </w:rPr>
              <w:t>Noiembrie-Decembrie</w:t>
            </w:r>
          </w:p>
        </w:tc>
        <w:tc>
          <w:tcPr>
            <w:tcW w:w="6678" w:type="dxa"/>
            <w:shd w:val="clear" w:color="auto" w:fill="auto"/>
          </w:tcPr>
          <w:p w14:paraId="687C6F63" w14:textId="77777777" w:rsidR="002D5C40" w:rsidRPr="00780EBF" w:rsidRDefault="002D5C40" w:rsidP="00780EBF">
            <w:pPr>
              <w:rPr>
                <w:rFonts w:ascii="Times New Roman" w:hAnsi="Times New Roman"/>
              </w:rPr>
            </w:pPr>
            <w:r w:rsidRPr="00780EBF">
              <w:rPr>
                <w:rFonts w:ascii="Times New Roman" w:hAnsi="Times New Roman"/>
                <w:lang w:val="ro-RO"/>
              </w:rPr>
              <w:t xml:space="preserve">Verificarea respectării conformităţii  privind activitățile în Centrele de permanență din județ </w:t>
            </w:r>
          </w:p>
        </w:tc>
      </w:tr>
      <w:tr w:rsidR="002D5C40" w:rsidRPr="00780EBF" w14:paraId="598E8910" w14:textId="77777777" w:rsidTr="00780EBF">
        <w:tc>
          <w:tcPr>
            <w:tcW w:w="990" w:type="dxa"/>
            <w:shd w:val="clear" w:color="auto" w:fill="auto"/>
          </w:tcPr>
          <w:p w14:paraId="4E94688D"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39</w:t>
            </w:r>
          </w:p>
        </w:tc>
        <w:tc>
          <w:tcPr>
            <w:tcW w:w="2160" w:type="dxa"/>
            <w:shd w:val="clear" w:color="auto" w:fill="auto"/>
          </w:tcPr>
          <w:p w14:paraId="2E7BCADB"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Decembrie </w:t>
            </w:r>
          </w:p>
        </w:tc>
        <w:tc>
          <w:tcPr>
            <w:tcW w:w="6678" w:type="dxa"/>
            <w:shd w:val="clear" w:color="auto" w:fill="auto"/>
          </w:tcPr>
          <w:p w14:paraId="5E220108" w14:textId="77777777" w:rsidR="002D5C40" w:rsidRPr="00780EBF" w:rsidRDefault="002D5C40" w:rsidP="00780EBF">
            <w:pPr>
              <w:rPr>
                <w:rFonts w:ascii="Times New Roman" w:hAnsi="Times New Roman"/>
                <w:lang w:val="ro-RO"/>
              </w:rPr>
            </w:pPr>
            <w:r w:rsidRPr="00780EBF">
              <w:rPr>
                <w:rFonts w:ascii="Times New Roman" w:hAnsi="Times New Roman"/>
              </w:rPr>
              <w:t xml:space="preserve">97 de </w:t>
            </w:r>
            <w:proofErr w:type="spellStart"/>
            <w:r w:rsidRPr="00780EBF">
              <w:rPr>
                <w:rFonts w:ascii="Times New Roman" w:hAnsi="Times New Roman"/>
              </w:rPr>
              <w:t>controale</w:t>
            </w:r>
            <w:proofErr w:type="spellEnd"/>
            <w:r w:rsidRPr="00780EBF">
              <w:rPr>
                <w:rFonts w:ascii="Times New Roman" w:hAnsi="Times New Roman"/>
              </w:rPr>
              <w:t xml:space="preserve"> </w:t>
            </w:r>
            <w:proofErr w:type="spellStart"/>
            <w:r w:rsidRPr="00780EBF">
              <w:rPr>
                <w:rFonts w:ascii="Times New Roman" w:hAnsi="Times New Roman"/>
              </w:rPr>
              <w:t>efectuate</w:t>
            </w:r>
            <w:proofErr w:type="spellEnd"/>
            <w:r w:rsidRPr="00780EBF">
              <w:rPr>
                <w:rFonts w:ascii="Times New Roman" w:hAnsi="Times New Roman"/>
              </w:rPr>
              <w:t xml:space="preserve"> pe </w:t>
            </w:r>
            <w:proofErr w:type="spellStart"/>
            <w:r w:rsidRPr="00780EBF">
              <w:rPr>
                <w:rFonts w:ascii="Times New Roman" w:hAnsi="Times New Roman"/>
              </w:rPr>
              <w:t>secțiile</w:t>
            </w:r>
            <w:proofErr w:type="spellEnd"/>
            <w:r w:rsidRPr="00780EBF">
              <w:rPr>
                <w:rFonts w:ascii="Times New Roman" w:hAnsi="Times New Roman"/>
              </w:rPr>
              <w:t xml:space="preserve"> de ATI din </w:t>
            </w:r>
            <w:proofErr w:type="spellStart"/>
            <w:r w:rsidRPr="00780EBF">
              <w:rPr>
                <w:rFonts w:ascii="Times New Roman" w:hAnsi="Times New Roman"/>
              </w:rPr>
              <w:t>spitalele</w:t>
            </w:r>
            <w:proofErr w:type="spellEnd"/>
            <w:r w:rsidRPr="00780EBF">
              <w:rPr>
                <w:rFonts w:ascii="Times New Roman" w:hAnsi="Times New Roman"/>
              </w:rPr>
              <w:t xml:space="preserve"> din </w:t>
            </w:r>
            <w:proofErr w:type="spellStart"/>
            <w:r w:rsidRPr="00780EBF">
              <w:rPr>
                <w:rFonts w:ascii="Times New Roman" w:hAnsi="Times New Roman"/>
              </w:rPr>
              <w:t>județul</w:t>
            </w:r>
            <w:proofErr w:type="spell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rPr>
              <w:t xml:space="preserve">, de </w:t>
            </w:r>
            <w:proofErr w:type="spellStart"/>
            <w:r w:rsidRPr="00780EBF">
              <w:rPr>
                <w:rFonts w:ascii="Times New Roman" w:hAnsi="Times New Roman"/>
              </w:rPr>
              <w:t>către</w:t>
            </w:r>
            <w:proofErr w:type="spellEnd"/>
            <w:r w:rsidRPr="00780EBF">
              <w:rPr>
                <w:rFonts w:ascii="Times New Roman" w:hAnsi="Times New Roman"/>
              </w:rPr>
              <w:t xml:space="preserve"> </w:t>
            </w:r>
            <w:proofErr w:type="spellStart"/>
            <w:r w:rsidRPr="00780EBF">
              <w:rPr>
                <w:rFonts w:ascii="Times New Roman" w:hAnsi="Times New Roman"/>
              </w:rPr>
              <w:t>inspectorii</w:t>
            </w:r>
            <w:proofErr w:type="spellEnd"/>
            <w:r w:rsidRPr="00780EBF">
              <w:rPr>
                <w:rFonts w:ascii="Times New Roman" w:hAnsi="Times New Roman"/>
              </w:rPr>
              <w:t xml:space="preserve"> </w:t>
            </w:r>
            <w:proofErr w:type="spellStart"/>
            <w:r w:rsidRPr="00780EBF">
              <w:rPr>
                <w:rFonts w:ascii="Times New Roman" w:hAnsi="Times New Roman"/>
              </w:rPr>
              <w:t>nominalizați</w:t>
            </w:r>
            <w:proofErr w:type="spellEnd"/>
            <w:r w:rsidRPr="00780EBF">
              <w:rPr>
                <w:rFonts w:ascii="Times New Roman" w:hAnsi="Times New Roman"/>
              </w:rPr>
              <w:t xml:space="preserve"> </w:t>
            </w:r>
            <w:proofErr w:type="spellStart"/>
            <w:r w:rsidRPr="00780EBF">
              <w:rPr>
                <w:rFonts w:ascii="Times New Roman" w:hAnsi="Times New Roman"/>
              </w:rPr>
              <w:t>prin</w:t>
            </w:r>
            <w:proofErr w:type="spellEnd"/>
            <w:r w:rsidRPr="00780EBF">
              <w:rPr>
                <w:rFonts w:ascii="Times New Roman" w:hAnsi="Times New Roman"/>
              </w:rPr>
              <w:t xml:space="preserve"> </w:t>
            </w:r>
            <w:proofErr w:type="spellStart"/>
            <w:r w:rsidRPr="00780EBF">
              <w:rPr>
                <w:rFonts w:ascii="Times New Roman" w:hAnsi="Times New Roman"/>
              </w:rPr>
              <w:t>ordin</w:t>
            </w:r>
            <w:proofErr w:type="spellEnd"/>
            <w:r w:rsidRPr="00780EBF">
              <w:rPr>
                <w:rFonts w:ascii="Times New Roman" w:hAnsi="Times New Roman"/>
              </w:rPr>
              <w:t xml:space="preserve"> de </w:t>
            </w:r>
            <w:proofErr w:type="spellStart"/>
            <w:r w:rsidRPr="00780EBF">
              <w:rPr>
                <w:rFonts w:ascii="Times New Roman" w:hAnsi="Times New Roman"/>
              </w:rPr>
              <w:t>ministru</w:t>
            </w:r>
            <w:proofErr w:type="spellEnd"/>
          </w:p>
        </w:tc>
      </w:tr>
      <w:tr w:rsidR="002D5C40" w:rsidRPr="00780EBF" w14:paraId="5C242505" w14:textId="77777777" w:rsidTr="00780EBF">
        <w:tc>
          <w:tcPr>
            <w:tcW w:w="990" w:type="dxa"/>
            <w:shd w:val="clear" w:color="auto" w:fill="auto"/>
          </w:tcPr>
          <w:p w14:paraId="4C2D2000"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40</w:t>
            </w:r>
          </w:p>
        </w:tc>
        <w:tc>
          <w:tcPr>
            <w:tcW w:w="2160" w:type="dxa"/>
            <w:shd w:val="clear" w:color="auto" w:fill="auto"/>
          </w:tcPr>
          <w:p w14:paraId="7A317D22" w14:textId="77777777" w:rsidR="002D5C40" w:rsidRPr="00780EBF" w:rsidRDefault="002D5C40" w:rsidP="00780EBF">
            <w:pPr>
              <w:rPr>
                <w:rFonts w:ascii="Times New Roman" w:hAnsi="Times New Roman"/>
                <w:lang w:val="ro-RO"/>
              </w:rPr>
            </w:pPr>
            <w:r w:rsidRPr="00780EBF">
              <w:rPr>
                <w:rFonts w:ascii="Times New Roman" w:hAnsi="Times New Roman"/>
                <w:lang w:val="ro-RO"/>
              </w:rPr>
              <w:t>Decembrie</w:t>
            </w:r>
          </w:p>
        </w:tc>
        <w:tc>
          <w:tcPr>
            <w:tcW w:w="6678" w:type="dxa"/>
            <w:shd w:val="clear" w:color="auto" w:fill="auto"/>
          </w:tcPr>
          <w:p w14:paraId="579A7916" w14:textId="77777777" w:rsidR="002D5C40" w:rsidRPr="00780EBF" w:rsidRDefault="002D5C40" w:rsidP="00780EBF">
            <w:pPr>
              <w:rPr>
                <w:rFonts w:ascii="Times New Roman" w:hAnsi="Times New Roman"/>
              </w:rPr>
            </w:pPr>
            <w:proofErr w:type="spellStart"/>
            <w:r w:rsidRPr="00780EBF">
              <w:rPr>
                <w:rFonts w:ascii="Times New Roman" w:hAnsi="Times New Roman"/>
              </w:rPr>
              <w:t>Verificarea</w:t>
            </w:r>
            <w:proofErr w:type="spellEnd"/>
            <w:r w:rsidRPr="00780EBF">
              <w:rPr>
                <w:rFonts w:ascii="Times New Roman" w:hAnsi="Times New Roman"/>
              </w:rPr>
              <w:t xml:space="preserve"> </w:t>
            </w:r>
            <w:proofErr w:type="spellStart"/>
            <w:r w:rsidRPr="00780EBF">
              <w:rPr>
                <w:rFonts w:ascii="Times New Roman" w:hAnsi="Times New Roman"/>
              </w:rPr>
              <w:t>respectării</w:t>
            </w:r>
            <w:proofErr w:type="spellEnd"/>
            <w:r w:rsidRPr="00780EBF">
              <w:rPr>
                <w:rFonts w:ascii="Times New Roman" w:hAnsi="Times New Roman"/>
              </w:rPr>
              <w:t xml:space="preserve"> </w:t>
            </w:r>
            <w:proofErr w:type="spellStart"/>
            <w:r w:rsidRPr="00780EBF">
              <w:rPr>
                <w:rFonts w:ascii="Times New Roman" w:hAnsi="Times New Roman"/>
              </w:rPr>
              <w:t>prevederilor</w:t>
            </w:r>
            <w:proofErr w:type="spellEnd"/>
            <w:r w:rsidRPr="00780EBF">
              <w:rPr>
                <w:rFonts w:ascii="Times New Roman" w:hAnsi="Times New Roman"/>
              </w:rPr>
              <w:t xml:space="preserve"> </w:t>
            </w:r>
            <w:proofErr w:type="spellStart"/>
            <w:r w:rsidRPr="00780EBF">
              <w:rPr>
                <w:rFonts w:ascii="Times New Roman" w:hAnsi="Times New Roman"/>
              </w:rPr>
              <w:t>legale</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vigoare</w:t>
            </w:r>
            <w:proofErr w:type="spellEnd"/>
            <w:r w:rsidRPr="00780EBF">
              <w:rPr>
                <w:rFonts w:ascii="Times New Roman" w:hAnsi="Times New Roman"/>
              </w:rPr>
              <w:t xml:space="preserve"> din </w:t>
            </w:r>
            <w:proofErr w:type="spellStart"/>
            <w:r w:rsidRPr="00780EBF">
              <w:rPr>
                <w:rFonts w:ascii="Times New Roman" w:hAnsi="Times New Roman"/>
              </w:rPr>
              <w:t>domeniul</w:t>
            </w:r>
            <w:proofErr w:type="spellEnd"/>
            <w:r w:rsidRPr="00780EBF">
              <w:rPr>
                <w:rFonts w:ascii="Times New Roman" w:hAnsi="Times New Roman"/>
              </w:rPr>
              <w:t xml:space="preserve"> </w:t>
            </w:r>
            <w:proofErr w:type="spellStart"/>
            <w:r w:rsidRPr="00780EBF">
              <w:rPr>
                <w:rFonts w:ascii="Times New Roman" w:hAnsi="Times New Roman"/>
              </w:rPr>
              <w:t>sănătăţii</w:t>
            </w:r>
            <w:proofErr w:type="spellEnd"/>
            <w:r w:rsidRPr="00780EBF">
              <w:rPr>
                <w:rFonts w:ascii="Times New Roman" w:hAnsi="Times New Roman"/>
              </w:rPr>
              <w:t xml:space="preserve"> </w:t>
            </w:r>
            <w:proofErr w:type="spellStart"/>
            <w:r w:rsidRPr="00780EBF">
              <w:rPr>
                <w:rFonts w:ascii="Times New Roman" w:hAnsi="Times New Roman"/>
              </w:rPr>
              <w:t>publice</w:t>
            </w:r>
            <w:proofErr w:type="spellEnd"/>
            <w:r w:rsidRPr="00780EBF">
              <w:rPr>
                <w:rFonts w:ascii="Times New Roman" w:hAnsi="Times New Roman"/>
                <w:lang w:val="ro-RO"/>
              </w:rPr>
              <w:t xml:space="preserve"> în punctele de recoltare a probelor biologice pentru efectuarea analizelor medicale</w:t>
            </w:r>
          </w:p>
        </w:tc>
      </w:tr>
      <w:tr w:rsidR="002D5C40" w:rsidRPr="00780EBF" w14:paraId="232F33A6" w14:textId="77777777" w:rsidTr="00780EBF">
        <w:tc>
          <w:tcPr>
            <w:tcW w:w="990" w:type="dxa"/>
            <w:shd w:val="clear" w:color="auto" w:fill="auto"/>
          </w:tcPr>
          <w:p w14:paraId="71AD1D76"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41</w:t>
            </w:r>
          </w:p>
        </w:tc>
        <w:tc>
          <w:tcPr>
            <w:tcW w:w="2160" w:type="dxa"/>
            <w:shd w:val="clear" w:color="auto" w:fill="auto"/>
          </w:tcPr>
          <w:p w14:paraId="1950203F"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678" w:type="dxa"/>
            <w:shd w:val="clear" w:color="auto" w:fill="auto"/>
          </w:tcPr>
          <w:p w14:paraId="31F1C56A" w14:textId="77777777" w:rsidR="002D5C40" w:rsidRPr="00780EBF" w:rsidRDefault="002D5C40" w:rsidP="00780EBF">
            <w:pPr>
              <w:rPr>
                <w:rFonts w:ascii="Times New Roman" w:hAnsi="Times New Roman"/>
                <w:lang w:val="ro-RO"/>
              </w:rPr>
            </w:pPr>
            <w:r w:rsidRPr="00780EBF">
              <w:rPr>
                <w:rFonts w:ascii="Times New Roman" w:hAnsi="Times New Roman"/>
                <w:lang w:val="ro-RO"/>
              </w:rPr>
              <w:t xml:space="preserve">Efectuarea acțiunilor de control stabilite de ISS județean </w:t>
            </w:r>
          </w:p>
        </w:tc>
      </w:tr>
      <w:tr w:rsidR="002D5C40" w:rsidRPr="00780EBF" w14:paraId="3030B3CB" w14:textId="77777777" w:rsidTr="00780EBF">
        <w:tc>
          <w:tcPr>
            <w:tcW w:w="990" w:type="dxa"/>
            <w:shd w:val="clear" w:color="auto" w:fill="auto"/>
          </w:tcPr>
          <w:p w14:paraId="64DD2D5C"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42</w:t>
            </w:r>
          </w:p>
        </w:tc>
        <w:tc>
          <w:tcPr>
            <w:tcW w:w="2160" w:type="dxa"/>
            <w:shd w:val="clear" w:color="auto" w:fill="auto"/>
          </w:tcPr>
          <w:p w14:paraId="14221C42"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678" w:type="dxa"/>
            <w:shd w:val="clear" w:color="auto" w:fill="auto"/>
          </w:tcPr>
          <w:p w14:paraId="7BA2D0C9" w14:textId="77777777" w:rsidR="002D5C40" w:rsidRPr="00780EBF" w:rsidRDefault="002D5C40" w:rsidP="00780EBF">
            <w:pPr>
              <w:rPr>
                <w:rFonts w:ascii="Times New Roman" w:hAnsi="Times New Roman"/>
              </w:rPr>
            </w:pPr>
            <w:proofErr w:type="spellStart"/>
            <w:r w:rsidRPr="00780EBF">
              <w:rPr>
                <w:rFonts w:ascii="Times New Roman" w:hAnsi="Times New Roman"/>
              </w:rPr>
              <w:t>Monitorizarea</w:t>
            </w:r>
            <w:proofErr w:type="spellEnd"/>
            <w:r w:rsidRPr="00780EBF">
              <w:rPr>
                <w:rFonts w:ascii="Times New Roman" w:hAnsi="Times New Roman"/>
              </w:rPr>
              <w:t xml:space="preserve"> </w:t>
            </w:r>
            <w:proofErr w:type="spellStart"/>
            <w:r w:rsidRPr="00780EBF">
              <w:rPr>
                <w:rFonts w:ascii="Times New Roman" w:hAnsi="Times New Roman"/>
              </w:rPr>
              <w:t>şi</w:t>
            </w:r>
            <w:proofErr w:type="spellEnd"/>
            <w:r w:rsidRPr="00780EBF">
              <w:rPr>
                <w:rFonts w:ascii="Times New Roman" w:hAnsi="Times New Roman"/>
              </w:rPr>
              <w:t xml:space="preserve"> </w:t>
            </w:r>
            <w:proofErr w:type="spellStart"/>
            <w:r w:rsidRPr="00780EBF">
              <w:rPr>
                <w:rFonts w:ascii="Times New Roman" w:hAnsi="Times New Roman"/>
              </w:rPr>
              <w:t>controlul</w:t>
            </w:r>
            <w:proofErr w:type="spellEnd"/>
            <w:r w:rsidRPr="00780EBF">
              <w:rPr>
                <w:rFonts w:ascii="Times New Roman" w:hAnsi="Times New Roman"/>
              </w:rPr>
              <w:t xml:space="preserve"> </w:t>
            </w:r>
            <w:proofErr w:type="spellStart"/>
            <w:r w:rsidRPr="00780EBF">
              <w:rPr>
                <w:rFonts w:ascii="Times New Roman" w:hAnsi="Times New Roman"/>
              </w:rPr>
              <w:t>privind</w:t>
            </w:r>
            <w:proofErr w:type="spellEnd"/>
            <w:r w:rsidRPr="00780EBF">
              <w:rPr>
                <w:rFonts w:ascii="Times New Roman" w:hAnsi="Times New Roman"/>
              </w:rPr>
              <w:t xml:space="preserve"> </w:t>
            </w:r>
            <w:proofErr w:type="spellStart"/>
            <w:r w:rsidRPr="00780EBF">
              <w:rPr>
                <w:rFonts w:ascii="Times New Roman" w:hAnsi="Times New Roman"/>
              </w:rPr>
              <w:t>respectarea</w:t>
            </w:r>
            <w:proofErr w:type="spellEnd"/>
            <w:r w:rsidRPr="00780EBF">
              <w:rPr>
                <w:rFonts w:ascii="Times New Roman" w:hAnsi="Times New Roman"/>
              </w:rPr>
              <w:t xml:space="preserve"> </w:t>
            </w:r>
            <w:proofErr w:type="spellStart"/>
            <w:r w:rsidRPr="00780EBF">
              <w:rPr>
                <w:rFonts w:ascii="Times New Roman" w:hAnsi="Times New Roman"/>
              </w:rPr>
              <w:t>termenelor</w:t>
            </w:r>
            <w:proofErr w:type="spellEnd"/>
            <w:r w:rsidRPr="00780EBF">
              <w:rPr>
                <w:rFonts w:ascii="Times New Roman" w:hAnsi="Times New Roman"/>
              </w:rPr>
              <w:t xml:space="preserve"> </w:t>
            </w:r>
            <w:proofErr w:type="spellStart"/>
            <w:r w:rsidRPr="00780EBF">
              <w:rPr>
                <w:rFonts w:ascii="Times New Roman" w:hAnsi="Times New Roman"/>
              </w:rPr>
              <w:t>stabilite</w:t>
            </w:r>
            <w:proofErr w:type="spellEnd"/>
            <w:r w:rsidRPr="00780EBF">
              <w:rPr>
                <w:rFonts w:ascii="Times New Roman" w:hAnsi="Times New Roman"/>
              </w:rPr>
              <w:t xml:space="preserve"> </w:t>
            </w:r>
            <w:proofErr w:type="spellStart"/>
            <w:r w:rsidRPr="00780EBF">
              <w:rPr>
                <w:rFonts w:ascii="Times New Roman" w:hAnsi="Times New Roman"/>
              </w:rPr>
              <w:t>pentru</w:t>
            </w:r>
            <w:proofErr w:type="spellEnd"/>
            <w:r w:rsidRPr="00780EBF">
              <w:rPr>
                <w:rFonts w:ascii="Times New Roman" w:hAnsi="Times New Roman"/>
              </w:rPr>
              <w:t xml:space="preserve"> </w:t>
            </w:r>
            <w:proofErr w:type="spellStart"/>
            <w:r w:rsidRPr="00780EBF">
              <w:rPr>
                <w:rFonts w:ascii="Times New Roman" w:hAnsi="Times New Roman"/>
              </w:rPr>
              <w:t>remedierea</w:t>
            </w:r>
            <w:proofErr w:type="spellEnd"/>
            <w:r w:rsidRPr="00780EBF">
              <w:rPr>
                <w:rFonts w:ascii="Times New Roman" w:hAnsi="Times New Roman"/>
              </w:rPr>
              <w:t xml:space="preserve"> </w:t>
            </w:r>
            <w:proofErr w:type="spellStart"/>
            <w:r w:rsidRPr="00780EBF">
              <w:rPr>
                <w:rFonts w:ascii="Times New Roman" w:hAnsi="Times New Roman"/>
              </w:rPr>
              <w:t>deficienţelor</w:t>
            </w:r>
            <w:proofErr w:type="spellEnd"/>
            <w:r w:rsidRPr="00780EBF">
              <w:rPr>
                <w:rFonts w:ascii="Times New Roman" w:hAnsi="Times New Roman"/>
              </w:rPr>
              <w:t xml:space="preserve"> </w:t>
            </w:r>
            <w:proofErr w:type="spellStart"/>
            <w:r w:rsidRPr="00780EBF">
              <w:rPr>
                <w:rFonts w:ascii="Times New Roman" w:hAnsi="Times New Roman"/>
              </w:rPr>
              <w:t>constatate</w:t>
            </w:r>
            <w:proofErr w:type="spellEnd"/>
            <w:r w:rsidRPr="00780EBF">
              <w:rPr>
                <w:rFonts w:ascii="Times New Roman" w:hAnsi="Times New Roman"/>
              </w:rPr>
              <w:t xml:space="preserve"> cu </w:t>
            </w:r>
            <w:proofErr w:type="spellStart"/>
            <w:r w:rsidRPr="00780EBF">
              <w:rPr>
                <w:rFonts w:ascii="Times New Roman" w:hAnsi="Times New Roman"/>
              </w:rPr>
              <w:t>ocazia</w:t>
            </w:r>
            <w:proofErr w:type="spellEnd"/>
            <w:r w:rsidRPr="00780EBF">
              <w:rPr>
                <w:rFonts w:ascii="Times New Roman" w:hAnsi="Times New Roman"/>
              </w:rPr>
              <w:t xml:space="preserve"> </w:t>
            </w:r>
            <w:proofErr w:type="spellStart"/>
            <w:r w:rsidRPr="00780EBF">
              <w:rPr>
                <w:rFonts w:ascii="Times New Roman" w:hAnsi="Times New Roman"/>
              </w:rPr>
              <w:t>controalelor</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unităţile</w:t>
            </w:r>
            <w:proofErr w:type="spellEnd"/>
            <w:r w:rsidRPr="00780EBF">
              <w:rPr>
                <w:rFonts w:ascii="Times New Roman" w:hAnsi="Times New Roman"/>
              </w:rPr>
              <w:t xml:space="preserve"> </w:t>
            </w:r>
            <w:proofErr w:type="spellStart"/>
            <w:r w:rsidRPr="00780EBF">
              <w:rPr>
                <w:rFonts w:ascii="Times New Roman" w:hAnsi="Times New Roman"/>
              </w:rPr>
              <w:t>sanitare</w:t>
            </w:r>
            <w:proofErr w:type="spellEnd"/>
            <w:r w:rsidRPr="00780EBF">
              <w:rPr>
                <w:rFonts w:ascii="Times New Roman" w:hAnsi="Times New Roman"/>
              </w:rPr>
              <w:t xml:space="preserve"> (</w:t>
            </w:r>
            <w:proofErr w:type="spellStart"/>
            <w:r w:rsidRPr="00780EBF">
              <w:rPr>
                <w:rFonts w:ascii="Times New Roman" w:hAnsi="Times New Roman"/>
              </w:rPr>
              <w:t>altele</w:t>
            </w:r>
            <w:proofErr w:type="spellEnd"/>
            <w:r w:rsidRPr="00780EBF">
              <w:rPr>
                <w:rFonts w:ascii="Times New Roman" w:hAnsi="Times New Roman"/>
              </w:rPr>
              <w:t xml:space="preserve"> </w:t>
            </w:r>
            <w:proofErr w:type="spellStart"/>
            <w:r w:rsidRPr="00780EBF">
              <w:rPr>
                <w:rFonts w:ascii="Times New Roman" w:hAnsi="Times New Roman"/>
              </w:rPr>
              <w:t>decât</w:t>
            </w:r>
            <w:proofErr w:type="spellEnd"/>
            <w:r w:rsidRPr="00780EBF">
              <w:rPr>
                <w:rFonts w:ascii="Times New Roman" w:hAnsi="Times New Roman"/>
              </w:rPr>
              <w:t xml:space="preserve"> </w:t>
            </w:r>
            <w:r w:rsidRPr="00780EBF">
              <w:rPr>
                <w:rFonts w:ascii="Times New Roman" w:hAnsi="Times New Roman"/>
                <w:lang w:val="ro-RO"/>
              </w:rPr>
              <w:t>unităţile sanitare cu paturi)</w:t>
            </w:r>
          </w:p>
        </w:tc>
      </w:tr>
      <w:tr w:rsidR="002D5C40" w:rsidRPr="00780EBF" w14:paraId="7E869CBD" w14:textId="77777777" w:rsidTr="00780EBF">
        <w:tc>
          <w:tcPr>
            <w:tcW w:w="990" w:type="dxa"/>
            <w:shd w:val="clear" w:color="auto" w:fill="auto"/>
          </w:tcPr>
          <w:p w14:paraId="576E477D"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43</w:t>
            </w:r>
          </w:p>
        </w:tc>
        <w:tc>
          <w:tcPr>
            <w:tcW w:w="2160" w:type="dxa"/>
            <w:shd w:val="clear" w:color="auto" w:fill="auto"/>
          </w:tcPr>
          <w:p w14:paraId="3CB970F5" w14:textId="77777777" w:rsidR="002D5C40" w:rsidRPr="00780EBF" w:rsidRDefault="002D5C40" w:rsidP="00780EBF">
            <w:pPr>
              <w:rPr>
                <w:rFonts w:ascii="Times New Roman" w:hAnsi="Times New Roman"/>
                <w:lang w:val="ro-RO"/>
              </w:rPr>
            </w:pPr>
            <w:r w:rsidRPr="00780EBF">
              <w:rPr>
                <w:rFonts w:ascii="Times New Roman" w:hAnsi="Times New Roman"/>
                <w:lang w:val="ro-RO"/>
              </w:rPr>
              <w:t>Lunar</w:t>
            </w:r>
          </w:p>
        </w:tc>
        <w:tc>
          <w:tcPr>
            <w:tcW w:w="6678" w:type="dxa"/>
            <w:shd w:val="clear" w:color="auto" w:fill="auto"/>
          </w:tcPr>
          <w:p w14:paraId="312F4C15" w14:textId="77777777" w:rsidR="002D5C40" w:rsidRPr="00780EBF" w:rsidRDefault="002D5C40" w:rsidP="00780EBF">
            <w:pPr>
              <w:rPr>
                <w:rFonts w:ascii="Times New Roman" w:hAnsi="Times New Roman"/>
                <w:lang w:val="ro-RO"/>
              </w:rPr>
            </w:pPr>
            <w:r w:rsidRPr="00780EBF">
              <w:rPr>
                <w:rFonts w:ascii="Times New Roman" w:hAnsi="Times New Roman"/>
                <w:lang w:val="ro-RO"/>
              </w:rPr>
              <w:t>Acţiune de recontrol în unităţile sanitare cu paturi de stat şi private, pentru verificarea respectării termenelor impuse şi asumate în urma controalelor desfăşurate</w:t>
            </w:r>
          </w:p>
        </w:tc>
      </w:tr>
      <w:tr w:rsidR="002D5C40" w:rsidRPr="00780EBF" w14:paraId="5EBB3AD4" w14:textId="77777777" w:rsidTr="00780EBF">
        <w:tc>
          <w:tcPr>
            <w:tcW w:w="990" w:type="dxa"/>
            <w:shd w:val="clear" w:color="auto" w:fill="auto"/>
          </w:tcPr>
          <w:p w14:paraId="0D37FA12"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44</w:t>
            </w:r>
          </w:p>
        </w:tc>
        <w:tc>
          <w:tcPr>
            <w:tcW w:w="2160" w:type="dxa"/>
            <w:shd w:val="clear" w:color="auto" w:fill="auto"/>
          </w:tcPr>
          <w:p w14:paraId="37813E4F" w14:textId="77777777" w:rsidR="002D5C40" w:rsidRPr="00780EBF" w:rsidRDefault="002D5C40" w:rsidP="00780EBF">
            <w:pPr>
              <w:rPr>
                <w:rFonts w:ascii="Times New Roman" w:hAnsi="Times New Roman"/>
                <w:lang w:val="ro-RO"/>
              </w:rPr>
            </w:pPr>
            <w:r w:rsidRPr="00780EBF">
              <w:rPr>
                <w:rFonts w:ascii="Times New Roman" w:hAnsi="Times New Roman"/>
                <w:lang w:val="ro-RO"/>
              </w:rPr>
              <w:t>La solicitare</w:t>
            </w:r>
          </w:p>
        </w:tc>
        <w:tc>
          <w:tcPr>
            <w:tcW w:w="6678" w:type="dxa"/>
            <w:shd w:val="clear" w:color="auto" w:fill="auto"/>
          </w:tcPr>
          <w:p w14:paraId="74403842" w14:textId="77777777" w:rsidR="002D5C40" w:rsidRPr="00780EBF" w:rsidRDefault="002D5C40" w:rsidP="00780EBF">
            <w:pPr>
              <w:rPr>
                <w:rFonts w:ascii="Times New Roman" w:hAnsi="Times New Roman"/>
                <w:lang w:val="ro-RO"/>
              </w:rPr>
            </w:pPr>
            <w:r w:rsidRPr="00780EBF">
              <w:rPr>
                <w:rFonts w:ascii="Times New Roman" w:hAnsi="Times New Roman"/>
                <w:lang w:val="ro-RO"/>
              </w:rPr>
              <w:t>Anchetarea reclamaţiilor şi sesizărlior depuse la DSP sau trimise de la Ministerul Sănătăţii</w:t>
            </w:r>
          </w:p>
        </w:tc>
      </w:tr>
      <w:tr w:rsidR="002D5C40" w:rsidRPr="00780EBF" w14:paraId="45241DE3" w14:textId="77777777" w:rsidTr="00780EBF">
        <w:tc>
          <w:tcPr>
            <w:tcW w:w="990" w:type="dxa"/>
            <w:shd w:val="clear" w:color="auto" w:fill="auto"/>
          </w:tcPr>
          <w:p w14:paraId="4FCCC4C9" w14:textId="77777777" w:rsidR="002D5C40" w:rsidRPr="00780EBF" w:rsidRDefault="002D5C40" w:rsidP="00780EBF">
            <w:pPr>
              <w:spacing w:after="0" w:line="360" w:lineRule="auto"/>
              <w:ind w:left="360"/>
              <w:rPr>
                <w:rFonts w:ascii="Times New Roman" w:hAnsi="Times New Roman"/>
              </w:rPr>
            </w:pPr>
            <w:r w:rsidRPr="00780EBF">
              <w:rPr>
                <w:rFonts w:ascii="Times New Roman" w:hAnsi="Times New Roman"/>
              </w:rPr>
              <w:t>45</w:t>
            </w:r>
          </w:p>
        </w:tc>
        <w:tc>
          <w:tcPr>
            <w:tcW w:w="2160" w:type="dxa"/>
            <w:shd w:val="clear" w:color="auto" w:fill="auto"/>
          </w:tcPr>
          <w:p w14:paraId="7DA630D4"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După caz</w:t>
            </w:r>
          </w:p>
        </w:tc>
        <w:tc>
          <w:tcPr>
            <w:tcW w:w="6678" w:type="dxa"/>
            <w:shd w:val="clear" w:color="auto" w:fill="auto"/>
          </w:tcPr>
          <w:p w14:paraId="6BAC1EBD" w14:textId="77777777" w:rsidR="002D5C40" w:rsidRPr="00780EBF" w:rsidRDefault="002D5C40" w:rsidP="00780EBF">
            <w:pPr>
              <w:spacing w:after="0" w:line="360" w:lineRule="auto"/>
              <w:rPr>
                <w:rFonts w:ascii="Times New Roman" w:hAnsi="Times New Roman"/>
                <w:lang w:val="it-IT"/>
              </w:rPr>
            </w:pPr>
            <w:r w:rsidRPr="00780EBF">
              <w:rPr>
                <w:rFonts w:ascii="Times New Roman" w:hAnsi="Times New Roman"/>
                <w:lang w:val="ro-RO"/>
              </w:rPr>
              <w:t>Autosesizări cu privire la riscuri identificate la adresa sănătăţii publice</w:t>
            </w:r>
          </w:p>
        </w:tc>
      </w:tr>
    </w:tbl>
    <w:p w14:paraId="159B7698" w14:textId="77777777" w:rsidR="002D5C40" w:rsidRPr="00780EBF" w:rsidRDefault="002D5C40" w:rsidP="002D5C40">
      <w:pPr>
        <w:spacing w:after="0" w:line="360" w:lineRule="auto"/>
        <w:jc w:val="center"/>
        <w:rPr>
          <w:rFonts w:ascii="Times New Roman" w:hAnsi="Times New Roman"/>
        </w:rPr>
      </w:pPr>
    </w:p>
    <w:p w14:paraId="082152A1" w14:textId="77777777" w:rsidR="002D5C40" w:rsidRPr="00780EBF" w:rsidRDefault="002D5C40" w:rsidP="002D5C40">
      <w:pPr>
        <w:spacing w:after="0" w:line="360" w:lineRule="auto"/>
        <w:jc w:val="center"/>
        <w:rPr>
          <w:rFonts w:ascii="Times New Roman" w:hAnsi="Times New Roman"/>
          <w:b/>
          <w:bCs/>
        </w:rPr>
      </w:pPr>
    </w:p>
    <w:p w14:paraId="4B16D182" w14:textId="77777777" w:rsidR="002D5C40" w:rsidRPr="00780EBF" w:rsidRDefault="002D5C40" w:rsidP="002D5C40">
      <w:pPr>
        <w:spacing w:after="0" w:line="360" w:lineRule="auto"/>
        <w:jc w:val="center"/>
        <w:rPr>
          <w:rFonts w:ascii="Times New Roman" w:hAnsi="Times New Roman"/>
          <w:b/>
          <w:bCs/>
        </w:rPr>
      </w:pPr>
      <w:r w:rsidRPr="00780EBF">
        <w:rPr>
          <w:rFonts w:ascii="Times New Roman" w:hAnsi="Times New Roman"/>
          <w:b/>
          <w:bCs/>
        </w:rPr>
        <w:t>SITUAŢII DE URGENŢĂ ŞI MANAGEMENTUL ASISTENŢEI MEDICALE DE URGENŢĂ ŞI EVENIMENTE SPECIALE</w:t>
      </w:r>
    </w:p>
    <w:p w14:paraId="45705027" w14:textId="77777777" w:rsidR="002D5C40" w:rsidRPr="00780EBF" w:rsidRDefault="002D5C40" w:rsidP="002D5C40">
      <w:pPr>
        <w:spacing w:after="0" w:line="360" w:lineRule="auto"/>
        <w:jc w:val="center"/>
        <w:rPr>
          <w:rFonts w:ascii="Times New Roman" w:hAnsi="Times New Roman"/>
        </w:rPr>
      </w:pPr>
    </w:p>
    <w:tbl>
      <w:tblPr>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250"/>
        <w:gridCol w:w="6570"/>
      </w:tblGrid>
      <w:tr w:rsidR="002D5C40" w:rsidRPr="00780EBF" w14:paraId="3C4D4A6A" w14:textId="77777777" w:rsidTr="00780EBF">
        <w:trPr>
          <w:trHeight w:val="512"/>
        </w:trPr>
        <w:tc>
          <w:tcPr>
            <w:tcW w:w="990" w:type="dxa"/>
            <w:shd w:val="clear" w:color="auto" w:fill="auto"/>
          </w:tcPr>
          <w:p w14:paraId="00BFBF8A" w14:textId="77777777" w:rsidR="002D5C40" w:rsidRPr="00780EBF" w:rsidRDefault="002D5C40" w:rsidP="00780EBF">
            <w:pPr>
              <w:spacing w:after="0" w:line="360" w:lineRule="auto"/>
              <w:jc w:val="center"/>
              <w:rPr>
                <w:rFonts w:ascii="Times New Roman" w:hAnsi="Times New Roman"/>
                <w:b/>
                <w:lang w:val="ro-RO"/>
              </w:rPr>
            </w:pPr>
            <w:r w:rsidRPr="00780EBF">
              <w:rPr>
                <w:rFonts w:ascii="Times New Roman" w:hAnsi="Times New Roman"/>
                <w:b/>
                <w:lang w:val="ro-RO"/>
              </w:rPr>
              <w:t>Nr. crt.</w:t>
            </w:r>
          </w:p>
        </w:tc>
        <w:tc>
          <w:tcPr>
            <w:tcW w:w="2250" w:type="dxa"/>
            <w:shd w:val="clear" w:color="auto" w:fill="auto"/>
          </w:tcPr>
          <w:p w14:paraId="5723BCAA" w14:textId="77777777" w:rsidR="002D5C40" w:rsidRPr="00780EBF" w:rsidRDefault="002D5C40" w:rsidP="00780EBF">
            <w:pPr>
              <w:spacing w:after="0" w:line="360" w:lineRule="auto"/>
              <w:rPr>
                <w:rFonts w:ascii="Times New Roman" w:hAnsi="Times New Roman"/>
                <w:b/>
                <w:lang w:val="ro-RO"/>
              </w:rPr>
            </w:pPr>
            <w:r w:rsidRPr="00780EBF">
              <w:rPr>
                <w:rFonts w:ascii="Times New Roman" w:hAnsi="Times New Roman"/>
                <w:b/>
                <w:lang w:val="ro-RO"/>
              </w:rPr>
              <w:t>Perioada</w:t>
            </w:r>
          </w:p>
        </w:tc>
        <w:tc>
          <w:tcPr>
            <w:tcW w:w="6570" w:type="dxa"/>
            <w:shd w:val="clear" w:color="auto" w:fill="auto"/>
          </w:tcPr>
          <w:p w14:paraId="1109B40E" w14:textId="77777777" w:rsidR="002D5C40" w:rsidRPr="00780EBF" w:rsidRDefault="002D5C40" w:rsidP="00780EBF">
            <w:pPr>
              <w:spacing w:after="0" w:line="360" w:lineRule="auto"/>
              <w:ind w:right="792"/>
              <w:rPr>
                <w:rFonts w:ascii="Times New Roman" w:hAnsi="Times New Roman"/>
                <w:lang w:val="ro-RO"/>
              </w:rPr>
            </w:pPr>
            <w:r w:rsidRPr="00780EBF">
              <w:rPr>
                <w:rFonts w:ascii="Times New Roman" w:hAnsi="Times New Roman"/>
                <w:b/>
                <w:lang w:val="ro-RO"/>
              </w:rPr>
              <w:t>Denumirea activității desfășurate</w:t>
            </w:r>
          </w:p>
        </w:tc>
      </w:tr>
      <w:tr w:rsidR="002D5C40" w:rsidRPr="00780EBF" w14:paraId="60B8A8D2" w14:textId="77777777" w:rsidTr="00780EBF">
        <w:tc>
          <w:tcPr>
            <w:tcW w:w="990" w:type="dxa"/>
            <w:shd w:val="clear" w:color="auto" w:fill="auto"/>
          </w:tcPr>
          <w:p w14:paraId="7C2C895D"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1</w:t>
            </w:r>
          </w:p>
        </w:tc>
        <w:tc>
          <w:tcPr>
            <w:tcW w:w="2250" w:type="dxa"/>
            <w:shd w:val="clear" w:color="auto" w:fill="auto"/>
          </w:tcPr>
          <w:p w14:paraId="539EB237" w14:textId="77777777" w:rsidR="002D5C40" w:rsidRPr="00780EBF" w:rsidRDefault="002D5C40" w:rsidP="00780EBF">
            <w:pPr>
              <w:spacing w:after="0" w:line="360" w:lineRule="auto"/>
              <w:rPr>
                <w:rFonts w:ascii="Times New Roman" w:hAnsi="Times New Roman"/>
                <w:lang w:val="ro-RO"/>
              </w:rPr>
            </w:pPr>
          </w:p>
          <w:p w14:paraId="0A27C485"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Permanent</w:t>
            </w:r>
          </w:p>
        </w:tc>
        <w:tc>
          <w:tcPr>
            <w:tcW w:w="6570" w:type="dxa"/>
            <w:shd w:val="clear" w:color="auto" w:fill="auto"/>
          </w:tcPr>
          <w:p w14:paraId="32AAE24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Solicitare de rapoarte lunare din partea coordonatorilor centrelor de permanenţă</w:t>
            </w:r>
          </w:p>
        </w:tc>
      </w:tr>
      <w:tr w:rsidR="002D5C40" w:rsidRPr="00780EBF" w14:paraId="50349B50" w14:textId="77777777" w:rsidTr="00780EBF">
        <w:tc>
          <w:tcPr>
            <w:tcW w:w="990" w:type="dxa"/>
            <w:shd w:val="clear" w:color="auto" w:fill="auto"/>
          </w:tcPr>
          <w:p w14:paraId="27315C01"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2</w:t>
            </w:r>
          </w:p>
        </w:tc>
        <w:tc>
          <w:tcPr>
            <w:tcW w:w="2250" w:type="dxa"/>
            <w:shd w:val="clear" w:color="auto" w:fill="auto"/>
          </w:tcPr>
          <w:p w14:paraId="2BA3526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Permanent</w:t>
            </w:r>
          </w:p>
        </w:tc>
        <w:tc>
          <w:tcPr>
            <w:tcW w:w="6570" w:type="dxa"/>
            <w:shd w:val="clear" w:color="auto" w:fill="auto"/>
          </w:tcPr>
          <w:p w14:paraId="339E050D"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Monitorizarea  activităţii centrelor de permanenţă</w:t>
            </w:r>
          </w:p>
        </w:tc>
      </w:tr>
      <w:tr w:rsidR="002D5C40" w:rsidRPr="00780EBF" w14:paraId="79D4A430" w14:textId="77777777" w:rsidTr="00780EBF">
        <w:tc>
          <w:tcPr>
            <w:tcW w:w="990" w:type="dxa"/>
            <w:shd w:val="clear" w:color="auto" w:fill="auto"/>
          </w:tcPr>
          <w:p w14:paraId="0D3732DE"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3</w:t>
            </w:r>
          </w:p>
        </w:tc>
        <w:tc>
          <w:tcPr>
            <w:tcW w:w="2250" w:type="dxa"/>
            <w:shd w:val="clear" w:color="auto" w:fill="auto"/>
          </w:tcPr>
          <w:p w14:paraId="19A72A3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Permanent</w:t>
            </w:r>
          </w:p>
        </w:tc>
        <w:tc>
          <w:tcPr>
            <w:tcW w:w="6570" w:type="dxa"/>
            <w:shd w:val="clear" w:color="auto" w:fill="auto"/>
          </w:tcPr>
          <w:p w14:paraId="3D0B6955"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Colaborare cu primării , medici de familie și CAS județean, în vederea înființării unui nou centru de permanență </w:t>
            </w:r>
          </w:p>
        </w:tc>
      </w:tr>
      <w:tr w:rsidR="002D5C40" w:rsidRPr="00780EBF" w14:paraId="20434E00" w14:textId="77777777" w:rsidTr="00780EBF">
        <w:tc>
          <w:tcPr>
            <w:tcW w:w="990" w:type="dxa"/>
            <w:shd w:val="clear" w:color="auto" w:fill="auto"/>
          </w:tcPr>
          <w:p w14:paraId="6DABBC1F"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4</w:t>
            </w:r>
          </w:p>
        </w:tc>
        <w:tc>
          <w:tcPr>
            <w:tcW w:w="2250" w:type="dxa"/>
            <w:shd w:val="clear" w:color="auto" w:fill="auto"/>
          </w:tcPr>
          <w:p w14:paraId="705CE6AC" w14:textId="77777777" w:rsidR="002D5C40" w:rsidRPr="00780EBF" w:rsidRDefault="002D5C40" w:rsidP="00780EBF">
            <w:pPr>
              <w:tabs>
                <w:tab w:val="left" w:pos="555"/>
                <w:tab w:val="center" w:pos="1149"/>
              </w:tabs>
              <w:spacing w:after="0" w:line="360" w:lineRule="auto"/>
              <w:rPr>
                <w:rFonts w:ascii="Times New Roman" w:hAnsi="Times New Roman"/>
                <w:lang w:val="ro-RO"/>
              </w:rPr>
            </w:pPr>
            <w:r w:rsidRPr="00780EBF">
              <w:rPr>
                <w:rFonts w:ascii="Times New Roman" w:hAnsi="Times New Roman"/>
                <w:lang w:val="ro-RO"/>
              </w:rPr>
              <w:t>După caz</w:t>
            </w:r>
          </w:p>
        </w:tc>
        <w:tc>
          <w:tcPr>
            <w:tcW w:w="6570" w:type="dxa"/>
            <w:shd w:val="clear" w:color="auto" w:fill="auto"/>
          </w:tcPr>
          <w:p w14:paraId="370A469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Întocmire raport privind situaţiile de urgenţă şi cazuri de deces determinate de caniculă sau hipotermie</w:t>
            </w:r>
          </w:p>
        </w:tc>
      </w:tr>
      <w:tr w:rsidR="002D5C40" w:rsidRPr="00780EBF" w14:paraId="034550E8" w14:textId="77777777" w:rsidTr="00780EBF">
        <w:trPr>
          <w:trHeight w:val="1250"/>
        </w:trPr>
        <w:tc>
          <w:tcPr>
            <w:tcW w:w="990" w:type="dxa"/>
            <w:shd w:val="clear" w:color="auto" w:fill="auto"/>
          </w:tcPr>
          <w:p w14:paraId="5114177D"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lastRenderedPageBreak/>
              <w:t>5</w:t>
            </w:r>
          </w:p>
        </w:tc>
        <w:tc>
          <w:tcPr>
            <w:tcW w:w="2250" w:type="dxa"/>
            <w:shd w:val="clear" w:color="auto" w:fill="auto"/>
          </w:tcPr>
          <w:p w14:paraId="0AD5E6D0"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La sesizare</w:t>
            </w:r>
          </w:p>
        </w:tc>
        <w:tc>
          <w:tcPr>
            <w:tcW w:w="6570" w:type="dxa"/>
            <w:shd w:val="clear" w:color="auto" w:fill="auto"/>
          </w:tcPr>
          <w:p w14:paraId="4B046937"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Efectuarea anchetelor în vederea soluţionării reclamaţiilor, privind deficienţele şi nemulţumirile populaţiei faţă de neacordarea sau acordarea deficitară a unor servicii medicale</w:t>
            </w:r>
          </w:p>
        </w:tc>
      </w:tr>
      <w:tr w:rsidR="002D5C40" w:rsidRPr="00780EBF" w14:paraId="58BEE9FA" w14:textId="77777777" w:rsidTr="00780EBF">
        <w:trPr>
          <w:trHeight w:val="840"/>
        </w:trPr>
        <w:tc>
          <w:tcPr>
            <w:tcW w:w="990" w:type="dxa"/>
            <w:shd w:val="clear" w:color="auto" w:fill="auto"/>
          </w:tcPr>
          <w:p w14:paraId="153D734E"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6</w:t>
            </w:r>
          </w:p>
        </w:tc>
        <w:tc>
          <w:tcPr>
            <w:tcW w:w="2250" w:type="dxa"/>
            <w:shd w:val="clear" w:color="auto" w:fill="auto"/>
          </w:tcPr>
          <w:p w14:paraId="717D3274"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La solicitare</w:t>
            </w:r>
          </w:p>
        </w:tc>
        <w:tc>
          <w:tcPr>
            <w:tcW w:w="6570" w:type="dxa"/>
            <w:shd w:val="clear" w:color="auto" w:fill="auto"/>
          </w:tcPr>
          <w:p w14:paraId="6B05890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Colaborări instituţionale cu:     </w:t>
            </w:r>
          </w:p>
          <w:p w14:paraId="4E67636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administraţia spitalelor şi serviciilor medicale: informări, solicitare date</w:t>
            </w:r>
          </w:p>
          <w:p w14:paraId="6F5D62B9"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administraţia locală:  informări, solicitare date</w:t>
            </w:r>
          </w:p>
          <w:p w14:paraId="6CA13A2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Inspectoratul pentru Situaţii de Urgenţă „Oltul” HR: </w:t>
            </w:r>
          </w:p>
          <w:p w14:paraId="0041008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colaborare cu Comitetul Judeţean pentru Situaţii de Urgenţă – solicitare date, întocmire rapoarte</w:t>
            </w:r>
          </w:p>
        </w:tc>
      </w:tr>
      <w:tr w:rsidR="002D5C40" w:rsidRPr="00780EBF" w14:paraId="22D251A4" w14:textId="77777777" w:rsidTr="00780EBF">
        <w:tc>
          <w:tcPr>
            <w:tcW w:w="990" w:type="dxa"/>
            <w:shd w:val="clear" w:color="auto" w:fill="auto"/>
          </w:tcPr>
          <w:p w14:paraId="2F2303F9"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7</w:t>
            </w:r>
          </w:p>
        </w:tc>
        <w:tc>
          <w:tcPr>
            <w:tcW w:w="2250" w:type="dxa"/>
            <w:shd w:val="clear" w:color="auto" w:fill="auto"/>
          </w:tcPr>
          <w:p w14:paraId="6D5C3BC0"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La solicitare</w:t>
            </w:r>
          </w:p>
        </w:tc>
        <w:tc>
          <w:tcPr>
            <w:tcW w:w="6570" w:type="dxa"/>
            <w:shd w:val="clear" w:color="auto" w:fill="auto"/>
          </w:tcPr>
          <w:p w14:paraId="066D1BD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Informarea  Instituţiei  Prefectului</w:t>
            </w:r>
          </w:p>
        </w:tc>
      </w:tr>
      <w:tr w:rsidR="002D5C40" w:rsidRPr="00780EBF" w14:paraId="37627D1C" w14:textId="77777777" w:rsidTr="00780EBF">
        <w:tc>
          <w:tcPr>
            <w:tcW w:w="990" w:type="dxa"/>
            <w:shd w:val="clear" w:color="auto" w:fill="auto"/>
          </w:tcPr>
          <w:p w14:paraId="7992B314"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8</w:t>
            </w:r>
          </w:p>
        </w:tc>
        <w:tc>
          <w:tcPr>
            <w:tcW w:w="2250" w:type="dxa"/>
            <w:shd w:val="clear" w:color="auto" w:fill="auto"/>
          </w:tcPr>
          <w:p w14:paraId="0BECF071"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Periodic</w:t>
            </w:r>
          </w:p>
        </w:tc>
        <w:tc>
          <w:tcPr>
            <w:tcW w:w="6570" w:type="dxa"/>
            <w:shd w:val="clear" w:color="auto" w:fill="auto"/>
          </w:tcPr>
          <w:p w14:paraId="1BD0E15D" w14:textId="77777777" w:rsidR="002D5C40" w:rsidRPr="00780EBF" w:rsidRDefault="002D5C40" w:rsidP="00780EBF">
            <w:pPr>
              <w:spacing w:after="0" w:line="360" w:lineRule="auto"/>
              <w:rPr>
                <w:rFonts w:ascii="Times New Roman" w:hAnsi="Times New Roman"/>
                <w:bCs/>
                <w:lang w:val="ro-RO"/>
              </w:rPr>
            </w:pPr>
            <w:r w:rsidRPr="00780EBF">
              <w:rPr>
                <w:rFonts w:ascii="Times New Roman" w:hAnsi="Times New Roman"/>
                <w:bCs/>
                <w:lang w:val="ro-RO"/>
              </w:rPr>
              <w:t xml:space="preserve">Monitorizarea şi evaluarea activităţii unităţilor de primiri urgenţe şi a compartimentelor de primiri urgenţe din cadrul unităţilor sanitare. </w:t>
            </w:r>
            <w:r w:rsidRPr="00780EBF">
              <w:rPr>
                <w:rFonts w:ascii="Times New Roman" w:hAnsi="Times New Roman"/>
                <w:lang w:val="ro-RO"/>
              </w:rPr>
              <w:t>Verificarea condiţiilor necesare pentru asigurarea calităţii serviciilor</w:t>
            </w:r>
          </w:p>
        </w:tc>
      </w:tr>
      <w:tr w:rsidR="002D5C40" w:rsidRPr="00780EBF" w14:paraId="5623BF89" w14:textId="77777777" w:rsidTr="00780EBF">
        <w:tc>
          <w:tcPr>
            <w:tcW w:w="990" w:type="dxa"/>
            <w:shd w:val="clear" w:color="auto" w:fill="auto"/>
          </w:tcPr>
          <w:p w14:paraId="58666A38"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9</w:t>
            </w:r>
          </w:p>
        </w:tc>
        <w:tc>
          <w:tcPr>
            <w:tcW w:w="2250" w:type="dxa"/>
            <w:shd w:val="clear" w:color="auto" w:fill="auto"/>
          </w:tcPr>
          <w:p w14:paraId="6C05D862"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Zilnic</w:t>
            </w:r>
          </w:p>
        </w:tc>
        <w:tc>
          <w:tcPr>
            <w:tcW w:w="6570" w:type="dxa"/>
            <w:shd w:val="clear" w:color="auto" w:fill="auto"/>
          </w:tcPr>
          <w:p w14:paraId="374B12F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Monitorizare situaţii de urgenţă:  hipotermie, caniculă, cazuri de infarct miocardic, arsuri, accidente, intoxicaţii, cazuri la care au intervenit SMURD</w:t>
            </w:r>
          </w:p>
        </w:tc>
      </w:tr>
      <w:tr w:rsidR="002D5C40" w:rsidRPr="00780EBF" w14:paraId="02C3463F" w14:textId="77777777" w:rsidTr="00780EBF">
        <w:tc>
          <w:tcPr>
            <w:tcW w:w="990" w:type="dxa"/>
            <w:shd w:val="clear" w:color="auto" w:fill="auto"/>
          </w:tcPr>
          <w:p w14:paraId="3477C5E2"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10</w:t>
            </w:r>
          </w:p>
        </w:tc>
        <w:tc>
          <w:tcPr>
            <w:tcW w:w="2250" w:type="dxa"/>
            <w:shd w:val="clear" w:color="auto" w:fill="auto"/>
          </w:tcPr>
          <w:p w14:paraId="71EF4424"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Zilnic</w:t>
            </w:r>
          </w:p>
        </w:tc>
        <w:tc>
          <w:tcPr>
            <w:tcW w:w="6570" w:type="dxa"/>
            <w:shd w:val="clear" w:color="auto" w:fill="auto"/>
          </w:tcPr>
          <w:p w14:paraId="03161F81" w14:textId="77777777" w:rsidR="002D5C40" w:rsidRPr="00780EBF" w:rsidRDefault="002D5C40" w:rsidP="00780EBF">
            <w:pPr>
              <w:spacing w:after="0" w:line="360" w:lineRule="auto"/>
              <w:rPr>
                <w:rFonts w:ascii="Times New Roman" w:hAnsi="Times New Roman"/>
                <w:lang w:val="it-IT"/>
              </w:rPr>
            </w:pPr>
            <w:r w:rsidRPr="00780EBF">
              <w:rPr>
                <w:rFonts w:ascii="Times New Roman" w:hAnsi="Times New Roman"/>
                <w:lang w:val="ro-RO"/>
              </w:rPr>
              <w:t xml:space="preserve">Raportare către COSU: </w:t>
            </w:r>
            <w:r w:rsidRPr="00780EBF">
              <w:rPr>
                <w:rFonts w:ascii="Times New Roman" w:hAnsi="Times New Roman"/>
                <w:lang w:val="it-IT"/>
              </w:rPr>
              <w:t>numărul victimelor datorate condiţiilor meteorologice nefavorabile de iarnă</w:t>
            </w:r>
          </w:p>
        </w:tc>
      </w:tr>
      <w:tr w:rsidR="002D5C40" w:rsidRPr="00780EBF" w14:paraId="2848606D" w14:textId="77777777" w:rsidTr="00780EBF">
        <w:tc>
          <w:tcPr>
            <w:tcW w:w="990" w:type="dxa"/>
            <w:shd w:val="clear" w:color="auto" w:fill="auto"/>
          </w:tcPr>
          <w:p w14:paraId="186AA314"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11</w:t>
            </w:r>
          </w:p>
        </w:tc>
        <w:tc>
          <w:tcPr>
            <w:tcW w:w="2250" w:type="dxa"/>
            <w:shd w:val="clear" w:color="auto" w:fill="auto"/>
          </w:tcPr>
          <w:p w14:paraId="4DFEE59D" w14:textId="77777777" w:rsidR="002D5C40" w:rsidRPr="00780EBF" w:rsidRDefault="002D5C40" w:rsidP="00780EBF">
            <w:pPr>
              <w:spacing w:after="0" w:line="360" w:lineRule="auto"/>
              <w:rPr>
                <w:rFonts w:ascii="Times New Roman" w:hAnsi="Times New Roman"/>
                <w:lang w:val="fr-FR"/>
              </w:rPr>
            </w:pPr>
            <w:r w:rsidRPr="00780EBF">
              <w:rPr>
                <w:rFonts w:ascii="Times New Roman" w:hAnsi="Times New Roman"/>
                <w:lang w:val="ro-RO"/>
              </w:rPr>
              <w:t>Zilnic</w:t>
            </w:r>
          </w:p>
        </w:tc>
        <w:tc>
          <w:tcPr>
            <w:tcW w:w="6570" w:type="dxa"/>
            <w:shd w:val="clear" w:color="auto" w:fill="auto"/>
          </w:tcPr>
          <w:p w14:paraId="46BBA8D2" w14:textId="77777777" w:rsidR="002D5C40" w:rsidRPr="00780EBF" w:rsidRDefault="002D5C40" w:rsidP="00780EBF">
            <w:pPr>
              <w:spacing w:after="0" w:line="360" w:lineRule="auto"/>
              <w:rPr>
                <w:rFonts w:ascii="Times New Roman" w:hAnsi="Times New Roman"/>
                <w:lang w:val="fr-FR"/>
              </w:rPr>
            </w:pPr>
            <w:proofErr w:type="spellStart"/>
            <w:r w:rsidRPr="00780EBF">
              <w:rPr>
                <w:rFonts w:ascii="Times New Roman" w:hAnsi="Times New Roman"/>
                <w:lang w:val="fr-FR"/>
              </w:rPr>
              <w:t>Monitorizarea</w:t>
            </w:r>
            <w:proofErr w:type="spellEnd"/>
            <w:r w:rsidRPr="00780EBF">
              <w:rPr>
                <w:rFonts w:ascii="Times New Roman" w:hAnsi="Times New Roman"/>
                <w:lang w:val="fr-FR"/>
              </w:rPr>
              <w:t xml:space="preserve"> </w:t>
            </w:r>
            <w:proofErr w:type="spellStart"/>
            <w:proofErr w:type="gramStart"/>
            <w:r w:rsidRPr="00780EBF">
              <w:rPr>
                <w:rFonts w:ascii="Times New Roman" w:hAnsi="Times New Roman"/>
                <w:lang w:val="fr-FR"/>
              </w:rPr>
              <w:t>activității</w:t>
            </w:r>
            <w:proofErr w:type="spellEnd"/>
            <w:r w:rsidRPr="00780EBF">
              <w:rPr>
                <w:rFonts w:ascii="Times New Roman" w:hAnsi="Times New Roman"/>
                <w:lang w:val="fr-FR"/>
              </w:rPr>
              <w:t xml:space="preserve">  </w:t>
            </w:r>
            <w:proofErr w:type="spellStart"/>
            <w:r w:rsidRPr="00780EBF">
              <w:rPr>
                <w:rFonts w:ascii="Times New Roman" w:hAnsi="Times New Roman"/>
                <w:lang w:val="fr-FR"/>
              </w:rPr>
              <w:t>Serviciului</w:t>
            </w:r>
            <w:proofErr w:type="spellEnd"/>
            <w:proofErr w:type="gramEnd"/>
            <w:r w:rsidRPr="00780EBF">
              <w:rPr>
                <w:rFonts w:ascii="Times New Roman" w:hAnsi="Times New Roman"/>
                <w:lang w:val="fr-FR"/>
              </w:rPr>
              <w:t xml:space="preserve"> de </w:t>
            </w:r>
            <w:proofErr w:type="spellStart"/>
            <w:r w:rsidRPr="00780EBF">
              <w:rPr>
                <w:rFonts w:ascii="Times New Roman" w:hAnsi="Times New Roman"/>
                <w:lang w:val="fr-FR"/>
              </w:rPr>
              <w:t>Ambulanţă</w:t>
            </w:r>
            <w:proofErr w:type="spellEnd"/>
          </w:p>
        </w:tc>
      </w:tr>
      <w:tr w:rsidR="002D5C40" w:rsidRPr="00780EBF" w14:paraId="3912B595" w14:textId="77777777" w:rsidTr="00780EBF">
        <w:tc>
          <w:tcPr>
            <w:tcW w:w="990" w:type="dxa"/>
            <w:shd w:val="clear" w:color="auto" w:fill="auto"/>
          </w:tcPr>
          <w:p w14:paraId="7BA7EACB" w14:textId="77777777" w:rsidR="002D5C40" w:rsidRPr="00780EBF" w:rsidRDefault="002D5C40" w:rsidP="00780EBF">
            <w:pPr>
              <w:spacing w:after="0" w:line="360" w:lineRule="auto"/>
              <w:jc w:val="center"/>
              <w:rPr>
                <w:rFonts w:ascii="Times New Roman" w:hAnsi="Times New Roman"/>
              </w:rPr>
            </w:pPr>
            <w:r w:rsidRPr="00780EBF">
              <w:rPr>
                <w:rFonts w:ascii="Times New Roman" w:hAnsi="Times New Roman"/>
              </w:rPr>
              <w:t>12</w:t>
            </w:r>
          </w:p>
        </w:tc>
        <w:tc>
          <w:tcPr>
            <w:tcW w:w="2250" w:type="dxa"/>
            <w:shd w:val="clear" w:color="auto" w:fill="auto"/>
          </w:tcPr>
          <w:p w14:paraId="73E76C99"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Zilnic</w:t>
            </w:r>
          </w:p>
        </w:tc>
        <w:tc>
          <w:tcPr>
            <w:tcW w:w="6570" w:type="dxa"/>
            <w:shd w:val="clear" w:color="auto" w:fill="auto"/>
          </w:tcPr>
          <w:p w14:paraId="103E175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Colaborări cu structuri funcţionale interne</w:t>
            </w:r>
          </w:p>
        </w:tc>
      </w:tr>
      <w:tr w:rsidR="002D5C40" w:rsidRPr="00780EBF" w14:paraId="7192CC78" w14:textId="77777777" w:rsidTr="00780EBF">
        <w:tc>
          <w:tcPr>
            <w:tcW w:w="990" w:type="dxa"/>
            <w:shd w:val="clear" w:color="auto" w:fill="auto"/>
          </w:tcPr>
          <w:p w14:paraId="1DCCDF76" w14:textId="77777777" w:rsidR="002D5C40" w:rsidRPr="00780EBF" w:rsidRDefault="002D5C40" w:rsidP="00780EBF">
            <w:pPr>
              <w:spacing w:after="0" w:line="360" w:lineRule="auto"/>
              <w:jc w:val="center"/>
              <w:rPr>
                <w:rFonts w:ascii="Times New Roman" w:hAnsi="Times New Roman"/>
                <w:lang w:val="ro-RO"/>
              </w:rPr>
            </w:pPr>
            <w:r w:rsidRPr="00780EBF">
              <w:rPr>
                <w:rFonts w:ascii="Times New Roman" w:hAnsi="Times New Roman"/>
                <w:lang w:val="ro-RO"/>
              </w:rPr>
              <w:t>13</w:t>
            </w:r>
          </w:p>
        </w:tc>
        <w:tc>
          <w:tcPr>
            <w:tcW w:w="2250" w:type="dxa"/>
            <w:shd w:val="clear" w:color="auto" w:fill="auto"/>
          </w:tcPr>
          <w:p w14:paraId="57A56C89"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Iunie</w:t>
            </w:r>
          </w:p>
        </w:tc>
        <w:tc>
          <w:tcPr>
            <w:tcW w:w="6570" w:type="dxa"/>
            <w:shd w:val="clear" w:color="auto" w:fill="auto"/>
          </w:tcPr>
          <w:p w14:paraId="0041A63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Întocmirea materialului informativ în legătură cu atribuţiile specifice şi recomandările cadru pentru perioadele cu temperaturi extreme şi transmiterea lui către spitale şi SAJ</w:t>
            </w:r>
          </w:p>
        </w:tc>
      </w:tr>
    </w:tbl>
    <w:p w14:paraId="27BB09CA" w14:textId="77777777" w:rsidR="002D5C40" w:rsidRPr="00780EBF" w:rsidRDefault="002D5C40" w:rsidP="002D5C40">
      <w:pPr>
        <w:spacing w:after="0" w:line="360" w:lineRule="auto"/>
        <w:ind w:right="-23" w:firstLine="720"/>
        <w:jc w:val="both"/>
        <w:rPr>
          <w:rFonts w:ascii="Times New Roman" w:hAnsi="Times New Roman"/>
          <w:b/>
          <w:lang w:val="ro-RO"/>
        </w:r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
        <w:gridCol w:w="1843"/>
        <w:gridCol w:w="7116"/>
      </w:tblGrid>
      <w:tr w:rsidR="002D5C40" w:rsidRPr="00780EBF" w14:paraId="77E4A52C" w14:textId="77777777" w:rsidTr="009623E0">
        <w:tc>
          <w:tcPr>
            <w:tcW w:w="671" w:type="dxa"/>
            <w:shd w:val="clear" w:color="auto" w:fill="auto"/>
          </w:tcPr>
          <w:p w14:paraId="4D73455A" w14:textId="77777777" w:rsidR="002D5C40" w:rsidRPr="00780EBF" w:rsidRDefault="002D5C40" w:rsidP="00780EBF">
            <w:pPr>
              <w:spacing w:after="0" w:line="360" w:lineRule="auto"/>
              <w:jc w:val="center"/>
              <w:rPr>
                <w:rFonts w:ascii="Times New Roman" w:hAnsi="Times New Roman"/>
                <w:b/>
                <w:lang w:val="ro-RO"/>
              </w:rPr>
            </w:pPr>
            <w:r w:rsidRPr="00780EBF">
              <w:rPr>
                <w:rFonts w:ascii="Times New Roman" w:hAnsi="Times New Roman"/>
                <w:b/>
                <w:lang w:val="ro-RO"/>
              </w:rPr>
              <w:t>Nr. crt.</w:t>
            </w:r>
          </w:p>
        </w:tc>
        <w:tc>
          <w:tcPr>
            <w:tcW w:w="1843" w:type="dxa"/>
            <w:shd w:val="clear" w:color="auto" w:fill="auto"/>
          </w:tcPr>
          <w:p w14:paraId="5A3865A9" w14:textId="77777777" w:rsidR="002D5C40" w:rsidRPr="00780EBF" w:rsidRDefault="002D5C40" w:rsidP="00780EBF">
            <w:pPr>
              <w:spacing w:after="0" w:line="360" w:lineRule="auto"/>
              <w:jc w:val="center"/>
              <w:rPr>
                <w:rFonts w:ascii="Times New Roman" w:hAnsi="Times New Roman"/>
                <w:b/>
                <w:lang w:val="ro-RO"/>
              </w:rPr>
            </w:pPr>
            <w:r w:rsidRPr="00780EBF">
              <w:rPr>
                <w:rFonts w:ascii="Times New Roman" w:hAnsi="Times New Roman"/>
                <w:b/>
                <w:lang w:val="ro-RO"/>
              </w:rPr>
              <w:t>Perioada</w:t>
            </w:r>
          </w:p>
        </w:tc>
        <w:tc>
          <w:tcPr>
            <w:tcW w:w="7116" w:type="dxa"/>
            <w:shd w:val="clear" w:color="auto" w:fill="auto"/>
          </w:tcPr>
          <w:p w14:paraId="40A0E7AD" w14:textId="77777777" w:rsidR="002D5C40" w:rsidRPr="00780EBF" w:rsidRDefault="002D5C40" w:rsidP="00780EBF">
            <w:pPr>
              <w:spacing w:after="0" w:line="360" w:lineRule="auto"/>
              <w:ind w:right="792"/>
              <w:jc w:val="center"/>
              <w:rPr>
                <w:rFonts w:ascii="Times New Roman" w:hAnsi="Times New Roman"/>
                <w:lang w:val="ro-RO"/>
              </w:rPr>
            </w:pPr>
            <w:r w:rsidRPr="00780EBF">
              <w:rPr>
                <w:rFonts w:ascii="Times New Roman" w:hAnsi="Times New Roman"/>
                <w:b/>
                <w:lang w:val="ro-RO"/>
              </w:rPr>
              <w:t>Denumirea activității desfășurate</w:t>
            </w:r>
          </w:p>
        </w:tc>
      </w:tr>
      <w:tr w:rsidR="002D5C40" w:rsidRPr="00780EBF" w14:paraId="0CC85FC6" w14:textId="77777777" w:rsidTr="009623E0">
        <w:tc>
          <w:tcPr>
            <w:tcW w:w="671" w:type="dxa"/>
            <w:shd w:val="clear" w:color="auto" w:fill="auto"/>
          </w:tcPr>
          <w:p w14:paraId="19A17436"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1</w:t>
            </w:r>
          </w:p>
        </w:tc>
        <w:tc>
          <w:tcPr>
            <w:tcW w:w="1843" w:type="dxa"/>
            <w:shd w:val="clear" w:color="auto" w:fill="auto"/>
          </w:tcPr>
          <w:p w14:paraId="61F3EC65" w14:textId="77777777" w:rsidR="002D5C40" w:rsidRPr="00780EBF" w:rsidRDefault="002D5C40" w:rsidP="00780EBF">
            <w:pPr>
              <w:spacing w:after="0" w:line="360" w:lineRule="auto"/>
              <w:rPr>
                <w:rFonts w:ascii="Times New Roman" w:hAnsi="Times New Roman"/>
                <w:lang w:val="ro-RO"/>
              </w:rPr>
            </w:pPr>
          </w:p>
          <w:p w14:paraId="65C0C20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Permanent</w:t>
            </w:r>
          </w:p>
        </w:tc>
        <w:tc>
          <w:tcPr>
            <w:tcW w:w="7116" w:type="dxa"/>
            <w:shd w:val="clear" w:color="auto" w:fill="auto"/>
          </w:tcPr>
          <w:p w14:paraId="2EE11AA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Solicitare de rapoarte lunare din partea coordonatorilor centrelor de permanenţă</w:t>
            </w:r>
          </w:p>
        </w:tc>
      </w:tr>
      <w:tr w:rsidR="002D5C40" w:rsidRPr="00780EBF" w14:paraId="7F8CA0E1" w14:textId="77777777" w:rsidTr="009623E0">
        <w:tc>
          <w:tcPr>
            <w:tcW w:w="671" w:type="dxa"/>
            <w:shd w:val="clear" w:color="auto" w:fill="auto"/>
          </w:tcPr>
          <w:p w14:paraId="7E0EE001"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2</w:t>
            </w:r>
          </w:p>
        </w:tc>
        <w:tc>
          <w:tcPr>
            <w:tcW w:w="1843" w:type="dxa"/>
            <w:shd w:val="clear" w:color="auto" w:fill="auto"/>
          </w:tcPr>
          <w:p w14:paraId="1BB4859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Permanent</w:t>
            </w:r>
          </w:p>
        </w:tc>
        <w:tc>
          <w:tcPr>
            <w:tcW w:w="7116" w:type="dxa"/>
            <w:shd w:val="clear" w:color="auto" w:fill="auto"/>
          </w:tcPr>
          <w:p w14:paraId="7775DC2D"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Monitorizarea  activităţii centrelor de permanenţă</w:t>
            </w:r>
          </w:p>
        </w:tc>
      </w:tr>
      <w:tr w:rsidR="002D5C40" w:rsidRPr="00780EBF" w14:paraId="48BCCA82" w14:textId="77777777" w:rsidTr="009623E0">
        <w:tc>
          <w:tcPr>
            <w:tcW w:w="671" w:type="dxa"/>
            <w:shd w:val="clear" w:color="auto" w:fill="auto"/>
          </w:tcPr>
          <w:p w14:paraId="5104E5B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3</w:t>
            </w:r>
          </w:p>
        </w:tc>
        <w:tc>
          <w:tcPr>
            <w:tcW w:w="1843" w:type="dxa"/>
            <w:shd w:val="clear" w:color="auto" w:fill="auto"/>
          </w:tcPr>
          <w:p w14:paraId="43EDF280" w14:textId="77777777" w:rsidR="002D5C40" w:rsidRPr="00780EBF" w:rsidRDefault="002D5C40" w:rsidP="00780EBF">
            <w:pPr>
              <w:tabs>
                <w:tab w:val="left" w:pos="555"/>
                <w:tab w:val="center" w:pos="1149"/>
              </w:tabs>
              <w:spacing w:after="0" w:line="360" w:lineRule="auto"/>
              <w:rPr>
                <w:rFonts w:ascii="Times New Roman" w:hAnsi="Times New Roman"/>
                <w:lang w:val="ro-RO"/>
              </w:rPr>
            </w:pPr>
            <w:r w:rsidRPr="00780EBF">
              <w:rPr>
                <w:rFonts w:ascii="Times New Roman" w:hAnsi="Times New Roman"/>
                <w:lang w:val="ro-RO"/>
              </w:rPr>
              <w:t>După caz</w:t>
            </w:r>
          </w:p>
        </w:tc>
        <w:tc>
          <w:tcPr>
            <w:tcW w:w="7116" w:type="dxa"/>
            <w:shd w:val="clear" w:color="auto" w:fill="auto"/>
          </w:tcPr>
          <w:p w14:paraId="1A7D01D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Întocmire raport privind situaţiile de urgenţă şi cazuri de deces determinate de caniculă sau hipotermie</w:t>
            </w:r>
          </w:p>
        </w:tc>
      </w:tr>
      <w:tr w:rsidR="002D5C40" w:rsidRPr="00780EBF" w14:paraId="7DD24D54" w14:textId="77777777" w:rsidTr="009623E0">
        <w:trPr>
          <w:trHeight w:val="1250"/>
        </w:trPr>
        <w:tc>
          <w:tcPr>
            <w:tcW w:w="671" w:type="dxa"/>
            <w:shd w:val="clear" w:color="auto" w:fill="auto"/>
          </w:tcPr>
          <w:p w14:paraId="0DB1AD8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4</w:t>
            </w:r>
          </w:p>
        </w:tc>
        <w:tc>
          <w:tcPr>
            <w:tcW w:w="1843" w:type="dxa"/>
            <w:shd w:val="clear" w:color="auto" w:fill="auto"/>
          </w:tcPr>
          <w:p w14:paraId="745BC945"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La sesizare</w:t>
            </w:r>
          </w:p>
        </w:tc>
        <w:tc>
          <w:tcPr>
            <w:tcW w:w="7116" w:type="dxa"/>
            <w:shd w:val="clear" w:color="auto" w:fill="auto"/>
          </w:tcPr>
          <w:p w14:paraId="00454E1D"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Efectuarea anchetelor în vederea soluţionării reclamaţiilor, privind deficienţele şi nemulţumirile populaţiei faţă de neacordarea sau acordarea deficitară a unor servicii medicale</w:t>
            </w:r>
          </w:p>
        </w:tc>
      </w:tr>
      <w:tr w:rsidR="002D5C40" w:rsidRPr="00780EBF" w14:paraId="0D804DC5" w14:textId="77777777" w:rsidTr="009623E0">
        <w:trPr>
          <w:trHeight w:val="840"/>
        </w:trPr>
        <w:tc>
          <w:tcPr>
            <w:tcW w:w="671" w:type="dxa"/>
            <w:shd w:val="clear" w:color="auto" w:fill="auto"/>
          </w:tcPr>
          <w:p w14:paraId="07ED8276"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lastRenderedPageBreak/>
              <w:t>5</w:t>
            </w:r>
          </w:p>
        </w:tc>
        <w:tc>
          <w:tcPr>
            <w:tcW w:w="1843" w:type="dxa"/>
            <w:shd w:val="clear" w:color="auto" w:fill="auto"/>
          </w:tcPr>
          <w:p w14:paraId="3DB29CCB"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La solicitare</w:t>
            </w:r>
          </w:p>
        </w:tc>
        <w:tc>
          <w:tcPr>
            <w:tcW w:w="7116" w:type="dxa"/>
            <w:shd w:val="clear" w:color="auto" w:fill="auto"/>
          </w:tcPr>
          <w:p w14:paraId="0835ECD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Colaborări instituţionale cu:     </w:t>
            </w:r>
          </w:p>
          <w:p w14:paraId="17CCC150"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administraţia spitalelor şi serviciilor medicale: informări, solicitare date</w:t>
            </w:r>
          </w:p>
          <w:p w14:paraId="2520EA8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administraţia locală:  informări, solicitare date</w:t>
            </w:r>
          </w:p>
          <w:p w14:paraId="7AD266C1"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 xml:space="preserve">Inspectoratul pentru Situaţii de Urgenţă „Oltul” HR: </w:t>
            </w:r>
          </w:p>
          <w:p w14:paraId="74BCE3E9"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colaborare cu Comitetul Judeţean pentru Situaţii de Urgenţă – solicitare date, întocmire rapoarte</w:t>
            </w:r>
          </w:p>
        </w:tc>
      </w:tr>
      <w:tr w:rsidR="002D5C40" w:rsidRPr="00780EBF" w14:paraId="600D592B" w14:textId="77777777" w:rsidTr="009623E0">
        <w:tc>
          <w:tcPr>
            <w:tcW w:w="671" w:type="dxa"/>
            <w:shd w:val="clear" w:color="auto" w:fill="auto"/>
          </w:tcPr>
          <w:p w14:paraId="0E34363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6</w:t>
            </w:r>
          </w:p>
        </w:tc>
        <w:tc>
          <w:tcPr>
            <w:tcW w:w="1843" w:type="dxa"/>
            <w:shd w:val="clear" w:color="auto" w:fill="auto"/>
          </w:tcPr>
          <w:p w14:paraId="04119A6E"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La solicitare</w:t>
            </w:r>
          </w:p>
        </w:tc>
        <w:tc>
          <w:tcPr>
            <w:tcW w:w="7116" w:type="dxa"/>
            <w:shd w:val="clear" w:color="auto" w:fill="auto"/>
          </w:tcPr>
          <w:p w14:paraId="325E2064"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Informarea  Instituţiei  Prefectului</w:t>
            </w:r>
          </w:p>
        </w:tc>
      </w:tr>
      <w:tr w:rsidR="002D5C40" w:rsidRPr="00780EBF" w14:paraId="539D40D1" w14:textId="77777777" w:rsidTr="009623E0">
        <w:tc>
          <w:tcPr>
            <w:tcW w:w="671" w:type="dxa"/>
            <w:shd w:val="clear" w:color="auto" w:fill="auto"/>
          </w:tcPr>
          <w:p w14:paraId="7B22B357"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7</w:t>
            </w:r>
          </w:p>
        </w:tc>
        <w:tc>
          <w:tcPr>
            <w:tcW w:w="1843" w:type="dxa"/>
            <w:shd w:val="clear" w:color="auto" w:fill="auto"/>
          </w:tcPr>
          <w:p w14:paraId="7D46FFF2"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Periodic</w:t>
            </w:r>
          </w:p>
        </w:tc>
        <w:tc>
          <w:tcPr>
            <w:tcW w:w="7116" w:type="dxa"/>
            <w:shd w:val="clear" w:color="auto" w:fill="auto"/>
          </w:tcPr>
          <w:p w14:paraId="27D5E41F" w14:textId="77777777" w:rsidR="002D5C40" w:rsidRPr="00780EBF" w:rsidRDefault="002D5C40" w:rsidP="00780EBF">
            <w:pPr>
              <w:spacing w:after="0" w:line="360" w:lineRule="auto"/>
              <w:rPr>
                <w:rFonts w:ascii="Times New Roman" w:hAnsi="Times New Roman"/>
                <w:bCs/>
                <w:lang w:val="ro-RO"/>
              </w:rPr>
            </w:pPr>
            <w:r w:rsidRPr="00780EBF">
              <w:rPr>
                <w:rFonts w:ascii="Times New Roman" w:hAnsi="Times New Roman"/>
                <w:bCs/>
                <w:lang w:val="ro-RO"/>
              </w:rPr>
              <w:t xml:space="preserve">Monitorizarea şi evaluarea activităţii unităţilor de primiri urgenţe şi a compartimentelor de primiri urgenţe din cadrul unităţilor sanitare. </w:t>
            </w:r>
            <w:r w:rsidRPr="00780EBF">
              <w:rPr>
                <w:rFonts w:ascii="Times New Roman" w:hAnsi="Times New Roman"/>
                <w:lang w:val="ro-RO"/>
              </w:rPr>
              <w:t>Verificarea condiţiilor necesare pentru asigurarea calităţii serviciilor</w:t>
            </w:r>
          </w:p>
        </w:tc>
      </w:tr>
      <w:tr w:rsidR="002D5C40" w:rsidRPr="00780EBF" w14:paraId="3F2756E4" w14:textId="77777777" w:rsidTr="009623E0">
        <w:tc>
          <w:tcPr>
            <w:tcW w:w="671" w:type="dxa"/>
            <w:shd w:val="clear" w:color="auto" w:fill="auto"/>
          </w:tcPr>
          <w:p w14:paraId="52CC7DAC" w14:textId="77777777" w:rsidR="002D5C40" w:rsidRPr="00780EBF" w:rsidRDefault="002D5C40" w:rsidP="00780EBF">
            <w:pPr>
              <w:spacing w:after="0" w:line="360" w:lineRule="auto"/>
              <w:rPr>
                <w:rFonts w:ascii="Times New Roman" w:hAnsi="Times New Roman"/>
              </w:rPr>
            </w:pPr>
            <w:r w:rsidRPr="00780EBF">
              <w:rPr>
                <w:rFonts w:ascii="Times New Roman" w:hAnsi="Times New Roman"/>
              </w:rPr>
              <w:t>8</w:t>
            </w:r>
          </w:p>
        </w:tc>
        <w:tc>
          <w:tcPr>
            <w:tcW w:w="1843" w:type="dxa"/>
            <w:shd w:val="clear" w:color="auto" w:fill="auto"/>
          </w:tcPr>
          <w:p w14:paraId="09FE10F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Zilnic</w:t>
            </w:r>
          </w:p>
        </w:tc>
        <w:tc>
          <w:tcPr>
            <w:tcW w:w="7116" w:type="dxa"/>
            <w:shd w:val="clear" w:color="auto" w:fill="auto"/>
          </w:tcPr>
          <w:p w14:paraId="72DDB9A1"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Monitorizare situaţii de urgenţă:  hipotermie, caniculă, cazuri de infarct miocardic, arsuri, accidente, intoxicaţii, cazuri la care au intervenit SMURD</w:t>
            </w:r>
          </w:p>
        </w:tc>
      </w:tr>
      <w:tr w:rsidR="002D5C40" w:rsidRPr="00780EBF" w14:paraId="16E54150" w14:textId="77777777" w:rsidTr="009623E0">
        <w:tc>
          <w:tcPr>
            <w:tcW w:w="671" w:type="dxa"/>
            <w:shd w:val="clear" w:color="auto" w:fill="auto"/>
          </w:tcPr>
          <w:p w14:paraId="633D36FA" w14:textId="77777777" w:rsidR="002D5C40" w:rsidRPr="00780EBF" w:rsidRDefault="002D5C40" w:rsidP="00780EBF">
            <w:pPr>
              <w:spacing w:after="0" w:line="360" w:lineRule="auto"/>
              <w:rPr>
                <w:rFonts w:ascii="Times New Roman" w:hAnsi="Times New Roman"/>
              </w:rPr>
            </w:pPr>
            <w:r w:rsidRPr="00780EBF">
              <w:rPr>
                <w:rFonts w:ascii="Times New Roman" w:hAnsi="Times New Roman"/>
              </w:rPr>
              <w:t>9</w:t>
            </w:r>
          </w:p>
        </w:tc>
        <w:tc>
          <w:tcPr>
            <w:tcW w:w="1843" w:type="dxa"/>
            <w:shd w:val="clear" w:color="auto" w:fill="auto"/>
          </w:tcPr>
          <w:p w14:paraId="3E72FFF8"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Zilnic</w:t>
            </w:r>
          </w:p>
        </w:tc>
        <w:tc>
          <w:tcPr>
            <w:tcW w:w="7116" w:type="dxa"/>
            <w:shd w:val="clear" w:color="auto" w:fill="auto"/>
          </w:tcPr>
          <w:p w14:paraId="5CD29D31" w14:textId="77777777" w:rsidR="002D5C40" w:rsidRPr="00780EBF" w:rsidRDefault="002D5C40" w:rsidP="00780EBF">
            <w:pPr>
              <w:spacing w:after="0" w:line="360" w:lineRule="auto"/>
              <w:rPr>
                <w:rFonts w:ascii="Times New Roman" w:hAnsi="Times New Roman"/>
                <w:lang w:val="it-IT"/>
              </w:rPr>
            </w:pPr>
            <w:r w:rsidRPr="00780EBF">
              <w:rPr>
                <w:rFonts w:ascii="Times New Roman" w:hAnsi="Times New Roman"/>
                <w:lang w:val="ro-RO"/>
              </w:rPr>
              <w:t xml:space="preserve">Raportare către COSU: </w:t>
            </w:r>
            <w:r w:rsidRPr="00780EBF">
              <w:rPr>
                <w:rFonts w:ascii="Times New Roman" w:hAnsi="Times New Roman"/>
                <w:lang w:val="it-IT"/>
              </w:rPr>
              <w:t>numărul victimelor datorate condiţiilor meteorologice nefavorabile de iarnă</w:t>
            </w:r>
          </w:p>
        </w:tc>
      </w:tr>
      <w:tr w:rsidR="002D5C40" w:rsidRPr="00780EBF" w14:paraId="6081CA2B" w14:textId="77777777" w:rsidTr="009623E0">
        <w:tc>
          <w:tcPr>
            <w:tcW w:w="671" w:type="dxa"/>
            <w:shd w:val="clear" w:color="auto" w:fill="auto"/>
          </w:tcPr>
          <w:p w14:paraId="74074BBD" w14:textId="77777777" w:rsidR="002D5C40" w:rsidRPr="00780EBF" w:rsidRDefault="002D5C40" w:rsidP="00780EBF">
            <w:pPr>
              <w:spacing w:after="0" w:line="360" w:lineRule="auto"/>
              <w:rPr>
                <w:rFonts w:ascii="Times New Roman" w:hAnsi="Times New Roman"/>
              </w:rPr>
            </w:pPr>
            <w:r w:rsidRPr="00780EBF">
              <w:rPr>
                <w:rFonts w:ascii="Times New Roman" w:hAnsi="Times New Roman"/>
              </w:rPr>
              <w:t>10</w:t>
            </w:r>
          </w:p>
        </w:tc>
        <w:tc>
          <w:tcPr>
            <w:tcW w:w="1843" w:type="dxa"/>
            <w:shd w:val="clear" w:color="auto" w:fill="auto"/>
          </w:tcPr>
          <w:p w14:paraId="56F17BE8" w14:textId="77777777" w:rsidR="002D5C40" w:rsidRPr="00780EBF" w:rsidRDefault="002D5C40" w:rsidP="00780EBF">
            <w:pPr>
              <w:spacing w:after="0" w:line="360" w:lineRule="auto"/>
              <w:rPr>
                <w:rFonts w:ascii="Times New Roman" w:hAnsi="Times New Roman"/>
                <w:lang w:val="fr-FR"/>
              </w:rPr>
            </w:pPr>
            <w:r w:rsidRPr="00780EBF">
              <w:rPr>
                <w:rFonts w:ascii="Times New Roman" w:hAnsi="Times New Roman"/>
                <w:lang w:val="ro-RO"/>
              </w:rPr>
              <w:t>Zilnic</w:t>
            </w:r>
          </w:p>
        </w:tc>
        <w:tc>
          <w:tcPr>
            <w:tcW w:w="7116" w:type="dxa"/>
            <w:shd w:val="clear" w:color="auto" w:fill="auto"/>
          </w:tcPr>
          <w:p w14:paraId="092B6301" w14:textId="77777777" w:rsidR="002D5C40" w:rsidRPr="00780EBF" w:rsidRDefault="002D5C40" w:rsidP="00780EBF">
            <w:pPr>
              <w:spacing w:after="0" w:line="360" w:lineRule="auto"/>
              <w:rPr>
                <w:rFonts w:ascii="Times New Roman" w:hAnsi="Times New Roman"/>
                <w:lang w:val="fr-FR"/>
              </w:rPr>
            </w:pPr>
            <w:proofErr w:type="spellStart"/>
            <w:r w:rsidRPr="00780EBF">
              <w:rPr>
                <w:rFonts w:ascii="Times New Roman" w:hAnsi="Times New Roman"/>
                <w:lang w:val="fr-FR"/>
              </w:rPr>
              <w:t>Monitorizarea</w:t>
            </w:r>
            <w:proofErr w:type="spellEnd"/>
            <w:r w:rsidRPr="00780EBF">
              <w:rPr>
                <w:rFonts w:ascii="Times New Roman" w:hAnsi="Times New Roman"/>
                <w:lang w:val="fr-FR"/>
              </w:rPr>
              <w:t xml:space="preserve"> </w:t>
            </w:r>
            <w:proofErr w:type="spellStart"/>
            <w:proofErr w:type="gramStart"/>
            <w:r w:rsidRPr="00780EBF">
              <w:rPr>
                <w:rFonts w:ascii="Times New Roman" w:hAnsi="Times New Roman"/>
                <w:lang w:val="fr-FR"/>
              </w:rPr>
              <w:t>activității</w:t>
            </w:r>
            <w:proofErr w:type="spellEnd"/>
            <w:r w:rsidRPr="00780EBF">
              <w:rPr>
                <w:rFonts w:ascii="Times New Roman" w:hAnsi="Times New Roman"/>
                <w:lang w:val="fr-FR"/>
              </w:rPr>
              <w:t xml:space="preserve">  </w:t>
            </w:r>
            <w:proofErr w:type="spellStart"/>
            <w:r w:rsidRPr="00780EBF">
              <w:rPr>
                <w:rFonts w:ascii="Times New Roman" w:hAnsi="Times New Roman"/>
                <w:lang w:val="fr-FR"/>
              </w:rPr>
              <w:t>Serviciului</w:t>
            </w:r>
            <w:proofErr w:type="spellEnd"/>
            <w:proofErr w:type="gramEnd"/>
            <w:r w:rsidRPr="00780EBF">
              <w:rPr>
                <w:rFonts w:ascii="Times New Roman" w:hAnsi="Times New Roman"/>
                <w:lang w:val="fr-FR"/>
              </w:rPr>
              <w:t xml:space="preserve"> de </w:t>
            </w:r>
            <w:proofErr w:type="spellStart"/>
            <w:r w:rsidRPr="00780EBF">
              <w:rPr>
                <w:rFonts w:ascii="Times New Roman" w:hAnsi="Times New Roman"/>
                <w:lang w:val="fr-FR"/>
              </w:rPr>
              <w:t>Ambulanţă</w:t>
            </w:r>
            <w:proofErr w:type="spellEnd"/>
          </w:p>
        </w:tc>
      </w:tr>
      <w:tr w:rsidR="002D5C40" w:rsidRPr="00780EBF" w14:paraId="05CB6F63" w14:textId="77777777" w:rsidTr="009623E0">
        <w:tc>
          <w:tcPr>
            <w:tcW w:w="671" w:type="dxa"/>
            <w:shd w:val="clear" w:color="auto" w:fill="auto"/>
          </w:tcPr>
          <w:p w14:paraId="6E35C549" w14:textId="77777777" w:rsidR="002D5C40" w:rsidRPr="00780EBF" w:rsidRDefault="002D5C40" w:rsidP="00780EBF">
            <w:pPr>
              <w:spacing w:after="0" w:line="360" w:lineRule="auto"/>
              <w:rPr>
                <w:rFonts w:ascii="Times New Roman" w:hAnsi="Times New Roman"/>
              </w:rPr>
            </w:pPr>
            <w:r w:rsidRPr="00780EBF">
              <w:rPr>
                <w:rFonts w:ascii="Times New Roman" w:hAnsi="Times New Roman"/>
              </w:rPr>
              <w:t>11</w:t>
            </w:r>
          </w:p>
        </w:tc>
        <w:tc>
          <w:tcPr>
            <w:tcW w:w="1843" w:type="dxa"/>
            <w:shd w:val="clear" w:color="auto" w:fill="auto"/>
          </w:tcPr>
          <w:p w14:paraId="1FDE706A"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Zilnic</w:t>
            </w:r>
          </w:p>
        </w:tc>
        <w:tc>
          <w:tcPr>
            <w:tcW w:w="7116" w:type="dxa"/>
            <w:shd w:val="clear" w:color="auto" w:fill="auto"/>
          </w:tcPr>
          <w:p w14:paraId="338B65C1"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Colaborări cu structuri funcţionale interne</w:t>
            </w:r>
          </w:p>
        </w:tc>
      </w:tr>
      <w:tr w:rsidR="002D5C40" w:rsidRPr="00780EBF" w14:paraId="53579FA2" w14:textId="77777777" w:rsidTr="009623E0">
        <w:tc>
          <w:tcPr>
            <w:tcW w:w="671" w:type="dxa"/>
            <w:shd w:val="clear" w:color="auto" w:fill="auto"/>
          </w:tcPr>
          <w:p w14:paraId="687CED5F"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12</w:t>
            </w:r>
          </w:p>
        </w:tc>
        <w:tc>
          <w:tcPr>
            <w:tcW w:w="1843" w:type="dxa"/>
            <w:shd w:val="clear" w:color="auto" w:fill="auto"/>
          </w:tcPr>
          <w:p w14:paraId="1BAB4F7F"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Iunie</w:t>
            </w:r>
          </w:p>
        </w:tc>
        <w:tc>
          <w:tcPr>
            <w:tcW w:w="7116" w:type="dxa"/>
            <w:shd w:val="clear" w:color="auto" w:fill="auto"/>
          </w:tcPr>
          <w:p w14:paraId="161589E4" w14:textId="77777777" w:rsidR="002D5C40" w:rsidRPr="00780EBF" w:rsidRDefault="002D5C40" w:rsidP="00780EBF">
            <w:pPr>
              <w:spacing w:after="0" w:line="360" w:lineRule="auto"/>
              <w:rPr>
                <w:rFonts w:ascii="Times New Roman" w:hAnsi="Times New Roman"/>
                <w:lang w:val="ro-RO"/>
              </w:rPr>
            </w:pPr>
            <w:r w:rsidRPr="00780EBF">
              <w:rPr>
                <w:rFonts w:ascii="Times New Roman" w:hAnsi="Times New Roman"/>
                <w:lang w:val="ro-RO"/>
              </w:rPr>
              <w:t>Întocmirea materialului informativ în legătură cu atribuţiile specifice şi recomandările cadru pentru perioadele cu temperaturi extreme şi transmiterea lui către spitale şi SAJ</w:t>
            </w:r>
          </w:p>
        </w:tc>
      </w:tr>
    </w:tbl>
    <w:p w14:paraId="6393DF58" w14:textId="77777777" w:rsidR="002D5C40" w:rsidRPr="00780EBF" w:rsidRDefault="002D5C40" w:rsidP="002D5C40">
      <w:pPr>
        <w:spacing w:after="0" w:line="360" w:lineRule="auto"/>
        <w:rPr>
          <w:rFonts w:ascii="Times New Roman" w:hAnsi="Times New Roman"/>
          <w:bCs/>
        </w:rPr>
      </w:pPr>
    </w:p>
    <w:p w14:paraId="3AEC1679" w14:textId="77777777" w:rsidR="002D5C40" w:rsidRPr="00780EBF" w:rsidRDefault="002D5C40" w:rsidP="002D5C40">
      <w:pPr>
        <w:spacing w:after="0" w:line="360" w:lineRule="auto"/>
        <w:rPr>
          <w:rFonts w:ascii="Times New Roman" w:hAnsi="Times New Roman"/>
          <w:b/>
          <w:caps/>
        </w:rPr>
      </w:pPr>
      <w:r w:rsidRPr="00780EBF">
        <w:rPr>
          <w:rFonts w:ascii="Times New Roman" w:hAnsi="Times New Roman"/>
          <w:b/>
          <w:caps/>
        </w:rPr>
        <w:t>Compartimentului financiar contabil, buget</w:t>
      </w:r>
    </w:p>
    <w:p w14:paraId="0E270231" w14:textId="77777777" w:rsidR="002D5C40" w:rsidRPr="00780EBF" w:rsidRDefault="002D5C40" w:rsidP="002D5C40">
      <w:pPr>
        <w:spacing w:line="360" w:lineRule="auto"/>
        <w:jc w:val="both"/>
        <w:rPr>
          <w:rFonts w:ascii="Times New Roman" w:hAnsi="Times New Roman"/>
          <w:lang w:val="ro-RO"/>
        </w:rPr>
      </w:pPr>
    </w:p>
    <w:p w14:paraId="098BCA4D" w14:textId="77777777" w:rsidR="002D5C40" w:rsidRPr="00780EBF" w:rsidRDefault="002D5C40" w:rsidP="002D5C40">
      <w:pPr>
        <w:spacing w:line="360" w:lineRule="auto"/>
        <w:jc w:val="both"/>
        <w:rPr>
          <w:rFonts w:ascii="Times New Roman" w:hAnsi="Times New Roman"/>
          <w:lang w:val="ro-RO"/>
        </w:rPr>
      </w:pPr>
      <w:r w:rsidRPr="00780EBF">
        <w:rPr>
          <w:rFonts w:ascii="Times New Roman" w:hAnsi="Times New Roman"/>
          <w:lang w:val="ro-RO"/>
        </w:rPr>
        <w:t>Activitatea financiară a Direcției de Sănătate Publică Harghita în anul 2020 s-a desfășurat în baza bugetului de venituri și cheltuili aprobat de Ministerul Sănătății, în condițiile legii, cu respectarea disciplinei financiar contabile.</w:t>
      </w:r>
    </w:p>
    <w:p w14:paraId="52DC9DCD" w14:textId="77777777" w:rsidR="002D5C40" w:rsidRPr="00780EBF" w:rsidRDefault="002D5C40" w:rsidP="002D5C40">
      <w:pPr>
        <w:spacing w:line="360" w:lineRule="auto"/>
        <w:jc w:val="both"/>
        <w:rPr>
          <w:rFonts w:ascii="Times New Roman" w:hAnsi="Times New Roman"/>
          <w:lang w:val="ro-RO"/>
        </w:rPr>
      </w:pPr>
      <w:r w:rsidRPr="00780EBF">
        <w:rPr>
          <w:rFonts w:ascii="Times New Roman" w:hAnsi="Times New Roman"/>
          <w:lang w:val="ro-RO"/>
        </w:rPr>
        <w:tab/>
        <w:t xml:space="preserve">În anul 2020, DSP Harghita a avut un buget total de </w:t>
      </w:r>
      <w:r w:rsidRPr="00780EBF">
        <w:rPr>
          <w:rFonts w:ascii="Times New Roman" w:hAnsi="Times New Roman"/>
          <w:b/>
          <w:lang w:val="ro-RO"/>
        </w:rPr>
        <w:t>99.359</w:t>
      </w:r>
      <w:r w:rsidRPr="00780EBF">
        <w:rPr>
          <w:rFonts w:ascii="Times New Roman" w:hAnsi="Times New Roman"/>
          <w:lang w:val="ro-RO"/>
        </w:rPr>
        <w:t xml:space="preserve"> mii lei, din următorele surse:</w:t>
      </w:r>
    </w:p>
    <w:p w14:paraId="749E934B" w14:textId="77777777" w:rsidR="002D5C40" w:rsidRPr="00780EBF" w:rsidRDefault="002D5C40" w:rsidP="002D5C40">
      <w:pPr>
        <w:spacing w:line="360" w:lineRule="auto"/>
        <w:jc w:val="both"/>
        <w:rPr>
          <w:rFonts w:ascii="Times New Roman" w:hAnsi="Times New Roman"/>
          <w:lang w:val="ro-RO"/>
        </w:rPr>
      </w:pPr>
      <w:r w:rsidRPr="00780EBF">
        <w:rPr>
          <w:rFonts w:ascii="Times New Roman" w:hAnsi="Times New Roman"/>
          <w:lang w:val="ro-RO"/>
        </w:rPr>
        <w:tab/>
        <w:t>- Buget de stat : 98.600 mii lei</w:t>
      </w:r>
    </w:p>
    <w:p w14:paraId="02858B94" w14:textId="77777777" w:rsidR="002D5C40" w:rsidRPr="00780EBF" w:rsidRDefault="002D5C40" w:rsidP="002D5C40">
      <w:pPr>
        <w:spacing w:line="360" w:lineRule="auto"/>
        <w:jc w:val="both"/>
        <w:rPr>
          <w:rFonts w:ascii="Times New Roman" w:hAnsi="Times New Roman"/>
          <w:lang w:val="ro-RO"/>
        </w:rPr>
      </w:pPr>
      <w:r w:rsidRPr="00780EBF">
        <w:rPr>
          <w:rFonts w:ascii="Times New Roman" w:hAnsi="Times New Roman"/>
          <w:lang w:val="ro-RO"/>
        </w:rPr>
        <w:tab/>
        <w:t>- Venituri proprii din prestări servicii: 759 mii lei</w:t>
      </w:r>
    </w:p>
    <w:p w14:paraId="58484C76" w14:textId="77777777" w:rsidR="002D5C40" w:rsidRPr="00780EBF" w:rsidRDefault="002D5C40" w:rsidP="002D5C40">
      <w:pPr>
        <w:spacing w:line="360" w:lineRule="auto"/>
        <w:ind w:firstLine="720"/>
        <w:jc w:val="both"/>
        <w:rPr>
          <w:rFonts w:ascii="Times New Roman" w:hAnsi="Times New Roman"/>
        </w:rPr>
      </w:pP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vederea</w:t>
      </w:r>
      <w:proofErr w:type="spellEnd"/>
      <w:r w:rsidRPr="00780EBF">
        <w:rPr>
          <w:rFonts w:ascii="Times New Roman" w:hAnsi="Times New Roman"/>
        </w:rPr>
        <w:t xml:space="preserve"> </w:t>
      </w:r>
      <w:proofErr w:type="spellStart"/>
      <w:r w:rsidRPr="00780EBF">
        <w:rPr>
          <w:rFonts w:ascii="Times New Roman" w:hAnsi="Times New Roman"/>
        </w:rPr>
        <w:t>urmăririi</w:t>
      </w:r>
      <w:proofErr w:type="spellEnd"/>
      <w:r w:rsidRPr="00780EBF">
        <w:rPr>
          <w:rFonts w:ascii="Times New Roman" w:hAnsi="Times New Roman"/>
        </w:rPr>
        <w:t xml:space="preserve"> </w:t>
      </w:r>
      <w:proofErr w:type="spellStart"/>
      <w:r w:rsidRPr="00780EBF">
        <w:rPr>
          <w:rFonts w:ascii="Times New Roman" w:hAnsi="Times New Roman"/>
        </w:rPr>
        <w:t>atente</w:t>
      </w:r>
      <w:proofErr w:type="spellEnd"/>
      <w:r w:rsidRPr="00780EBF">
        <w:rPr>
          <w:rFonts w:ascii="Times New Roman" w:hAnsi="Times New Roman"/>
        </w:rPr>
        <w:t xml:space="preserve"> a </w:t>
      </w:r>
      <w:proofErr w:type="spellStart"/>
      <w:r w:rsidRPr="00780EBF">
        <w:rPr>
          <w:rFonts w:ascii="Times New Roman" w:hAnsi="Times New Roman"/>
        </w:rPr>
        <w:t>cheltuielilor</w:t>
      </w:r>
      <w:proofErr w:type="spellEnd"/>
      <w:r w:rsidRPr="00780EBF">
        <w:rPr>
          <w:rFonts w:ascii="Times New Roman" w:hAnsi="Times New Roman"/>
        </w:rPr>
        <w:t xml:space="preserve"> s-a </w:t>
      </w:r>
      <w:proofErr w:type="spellStart"/>
      <w:r w:rsidRPr="00780EBF">
        <w:rPr>
          <w:rFonts w:ascii="Times New Roman" w:hAnsi="Times New Roman"/>
        </w:rPr>
        <w:t>făcut</w:t>
      </w:r>
      <w:proofErr w:type="spellEnd"/>
      <w:r w:rsidRPr="00780EBF">
        <w:rPr>
          <w:rFonts w:ascii="Times New Roman" w:hAnsi="Times New Roman"/>
        </w:rPr>
        <w:t xml:space="preserve"> </w:t>
      </w:r>
      <w:proofErr w:type="spellStart"/>
      <w:r w:rsidRPr="00780EBF">
        <w:rPr>
          <w:rFonts w:ascii="Times New Roman" w:hAnsi="Times New Roman"/>
        </w:rPr>
        <w:t>monitorizarea</w:t>
      </w:r>
      <w:proofErr w:type="spellEnd"/>
      <w:r w:rsidRPr="00780EBF">
        <w:rPr>
          <w:rFonts w:ascii="Times New Roman" w:hAnsi="Times New Roman"/>
        </w:rPr>
        <w:t xml:space="preserve"> </w:t>
      </w:r>
      <w:proofErr w:type="spellStart"/>
      <w:r w:rsidRPr="00780EBF">
        <w:rPr>
          <w:rFonts w:ascii="Times New Roman" w:hAnsi="Times New Roman"/>
        </w:rPr>
        <w:t>lunară</w:t>
      </w:r>
      <w:proofErr w:type="spellEnd"/>
      <w:r w:rsidRPr="00780EBF">
        <w:rPr>
          <w:rFonts w:ascii="Times New Roman" w:hAnsi="Times New Roman"/>
        </w:rPr>
        <w:t xml:space="preserve"> </w:t>
      </w:r>
      <w:proofErr w:type="gramStart"/>
      <w:r w:rsidRPr="00780EBF">
        <w:rPr>
          <w:rFonts w:ascii="Times New Roman" w:hAnsi="Times New Roman"/>
        </w:rPr>
        <w:t>a</w:t>
      </w:r>
      <w:proofErr w:type="gramEnd"/>
      <w:r w:rsidRPr="00780EBF">
        <w:rPr>
          <w:rFonts w:ascii="Times New Roman" w:hAnsi="Times New Roman"/>
        </w:rPr>
        <w:t xml:space="preserve"> </w:t>
      </w:r>
      <w:proofErr w:type="spellStart"/>
      <w:r w:rsidRPr="00780EBF">
        <w:rPr>
          <w:rFonts w:ascii="Times New Roman" w:hAnsi="Times New Roman"/>
        </w:rPr>
        <w:t>acestora</w:t>
      </w:r>
      <w:proofErr w:type="spellEnd"/>
      <w:r w:rsidRPr="00780EBF">
        <w:rPr>
          <w:rFonts w:ascii="Times New Roman" w:hAnsi="Times New Roman"/>
        </w:rPr>
        <w:t>.</w:t>
      </w:r>
    </w:p>
    <w:p w14:paraId="68AA1E56" w14:textId="77777777" w:rsidR="002D5C40" w:rsidRPr="00780EBF" w:rsidRDefault="002D5C40" w:rsidP="002D5C40">
      <w:pPr>
        <w:spacing w:line="360" w:lineRule="auto"/>
        <w:ind w:firstLine="720"/>
        <w:jc w:val="both"/>
        <w:rPr>
          <w:rFonts w:ascii="Times New Roman" w:hAnsi="Times New Roman"/>
        </w:rPr>
      </w:pPr>
      <w:proofErr w:type="spellStart"/>
      <w:r w:rsidRPr="00780EBF">
        <w:rPr>
          <w:rFonts w:ascii="Times New Roman" w:hAnsi="Times New Roman"/>
          <w:b/>
        </w:rPr>
        <w:t>Fondurile</w:t>
      </w:r>
      <w:proofErr w:type="spellEnd"/>
      <w:r w:rsidRPr="00780EBF">
        <w:rPr>
          <w:rFonts w:ascii="Times New Roman" w:hAnsi="Times New Roman"/>
          <w:b/>
        </w:rPr>
        <w:t xml:space="preserve"> </w:t>
      </w:r>
      <w:proofErr w:type="spellStart"/>
      <w:r w:rsidRPr="00780EBF">
        <w:rPr>
          <w:rFonts w:ascii="Times New Roman" w:hAnsi="Times New Roman"/>
          <w:b/>
        </w:rPr>
        <w:t>alocate</w:t>
      </w:r>
      <w:proofErr w:type="spellEnd"/>
      <w:r w:rsidRPr="00780EBF">
        <w:rPr>
          <w:rFonts w:ascii="Times New Roman" w:hAnsi="Times New Roman"/>
          <w:b/>
        </w:rPr>
        <w:t xml:space="preserve"> de la </w:t>
      </w:r>
      <w:proofErr w:type="spellStart"/>
      <w:r w:rsidRPr="00780EBF">
        <w:rPr>
          <w:rFonts w:ascii="Times New Roman" w:hAnsi="Times New Roman"/>
          <w:b/>
        </w:rPr>
        <w:t>buget</w:t>
      </w:r>
      <w:proofErr w:type="spellEnd"/>
      <w:r w:rsidRPr="00780EBF">
        <w:rPr>
          <w:rFonts w:ascii="Times New Roman" w:hAnsi="Times New Roman"/>
          <w:b/>
        </w:rPr>
        <w:t xml:space="preserve"> de stat au </w:t>
      </w:r>
      <w:proofErr w:type="spellStart"/>
      <w:r w:rsidRPr="00780EBF">
        <w:rPr>
          <w:rFonts w:ascii="Times New Roman" w:hAnsi="Times New Roman"/>
          <w:b/>
        </w:rPr>
        <w:t>fost</w:t>
      </w:r>
      <w:proofErr w:type="spellEnd"/>
      <w:r w:rsidRPr="00780EBF">
        <w:rPr>
          <w:rFonts w:ascii="Times New Roman" w:hAnsi="Times New Roman"/>
          <w:b/>
        </w:rPr>
        <w:t xml:space="preserve"> </w:t>
      </w:r>
      <w:proofErr w:type="spellStart"/>
      <w:r w:rsidRPr="00780EBF">
        <w:rPr>
          <w:rFonts w:ascii="Times New Roman" w:hAnsi="Times New Roman"/>
          <w:b/>
        </w:rPr>
        <w:t>utilizate</w:t>
      </w:r>
      <w:proofErr w:type="spellEnd"/>
      <w:r w:rsidRPr="00780EBF">
        <w:rPr>
          <w:rFonts w:ascii="Times New Roman" w:hAnsi="Times New Roman"/>
          <w:b/>
        </w:rPr>
        <w:t xml:space="preserve"> </w:t>
      </w:r>
      <w:proofErr w:type="spellStart"/>
      <w:r w:rsidRPr="00780EBF">
        <w:rPr>
          <w:rFonts w:ascii="Times New Roman" w:hAnsi="Times New Roman"/>
          <w:b/>
        </w:rPr>
        <w:t>după</w:t>
      </w:r>
      <w:proofErr w:type="spellEnd"/>
      <w:r w:rsidRPr="00780EBF">
        <w:rPr>
          <w:rFonts w:ascii="Times New Roman" w:hAnsi="Times New Roman"/>
          <w:b/>
        </w:rPr>
        <w:t xml:space="preserve"> cum </w:t>
      </w:r>
      <w:proofErr w:type="spellStart"/>
      <w:r w:rsidRPr="00780EBF">
        <w:rPr>
          <w:rFonts w:ascii="Times New Roman" w:hAnsi="Times New Roman"/>
          <w:b/>
        </w:rPr>
        <w:t>urmeză</w:t>
      </w:r>
      <w:proofErr w:type="spellEnd"/>
      <w:r w:rsidRPr="00780EBF">
        <w:rPr>
          <w:rFonts w:ascii="Times New Roman" w:hAnsi="Times New Roman"/>
          <w:b/>
        </w:rPr>
        <w:t>:</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965"/>
        <w:gridCol w:w="1993"/>
        <w:gridCol w:w="1825"/>
      </w:tblGrid>
      <w:tr w:rsidR="002D5C40" w:rsidRPr="00780EBF" w14:paraId="06CEAB8D" w14:textId="77777777" w:rsidTr="00780EBF">
        <w:tc>
          <w:tcPr>
            <w:tcW w:w="3145" w:type="dxa"/>
          </w:tcPr>
          <w:p w14:paraId="615AC76B" w14:textId="77777777" w:rsidR="002D5C40" w:rsidRPr="00780EBF" w:rsidRDefault="002D5C40" w:rsidP="00780EBF">
            <w:pPr>
              <w:pStyle w:val="ListParagraph"/>
              <w:spacing w:line="360" w:lineRule="auto"/>
              <w:ind w:left="0"/>
              <w:jc w:val="both"/>
              <w:rPr>
                <w:b/>
                <w:sz w:val="22"/>
                <w:szCs w:val="22"/>
              </w:rPr>
            </w:pPr>
            <w:r w:rsidRPr="00780EBF">
              <w:rPr>
                <w:b/>
                <w:sz w:val="22"/>
                <w:szCs w:val="22"/>
              </w:rPr>
              <w:t>Indicator</w:t>
            </w:r>
          </w:p>
        </w:tc>
        <w:tc>
          <w:tcPr>
            <w:tcW w:w="1965" w:type="dxa"/>
          </w:tcPr>
          <w:p w14:paraId="72A14F93" w14:textId="77777777" w:rsidR="002D5C40" w:rsidRPr="00780EBF" w:rsidRDefault="002D5C40" w:rsidP="00780EBF">
            <w:pPr>
              <w:pStyle w:val="ListParagraph"/>
              <w:spacing w:line="360" w:lineRule="auto"/>
              <w:ind w:left="0"/>
              <w:jc w:val="both"/>
              <w:rPr>
                <w:b/>
                <w:sz w:val="22"/>
                <w:szCs w:val="22"/>
              </w:rPr>
            </w:pPr>
            <w:proofErr w:type="spellStart"/>
            <w:r w:rsidRPr="00780EBF">
              <w:rPr>
                <w:b/>
                <w:sz w:val="22"/>
                <w:szCs w:val="22"/>
              </w:rPr>
              <w:t>Buget</w:t>
            </w:r>
            <w:proofErr w:type="spellEnd"/>
            <w:r w:rsidRPr="00780EBF">
              <w:rPr>
                <w:b/>
                <w:sz w:val="22"/>
                <w:szCs w:val="22"/>
              </w:rPr>
              <w:t xml:space="preserve"> </w:t>
            </w:r>
            <w:proofErr w:type="spellStart"/>
            <w:r w:rsidRPr="00780EBF">
              <w:rPr>
                <w:b/>
                <w:sz w:val="22"/>
                <w:szCs w:val="22"/>
              </w:rPr>
              <w:t>aprobat</w:t>
            </w:r>
            <w:proofErr w:type="spellEnd"/>
          </w:p>
        </w:tc>
        <w:tc>
          <w:tcPr>
            <w:tcW w:w="1993" w:type="dxa"/>
          </w:tcPr>
          <w:p w14:paraId="3176B656" w14:textId="77777777" w:rsidR="002D5C40" w:rsidRPr="00780EBF" w:rsidRDefault="002D5C40" w:rsidP="00780EBF">
            <w:pPr>
              <w:pStyle w:val="ListParagraph"/>
              <w:spacing w:line="360" w:lineRule="auto"/>
              <w:ind w:left="0"/>
              <w:jc w:val="both"/>
              <w:rPr>
                <w:b/>
                <w:sz w:val="22"/>
                <w:szCs w:val="22"/>
              </w:rPr>
            </w:pPr>
            <w:proofErr w:type="spellStart"/>
            <w:r w:rsidRPr="00780EBF">
              <w:rPr>
                <w:b/>
                <w:sz w:val="22"/>
                <w:szCs w:val="22"/>
              </w:rPr>
              <w:t>Plăți</w:t>
            </w:r>
            <w:proofErr w:type="spellEnd"/>
            <w:r w:rsidRPr="00780EBF">
              <w:rPr>
                <w:b/>
                <w:sz w:val="22"/>
                <w:szCs w:val="22"/>
              </w:rPr>
              <w:t xml:space="preserve"> </w:t>
            </w:r>
            <w:proofErr w:type="spellStart"/>
            <w:r w:rsidRPr="00780EBF">
              <w:rPr>
                <w:b/>
                <w:sz w:val="22"/>
                <w:szCs w:val="22"/>
              </w:rPr>
              <w:t>efectuate</w:t>
            </w:r>
            <w:proofErr w:type="spellEnd"/>
          </w:p>
        </w:tc>
        <w:tc>
          <w:tcPr>
            <w:tcW w:w="1825" w:type="dxa"/>
          </w:tcPr>
          <w:p w14:paraId="323DC581" w14:textId="77777777" w:rsidR="002D5C40" w:rsidRPr="00780EBF" w:rsidRDefault="002D5C40" w:rsidP="00780EBF">
            <w:pPr>
              <w:pStyle w:val="ListParagraph"/>
              <w:spacing w:line="360" w:lineRule="auto"/>
              <w:ind w:left="0"/>
              <w:jc w:val="both"/>
              <w:rPr>
                <w:b/>
                <w:sz w:val="22"/>
                <w:szCs w:val="22"/>
              </w:rPr>
            </w:pPr>
            <w:r w:rsidRPr="00780EBF">
              <w:rPr>
                <w:b/>
                <w:sz w:val="22"/>
                <w:szCs w:val="22"/>
              </w:rPr>
              <w:t xml:space="preserve">Grad de </w:t>
            </w:r>
            <w:proofErr w:type="spellStart"/>
            <w:r w:rsidRPr="00780EBF">
              <w:rPr>
                <w:b/>
                <w:sz w:val="22"/>
                <w:szCs w:val="22"/>
              </w:rPr>
              <w:t>realizare</w:t>
            </w:r>
            <w:proofErr w:type="spellEnd"/>
          </w:p>
        </w:tc>
      </w:tr>
      <w:tr w:rsidR="002D5C40" w:rsidRPr="00780EBF" w14:paraId="6C7230C2" w14:textId="77777777" w:rsidTr="00780EBF">
        <w:tc>
          <w:tcPr>
            <w:tcW w:w="3145" w:type="dxa"/>
          </w:tcPr>
          <w:p w14:paraId="4197F0DA" w14:textId="77777777" w:rsidR="002D5C40" w:rsidRPr="00780EBF" w:rsidRDefault="002D5C40" w:rsidP="00780EBF">
            <w:pPr>
              <w:pStyle w:val="ListParagraph"/>
              <w:spacing w:line="360" w:lineRule="auto"/>
              <w:ind w:left="0"/>
              <w:jc w:val="both"/>
              <w:rPr>
                <w:b/>
                <w:sz w:val="22"/>
                <w:szCs w:val="22"/>
              </w:rPr>
            </w:pPr>
            <w:r w:rsidRPr="00780EBF">
              <w:rPr>
                <w:b/>
                <w:sz w:val="22"/>
                <w:szCs w:val="22"/>
              </w:rPr>
              <w:t xml:space="preserve">Total </w:t>
            </w:r>
            <w:proofErr w:type="spellStart"/>
            <w:r w:rsidRPr="00780EBF">
              <w:rPr>
                <w:b/>
                <w:sz w:val="22"/>
                <w:szCs w:val="22"/>
              </w:rPr>
              <w:t>Buget</w:t>
            </w:r>
            <w:proofErr w:type="spellEnd"/>
            <w:r w:rsidRPr="00780EBF">
              <w:rPr>
                <w:b/>
                <w:sz w:val="22"/>
                <w:szCs w:val="22"/>
              </w:rPr>
              <w:t xml:space="preserve"> (mii lei)</w:t>
            </w:r>
          </w:p>
        </w:tc>
        <w:tc>
          <w:tcPr>
            <w:tcW w:w="1965" w:type="dxa"/>
          </w:tcPr>
          <w:p w14:paraId="7CFFB09C" w14:textId="77777777" w:rsidR="002D5C40" w:rsidRPr="00780EBF" w:rsidRDefault="002D5C40" w:rsidP="00780EBF">
            <w:pPr>
              <w:pStyle w:val="ListParagraph"/>
              <w:spacing w:line="360" w:lineRule="auto"/>
              <w:ind w:left="0"/>
              <w:jc w:val="both"/>
              <w:rPr>
                <w:b/>
                <w:sz w:val="22"/>
                <w:szCs w:val="22"/>
              </w:rPr>
            </w:pPr>
            <w:r w:rsidRPr="00780EBF">
              <w:rPr>
                <w:b/>
                <w:sz w:val="22"/>
                <w:szCs w:val="22"/>
              </w:rPr>
              <w:t>98.600</w:t>
            </w:r>
          </w:p>
        </w:tc>
        <w:tc>
          <w:tcPr>
            <w:tcW w:w="1993" w:type="dxa"/>
          </w:tcPr>
          <w:p w14:paraId="78275392" w14:textId="77777777" w:rsidR="002D5C40" w:rsidRPr="00780EBF" w:rsidRDefault="002D5C40" w:rsidP="00780EBF">
            <w:pPr>
              <w:pStyle w:val="ListParagraph"/>
              <w:spacing w:line="360" w:lineRule="auto"/>
              <w:ind w:left="0"/>
              <w:jc w:val="both"/>
              <w:rPr>
                <w:b/>
                <w:sz w:val="22"/>
                <w:szCs w:val="22"/>
              </w:rPr>
            </w:pPr>
            <w:r w:rsidRPr="00780EBF">
              <w:rPr>
                <w:b/>
                <w:sz w:val="22"/>
                <w:szCs w:val="22"/>
              </w:rPr>
              <w:t>81.862</w:t>
            </w:r>
          </w:p>
        </w:tc>
        <w:tc>
          <w:tcPr>
            <w:tcW w:w="1825" w:type="dxa"/>
          </w:tcPr>
          <w:p w14:paraId="17BDEE78" w14:textId="77777777" w:rsidR="002D5C40" w:rsidRPr="00780EBF" w:rsidRDefault="002D5C40" w:rsidP="00780EBF">
            <w:pPr>
              <w:pStyle w:val="ListParagraph"/>
              <w:spacing w:line="360" w:lineRule="auto"/>
              <w:ind w:left="0"/>
              <w:jc w:val="both"/>
              <w:rPr>
                <w:b/>
                <w:sz w:val="22"/>
                <w:szCs w:val="22"/>
              </w:rPr>
            </w:pPr>
            <w:r w:rsidRPr="00780EBF">
              <w:rPr>
                <w:b/>
                <w:sz w:val="22"/>
                <w:szCs w:val="22"/>
              </w:rPr>
              <w:t>83,03 %</w:t>
            </w:r>
          </w:p>
        </w:tc>
      </w:tr>
      <w:tr w:rsidR="002D5C40" w:rsidRPr="00780EBF" w14:paraId="6DB02E3D" w14:textId="77777777" w:rsidTr="00780EBF">
        <w:tc>
          <w:tcPr>
            <w:tcW w:w="3145" w:type="dxa"/>
          </w:tcPr>
          <w:p w14:paraId="73C56109" w14:textId="77777777" w:rsidR="002D5C40" w:rsidRPr="00780EBF" w:rsidRDefault="002D5C40" w:rsidP="00780EBF">
            <w:pPr>
              <w:pStyle w:val="ListParagraph"/>
              <w:spacing w:line="360" w:lineRule="auto"/>
              <w:ind w:left="0"/>
              <w:jc w:val="both"/>
              <w:rPr>
                <w:sz w:val="22"/>
                <w:szCs w:val="22"/>
              </w:rPr>
            </w:pPr>
            <w:proofErr w:type="spellStart"/>
            <w:r w:rsidRPr="00780EBF">
              <w:rPr>
                <w:sz w:val="22"/>
                <w:szCs w:val="22"/>
              </w:rPr>
              <w:lastRenderedPageBreak/>
              <w:t>Cheltuieli</w:t>
            </w:r>
            <w:proofErr w:type="spellEnd"/>
            <w:r w:rsidRPr="00780EBF">
              <w:rPr>
                <w:sz w:val="22"/>
                <w:szCs w:val="22"/>
              </w:rPr>
              <w:t xml:space="preserve"> de personal</w:t>
            </w:r>
          </w:p>
        </w:tc>
        <w:tc>
          <w:tcPr>
            <w:tcW w:w="1965" w:type="dxa"/>
          </w:tcPr>
          <w:p w14:paraId="76287919" w14:textId="77777777" w:rsidR="002D5C40" w:rsidRPr="00780EBF" w:rsidRDefault="002D5C40" w:rsidP="00780EBF">
            <w:pPr>
              <w:pStyle w:val="ListParagraph"/>
              <w:spacing w:line="360" w:lineRule="auto"/>
              <w:ind w:left="0"/>
              <w:jc w:val="both"/>
              <w:rPr>
                <w:sz w:val="22"/>
                <w:szCs w:val="22"/>
              </w:rPr>
            </w:pPr>
            <w:r w:rsidRPr="00780EBF">
              <w:rPr>
                <w:sz w:val="22"/>
                <w:szCs w:val="22"/>
              </w:rPr>
              <w:t>9.808</w:t>
            </w:r>
          </w:p>
        </w:tc>
        <w:tc>
          <w:tcPr>
            <w:tcW w:w="1993" w:type="dxa"/>
          </w:tcPr>
          <w:p w14:paraId="09BAA467" w14:textId="77777777" w:rsidR="002D5C40" w:rsidRPr="00780EBF" w:rsidRDefault="002D5C40" w:rsidP="00780EBF">
            <w:pPr>
              <w:pStyle w:val="ListParagraph"/>
              <w:spacing w:line="360" w:lineRule="auto"/>
              <w:ind w:left="0"/>
              <w:jc w:val="both"/>
              <w:rPr>
                <w:sz w:val="22"/>
                <w:szCs w:val="22"/>
              </w:rPr>
            </w:pPr>
            <w:r w:rsidRPr="00780EBF">
              <w:rPr>
                <w:sz w:val="22"/>
                <w:szCs w:val="22"/>
              </w:rPr>
              <w:t>9.601</w:t>
            </w:r>
          </w:p>
        </w:tc>
        <w:tc>
          <w:tcPr>
            <w:tcW w:w="1825" w:type="dxa"/>
          </w:tcPr>
          <w:p w14:paraId="5841C1AF" w14:textId="77777777" w:rsidR="002D5C40" w:rsidRPr="00780EBF" w:rsidRDefault="002D5C40" w:rsidP="00780EBF">
            <w:pPr>
              <w:pStyle w:val="ListParagraph"/>
              <w:spacing w:line="360" w:lineRule="auto"/>
              <w:ind w:left="0"/>
              <w:jc w:val="both"/>
              <w:rPr>
                <w:sz w:val="22"/>
                <w:szCs w:val="22"/>
              </w:rPr>
            </w:pPr>
            <w:r w:rsidRPr="00780EBF">
              <w:rPr>
                <w:sz w:val="22"/>
                <w:szCs w:val="22"/>
              </w:rPr>
              <w:t>97,89 %</w:t>
            </w:r>
          </w:p>
        </w:tc>
      </w:tr>
      <w:tr w:rsidR="002D5C40" w:rsidRPr="00780EBF" w14:paraId="6EC95B0D" w14:textId="77777777" w:rsidTr="00780EBF">
        <w:tc>
          <w:tcPr>
            <w:tcW w:w="3145" w:type="dxa"/>
          </w:tcPr>
          <w:p w14:paraId="1AEAC7EF" w14:textId="77777777" w:rsidR="002D5C40" w:rsidRPr="00780EBF" w:rsidRDefault="002D5C40" w:rsidP="00780EBF">
            <w:pPr>
              <w:pStyle w:val="ListParagraph"/>
              <w:spacing w:line="360" w:lineRule="auto"/>
              <w:ind w:left="0"/>
              <w:jc w:val="both"/>
              <w:rPr>
                <w:sz w:val="22"/>
                <w:szCs w:val="22"/>
              </w:rPr>
            </w:pPr>
            <w:proofErr w:type="spellStart"/>
            <w:r w:rsidRPr="00780EBF">
              <w:rPr>
                <w:sz w:val="22"/>
                <w:szCs w:val="22"/>
              </w:rPr>
              <w:t>Bunuri</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servicii</w:t>
            </w:r>
            <w:proofErr w:type="spellEnd"/>
          </w:p>
        </w:tc>
        <w:tc>
          <w:tcPr>
            <w:tcW w:w="1965" w:type="dxa"/>
          </w:tcPr>
          <w:p w14:paraId="3C04D359" w14:textId="77777777" w:rsidR="002D5C40" w:rsidRPr="00780EBF" w:rsidRDefault="002D5C40" w:rsidP="00780EBF">
            <w:pPr>
              <w:pStyle w:val="ListParagraph"/>
              <w:spacing w:line="360" w:lineRule="auto"/>
              <w:ind w:left="0"/>
              <w:jc w:val="both"/>
              <w:rPr>
                <w:sz w:val="22"/>
                <w:szCs w:val="22"/>
              </w:rPr>
            </w:pPr>
            <w:r w:rsidRPr="00780EBF">
              <w:rPr>
                <w:sz w:val="22"/>
                <w:szCs w:val="22"/>
              </w:rPr>
              <w:t>5.139</w:t>
            </w:r>
          </w:p>
        </w:tc>
        <w:tc>
          <w:tcPr>
            <w:tcW w:w="1993" w:type="dxa"/>
          </w:tcPr>
          <w:p w14:paraId="202CC7AA" w14:textId="77777777" w:rsidR="002D5C40" w:rsidRPr="00780EBF" w:rsidRDefault="002D5C40" w:rsidP="00780EBF">
            <w:pPr>
              <w:pStyle w:val="ListParagraph"/>
              <w:spacing w:line="360" w:lineRule="auto"/>
              <w:ind w:left="0"/>
              <w:jc w:val="both"/>
              <w:rPr>
                <w:sz w:val="22"/>
                <w:szCs w:val="22"/>
              </w:rPr>
            </w:pPr>
            <w:r w:rsidRPr="00780EBF">
              <w:rPr>
                <w:sz w:val="22"/>
                <w:szCs w:val="22"/>
              </w:rPr>
              <w:t>3.393</w:t>
            </w:r>
          </w:p>
        </w:tc>
        <w:tc>
          <w:tcPr>
            <w:tcW w:w="1825" w:type="dxa"/>
          </w:tcPr>
          <w:p w14:paraId="70F47F6D" w14:textId="77777777" w:rsidR="002D5C40" w:rsidRPr="00780EBF" w:rsidRDefault="002D5C40" w:rsidP="00780EBF">
            <w:pPr>
              <w:pStyle w:val="ListParagraph"/>
              <w:spacing w:line="360" w:lineRule="auto"/>
              <w:ind w:left="0"/>
              <w:jc w:val="both"/>
              <w:rPr>
                <w:sz w:val="22"/>
                <w:szCs w:val="22"/>
              </w:rPr>
            </w:pPr>
            <w:r w:rsidRPr="00780EBF">
              <w:rPr>
                <w:sz w:val="22"/>
                <w:szCs w:val="22"/>
              </w:rPr>
              <w:t>66,02 %</w:t>
            </w:r>
          </w:p>
        </w:tc>
      </w:tr>
      <w:tr w:rsidR="002D5C40" w:rsidRPr="00780EBF" w14:paraId="54E593DF" w14:textId="77777777" w:rsidTr="00780EBF">
        <w:tc>
          <w:tcPr>
            <w:tcW w:w="3145" w:type="dxa"/>
          </w:tcPr>
          <w:p w14:paraId="3DB6F5A3" w14:textId="77777777" w:rsidR="002D5C40" w:rsidRPr="00780EBF" w:rsidRDefault="002D5C40" w:rsidP="00780EBF">
            <w:pPr>
              <w:pStyle w:val="ListParagraph"/>
              <w:ind w:left="0"/>
              <w:jc w:val="both"/>
              <w:rPr>
                <w:sz w:val="22"/>
                <w:szCs w:val="22"/>
              </w:rPr>
            </w:pPr>
            <w:proofErr w:type="spellStart"/>
            <w:r w:rsidRPr="00780EBF">
              <w:rPr>
                <w:sz w:val="22"/>
                <w:szCs w:val="22"/>
              </w:rPr>
              <w:t>Finanțarea</w:t>
            </w:r>
            <w:proofErr w:type="spellEnd"/>
            <w:r w:rsidRPr="00780EBF">
              <w:rPr>
                <w:sz w:val="22"/>
                <w:szCs w:val="22"/>
              </w:rPr>
              <w:t xml:space="preserve"> </w:t>
            </w:r>
            <w:proofErr w:type="spellStart"/>
            <w:r w:rsidRPr="00780EBF">
              <w:rPr>
                <w:sz w:val="22"/>
                <w:szCs w:val="22"/>
              </w:rPr>
              <w:t>unor</w:t>
            </w:r>
            <w:proofErr w:type="spellEnd"/>
            <w:r w:rsidRPr="00780EBF">
              <w:rPr>
                <w:sz w:val="22"/>
                <w:szCs w:val="22"/>
              </w:rPr>
              <w:t xml:space="preserve"> </w:t>
            </w:r>
            <w:proofErr w:type="spellStart"/>
            <w:r w:rsidRPr="00780EBF">
              <w:rPr>
                <w:sz w:val="22"/>
                <w:szCs w:val="22"/>
              </w:rPr>
              <w:t>acțiuni</w:t>
            </w:r>
            <w:proofErr w:type="spellEnd"/>
            <w:r w:rsidRPr="00780EBF">
              <w:rPr>
                <w:sz w:val="22"/>
                <w:szCs w:val="22"/>
              </w:rPr>
              <w:t xml:space="preserve"> de </w:t>
            </w:r>
            <w:proofErr w:type="spellStart"/>
            <w:r w:rsidRPr="00780EBF">
              <w:rPr>
                <w:sz w:val="22"/>
                <w:szCs w:val="22"/>
              </w:rPr>
              <w:t>sănătate</w:t>
            </w:r>
            <w:proofErr w:type="spellEnd"/>
            <w:r w:rsidRPr="00780EBF">
              <w:rPr>
                <w:sz w:val="22"/>
                <w:szCs w:val="22"/>
              </w:rPr>
              <w:t xml:space="preserve"> din </w:t>
            </w:r>
            <w:proofErr w:type="spellStart"/>
            <w:r w:rsidRPr="00780EBF">
              <w:rPr>
                <w:sz w:val="22"/>
                <w:szCs w:val="22"/>
              </w:rPr>
              <w:t>cadrul</w:t>
            </w:r>
            <w:proofErr w:type="spellEnd"/>
            <w:r w:rsidRPr="00780EBF">
              <w:rPr>
                <w:sz w:val="22"/>
                <w:szCs w:val="22"/>
              </w:rPr>
              <w:t xml:space="preserve"> </w:t>
            </w:r>
            <w:proofErr w:type="spellStart"/>
            <w:r w:rsidRPr="00780EBF">
              <w:rPr>
                <w:sz w:val="22"/>
                <w:szCs w:val="22"/>
              </w:rPr>
              <w:t>unităților</w:t>
            </w:r>
            <w:proofErr w:type="spellEnd"/>
            <w:r w:rsidRPr="00780EBF">
              <w:rPr>
                <w:sz w:val="22"/>
                <w:szCs w:val="22"/>
              </w:rPr>
              <w:t xml:space="preserve"> </w:t>
            </w:r>
            <w:proofErr w:type="spellStart"/>
            <w:r w:rsidRPr="00780EBF">
              <w:rPr>
                <w:sz w:val="22"/>
                <w:szCs w:val="22"/>
              </w:rPr>
              <w:t>sanitare</w:t>
            </w:r>
            <w:proofErr w:type="spellEnd"/>
            <w:r w:rsidRPr="00780EBF">
              <w:rPr>
                <w:sz w:val="22"/>
                <w:szCs w:val="22"/>
              </w:rPr>
              <w:t xml:space="preserve"> din </w:t>
            </w:r>
            <w:proofErr w:type="spellStart"/>
            <w:r w:rsidRPr="00780EBF">
              <w:rPr>
                <w:sz w:val="22"/>
                <w:szCs w:val="22"/>
              </w:rPr>
              <w:t>rețeaua</w:t>
            </w:r>
            <w:proofErr w:type="spellEnd"/>
            <w:r w:rsidRPr="00780EBF">
              <w:rPr>
                <w:sz w:val="22"/>
                <w:szCs w:val="22"/>
              </w:rPr>
              <w:t xml:space="preserve"> </w:t>
            </w:r>
            <w:proofErr w:type="spellStart"/>
            <w:r w:rsidRPr="00780EBF">
              <w:rPr>
                <w:sz w:val="22"/>
                <w:szCs w:val="22"/>
              </w:rPr>
              <w:t>administrației</w:t>
            </w:r>
            <w:proofErr w:type="spellEnd"/>
            <w:r w:rsidRPr="00780EBF">
              <w:rPr>
                <w:sz w:val="22"/>
                <w:szCs w:val="22"/>
              </w:rPr>
              <w:t xml:space="preserve"> </w:t>
            </w:r>
            <w:proofErr w:type="spellStart"/>
            <w:r w:rsidRPr="00780EBF">
              <w:rPr>
                <w:sz w:val="22"/>
                <w:szCs w:val="22"/>
              </w:rPr>
              <w:t>publice</w:t>
            </w:r>
            <w:proofErr w:type="spellEnd"/>
            <w:r w:rsidRPr="00780EBF">
              <w:rPr>
                <w:sz w:val="22"/>
                <w:szCs w:val="22"/>
              </w:rPr>
              <w:t xml:space="preserve"> locale</w:t>
            </w:r>
          </w:p>
        </w:tc>
        <w:tc>
          <w:tcPr>
            <w:tcW w:w="1965" w:type="dxa"/>
          </w:tcPr>
          <w:p w14:paraId="2EFA480E" w14:textId="77777777" w:rsidR="002D5C40" w:rsidRPr="00780EBF" w:rsidRDefault="002D5C40" w:rsidP="00780EBF">
            <w:pPr>
              <w:pStyle w:val="ListParagraph"/>
              <w:spacing w:line="360" w:lineRule="auto"/>
              <w:ind w:left="0"/>
              <w:jc w:val="both"/>
              <w:rPr>
                <w:sz w:val="22"/>
                <w:szCs w:val="22"/>
              </w:rPr>
            </w:pPr>
            <w:r w:rsidRPr="00780EBF">
              <w:rPr>
                <w:sz w:val="22"/>
                <w:szCs w:val="22"/>
              </w:rPr>
              <w:t>26.909</w:t>
            </w:r>
          </w:p>
        </w:tc>
        <w:tc>
          <w:tcPr>
            <w:tcW w:w="1993" w:type="dxa"/>
          </w:tcPr>
          <w:p w14:paraId="52AB12C2" w14:textId="77777777" w:rsidR="002D5C40" w:rsidRPr="00780EBF" w:rsidRDefault="002D5C40" w:rsidP="00780EBF">
            <w:pPr>
              <w:pStyle w:val="ListParagraph"/>
              <w:spacing w:line="360" w:lineRule="auto"/>
              <w:ind w:left="0"/>
              <w:jc w:val="both"/>
              <w:rPr>
                <w:sz w:val="22"/>
                <w:szCs w:val="22"/>
              </w:rPr>
            </w:pPr>
            <w:r w:rsidRPr="00780EBF">
              <w:rPr>
                <w:sz w:val="22"/>
                <w:szCs w:val="22"/>
              </w:rPr>
              <w:t>26.906</w:t>
            </w:r>
          </w:p>
        </w:tc>
        <w:tc>
          <w:tcPr>
            <w:tcW w:w="1825" w:type="dxa"/>
          </w:tcPr>
          <w:p w14:paraId="07FB75DF" w14:textId="77777777" w:rsidR="002D5C40" w:rsidRPr="00780EBF" w:rsidRDefault="002D5C40" w:rsidP="00780EBF">
            <w:pPr>
              <w:pStyle w:val="ListParagraph"/>
              <w:spacing w:line="360" w:lineRule="auto"/>
              <w:ind w:left="0"/>
              <w:jc w:val="both"/>
              <w:rPr>
                <w:sz w:val="22"/>
                <w:szCs w:val="22"/>
              </w:rPr>
            </w:pPr>
            <w:r w:rsidRPr="00780EBF">
              <w:rPr>
                <w:sz w:val="22"/>
                <w:szCs w:val="22"/>
              </w:rPr>
              <w:t>99,89 %</w:t>
            </w:r>
          </w:p>
        </w:tc>
      </w:tr>
      <w:tr w:rsidR="002D5C40" w:rsidRPr="00780EBF" w14:paraId="651BE53A" w14:textId="77777777" w:rsidTr="00780EBF">
        <w:tc>
          <w:tcPr>
            <w:tcW w:w="3145" w:type="dxa"/>
          </w:tcPr>
          <w:p w14:paraId="0666C422" w14:textId="77777777" w:rsidR="002D5C40" w:rsidRPr="00780EBF" w:rsidRDefault="002D5C40" w:rsidP="00780EBF">
            <w:pPr>
              <w:pStyle w:val="ListParagraph"/>
              <w:ind w:left="0"/>
              <w:jc w:val="both"/>
              <w:rPr>
                <w:sz w:val="22"/>
                <w:szCs w:val="22"/>
              </w:rPr>
            </w:pPr>
            <w:proofErr w:type="spellStart"/>
            <w:r w:rsidRPr="00780EBF">
              <w:rPr>
                <w:sz w:val="22"/>
                <w:szCs w:val="22"/>
              </w:rPr>
              <w:t>Finanțarea</w:t>
            </w:r>
            <w:proofErr w:type="spellEnd"/>
            <w:r w:rsidRPr="00780EBF">
              <w:rPr>
                <w:sz w:val="22"/>
                <w:szCs w:val="22"/>
              </w:rPr>
              <w:t xml:space="preserve"> </w:t>
            </w:r>
            <w:proofErr w:type="spellStart"/>
            <w:r w:rsidRPr="00780EBF">
              <w:rPr>
                <w:sz w:val="22"/>
                <w:szCs w:val="22"/>
              </w:rPr>
              <w:t>programelor</w:t>
            </w:r>
            <w:proofErr w:type="spellEnd"/>
            <w:r w:rsidRPr="00780EBF">
              <w:rPr>
                <w:sz w:val="22"/>
                <w:szCs w:val="22"/>
              </w:rPr>
              <w:t xml:space="preserve"> </w:t>
            </w:r>
            <w:proofErr w:type="spellStart"/>
            <w:r w:rsidRPr="00780EBF">
              <w:rPr>
                <w:sz w:val="22"/>
                <w:szCs w:val="22"/>
              </w:rPr>
              <w:t>naționale</w:t>
            </w:r>
            <w:proofErr w:type="spellEnd"/>
            <w:r w:rsidRPr="00780EBF">
              <w:rPr>
                <w:sz w:val="22"/>
                <w:szCs w:val="22"/>
              </w:rPr>
              <w:t xml:space="preserve"> de </w:t>
            </w:r>
            <w:proofErr w:type="spellStart"/>
            <w:r w:rsidRPr="00780EBF">
              <w:rPr>
                <w:sz w:val="22"/>
                <w:szCs w:val="22"/>
              </w:rPr>
              <w:t>sănătate</w:t>
            </w:r>
            <w:proofErr w:type="spellEnd"/>
            <w:r w:rsidRPr="00780EBF">
              <w:rPr>
                <w:sz w:val="22"/>
                <w:szCs w:val="22"/>
              </w:rPr>
              <w:t xml:space="preserve"> </w:t>
            </w:r>
            <w:proofErr w:type="spellStart"/>
            <w:r w:rsidRPr="00780EBF">
              <w:rPr>
                <w:sz w:val="22"/>
                <w:szCs w:val="22"/>
              </w:rPr>
              <w:t>derulate</w:t>
            </w:r>
            <w:proofErr w:type="spellEnd"/>
            <w:r w:rsidRPr="00780EBF">
              <w:rPr>
                <w:sz w:val="22"/>
                <w:szCs w:val="22"/>
              </w:rPr>
              <w:t xml:space="preserve"> de </w:t>
            </w:r>
            <w:proofErr w:type="spellStart"/>
            <w:r w:rsidRPr="00780EBF">
              <w:rPr>
                <w:sz w:val="22"/>
                <w:szCs w:val="22"/>
              </w:rPr>
              <w:t>unităâile</w:t>
            </w:r>
            <w:proofErr w:type="spellEnd"/>
            <w:r w:rsidRPr="00780EBF">
              <w:rPr>
                <w:sz w:val="22"/>
                <w:szCs w:val="22"/>
              </w:rPr>
              <w:t xml:space="preserve"> </w:t>
            </w:r>
            <w:proofErr w:type="spellStart"/>
            <w:r w:rsidRPr="00780EBF">
              <w:rPr>
                <w:sz w:val="22"/>
                <w:szCs w:val="22"/>
              </w:rPr>
              <w:t>sanitare</w:t>
            </w:r>
            <w:proofErr w:type="spellEnd"/>
            <w:r w:rsidRPr="00780EBF">
              <w:rPr>
                <w:sz w:val="22"/>
                <w:szCs w:val="22"/>
              </w:rPr>
              <w:t xml:space="preserve"> din </w:t>
            </w:r>
            <w:proofErr w:type="spellStart"/>
            <w:r w:rsidRPr="00780EBF">
              <w:rPr>
                <w:sz w:val="22"/>
                <w:szCs w:val="22"/>
              </w:rPr>
              <w:t>rețeaaua</w:t>
            </w:r>
            <w:proofErr w:type="spellEnd"/>
            <w:r w:rsidRPr="00780EBF">
              <w:rPr>
                <w:sz w:val="22"/>
                <w:szCs w:val="22"/>
              </w:rPr>
              <w:t xml:space="preserve"> </w:t>
            </w:r>
            <w:proofErr w:type="spellStart"/>
            <w:r w:rsidRPr="00780EBF">
              <w:rPr>
                <w:sz w:val="22"/>
                <w:szCs w:val="22"/>
              </w:rPr>
              <w:t>administrației</w:t>
            </w:r>
            <w:proofErr w:type="spellEnd"/>
            <w:r w:rsidRPr="00780EBF">
              <w:rPr>
                <w:sz w:val="22"/>
                <w:szCs w:val="22"/>
              </w:rPr>
              <w:t xml:space="preserve"> </w:t>
            </w:r>
            <w:proofErr w:type="spellStart"/>
            <w:r w:rsidRPr="00780EBF">
              <w:rPr>
                <w:sz w:val="22"/>
                <w:szCs w:val="22"/>
              </w:rPr>
              <w:t>publice</w:t>
            </w:r>
            <w:proofErr w:type="spellEnd"/>
            <w:r w:rsidRPr="00780EBF">
              <w:rPr>
                <w:sz w:val="22"/>
                <w:szCs w:val="22"/>
              </w:rPr>
              <w:t xml:space="preserve"> locale </w:t>
            </w:r>
          </w:p>
        </w:tc>
        <w:tc>
          <w:tcPr>
            <w:tcW w:w="1965" w:type="dxa"/>
          </w:tcPr>
          <w:p w14:paraId="2F7EF1F8" w14:textId="77777777" w:rsidR="002D5C40" w:rsidRPr="00780EBF" w:rsidRDefault="002D5C40" w:rsidP="00780EBF">
            <w:pPr>
              <w:pStyle w:val="ListParagraph"/>
              <w:spacing w:line="360" w:lineRule="auto"/>
              <w:ind w:left="0"/>
              <w:jc w:val="both"/>
              <w:rPr>
                <w:sz w:val="22"/>
                <w:szCs w:val="22"/>
              </w:rPr>
            </w:pPr>
            <w:r w:rsidRPr="00780EBF">
              <w:rPr>
                <w:sz w:val="22"/>
                <w:szCs w:val="22"/>
              </w:rPr>
              <w:t>5.761</w:t>
            </w:r>
          </w:p>
        </w:tc>
        <w:tc>
          <w:tcPr>
            <w:tcW w:w="1993" w:type="dxa"/>
          </w:tcPr>
          <w:p w14:paraId="3415719D" w14:textId="77777777" w:rsidR="002D5C40" w:rsidRPr="00780EBF" w:rsidRDefault="002D5C40" w:rsidP="00780EBF">
            <w:pPr>
              <w:pStyle w:val="ListParagraph"/>
              <w:spacing w:line="360" w:lineRule="auto"/>
              <w:ind w:left="0"/>
              <w:jc w:val="both"/>
              <w:rPr>
                <w:sz w:val="22"/>
                <w:szCs w:val="22"/>
              </w:rPr>
            </w:pPr>
            <w:r w:rsidRPr="00780EBF">
              <w:rPr>
                <w:sz w:val="22"/>
                <w:szCs w:val="22"/>
              </w:rPr>
              <w:t>4.693</w:t>
            </w:r>
          </w:p>
        </w:tc>
        <w:tc>
          <w:tcPr>
            <w:tcW w:w="1825" w:type="dxa"/>
          </w:tcPr>
          <w:p w14:paraId="35B4688E" w14:textId="77777777" w:rsidR="002D5C40" w:rsidRPr="00780EBF" w:rsidRDefault="002D5C40" w:rsidP="00780EBF">
            <w:pPr>
              <w:pStyle w:val="ListParagraph"/>
              <w:spacing w:line="360" w:lineRule="auto"/>
              <w:ind w:left="0"/>
              <w:jc w:val="both"/>
              <w:rPr>
                <w:sz w:val="22"/>
                <w:szCs w:val="22"/>
              </w:rPr>
            </w:pPr>
            <w:r w:rsidRPr="00780EBF">
              <w:rPr>
                <w:sz w:val="22"/>
                <w:szCs w:val="22"/>
              </w:rPr>
              <w:t>81,46 %</w:t>
            </w:r>
          </w:p>
        </w:tc>
      </w:tr>
      <w:tr w:rsidR="002D5C40" w:rsidRPr="00780EBF" w14:paraId="649FC1EA" w14:textId="77777777" w:rsidTr="00780EBF">
        <w:tc>
          <w:tcPr>
            <w:tcW w:w="3145" w:type="dxa"/>
          </w:tcPr>
          <w:p w14:paraId="7A35D382" w14:textId="77777777" w:rsidR="002D5C40" w:rsidRPr="00780EBF" w:rsidRDefault="002D5C40" w:rsidP="00780EBF">
            <w:pPr>
              <w:pStyle w:val="ListParagraph"/>
              <w:ind w:left="0"/>
              <w:jc w:val="both"/>
              <w:rPr>
                <w:sz w:val="22"/>
                <w:szCs w:val="22"/>
              </w:rPr>
            </w:pPr>
            <w:proofErr w:type="spellStart"/>
            <w:r w:rsidRPr="00780EBF">
              <w:rPr>
                <w:sz w:val="22"/>
                <w:szCs w:val="22"/>
              </w:rPr>
              <w:t>Finanțarea</w:t>
            </w:r>
            <w:proofErr w:type="spellEnd"/>
            <w:r w:rsidRPr="00780EBF">
              <w:rPr>
                <w:sz w:val="22"/>
                <w:szCs w:val="22"/>
              </w:rPr>
              <w:t xml:space="preserve"> </w:t>
            </w:r>
            <w:proofErr w:type="spellStart"/>
            <w:r w:rsidRPr="00780EBF">
              <w:rPr>
                <w:sz w:val="22"/>
                <w:szCs w:val="22"/>
              </w:rPr>
              <w:t>asistenței</w:t>
            </w:r>
            <w:proofErr w:type="spellEnd"/>
            <w:r w:rsidRPr="00780EBF">
              <w:rPr>
                <w:sz w:val="22"/>
                <w:szCs w:val="22"/>
              </w:rPr>
              <w:t xml:space="preserve"> </w:t>
            </w:r>
            <w:proofErr w:type="spellStart"/>
            <w:r w:rsidRPr="00780EBF">
              <w:rPr>
                <w:sz w:val="22"/>
                <w:szCs w:val="22"/>
              </w:rPr>
              <w:t>medicale</w:t>
            </w:r>
            <w:proofErr w:type="spellEnd"/>
            <w:r w:rsidRPr="00780EBF">
              <w:rPr>
                <w:sz w:val="22"/>
                <w:szCs w:val="22"/>
              </w:rPr>
              <w:t xml:space="preserve"> </w:t>
            </w:r>
            <w:proofErr w:type="spellStart"/>
            <w:r w:rsidRPr="00780EBF">
              <w:rPr>
                <w:sz w:val="22"/>
                <w:szCs w:val="22"/>
              </w:rPr>
              <w:t>desfășurate</w:t>
            </w:r>
            <w:proofErr w:type="spellEnd"/>
            <w:r w:rsidRPr="00780EBF">
              <w:rPr>
                <w:sz w:val="22"/>
                <w:szCs w:val="22"/>
              </w:rPr>
              <w:t xml:space="preserve"> </w:t>
            </w:r>
            <w:proofErr w:type="spellStart"/>
            <w:r w:rsidRPr="00780EBF">
              <w:rPr>
                <w:sz w:val="22"/>
                <w:szCs w:val="22"/>
              </w:rPr>
              <w:t>în</w:t>
            </w:r>
            <w:proofErr w:type="spellEnd"/>
            <w:r w:rsidRPr="00780EBF">
              <w:rPr>
                <w:sz w:val="22"/>
                <w:szCs w:val="22"/>
              </w:rPr>
              <w:t xml:space="preserve"> </w:t>
            </w:r>
            <w:proofErr w:type="spellStart"/>
            <w:r w:rsidRPr="00780EBF">
              <w:rPr>
                <w:sz w:val="22"/>
                <w:szCs w:val="22"/>
              </w:rPr>
              <w:t>cabinetele</w:t>
            </w:r>
            <w:proofErr w:type="spellEnd"/>
            <w:r w:rsidRPr="00780EBF">
              <w:rPr>
                <w:sz w:val="22"/>
                <w:szCs w:val="22"/>
              </w:rPr>
              <w:t xml:space="preserve"> </w:t>
            </w:r>
            <w:proofErr w:type="spellStart"/>
            <w:r w:rsidRPr="00780EBF">
              <w:rPr>
                <w:sz w:val="22"/>
                <w:szCs w:val="22"/>
              </w:rPr>
              <w:t>medicale</w:t>
            </w:r>
            <w:proofErr w:type="spellEnd"/>
            <w:r w:rsidRPr="00780EBF">
              <w:rPr>
                <w:sz w:val="22"/>
                <w:szCs w:val="22"/>
              </w:rPr>
              <w:t xml:space="preserve"> din </w:t>
            </w:r>
            <w:proofErr w:type="spellStart"/>
            <w:r w:rsidRPr="00780EBF">
              <w:rPr>
                <w:sz w:val="22"/>
                <w:szCs w:val="22"/>
              </w:rPr>
              <w:t>unitățile</w:t>
            </w:r>
            <w:proofErr w:type="spellEnd"/>
            <w:r w:rsidRPr="00780EBF">
              <w:rPr>
                <w:sz w:val="22"/>
                <w:szCs w:val="22"/>
              </w:rPr>
              <w:t xml:space="preserve"> de </w:t>
            </w:r>
            <w:proofErr w:type="spellStart"/>
            <w:r w:rsidRPr="00780EBF">
              <w:rPr>
                <w:sz w:val="22"/>
                <w:szCs w:val="22"/>
              </w:rPr>
              <w:t>învățământ</w:t>
            </w:r>
            <w:proofErr w:type="spellEnd"/>
          </w:p>
        </w:tc>
        <w:tc>
          <w:tcPr>
            <w:tcW w:w="1965" w:type="dxa"/>
          </w:tcPr>
          <w:p w14:paraId="7E002293" w14:textId="77777777" w:rsidR="002D5C40" w:rsidRPr="00780EBF" w:rsidRDefault="002D5C40" w:rsidP="00780EBF">
            <w:pPr>
              <w:pStyle w:val="ListParagraph"/>
              <w:spacing w:line="360" w:lineRule="auto"/>
              <w:ind w:left="0"/>
              <w:jc w:val="both"/>
              <w:rPr>
                <w:sz w:val="22"/>
                <w:szCs w:val="22"/>
              </w:rPr>
            </w:pPr>
            <w:r w:rsidRPr="00780EBF">
              <w:rPr>
                <w:sz w:val="22"/>
                <w:szCs w:val="22"/>
              </w:rPr>
              <w:t>5.274</w:t>
            </w:r>
          </w:p>
        </w:tc>
        <w:tc>
          <w:tcPr>
            <w:tcW w:w="1993" w:type="dxa"/>
          </w:tcPr>
          <w:p w14:paraId="663B6772" w14:textId="77777777" w:rsidR="002D5C40" w:rsidRPr="00780EBF" w:rsidRDefault="002D5C40" w:rsidP="00780EBF">
            <w:pPr>
              <w:pStyle w:val="ListParagraph"/>
              <w:spacing w:line="360" w:lineRule="auto"/>
              <w:ind w:left="0"/>
              <w:jc w:val="both"/>
              <w:rPr>
                <w:sz w:val="22"/>
                <w:szCs w:val="22"/>
              </w:rPr>
            </w:pPr>
            <w:r w:rsidRPr="00780EBF">
              <w:rPr>
                <w:sz w:val="22"/>
                <w:szCs w:val="22"/>
              </w:rPr>
              <w:t>5.274</w:t>
            </w:r>
          </w:p>
        </w:tc>
        <w:tc>
          <w:tcPr>
            <w:tcW w:w="1825" w:type="dxa"/>
          </w:tcPr>
          <w:p w14:paraId="0FFC7EF9" w14:textId="77777777" w:rsidR="002D5C40" w:rsidRPr="00780EBF" w:rsidRDefault="002D5C40" w:rsidP="00780EBF">
            <w:pPr>
              <w:pStyle w:val="ListParagraph"/>
              <w:spacing w:line="360" w:lineRule="auto"/>
              <w:ind w:left="0"/>
              <w:jc w:val="both"/>
              <w:rPr>
                <w:sz w:val="22"/>
                <w:szCs w:val="22"/>
              </w:rPr>
            </w:pPr>
            <w:r w:rsidRPr="00780EBF">
              <w:rPr>
                <w:sz w:val="22"/>
                <w:szCs w:val="22"/>
              </w:rPr>
              <w:t>100 %</w:t>
            </w:r>
          </w:p>
        </w:tc>
      </w:tr>
      <w:tr w:rsidR="002D5C40" w:rsidRPr="00780EBF" w14:paraId="0A497448" w14:textId="77777777" w:rsidTr="00780EBF">
        <w:tc>
          <w:tcPr>
            <w:tcW w:w="3145" w:type="dxa"/>
          </w:tcPr>
          <w:p w14:paraId="5FDF1555" w14:textId="77777777" w:rsidR="002D5C40" w:rsidRPr="00780EBF" w:rsidRDefault="002D5C40" w:rsidP="00780EBF">
            <w:pPr>
              <w:pStyle w:val="ListParagraph"/>
              <w:ind w:left="0"/>
              <w:jc w:val="both"/>
              <w:rPr>
                <w:sz w:val="22"/>
                <w:szCs w:val="22"/>
              </w:rPr>
            </w:pPr>
            <w:proofErr w:type="spellStart"/>
            <w:r w:rsidRPr="00780EBF">
              <w:rPr>
                <w:sz w:val="22"/>
                <w:szCs w:val="22"/>
              </w:rPr>
              <w:t>Transferuri</w:t>
            </w:r>
            <w:proofErr w:type="spellEnd"/>
            <w:r w:rsidRPr="00780EBF">
              <w:rPr>
                <w:sz w:val="22"/>
                <w:szCs w:val="22"/>
              </w:rPr>
              <w:t xml:space="preserve"> din </w:t>
            </w:r>
            <w:proofErr w:type="spellStart"/>
            <w:r w:rsidRPr="00780EBF">
              <w:rPr>
                <w:sz w:val="22"/>
                <w:szCs w:val="22"/>
              </w:rPr>
              <w:t>buget</w:t>
            </w:r>
            <w:proofErr w:type="spellEnd"/>
            <w:r w:rsidRPr="00780EBF">
              <w:rPr>
                <w:sz w:val="22"/>
                <w:szCs w:val="22"/>
              </w:rPr>
              <w:t xml:space="preserve"> de stat </w:t>
            </w:r>
            <w:proofErr w:type="spellStart"/>
            <w:r w:rsidRPr="00780EBF">
              <w:rPr>
                <w:sz w:val="22"/>
                <w:szCs w:val="22"/>
              </w:rPr>
              <w:t>către</w:t>
            </w:r>
            <w:proofErr w:type="spellEnd"/>
            <w:r w:rsidRPr="00780EBF">
              <w:rPr>
                <w:sz w:val="22"/>
                <w:szCs w:val="22"/>
              </w:rPr>
              <w:t xml:space="preserve"> </w:t>
            </w:r>
            <w:proofErr w:type="spellStart"/>
            <w:r w:rsidRPr="00780EBF">
              <w:rPr>
                <w:sz w:val="22"/>
                <w:szCs w:val="22"/>
              </w:rPr>
              <w:t>bugetele</w:t>
            </w:r>
            <w:proofErr w:type="spellEnd"/>
            <w:r w:rsidRPr="00780EBF">
              <w:rPr>
                <w:sz w:val="22"/>
                <w:szCs w:val="22"/>
              </w:rPr>
              <w:t xml:space="preserve"> locale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finanțarea</w:t>
            </w:r>
            <w:proofErr w:type="spellEnd"/>
            <w:r w:rsidRPr="00780EBF">
              <w:rPr>
                <w:sz w:val="22"/>
                <w:szCs w:val="22"/>
              </w:rPr>
              <w:t xml:space="preserve"> </w:t>
            </w:r>
            <w:proofErr w:type="spellStart"/>
            <w:r w:rsidRPr="00780EBF">
              <w:rPr>
                <w:sz w:val="22"/>
                <w:szCs w:val="22"/>
              </w:rPr>
              <w:t>sănătății</w:t>
            </w:r>
            <w:proofErr w:type="spellEnd"/>
          </w:p>
        </w:tc>
        <w:tc>
          <w:tcPr>
            <w:tcW w:w="1965" w:type="dxa"/>
          </w:tcPr>
          <w:p w14:paraId="0C424A3B" w14:textId="77777777" w:rsidR="002D5C40" w:rsidRPr="00780EBF" w:rsidRDefault="002D5C40" w:rsidP="00780EBF">
            <w:pPr>
              <w:pStyle w:val="ListParagraph"/>
              <w:spacing w:line="360" w:lineRule="auto"/>
              <w:ind w:left="0"/>
              <w:jc w:val="both"/>
              <w:rPr>
                <w:sz w:val="22"/>
                <w:szCs w:val="22"/>
              </w:rPr>
            </w:pPr>
            <w:r w:rsidRPr="00780EBF">
              <w:rPr>
                <w:sz w:val="22"/>
                <w:szCs w:val="22"/>
              </w:rPr>
              <w:t>2.897</w:t>
            </w:r>
          </w:p>
        </w:tc>
        <w:tc>
          <w:tcPr>
            <w:tcW w:w="1993" w:type="dxa"/>
          </w:tcPr>
          <w:p w14:paraId="66265F92" w14:textId="77777777" w:rsidR="002D5C40" w:rsidRPr="00780EBF" w:rsidRDefault="002D5C40" w:rsidP="00780EBF">
            <w:pPr>
              <w:pStyle w:val="ListParagraph"/>
              <w:spacing w:line="360" w:lineRule="auto"/>
              <w:ind w:left="0"/>
              <w:jc w:val="both"/>
              <w:rPr>
                <w:sz w:val="22"/>
                <w:szCs w:val="22"/>
              </w:rPr>
            </w:pPr>
            <w:r w:rsidRPr="00780EBF">
              <w:rPr>
                <w:sz w:val="22"/>
                <w:szCs w:val="22"/>
              </w:rPr>
              <w:t>2.890</w:t>
            </w:r>
          </w:p>
        </w:tc>
        <w:tc>
          <w:tcPr>
            <w:tcW w:w="1825" w:type="dxa"/>
          </w:tcPr>
          <w:p w14:paraId="692D4F56" w14:textId="77777777" w:rsidR="002D5C40" w:rsidRPr="00780EBF" w:rsidRDefault="002D5C40" w:rsidP="00780EBF">
            <w:pPr>
              <w:pStyle w:val="ListParagraph"/>
              <w:spacing w:line="360" w:lineRule="auto"/>
              <w:ind w:left="0"/>
              <w:jc w:val="both"/>
              <w:rPr>
                <w:sz w:val="22"/>
                <w:szCs w:val="22"/>
              </w:rPr>
            </w:pPr>
            <w:r w:rsidRPr="00780EBF">
              <w:rPr>
                <w:sz w:val="22"/>
                <w:szCs w:val="22"/>
              </w:rPr>
              <w:t>99,75 %</w:t>
            </w:r>
          </w:p>
        </w:tc>
      </w:tr>
      <w:tr w:rsidR="002D5C40" w:rsidRPr="00780EBF" w14:paraId="2B4CC749" w14:textId="77777777" w:rsidTr="00780EBF">
        <w:tc>
          <w:tcPr>
            <w:tcW w:w="3145" w:type="dxa"/>
          </w:tcPr>
          <w:p w14:paraId="3EFEA00F" w14:textId="77777777" w:rsidR="002D5C40" w:rsidRPr="00780EBF" w:rsidRDefault="002D5C40" w:rsidP="00780EBF">
            <w:pPr>
              <w:pStyle w:val="ListParagraph"/>
              <w:ind w:left="0"/>
              <w:jc w:val="both"/>
              <w:rPr>
                <w:sz w:val="22"/>
                <w:szCs w:val="22"/>
              </w:rPr>
            </w:pPr>
            <w:proofErr w:type="spellStart"/>
            <w:r w:rsidRPr="00780EBF">
              <w:rPr>
                <w:sz w:val="22"/>
                <w:szCs w:val="22"/>
              </w:rPr>
              <w:t>Finantarea</w:t>
            </w:r>
            <w:proofErr w:type="spellEnd"/>
            <w:r w:rsidRPr="00780EBF">
              <w:rPr>
                <w:sz w:val="22"/>
                <w:szCs w:val="22"/>
              </w:rPr>
              <w:t xml:space="preserve"> </w:t>
            </w:r>
            <w:proofErr w:type="spellStart"/>
            <w:r w:rsidRPr="00780EBF">
              <w:rPr>
                <w:sz w:val="22"/>
                <w:szCs w:val="22"/>
              </w:rPr>
              <w:t>stimulentului</w:t>
            </w:r>
            <w:proofErr w:type="spellEnd"/>
            <w:r w:rsidRPr="00780EBF">
              <w:rPr>
                <w:sz w:val="22"/>
                <w:szCs w:val="22"/>
              </w:rPr>
              <w:t xml:space="preserve"> de </w:t>
            </w:r>
            <w:proofErr w:type="spellStart"/>
            <w:r w:rsidRPr="00780EBF">
              <w:rPr>
                <w:sz w:val="22"/>
                <w:szCs w:val="22"/>
              </w:rPr>
              <w:t>risc</w:t>
            </w:r>
            <w:proofErr w:type="spellEnd"/>
            <w:r w:rsidRPr="00780EBF">
              <w:rPr>
                <w:sz w:val="22"/>
                <w:szCs w:val="22"/>
              </w:rPr>
              <w:t xml:space="preserv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personalul</w:t>
            </w:r>
            <w:proofErr w:type="spellEnd"/>
            <w:r w:rsidRPr="00780EBF">
              <w:rPr>
                <w:sz w:val="22"/>
                <w:szCs w:val="22"/>
              </w:rPr>
              <w:t xml:space="preserve"> din </w:t>
            </w:r>
            <w:proofErr w:type="spellStart"/>
            <w:r w:rsidRPr="00780EBF">
              <w:rPr>
                <w:sz w:val="22"/>
                <w:szCs w:val="22"/>
              </w:rPr>
              <w:t>cadrul</w:t>
            </w:r>
            <w:proofErr w:type="spellEnd"/>
            <w:r w:rsidRPr="00780EBF">
              <w:rPr>
                <w:sz w:val="22"/>
                <w:szCs w:val="22"/>
              </w:rPr>
              <w:t xml:space="preserve"> </w:t>
            </w:r>
            <w:proofErr w:type="gramStart"/>
            <w:r w:rsidRPr="00780EBF">
              <w:rPr>
                <w:sz w:val="22"/>
                <w:szCs w:val="22"/>
              </w:rPr>
              <w:t>unit[</w:t>
            </w:r>
            <w:proofErr w:type="gramEnd"/>
            <w:r w:rsidRPr="00780EBF">
              <w:rPr>
                <w:sz w:val="22"/>
                <w:szCs w:val="22"/>
              </w:rPr>
              <w:t>‘</w:t>
            </w:r>
            <w:proofErr w:type="spellStart"/>
            <w:r w:rsidRPr="00780EBF">
              <w:rPr>
                <w:sz w:val="22"/>
                <w:szCs w:val="22"/>
              </w:rPr>
              <w:t>ilor</w:t>
            </w:r>
            <w:proofErr w:type="spellEnd"/>
            <w:r w:rsidRPr="00780EBF">
              <w:rPr>
                <w:sz w:val="22"/>
                <w:szCs w:val="22"/>
              </w:rPr>
              <w:t xml:space="preserve"> </w:t>
            </w:r>
            <w:proofErr w:type="spellStart"/>
            <w:r w:rsidRPr="00780EBF">
              <w:rPr>
                <w:sz w:val="22"/>
                <w:szCs w:val="22"/>
              </w:rPr>
              <w:t>sanitare</w:t>
            </w:r>
            <w:proofErr w:type="spellEnd"/>
            <w:r w:rsidRPr="00780EBF">
              <w:rPr>
                <w:sz w:val="22"/>
                <w:szCs w:val="22"/>
              </w:rPr>
              <w:t xml:space="preserve"> </w:t>
            </w:r>
            <w:proofErr w:type="spellStart"/>
            <w:r w:rsidRPr="00780EBF">
              <w:rPr>
                <w:sz w:val="22"/>
                <w:szCs w:val="22"/>
              </w:rPr>
              <w:t>aflate</w:t>
            </w:r>
            <w:proofErr w:type="spellEnd"/>
            <w:r w:rsidRPr="00780EBF">
              <w:rPr>
                <w:sz w:val="22"/>
                <w:szCs w:val="22"/>
              </w:rPr>
              <w:t xml:space="preserve"> in </w:t>
            </w:r>
            <w:proofErr w:type="spellStart"/>
            <w:r w:rsidRPr="00780EBF">
              <w:rPr>
                <w:sz w:val="22"/>
                <w:szCs w:val="22"/>
              </w:rPr>
              <w:t>subordinea</w:t>
            </w:r>
            <w:proofErr w:type="spellEnd"/>
            <w:r w:rsidRPr="00780EBF">
              <w:rPr>
                <w:sz w:val="22"/>
                <w:szCs w:val="22"/>
              </w:rPr>
              <w:t xml:space="preserve"> AALP</w:t>
            </w:r>
          </w:p>
        </w:tc>
        <w:tc>
          <w:tcPr>
            <w:tcW w:w="1965" w:type="dxa"/>
          </w:tcPr>
          <w:p w14:paraId="494F383D" w14:textId="77777777" w:rsidR="002D5C40" w:rsidRPr="00780EBF" w:rsidRDefault="002D5C40" w:rsidP="00780EBF">
            <w:pPr>
              <w:pStyle w:val="ListParagraph"/>
              <w:spacing w:line="360" w:lineRule="auto"/>
              <w:ind w:left="0"/>
              <w:jc w:val="both"/>
              <w:rPr>
                <w:sz w:val="22"/>
                <w:szCs w:val="22"/>
              </w:rPr>
            </w:pPr>
            <w:r w:rsidRPr="00780EBF">
              <w:rPr>
                <w:sz w:val="22"/>
                <w:szCs w:val="22"/>
              </w:rPr>
              <w:t>675</w:t>
            </w:r>
          </w:p>
        </w:tc>
        <w:tc>
          <w:tcPr>
            <w:tcW w:w="1993" w:type="dxa"/>
          </w:tcPr>
          <w:p w14:paraId="7F2D5F5D" w14:textId="77777777" w:rsidR="002D5C40" w:rsidRPr="00780EBF" w:rsidRDefault="002D5C40" w:rsidP="00780EBF">
            <w:pPr>
              <w:pStyle w:val="ListParagraph"/>
              <w:spacing w:line="360" w:lineRule="auto"/>
              <w:ind w:left="0"/>
              <w:jc w:val="both"/>
              <w:rPr>
                <w:sz w:val="22"/>
                <w:szCs w:val="22"/>
              </w:rPr>
            </w:pPr>
            <w:r w:rsidRPr="00780EBF">
              <w:rPr>
                <w:sz w:val="22"/>
                <w:szCs w:val="22"/>
              </w:rPr>
              <w:t>503</w:t>
            </w:r>
          </w:p>
        </w:tc>
        <w:tc>
          <w:tcPr>
            <w:tcW w:w="1825" w:type="dxa"/>
          </w:tcPr>
          <w:p w14:paraId="0AB05F82" w14:textId="77777777" w:rsidR="002D5C40" w:rsidRPr="00780EBF" w:rsidRDefault="002D5C40" w:rsidP="00780EBF">
            <w:pPr>
              <w:pStyle w:val="ListParagraph"/>
              <w:spacing w:line="360" w:lineRule="auto"/>
              <w:ind w:left="0"/>
              <w:jc w:val="both"/>
              <w:rPr>
                <w:sz w:val="22"/>
                <w:szCs w:val="22"/>
              </w:rPr>
            </w:pPr>
            <w:r w:rsidRPr="00780EBF">
              <w:rPr>
                <w:sz w:val="22"/>
                <w:szCs w:val="22"/>
              </w:rPr>
              <w:t>74,52 %</w:t>
            </w:r>
          </w:p>
        </w:tc>
      </w:tr>
      <w:tr w:rsidR="002D5C40" w:rsidRPr="00780EBF" w14:paraId="353FEDB4" w14:textId="77777777" w:rsidTr="00780EBF">
        <w:tc>
          <w:tcPr>
            <w:tcW w:w="3145" w:type="dxa"/>
          </w:tcPr>
          <w:p w14:paraId="3B85F2D1" w14:textId="77777777" w:rsidR="002D5C40" w:rsidRPr="00780EBF" w:rsidRDefault="002D5C40" w:rsidP="00780EBF">
            <w:pPr>
              <w:pStyle w:val="ListParagraph"/>
              <w:ind w:left="0"/>
              <w:jc w:val="both"/>
              <w:rPr>
                <w:sz w:val="22"/>
                <w:szCs w:val="22"/>
              </w:rPr>
            </w:pPr>
            <w:r w:rsidRPr="00780EBF">
              <w:rPr>
                <w:sz w:val="22"/>
                <w:szCs w:val="22"/>
              </w:rPr>
              <w:t>Transfer de capital</w:t>
            </w:r>
          </w:p>
        </w:tc>
        <w:tc>
          <w:tcPr>
            <w:tcW w:w="1965" w:type="dxa"/>
          </w:tcPr>
          <w:p w14:paraId="1CC117B7" w14:textId="77777777" w:rsidR="002D5C40" w:rsidRPr="00780EBF" w:rsidRDefault="002D5C40" w:rsidP="00780EBF">
            <w:pPr>
              <w:pStyle w:val="ListParagraph"/>
              <w:spacing w:line="360" w:lineRule="auto"/>
              <w:ind w:left="0"/>
              <w:jc w:val="both"/>
              <w:rPr>
                <w:sz w:val="22"/>
                <w:szCs w:val="22"/>
              </w:rPr>
            </w:pPr>
            <w:r w:rsidRPr="00780EBF">
              <w:rPr>
                <w:sz w:val="22"/>
                <w:szCs w:val="22"/>
              </w:rPr>
              <w:t>38.000</w:t>
            </w:r>
          </w:p>
        </w:tc>
        <w:tc>
          <w:tcPr>
            <w:tcW w:w="1993" w:type="dxa"/>
          </w:tcPr>
          <w:p w14:paraId="36B78E83" w14:textId="77777777" w:rsidR="002D5C40" w:rsidRPr="00780EBF" w:rsidRDefault="002D5C40" w:rsidP="00780EBF">
            <w:pPr>
              <w:pStyle w:val="ListParagraph"/>
              <w:spacing w:line="360" w:lineRule="auto"/>
              <w:ind w:left="0"/>
              <w:jc w:val="both"/>
              <w:rPr>
                <w:sz w:val="22"/>
                <w:szCs w:val="22"/>
              </w:rPr>
            </w:pPr>
            <w:r w:rsidRPr="00780EBF">
              <w:rPr>
                <w:sz w:val="22"/>
                <w:szCs w:val="22"/>
              </w:rPr>
              <w:t>24.492</w:t>
            </w:r>
          </w:p>
        </w:tc>
        <w:tc>
          <w:tcPr>
            <w:tcW w:w="1825" w:type="dxa"/>
          </w:tcPr>
          <w:p w14:paraId="3AE318EC" w14:textId="77777777" w:rsidR="002D5C40" w:rsidRPr="00780EBF" w:rsidRDefault="002D5C40" w:rsidP="00780EBF">
            <w:pPr>
              <w:pStyle w:val="ListParagraph"/>
              <w:spacing w:line="360" w:lineRule="auto"/>
              <w:ind w:left="0"/>
              <w:jc w:val="both"/>
              <w:rPr>
                <w:sz w:val="22"/>
                <w:szCs w:val="22"/>
              </w:rPr>
            </w:pPr>
            <w:r w:rsidRPr="00780EBF">
              <w:rPr>
                <w:sz w:val="22"/>
                <w:szCs w:val="22"/>
              </w:rPr>
              <w:t>64,45 %</w:t>
            </w:r>
          </w:p>
        </w:tc>
      </w:tr>
      <w:tr w:rsidR="002D5C40" w:rsidRPr="00780EBF" w14:paraId="346A2B6F" w14:textId="77777777" w:rsidTr="00780EBF">
        <w:tc>
          <w:tcPr>
            <w:tcW w:w="3145" w:type="dxa"/>
          </w:tcPr>
          <w:p w14:paraId="708ECF4E" w14:textId="77777777" w:rsidR="002D5C40" w:rsidRPr="00780EBF" w:rsidRDefault="002D5C40" w:rsidP="00780EBF">
            <w:pPr>
              <w:pStyle w:val="ListParagraph"/>
              <w:ind w:left="0"/>
              <w:jc w:val="both"/>
              <w:rPr>
                <w:sz w:val="22"/>
                <w:szCs w:val="22"/>
              </w:rPr>
            </w:pPr>
            <w:r w:rsidRPr="00780EBF">
              <w:rPr>
                <w:sz w:val="22"/>
                <w:szCs w:val="22"/>
              </w:rPr>
              <w:t xml:space="preserve">Transfer </w:t>
            </w:r>
            <w:proofErr w:type="spellStart"/>
            <w:r w:rsidRPr="00780EBF">
              <w:rPr>
                <w:sz w:val="22"/>
                <w:szCs w:val="22"/>
              </w:rPr>
              <w:t>dinbugetul</w:t>
            </w:r>
            <w:proofErr w:type="spellEnd"/>
            <w:r w:rsidRPr="00780EBF">
              <w:rPr>
                <w:sz w:val="22"/>
                <w:szCs w:val="22"/>
              </w:rPr>
              <w:t xml:space="preserve"> de stat </w:t>
            </w:r>
            <w:proofErr w:type="gramStart"/>
            <w:r w:rsidRPr="00780EBF">
              <w:rPr>
                <w:sz w:val="22"/>
                <w:szCs w:val="22"/>
              </w:rPr>
              <w:t>c[</w:t>
            </w:r>
            <w:proofErr w:type="spellStart"/>
            <w:proofErr w:type="gramEnd"/>
            <w:r w:rsidRPr="00780EBF">
              <w:rPr>
                <w:sz w:val="22"/>
                <w:szCs w:val="22"/>
              </w:rPr>
              <w:t>tre</w:t>
            </w:r>
            <w:proofErr w:type="spellEnd"/>
            <w:r w:rsidRPr="00780EBF">
              <w:rPr>
                <w:sz w:val="22"/>
                <w:szCs w:val="22"/>
              </w:rPr>
              <w:t xml:space="preserve"> </w:t>
            </w:r>
            <w:proofErr w:type="spellStart"/>
            <w:r w:rsidRPr="00780EBF">
              <w:rPr>
                <w:sz w:val="22"/>
                <w:szCs w:val="22"/>
              </w:rPr>
              <w:t>bugete</w:t>
            </w:r>
            <w:proofErr w:type="spellEnd"/>
            <w:r w:rsidRPr="00780EBF">
              <w:rPr>
                <w:sz w:val="22"/>
                <w:szCs w:val="22"/>
              </w:rPr>
              <w:t xml:space="preserve"> locale </w:t>
            </w:r>
            <w:proofErr w:type="spellStart"/>
            <w:r w:rsidRPr="00780EBF">
              <w:rPr>
                <w:sz w:val="22"/>
                <w:szCs w:val="22"/>
              </w:rPr>
              <w:t>pentru</w:t>
            </w:r>
            <w:proofErr w:type="spellEnd"/>
            <w:r w:rsidRPr="00780EBF">
              <w:rPr>
                <w:sz w:val="22"/>
                <w:szCs w:val="22"/>
              </w:rPr>
              <w:t xml:space="preserve"> </w:t>
            </w:r>
            <w:proofErr w:type="spellStart"/>
            <w:r w:rsidRPr="00780EBF">
              <w:rPr>
                <w:sz w:val="22"/>
                <w:szCs w:val="22"/>
              </w:rPr>
              <w:t>decontarea</w:t>
            </w:r>
            <w:proofErr w:type="spellEnd"/>
            <w:r w:rsidRPr="00780EBF">
              <w:rPr>
                <w:sz w:val="22"/>
                <w:szCs w:val="22"/>
              </w:rPr>
              <w:t xml:space="preserve"> </w:t>
            </w:r>
            <w:proofErr w:type="spellStart"/>
            <w:r w:rsidRPr="00780EBF">
              <w:rPr>
                <w:sz w:val="22"/>
                <w:szCs w:val="22"/>
              </w:rPr>
              <w:t>cheltuielilor</w:t>
            </w:r>
            <w:proofErr w:type="spellEnd"/>
            <w:r w:rsidRPr="00780EBF">
              <w:rPr>
                <w:sz w:val="22"/>
                <w:szCs w:val="22"/>
              </w:rPr>
              <w:t xml:space="preserve"> de </w:t>
            </w:r>
            <w:proofErr w:type="spellStart"/>
            <w:r w:rsidRPr="00780EBF">
              <w:rPr>
                <w:sz w:val="22"/>
                <w:szCs w:val="22"/>
              </w:rPr>
              <w:t>carantina</w:t>
            </w:r>
            <w:proofErr w:type="spellEnd"/>
          </w:p>
        </w:tc>
        <w:tc>
          <w:tcPr>
            <w:tcW w:w="1965" w:type="dxa"/>
          </w:tcPr>
          <w:p w14:paraId="31B3D707" w14:textId="77777777" w:rsidR="002D5C40" w:rsidRPr="00780EBF" w:rsidRDefault="002D5C40" w:rsidP="00780EBF">
            <w:pPr>
              <w:pStyle w:val="ListParagraph"/>
              <w:spacing w:line="360" w:lineRule="auto"/>
              <w:ind w:left="0"/>
              <w:jc w:val="both"/>
              <w:rPr>
                <w:sz w:val="22"/>
                <w:szCs w:val="22"/>
              </w:rPr>
            </w:pPr>
            <w:r w:rsidRPr="00780EBF">
              <w:rPr>
                <w:sz w:val="22"/>
                <w:szCs w:val="22"/>
              </w:rPr>
              <w:t>3.259</w:t>
            </w:r>
          </w:p>
        </w:tc>
        <w:tc>
          <w:tcPr>
            <w:tcW w:w="1993" w:type="dxa"/>
          </w:tcPr>
          <w:p w14:paraId="5B4CEC67" w14:textId="77777777" w:rsidR="002D5C40" w:rsidRPr="00780EBF" w:rsidRDefault="002D5C40" w:rsidP="00780EBF">
            <w:pPr>
              <w:pStyle w:val="ListParagraph"/>
              <w:spacing w:line="360" w:lineRule="auto"/>
              <w:ind w:left="0"/>
              <w:jc w:val="both"/>
              <w:rPr>
                <w:sz w:val="22"/>
                <w:szCs w:val="22"/>
              </w:rPr>
            </w:pPr>
            <w:r w:rsidRPr="00780EBF">
              <w:rPr>
                <w:sz w:val="22"/>
                <w:szCs w:val="22"/>
              </w:rPr>
              <w:t>3.240</w:t>
            </w:r>
          </w:p>
        </w:tc>
        <w:tc>
          <w:tcPr>
            <w:tcW w:w="1825" w:type="dxa"/>
          </w:tcPr>
          <w:p w14:paraId="3116027C" w14:textId="77777777" w:rsidR="002D5C40" w:rsidRPr="00780EBF" w:rsidRDefault="002D5C40" w:rsidP="00780EBF">
            <w:pPr>
              <w:pStyle w:val="ListParagraph"/>
              <w:spacing w:line="360" w:lineRule="auto"/>
              <w:ind w:left="0"/>
              <w:jc w:val="both"/>
              <w:rPr>
                <w:sz w:val="22"/>
                <w:szCs w:val="22"/>
              </w:rPr>
            </w:pPr>
            <w:r w:rsidRPr="00780EBF">
              <w:rPr>
                <w:sz w:val="22"/>
                <w:szCs w:val="22"/>
              </w:rPr>
              <w:t>99,42 %</w:t>
            </w:r>
          </w:p>
        </w:tc>
      </w:tr>
      <w:tr w:rsidR="002D5C40" w:rsidRPr="00780EBF" w14:paraId="648F25B7" w14:textId="77777777" w:rsidTr="00780EBF">
        <w:tc>
          <w:tcPr>
            <w:tcW w:w="3145" w:type="dxa"/>
          </w:tcPr>
          <w:p w14:paraId="681119BD" w14:textId="77777777" w:rsidR="002D5C40" w:rsidRPr="00780EBF" w:rsidRDefault="002D5C40" w:rsidP="00780EBF">
            <w:pPr>
              <w:pStyle w:val="ListParagraph"/>
              <w:ind w:left="0"/>
              <w:jc w:val="both"/>
              <w:rPr>
                <w:sz w:val="22"/>
                <w:szCs w:val="22"/>
              </w:rPr>
            </w:pPr>
            <w:r w:rsidRPr="00780EBF">
              <w:rPr>
                <w:sz w:val="22"/>
                <w:szCs w:val="22"/>
              </w:rPr>
              <w:t xml:space="preserve">Transfer </w:t>
            </w:r>
            <w:proofErr w:type="spellStart"/>
            <w:r w:rsidRPr="00780EBF">
              <w:rPr>
                <w:sz w:val="22"/>
                <w:szCs w:val="22"/>
              </w:rPr>
              <w:t>pt</w:t>
            </w:r>
            <w:proofErr w:type="spellEnd"/>
            <w:r w:rsidRPr="00780EBF">
              <w:rPr>
                <w:sz w:val="22"/>
                <w:szCs w:val="22"/>
              </w:rPr>
              <w:t xml:space="preserve"> stimulant de </w:t>
            </w:r>
            <w:proofErr w:type="spellStart"/>
            <w:r w:rsidRPr="00780EBF">
              <w:rPr>
                <w:sz w:val="22"/>
                <w:szCs w:val="22"/>
              </w:rPr>
              <w:t>risc</w:t>
            </w:r>
            <w:proofErr w:type="spellEnd"/>
          </w:p>
        </w:tc>
        <w:tc>
          <w:tcPr>
            <w:tcW w:w="1965" w:type="dxa"/>
          </w:tcPr>
          <w:p w14:paraId="73154E62" w14:textId="77777777" w:rsidR="002D5C40" w:rsidRPr="00780EBF" w:rsidRDefault="002D5C40" w:rsidP="00780EBF">
            <w:pPr>
              <w:pStyle w:val="ListParagraph"/>
              <w:spacing w:line="360" w:lineRule="auto"/>
              <w:ind w:left="0"/>
              <w:jc w:val="both"/>
              <w:rPr>
                <w:sz w:val="22"/>
                <w:szCs w:val="22"/>
              </w:rPr>
            </w:pPr>
            <w:r w:rsidRPr="00780EBF">
              <w:rPr>
                <w:sz w:val="22"/>
                <w:szCs w:val="22"/>
              </w:rPr>
              <w:t>154</w:t>
            </w:r>
          </w:p>
        </w:tc>
        <w:tc>
          <w:tcPr>
            <w:tcW w:w="1993" w:type="dxa"/>
          </w:tcPr>
          <w:p w14:paraId="136D06EE" w14:textId="77777777" w:rsidR="002D5C40" w:rsidRPr="00780EBF" w:rsidRDefault="002D5C40" w:rsidP="00780EBF">
            <w:pPr>
              <w:pStyle w:val="ListParagraph"/>
              <w:spacing w:line="360" w:lineRule="auto"/>
              <w:ind w:left="0"/>
              <w:jc w:val="both"/>
              <w:rPr>
                <w:sz w:val="22"/>
                <w:szCs w:val="22"/>
              </w:rPr>
            </w:pPr>
            <w:r w:rsidRPr="00780EBF">
              <w:rPr>
                <w:sz w:val="22"/>
                <w:szCs w:val="22"/>
              </w:rPr>
              <w:t>152</w:t>
            </w:r>
          </w:p>
        </w:tc>
        <w:tc>
          <w:tcPr>
            <w:tcW w:w="1825" w:type="dxa"/>
          </w:tcPr>
          <w:p w14:paraId="58AF9FB7" w14:textId="77777777" w:rsidR="002D5C40" w:rsidRPr="00780EBF" w:rsidRDefault="002D5C40" w:rsidP="00780EBF">
            <w:pPr>
              <w:pStyle w:val="ListParagraph"/>
              <w:spacing w:line="360" w:lineRule="auto"/>
              <w:ind w:left="0"/>
              <w:jc w:val="both"/>
              <w:rPr>
                <w:sz w:val="22"/>
                <w:szCs w:val="22"/>
              </w:rPr>
            </w:pPr>
            <w:r w:rsidRPr="00780EBF">
              <w:rPr>
                <w:sz w:val="22"/>
                <w:szCs w:val="22"/>
              </w:rPr>
              <w:t>98,70 %</w:t>
            </w:r>
          </w:p>
        </w:tc>
      </w:tr>
      <w:tr w:rsidR="002D5C40" w:rsidRPr="00780EBF" w14:paraId="57C0DB9C" w14:textId="77777777" w:rsidTr="00780EBF">
        <w:tc>
          <w:tcPr>
            <w:tcW w:w="3145" w:type="dxa"/>
          </w:tcPr>
          <w:p w14:paraId="62A6CF72" w14:textId="77777777" w:rsidR="002D5C40" w:rsidRPr="00780EBF" w:rsidRDefault="002D5C40" w:rsidP="00780EBF">
            <w:pPr>
              <w:pStyle w:val="ListParagraph"/>
              <w:ind w:left="0"/>
              <w:jc w:val="both"/>
              <w:rPr>
                <w:sz w:val="22"/>
                <w:szCs w:val="22"/>
              </w:rPr>
            </w:pPr>
            <w:proofErr w:type="spellStart"/>
            <w:r w:rsidRPr="00780EBF">
              <w:rPr>
                <w:sz w:val="22"/>
                <w:szCs w:val="22"/>
              </w:rPr>
              <w:t>Sume</w:t>
            </w:r>
            <w:proofErr w:type="spellEnd"/>
            <w:r w:rsidRPr="00780EBF">
              <w:rPr>
                <w:sz w:val="22"/>
                <w:szCs w:val="22"/>
              </w:rPr>
              <w:t xml:space="preserve"> </w:t>
            </w:r>
            <w:proofErr w:type="spellStart"/>
            <w:r w:rsidRPr="00780EBF">
              <w:rPr>
                <w:sz w:val="22"/>
                <w:szCs w:val="22"/>
              </w:rPr>
              <w:t>aferente</w:t>
            </w:r>
            <w:proofErr w:type="spellEnd"/>
            <w:r w:rsidRPr="00780EBF">
              <w:rPr>
                <w:sz w:val="22"/>
                <w:szCs w:val="22"/>
              </w:rPr>
              <w:t xml:space="preserve"> </w:t>
            </w:r>
            <w:proofErr w:type="spellStart"/>
            <w:r w:rsidRPr="00780EBF">
              <w:rPr>
                <w:sz w:val="22"/>
                <w:szCs w:val="22"/>
              </w:rPr>
              <w:t>persoanelor</w:t>
            </w:r>
            <w:proofErr w:type="spellEnd"/>
            <w:r w:rsidRPr="00780EBF">
              <w:rPr>
                <w:sz w:val="22"/>
                <w:szCs w:val="22"/>
              </w:rPr>
              <w:t xml:space="preserve"> cu handicap </w:t>
            </w:r>
            <w:proofErr w:type="spellStart"/>
            <w:r w:rsidRPr="00780EBF">
              <w:rPr>
                <w:sz w:val="22"/>
                <w:szCs w:val="22"/>
              </w:rPr>
              <w:t>neincadrate</w:t>
            </w:r>
            <w:proofErr w:type="spellEnd"/>
          </w:p>
        </w:tc>
        <w:tc>
          <w:tcPr>
            <w:tcW w:w="1965" w:type="dxa"/>
          </w:tcPr>
          <w:p w14:paraId="34712CD2" w14:textId="77777777" w:rsidR="002D5C40" w:rsidRPr="00780EBF" w:rsidRDefault="002D5C40" w:rsidP="00780EBF">
            <w:pPr>
              <w:pStyle w:val="ListParagraph"/>
              <w:spacing w:line="360" w:lineRule="auto"/>
              <w:ind w:left="0"/>
              <w:jc w:val="both"/>
              <w:rPr>
                <w:sz w:val="22"/>
                <w:szCs w:val="22"/>
              </w:rPr>
            </w:pPr>
            <w:r w:rsidRPr="00780EBF">
              <w:rPr>
                <w:sz w:val="22"/>
                <w:szCs w:val="22"/>
              </w:rPr>
              <w:t>14</w:t>
            </w:r>
          </w:p>
        </w:tc>
        <w:tc>
          <w:tcPr>
            <w:tcW w:w="1993" w:type="dxa"/>
          </w:tcPr>
          <w:p w14:paraId="74D1370C" w14:textId="77777777" w:rsidR="002D5C40" w:rsidRPr="00780EBF" w:rsidRDefault="002D5C40" w:rsidP="00780EBF">
            <w:pPr>
              <w:pStyle w:val="ListParagraph"/>
              <w:spacing w:line="360" w:lineRule="auto"/>
              <w:ind w:left="0"/>
              <w:jc w:val="both"/>
              <w:rPr>
                <w:sz w:val="22"/>
                <w:szCs w:val="22"/>
              </w:rPr>
            </w:pPr>
            <w:r w:rsidRPr="00780EBF">
              <w:rPr>
                <w:sz w:val="22"/>
                <w:szCs w:val="22"/>
              </w:rPr>
              <w:t>13</w:t>
            </w:r>
          </w:p>
        </w:tc>
        <w:tc>
          <w:tcPr>
            <w:tcW w:w="1825" w:type="dxa"/>
          </w:tcPr>
          <w:p w14:paraId="1939C17F" w14:textId="77777777" w:rsidR="002D5C40" w:rsidRPr="00780EBF" w:rsidRDefault="002D5C40" w:rsidP="00780EBF">
            <w:pPr>
              <w:pStyle w:val="ListParagraph"/>
              <w:spacing w:line="360" w:lineRule="auto"/>
              <w:ind w:left="0"/>
              <w:jc w:val="both"/>
              <w:rPr>
                <w:sz w:val="22"/>
                <w:szCs w:val="22"/>
              </w:rPr>
            </w:pPr>
            <w:r w:rsidRPr="00780EBF">
              <w:rPr>
                <w:sz w:val="22"/>
                <w:szCs w:val="22"/>
              </w:rPr>
              <w:t>92,86%</w:t>
            </w:r>
          </w:p>
        </w:tc>
      </w:tr>
      <w:tr w:rsidR="002D5C40" w:rsidRPr="00780EBF" w14:paraId="21A83E9D" w14:textId="77777777" w:rsidTr="00780EBF">
        <w:tc>
          <w:tcPr>
            <w:tcW w:w="3145" w:type="dxa"/>
          </w:tcPr>
          <w:p w14:paraId="1CB5CB89" w14:textId="77777777" w:rsidR="002D5C40" w:rsidRPr="00780EBF" w:rsidRDefault="002D5C40" w:rsidP="00780EBF">
            <w:pPr>
              <w:pStyle w:val="ListParagraph"/>
              <w:ind w:left="0"/>
              <w:jc w:val="both"/>
              <w:rPr>
                <w:sz w:val="22"/>
                <w:szCs w:val="22"/>
              </w:rPr>
            </w:pPr>
            <w:proofErr w:type="spellStart"/>
            <w:r w:rsidRPr="00780EBF">
              <w:rPr>
                <w:sz w:val="22"/>
                <w:szCs w:val="22"/>
              </w:rPr>
              <w:t>Cheltuieli</w:t>
            </w:r>
            <w:proofErr w:type="spellEnd"/>
            <w:r w:rsidRPr="00780EBF">
              <w:rPr>
                <w:sz w:val="22"/>
                <w:szCs w:val="22"/>
              </w:rPr>
              <w:t xml:space="preserve"> de capital</w:t>
            </w:r>
          </w:p>
        </w:tc>
        <w:tc>
          <w:tcPr>
            <w:tcW w:w="1965" w:type="dxa"/>
          </w:tcPr>
          <w:p w14:paraId="054E14C6" w14:textId="77777777" w:rsidR="002D5C40" w:rsidRPr="00780EBF" w:rsidRDefault="002D5C40" w:rsidP="00780EBF">
            <w:pPr>
              <w:pStyle w:val="ListParagraph"/>
              <w:spacing w:line="360" w:lineRule="auto"/>
              <w:ind w:left="0"/>
              <w:jc w:val="both"/>
              <w:rPr>
                <w:sz w:val="22"/>
                <w:szCs w:val="22"/>
              </w:rPr>
            </w:pPr>
            <w:r w:rsidRPr="00780EBF">
              <w:rPr>
                <w:sz w:val="22"/>
                <w:szCs w:val="22"/>
              </w:rPr>
              <w:t>710</w:t>
            </w:r>
          </w:p>
        </w:tc>
        <w:tc>
          <w:tcPr>
            <w:tcW w:w="1993" w:type="dxa"/>
          </w:tcPr>
          <w:p w14:paraId="1F7FA6C8" w14:textId="77777777" w:rsidR="002D5C40" w:rsidRPr="00780EBF" w:rsidRDefault="002D5C40" w:rsidP="00780EBF">
            <w:pPr>
              <w:pStyle w:val="ListParagraph"/>
              <w:spacing w:line="360" w:lineRule="auto"/>
              <w:ind w:left="0"/>
              <w:jc w:val="both"/>
              <w:rPr>
                <w:sz w:val="22"/>
                <w:szCs w:val="22"/>
              </w:rPr>
            </w:pPr>
            <w:r w:rsidRPr="00780EBF">
              <w:rPr>
                <w:sz w:val="22"/>
                <w:szCs w:val="22"/>
              </w:rPr>
              <w:t>705</w:t>
            </w:r>
          </w:p>
        </w:tc>
        <w:tc>
          <w:tcPr>
            <w:tcW w:w="1825" w:type="dxa"/>
          </w:tcPr>
          <w:p w14:paraId="7F2DF8A1" w14:textId="77777777" w:rsidR="002D5C40" w:rsidRPr="00780EBF" w:rsidRDefault="002D5C40" w:rsidP="00780EBF">
            <w:pPr>
              <w:pStyle w:val="ListParagraph"/>
              <w:spacing w:line="360" w:lineRule="auto"/>
              <w:ind w:left="0"/>
              <w:jc w:val="both"/>
              <w:rPr>
                <w:sz w:val="22"/>
                <w:szCs w:val="22"/>
              </w:rPr>
            </w:pPr>
            <w:r w:rsidRPr="00780EBF">
              <w:rPr>
                <w:sz w:val="22"/>
                <w:szCs w:val="22"/>
              </w:rPr>
              <w:t>99,30 %</w:t>
            </w:r>
          </w:p>
        </w:tc>
      </w:tr>
    </w:tbl>
    <w:p w14:paraId="4E76C5E8" w14:textId="77777777" w:rsidR="002D5C40" w:rsidRPr="00780EBF" w:rsidRDefault="002D5C40" w:rsidP="002D5C40">
      <w:pPr>
        <w:pStyle w:val="ListParagraph"/>
        <w:spacing w:line="360" w:lineRule="auto"/>
        <w:ind w:left="1080"/>
        <w:jc w:val="both"/>
        <w:rPr>
          <w:b/>
          <w:sz w:val="22"/>
          <w:szCs w:val="22"/>
        </w:rPr>
      </w:pPr>
    </w:p>
    <w:p w14:paraId="3D9329F3" w14:textId="77777777" w:rsidR="002D5C40" w:rsidRPr="00780EBF" w:rsidRDefault="002D5C40" w:rsidP="002D5C40">
      <w:pPr>
        <w:spacing w:line="360" w:lineRule="auto"/>
        <w:ind w:firstLine="720"/>
        <w:jc w:val="both"/>
        <w:rPr>
          <w:rFonts w:ascii="Times New Roman" w:hAnsi="Times New Roman"/>
        </w:rPr>
      </w:pPr>
      <w:r w:rsidRPr="00780EBF">
        <w:rPr>
          <w:rFonts w:ascii="Times New Roman" w:hAnsi="Times New Roman"/>
        </w:rPr>
        <w:t xml:space="preserve">Suma </w:t>
      </w:r>
      <w:proofErr w:type="spellStart"/>
      <w:r w:rsidRPr="00780EBF">
        <w:rPr>
          <w:rFonts w:ascii="Times New Roman" w:hAnsi="Times New Roman"/>
        </w:rPr>
        <w:t>încasată</w:t>
      </w:r>
      <w:proofErr w:type="spellEnd"/>
      <w:r w:rsidRPr="00780EBF">
        <w:rPr>
          <w:rFonts w:ascii="Times New Roman" w:hAnsi="Times New Roman"/>
        </w:rPr>
        <w:t xml:space="preserve"> </w:t>
      </w:r>
      <w:proofErr w:type="gramStart"/>
      <w:r w:rsidRPr="00780EBF">
        <w:rPr>
          <w:rFonts w:ascii="Times New Roman" w:hAnsi="Times New Roman"/>
        </w:rPr>
        <w:t>de  DSP</w:t>
      </w:r>
      <w:proofErr w:type="gramEnd"/>
      <w:r w:rsidRPr="00780EBF">
        <w:rPr>
          <w:rFonts w:ascii="Times New Roman" w:hAnsi="Times New Roman"/>
        </w:rPr>
        <w:t xml:space="preserve"> </w:t>
      </w:r>
      <w:proofErr w:type="spellStart"/>
      <w:r w:rsidRPr="00780EBF">
        <w:rPr>
          <w:rFonts w:ascii="Times New Roman" w:hAnsi="Times New Roman"/>
        </w:rPr>
        <w:t>Harghita</w:t>
      </w:r>
      <w:proofErr w:type="spellEnd"/>
      <w:r w:rsidRPr="00780EBF">
        <w:rPr>
          <w:rFonts w:ascii="Times New Roman" w:hAnsi="Times New Roman"/>
        </w:rPr>
        <w:t xml:space="preserve"> </w:t>
      </w:r>
      <w:proofErr w:type="spellStart"/>
      <w:r w:rsidRPr="00780EBF">
        <w:rPr>
          <w:rFonts w:ascii="Times New Roman" w:hAnsi="Times New Roman"/>
        </w:rPr>
        <w:t>în</w:t>
      </w:r>
      <w:proofErr w:type="spellEnd"/>
      <w:r w:rsidRPr="00780EBF">
        <w:rPr>
          <w:rFonts w:ascii="Times New Roman" w:hAnsi="Times New Roman"/>
        </w:rPr>
        <w:t xml:space="preserve"> </w:t>
      </w:r>
      <w:proofErr w:type="spellStart"/>
      <w:r w:rsidRPr="00780EBF">
        <w:rPr>
          <w:rFonts w:ascii="Times New Roman" w:hAnsi="Times New Roman"/>
        </w:rPr>
        <w:t>anul</w:t>
      </w:r>
      <w:proofErr w:type="spellEnd"/>
      <w:r w:rsidRPr="00780EBF">
        <w:rPr>
          <w:rFonts w:ascii="Times New Roman" w:hAnsi="Times New Roman"/>
        </w:rPr>
        <w:t xml:space="preserve"> 2020 din </w:t>
      </w:r>
      <w:proofErr w:type="spellStart"/>
      <w:r w:rsidRPr="00780EBF">
        <w:rPr>
          <w:rFonts w:ascii="Times New Roman" w:hAnsi="Times New Roman"/>
        </w:rPr>
        <w:t>prestări</w:t>
      </w:r>
      <w:proofErr w:type="spellEnd"/>
      <w:r w:rsidRPr="00780EBF">
        <w:rPr>
          <w:rFonts w:ascii="Times New Roman" w:hAnsi="Times New Roman"/>
        </w:rPr>
        <w:t xml:space="preserve"> </w:t>
      </w:r>
      <w:proofErr w:type="spellStart"/>
      <w:r w:rsidRPr="00780EBF">
        <w:rPr>
          <w:rFonts w:ascii="Times New Roman" w:hAnsi="Times New Roman"/>
        </w:rPr>
        <w:t>servicii</w:t>
      </w:r>
      <w:proofErr w:type="spellEnd"/>
      <w:r w:rsidRPr="00780EBF">
        <w:rPr>
          <w:rFonts w:ascii="Times New Roman" w:hAnsi="Times New Roman"/>
        </w:rPr>
        <w:t xml:space="preserve">: </w:t>
      </w:r>
      <w:proofErr w:type="spellStart"/>
      <w:r w:rsidRPr="00780EBF">
        <w:rPr>
          <w:rFonts w:ascii="Times New Roman" w:hAnsi="Times New Roman"/>
        </w:rPr>
        <w:t>analize</w:t>
      </w:r>
      <w:proofErr w:type="spellEnd"/>
      <w:r w:rsidRPr="00780EBF">
        <w:rPr>
          <w:rFonts w:ascii="Times New Roman" w:hAnsi="Times New Roman"/>
        </w:rPr>
        <w:t xml:space="preserve"> de </w:t>
      </w:r>
      <w:proofErr w:type="spellStart"/>
      <w:r w:rsidRPr="00780EBF">
        <w:rPr>
          <w:rFonts w:ascii="Times New Roman" w:hAnsi="Times New Roman"/>
        </w:rPr>
        <w:t>laborator</w:t>
      </w:r>
      <w:proofErr w:type="spellEnd"/>
      <w:r w:rsidRPr="00780EBF">
        <w:rPr>
          <w:rFonts w:ascii="Times New Roman" w:hAnsi="Times New Roman"/>
        </w:rPr>
        <w:t xml:space="preserve">, </w:t>
      </w:r>
      <w:proofErr w:type="spellStart"/>
      <w:r w:rsidRPr="00780EBF">
        <w:rPr>
          <w:rFonts w:ascii="Times New Roman" w:hAnsi="Times New Roman"/>
        </w:rPr>
        <w:t>consultanță</w:t>
      </w:r>
      <w:proofErr w:type="spellEnd"/>
      <w:r w:rsidRPr="00780EBF">
        <w:rPr>
          <w:rFonts w:ascii="Times New Roman" w:hAnsi="Times New Roman"/>
        </w:rPr>
        <w:t xml:space="preserve"> de </w:t>
      </w:r>
      <w:proofErr w:type="spellStart"/>
      <w:r w:rsidRPr="00780EBF">
        <w:rPr>
          <w:rFonts w:ascii="Times New Roman" w:hAnsi="Times New Roman"/>
        </w:rPr>
        <w:t>specialitate</w:t>
      </w:r>
      <w:proofErr w:type="spellEnd"/>
      <w:r w:rsidRPr="00780EBF">
        <w:rPr>
          <w:rFonts w:ascii="Times New Roman" w:hAnsi="Times New Roman"/>
        </w:rPr>
        <w:t xml:space="preserve">, </w:t>
      </w:r>
      <w:proofErr w:type="spellStart"/>
      <w:r w:rsidRPr="00780EBF">
        <w:rPr>
          <w:rFonts w:ascii="Times New Roman" w:hAnsi="Times New Roman"/>
        </w:rPr>
        <w:t>taxă</w:t>
      </w:r>
      <w:proofErr w:type="spellEnd"/>
      <w:r w:rsidRPr="00780EBF">
        <w:rPr>
          <w:rFonts w:ascii="Times New Roman" w:hAnsi="Times New Roman"/>
        </w:rPr>
        <w:t xml:space="preserve"> examen a </w:t>
      </w:r>
      <w:proofErr w:type="spellStart"/>
      <w:r w:rsidRPr="00780EBF">
        <w:rPr>
          <w:rFonts w:ascii="Times New Roman" w:hAnsi="Times New Roman"/>
        </w:rPr>
        <w:t>fost</w:t>
      </w:r>
      <w:proofErr w:type="spellEnd"/>
      <w:r w:rsidRPr="00780EBF">
        <w:rPr>
          <w:rFonts w:ascii="Times New Roman" w:hAnsi="Times New Roman"/>
        </w:rPr>
        <w:t xml:space="preserve"> de 756 mii lei.</w:t>
      </w:r>
    </w:p>
    <w:p w14:paraId="51BD32DB" w14:textId="77777777" w:rsidR="002D5C40" w:rsidRPr="00780EBF" w:rsidRDefault="002D5C40" w:rsidP="002D5C40">
      <w:pPr>
        <w:spacing w:line="360" w:lineRule="auto"/>
        <w:jc w:val="both"/>
        <w:rPr>
          <w:rFonts w:ascii="Times New Roman" w:hAnsi="Times New Roman"/>
          <w:b/>
        </w:rPr>
      </w:pPr>
      <w:proofErr w:type="spellStart"/>
      <w:r w:rsidRPr="00780EBF">
        <w:rPr>
          <w:rFonts w:ascii="Times New Roman" w:hAnsi="Times New Roman"/>
          <w:b/>
        </w:rPr>
        <w:t>Fondurile</w:t>
      </w:r>
      <w:proofErr w:type="spellEnd"/>
      <w:r w:rsidRPr="00780EBF">
        <w:rPr>
          <w:rFonts w:ascii="Times New Roman" w:hAnsi="Times New Roman"/>
          <w:b/>
        </w:rPr>
        <w:t xml:space="preserve"> </w:t>
      </w:r>
      <w:proofErr w:type="spellStart"/>
      <w:r w:rsidRPr="00780EBF">
        <w:rPr>
          <w:rFonts w:ascii="Times New Roman" w:hAnsi="Times New Roman"/>
          <w:b/>
        </w:rPr>
        <w:t>alocate</w:t>
      </w:r>
      <w:proofErr w:type="spellEnd"/>
      <w:r w:rsidRPr="00780EBF">
        <w:rPr>
          <w:rFonts w:ascii="Times New Roman" w:hAnsi="Times New Roman"/>
          <w:b/>
        </w:rPr>
        <w:t xml:space="preserve"> din </w:t>
      </w:r>
      <w:proofErr w:type="spellStart"/>
      <w:r w:rsidRPr="00780EBF">
        <w:rPr>
          <w:rFonts w:ascii="Times New Roman" w:hAnsi="Times New Roman"/>
          <w:b/>
        </w:rPr>
        <w:t>venituri</w:t>
      </w:r>
      <w:proofErr w:type="spellEnd"/>
      <w:r w:rsidRPr="00780EBF">
        <w:rPr>
          <w:rFonts w:ascii="Times New Roman" w:hAnsi="Times New Roman"/>
          <w:b/>
        </w:rPr>
        <w:t xml:space="preserve"> </w:t>
      </w:r>
      <w:proofErr w:type="spellStart"/>
      <w:r w:rsidRPr="00780EBF">
        <w:rPr>
          <w:rFonts w:ascii="Times New Roman" w:hAnsi="Times New Roman"/>
          <w:b/>
        </w:rPr>
        <w:t>proprii</w:t>
      </w:r>
      <w:proofErr w:type="spellEnd"/>
      <w:r w:rsidRPr="00780EBF">
        <w:rPr>
          <w:rFonts w:ascii="Times New Roman" w:hAnsi="Times New Roman"/>
          <w:b/>
        </w:rPr>
        <w:t xml:space="preserve">, au </w:t>
      </w:r>
      <w:proofErr w:type="spellStart"/>
      <w:r w:rsidRPr="00780EBF">
        <w:rPr>
          <w:rFonts w:ascii="Times New Roman" w:hAnsi="Times New Roman"/>
          <w:b/>
        </w:rPr>
        <w:t>fost</w:t>
      </w:r>
      <w:proofErr w:type="spellEnd"/>
      <w:r w:rsidRPr="00780EBF">
        <w:rPr>
          <w:rFonts w:ascii="Times New Roman" w:hAnsi="Times New Roman"/>
          <w:b/>
        </w:rPr>
        <w:t xml:space="preserve"> </w:t>
      </w:r>
      <w:proofErr w:type="spellStart"/>
      <w:r w:rsidRPr="00780EBF">
        <w:rPr>
          <w:rFonts w:ascii="Times New Roman" w:hAnsi="Times New Roman"/>
          <w:b/>
        </w:rPr>
        <w:t>utilizate</w:t>
      </w:r>
      <w:proofErr w:type="spellEnd"/>
      <w:r w:rsidRPr="00780EBF">
        <w:rPr>
          <w:rFonts w:ascii="Times New Roman" w:hAnsi="Times New Roman"/>
          <w:b/>
        </w:rPr>
        <w:t xml:space="preserve"> </w:t>
      </w:r>
      <w:proofErr w:type="spellStart"/>
      <w:r w:rsidRPr="00780EBF">
        <w:rPr>
          <w:rFonts w:ascii="Times New Roman" w:hAnsi="Times New Roman"/>
          <w:b/>
        </w:rPr>
        <w:t>după</w:t>
      </w:r>
      <w:proofErr w:type="spellEnd"/>
      <w:r w:rsidRPr="00780EBF">
        <w:rPr>
          <w:rFonts w:ascii="Times New Roman" w:hAnsi="Times New Roman"/>
          <w:b/>
        </w:rPr>
        <w:t xml:space="preserve"> cum </w:t>
      </w:r>
      <w:proofErr w:type="spellStart"/>
      <w:r w:rsidRPr="00780EBF">
        <w:rPr>
          <w:rFonts w:ascii="Times New Roman" w:hAnsi="Times New Roman"/>
          <w:b/>
        </w:rPr>
        <w:t>urmează</w:t>
      </w:r>
      <w:proofErr w:type="spellEnd"/>
      <w:r w:rsidRPr="00780EBF">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2D5C40" w:rsidRPr="00780EBF" w14:paraId="4804C75B" w14:textId="77777777" w:rsidTr="00780EBF">
        <w:tc>
          <w:tcPr>
            <w:tcW w:w="2214" w:type="dxa"/>
          </w:tcPr>
          <w:p w14:paraId="6254E4C2" w14:textId="77777777" w:rsidR="002D5C40" w:rsidRPr="00780EBF" w:rsidRDefault="002D5C40" w:rsidP="00780EBF">
            <w:pPr>
              <w:pStyle w:val="ListParagraph"/>
              <w:spacing w:line="360" w:lineRule="auto"/>
              <w:ind w:left="0"/>
              <w:jc w:val="both"/>
              <w:rPr>
                <w:b/>
                <w:sz w:val="22"/>
                <w:szCs w:val="22"/>
              </w:rPr>
            </w:pPr>
            <w:r w:rsidRPr="00780EBF">
              <w:rPr>
                <w:b/>
                <w:sz w:val="22"/>
                <w:szCs w:val="22"/>
              </w:rPr>
              <w:t>Indicator</w:t>
            </w:r>
          </w:p>
        </w:tc>
        <w:tc>
          <w:tcPr>
            <w:tcW w:w="2214" w:type="dxa"/>
          </w:tcPr>
          <w:p w14:paraId="6DD8C136" w14:textId="77777777" w:rsidR="002D5C40" w:rsidRPr="00780EBF" w:rsidRDefault="002D5C40" w:rsidP="00780EBF">
            <w:pPr>
              <w:pStyle w:val="ListParagraph"/>
              <w:spacing w:line="360" w:lineRule="auto"/>
              <w:ind w:left="0"/>
              <w:jc w:val="both"/>
              <w:rPr>
                <w:b/>
                <w:sz w:val="22"/>
                <w:szCs w:val="22"/>
              </w:rPr>
            </w:pPr>
            <w:proofErr w:type="spellStart"/>
            <w:r w:rsidRPr="00780EBF">
              <w:rPr>
                <w:b/>
                <w:sz w:val="22"/>
                <w:szCs w:val="22"/>
              </w:rPr>
              <w:t>Buget</w:t>
            </w:r>
            <w:proofErr w:type="spellEnd"/>
            <w:r w:rsidRPr="00780EBF">
              <w:rPr>
                <w:b/>
                <w:sz w:val="22"/>
                <w:szCs w:val="22"/>
              </w:rPr>
              <w:t xml:space="preserve"> </w:t>
            </w:r>
            <w:proofErr w:type="spellStart"/>
            <w:r w:rsidRPr="00780EBF">
              <w:rPr>
                <w:b/>
                <w:sz w:val="22"/>
                <w:szCs w:val="22"/>
              </w:rPr>
              <w:t>aprobat</w:t>
            </w:r>
            <w:proofErr w:type="spellEnd"/>
          </w:p>
        </w:tc>
        <w:tc>
          <w:tcPr>
            <w:tcW w:w="2214" w:type="dxa"/>
          </w:tcPr>
          <w:p w14:paraId="2F79338C" w14:textId="77777777" w:rsidR="002D5C40" w:rsidRPr="00780EBF" w:rsidRDefault="002D5C40" w:rsidP="00780EBF">
            <w:pPr>
              <w:pStyle w:val="ListParagraph"/>
              <w:spacing w:line="360" w:lineRule="auto"/>
              <w:ind w:left="0"/>
              <w:jc w:val="both"/>
              <w:rPr>
                <w:b/>
                <w:sz w:val="22"/>
                <w:szCs w:val="22"/>
              </w:rPr>
            </w:pPr>
            <w:proofErr w:type="spellStart"/>
            <w:r w:rsidRPr="00780EBF">
              <w:rPr>
                <w:b/>
                <w:sz w:val="22"/>
                <w:szCs w:val="22"/>
              </w:rPr>
              <w:t>Plăți</w:t>
            </w:r>
            <w:proofErr w:type="spellEnd"/>
            <w:r w:rsidRPr="00780EBF">
              <w:rPr>
                <w:b/>
                <w:sz w:val="22"/>
                <w:szCs w:val="22"/>
              </w:rPr>
              <w:t xml:space="preserve"> </w:t>
            </w:r>
            <w:proofErr w:type="spellStart"/>
            <w:r w:rsidRPr="00780EBF">
              <w:rPr>
                <w:b/>
                <w:sz w:val="22"/>
                <w:szCs w:val="22"/>
              </w:rPr>
              <w:t>efectuate</w:t>
            </w:r>
            <w:proofErr w:type="spellEnd"/>
          </w:p>
        </w:tc>
        <w:tc>
          <w:tcPr>
            <w:tcW w:w="2214" w:type="dxa"/>
          </w:tcPr>
          <w:p w14:paraId="57BB504F" w14:textId="77777777" w:rsidR="002D5C40" w:rsidRPr="00780EBF" w:rsidRDefault="002D5C40" w:rsidP="00780EBF">
            <w:pPr>
              <w:pStyle w:val="ListParagraph"/>
              <w:spacing w:line="360" w:lineRule="auto"/>
              <w:ind w:left="0"/>
              <w:jc w:val="both"/>
              <w:rPr>
                <w:b/>
                <w:sz w:val="22"/>
                <w:szCs w:val="22"/>
              </w:rPr>
            </w:pPr>
            <w:r w:rsidRPr="00780EBF">
              <w:rPr>
                <w:b/>
                <w:sz w:val="22"/>
                <w:szCs w:val="22"/>
              </w:rPr>
              <w:t xml:space="preserve">Grad de </w:t>
            </w:r>
            <w:proofErr w:type="spellStart"/>
            <w:r w:rsidRPr="00780EBF">
              <w:rPr>
                <w:b/>
                <w:sz w:val="22"/>
                <w:szCs w:val="22"/>
              </w:rPr>
              <w:t>realizare</w:t>
            </w:r>
            <w:proofErr w:type="spellEnd"/>
          </w:p>
        </w:tc>
      </w:tr>
      <w:tr w:rsidR="002D5C40" w:rsidRPr="00780EBF" w14:paraId="2B50351F" w14:textId="77777777" w:rsidTr="00780EBF">
        <w:tc>
          <w:tcPr>
            <w:tcW w:w="2214" w:type="dxa"/>
          </w:tcPr>
          <w:p w14:paraId="7A60D408" w14:textId="77777777" w:rsidR="002D5C40" w:rsidRPr="00780EBF" w:rsidRDefault="002D5C40" w:rsidP="00780EBF">
            <w:pPr>
              <w:pStyle w:val="ListParagraph"/>
              <w:ind w:left="0"/>
              <w:jc w:val="both"/>
              <w:rPr>
                <w:sz w:val="22"/>
                <w:szCs w:val="22"/>
              </w:rPr>
            </w:pPr>
            <w:proofErr w:type="spellStart"/>
            <w:r w:rsidRPr="00780EBF">
              <w:rPr>
                <w:sz w:val="22"/>
                <w:szCs w:val="22"/>
              </w:rPr>
              <w:t>Cheltuieli</w:t>
            </w:r>
            <w:proofErr w:type="spellEnd"/>
            <w:r w:rsidRPr="00780EBF">
              <w:rPr>
                <w:sz w:val="22"/>
                <w:szCs w:val="22"/>
              </w:rPr>
              <w:t xml:space="preserve"> de personal</w:t>
            </w:r>
          </w:p>
        </w:tc>
        <w:tc>
          <w:tcPr>
            <w:tcW w:w="2214" w:type="dxa"/>
          </w:tcPr>
          <w:p w14:paraId="6FB33F46"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110</w:t>
            </w:r>
          </w:p>
        </w:tc>
        <w:tc>
          <w:tcPr>
            <w:tcW w:w="2214" w:type="dxa"/>
          </w:tcPr>
          <w:p w14:paraId="4A8F50BF"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44</w:t>
            </w:r>
          </w:p>
        </w:tc>
        <w:tc>
          <w:tcPr>
            <w:tcW w:w="2214" w:type="dxa"/>
          </w:tcPr>
          <w:p w14:paraId="77199403"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40 %</w:t>
            </w:r>
          </w:p>
        </w:tc>
      </w:tr>
      <w:tr w:rsidR="002D5C40" w:rsidRPr="00780EBF" w14:paraId="58E053E3" w14:textId="77777777" w:rsidTr="00780EBF">
        <w:tc>
          <w:tcPr>
            <w:tcW w:w="2214" w:type="dxa"/>
          </w:tcPr>
          <w:p w14:paraId="3F12ADD2" w14:textId="77777777" w:rsidR="002D5C40" w:rsidRPr="00780EBF" w:rsidRDefault="002D5C40" w:rsidP="00780EBF">
            <w:pPr>
              <w:pStyle w:val="ListParagraph"/>
              <w:spacing w:line="360" w:lineRule="auto"/>
              <w:ind w:left="0"/>
              <w:jc w:val="both"/>
              <w:rPr>
                <w:sz w:val="22"/>
                <w:szCs w:val="22"/>
              </w:rPr>
            </w:pPr>
            <w:proofErr w:type="spellStart"/>
            <w:r w:rsidRPr="00780EBF">
              <w:rPr>
                <w:sz w:val="22"/>
                <w:szCs w:val="22"/>
              </w:rPr>
              <w:t>Bunuri</w:t>
            </w:r>
            <w:proofErr w:type="spellEnd"/>
            <w:r w:rsidRPr="00780EBF">
              <w:rPr>
                <w:sz w:val="22"/>
                <w:szCs w:val="22"/>
              </w:rPr>
              <w:t xml:space="preserve"> </w:t>
            </w:r>
            <w:proofErr w:type="spellStart"/>
            <w:r w:rsidRPr="00780EBF">
              <w:rPr>
                <w:sz w:val="22"/>
                <w:szCs w:val="22"/>
              </w:rPr>
              <w:t>și</w:t>
            </w:r>
            <w:proofErr w:type="spellEnd"/>
            <w:r w:rsidRPr="00780EBF">
              <w:rPr>
                <w:sz w:val="22"/>
                <w:szCs w:val="22"/>
              </w:rPr>
              <w:t xml:space="preserve"> </w:t>
            </w:r>
            <w:proofErr w:type="spellStart"/>
            <w:r w:rsidRPr="00780EBF">
              <w:rPr>
                <w:sz w:val="22"/>
                <w:szCs w:val="22"/>
              </w:rPr>
              <w:t>servicii</w:t>
            </w:r>
            <w:proofErr w:type="spellEnd"/>
          </w:p>
        </w:tc>
        <w:tc>
          <w:tcPr>
            <w:tcW w:w="2214" w:type="dxa"/>
          </w:tcPr>
          <w:p w14:paraId="4AA316AC"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499</w:t>
            </w:r>
          </w:p>
        </w:tc>
        <w:tc>
          <w:tcPr>
            <w:tcW w:w="2214" w:type="dxa"/>
          </w:tcPr>
          <w:p w14:paraId="6DA9A5F7"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348</w:t>
            </w:r>
          </w:p>
        </w:tc>
        <w:tc>
          <w:tcPr>
            <w:tcW w:w="2214" w:type="dxa"/>
          </w:tcPr>
          <w:p w14:paraId="2050DAA3"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69,74 %</w:t>
            </w:r>
          </w:p>
        </w:tc>
      </w:tr>
      <w:tr w:rsidR="002D5C40" w:rsidRPr="00780EBF" w14:paraId="0D74AD73" w14:textId="77777777" w:rsidTr="00780EBF">
        <w:tc>
          <w:tcPr>
            <w:tcW w:w="2214" w:type="dxa"/>
          </w:tcPr>
          <w:p w14:paraId="30FF1FE8" w14:textId="77777777" w:rsidR="002D5C40" w:rsidRPr="00780EBF" w:rsidRDefault="002D5C40" w:rsidP="00780EBF">
            <w:pPr>
              <w:spacing w:line="360" w:lineRule="auto"/>
              <w:jc w:val="both"/>
              <w:rPr>
                <w:rFonts w:ascii="Times New Roman" w:hAnsi="Times New Roman"/>
              </w:rPr>
            </w:pPr>
            <w:proofErr w:type="spellStart"/>
            <w:r w:rsidRPr="00780EBF">
              <w:rPr>
                <w:rFonts w:ascii="Times New Roman" w:hAnsi="Times New Roman"/>
              </w:rPr>
              <w:t>Cheltuili</w:t>
            </w:r>
            <w:proofErr w:type="spellEnd"/>
            <w:r w:rsidRPr="00780EBF">
              <w:rPr>
                <w:rFonts w:ascii="Times New Roman" w:hAnsi="Times New Roman"/>
              </w:rPr>
              <w:t xml:space="preserve"> de capital</w:t>
            </w:r>
          </w:p>
        </w:tc>
        <w:tc>
          <w:tcPr>
            <w:tcW w:w="2214" w:type="dxa"/>
          </w:tcPr>
          <w:p w14:paraId="4677C519"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150</w:t>
            </w:r>
          </w:p>
        </w:tc>
        <w:tc>
          <w:tcPr>
            <w:tcW w:w="2214" w:type="dxa"/>
          </w:tcPr>
          <w:p w14:paraId="7BD1244C"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148</w:t>
            </w:r>
          </w:p>
        </w:tc>
        <w:tc>
          <w:tcPr>
            <w:tcW w:w="2214" w:type="dxa"/>
          </w:tcPr>
          <w:p w14:paraId="216A7E1C" w14:textId="77777777" w:rsidR="002D5C40" w:rsidRPr="00780EBF" w:rsidRDefault="002D5C40" w:rsidP="00780EBF">
            <w:pPr>
              <w:spacing w:line="360" w:lineRule="auto"/>
              <w:jc w:val="both"/>
              <w:rPr>
                <w:rFonts w:ascii="Times New Roman" w:hAnsi="Times New Roman"/>
              </w:rPr>
            </w:pPr>
            <w:r w:rsidRPr="00780EBF">
              <w:rPr>
                <w:rFonts w:ascii="Times New Roman" w:hAnsi="Times New Roman"/>
              </w:rPr>
              <w:t>98,66 %</w:t>
            </w:r>
          </w:p>
        </w:tc>
      </w:tr>
    </w:tbl>
    <w:p w14:paraId="502ECDDF" w14:textId="77777777" w:rsidR="002D5C40" w:rsidRPr="00780EBF" w:rsidRDefault="002D5C40" w:rsidP="002D5C40">
      <w:pPr>
        <w:spacing w:line="360" w:lineRule="auto"/>
        <w:jc w:val="both"/>
        <w:rPr>
          <w:rFonts w:ascii="Times New Roman" w:hAnsi="Times New Roman"/>
        </w:rPr>
      </w:pPr>
    </w:p>
    <w:p w14:paraId="2E9CCD96" w14:textId="77777777" w:rsidR="002D5C40" w:rsidRPr="00780EBF" w:rsidRDefault="002D5C40" w:rsidP="002D5C40">
      <w:pPr>
        <w:spacing w:line="360" w:lineRule="auto"/>
        <w:ind w:firstLine="720"/>
        <w:jc w:val="both"/>
        <w:rPr>
          <w:rFonts w:ascii="Times New Roman" w:hAnsi="Times New Roman"/>
          <w:lang w:val="ro-RO"/>
        </w:rPr>
      </w:pPr>
      <w:r w:rsidRPr="00780EBF">
        <w:rPr>
          <w:rFonts w:ascii="Times New Roman" w:hAnsi="Times New Roman"/>
          <w:lang w:val="ro-RO"/>
        </w:rPr>
        <w:t xml:space="preserve">Activitatea serviciului  financiar –contabilitate  pe anul 2020 s-a desfăşurat în bune condiţii  îndeplinindu-se toate  activităţile financiar - contabile stabilite prin fişa postului  pentru tot personalul care  desfăşoară </w:t>
      </w:r>
      <w:r w:rsidRPr="00780EBF">
        <w:rPr>
          <w:rFonts w:ascii="Times New Roman" w:hAnsi="Times New Roman"/>
          <w:lang w:val="ro-RO"/>
        </w:rPr>
        <w:lastRenderedPageBreak/>
        <w:t>activitatea în cadrul compartimentului, acestea cuprinzând  următoarele situaţii   executate  pe parcursul anului  2020:</w:t>
      </w:r>
    </w:p>
    <w:p w14:paraId="5087CAB5"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Analizarea, verificarea și înregistrarea în evidențele contabile a tuturor documentelor justificative care stau la baza elaborării situațiilor financiare trimestriale și anuale.</w:t>
      </w:r>
    </w:p>
    <w:p w14:paraId="04786C15"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Solicitarea Ministerului Sănătății la termenele stabilite pentru deschideri de creditre, pentru fiecare sursă de finanțare</w:t>
      </w:r>
    </w:p>
    <w:p w14:paraId="1AD70B71"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Asigurarea, contractarea ți decontarea sumelor reprezentând drepturi salariale și cheltuieli materiale, în conformitate cu prevederile legale pentru acțiuni de sănătate din structura unităților sanitare transferate la autoritățile administrației publice locale ( cabinete planning familial, TBC, rezidenți, UPU/CPU).</w:t>
      </w:r>
    </w:p>
    <w:p w14:paraId="46DEAF2A"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Asigurarea finanțării activității de asistență medicală comunitară, respectiv a mediatorilor sanitari.</w:t>
      </w:r>
    </w:p>
    <w:p w14:paraId="67F2B22D"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Asigurarea finanțării activității de asistență medicală școlară.</w:t>
      </w:r>
    </w:p>
    <w:p w14:paraId="64AA52F8"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Asigurarea drepturilor de personal ale angajaților.</w:t>
      </w:r>
    </w:p>
    <w:p w14:paraId="753DE023"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Asigurarea bunurilor, serviciilor și lucrărilor necesare bunei funcționări a tuturor compartimentelor.</w:t>
      </w:r>
    </w:p>
    <w:p w14:paraId="61CC9C11" w14:textId="77777777" w:rsidR="002D5C40" w:rsidRPr="00780EBF" w:rsidRDefault="002D5C40" w:rsidP="002D5C40">
      <w:pPr>
        <w:pStyle w:val="ListParagraph"/>
        <w:numPr>
          <w:ilvl w:val="0"/>
          <w:numId w:val="29"/>
        </w:numPr>
        <w:spacing w:line="360" w:lineRule="auto"/>
        <w:jc w:val="both"/>
        <w:rPr>
          <w:sz w:val="22"/>
          <w:szCs w:val="22"/>
          <w:lang w:val="ro-RO"/>
        </w:rPr>
      </w:pPr>
      <w:r w:rsidRPr="00780EBF">
        <w:rPr>
          <w:sz w:val="22"/>
          <w:szCs w:val="22"/>
          <w:lang w:val="ro-RO"/>
        </w:rPr>
        <w:t>Asigurarea finanțării a programelor naționale de sănătate.</w:t>
      </w:r>
    </w:p>
    <w:p w14:paraId="018C3409" w14:textId="77777777" w:rsidR="002D5C40" w:rsidRPr="00780EBF" w:rsidRDefault="002D5C40" w:rsidP="002D5C40">
      <w:pPr>
        <w:pStyle w:val="ListParagraph"/>
        <w:numPr>
          <w:ilvl w:val="0"/>
          <w:numId w:val="29"/>
        </w:numPr>
        <w:spacing w:line="360" w:lineRule="auto"/>
        <w:jc w:val="both"/>
        <w:rPr>
          <w:sz w:val="22"/>
          <w:szCs w:val="22"/>
        </w:rPr>
      </w:pPr>
      <w:r w:rsidRPr="00780EBF">
        <w:rPr>
          <w:sz w:val="22"/>
          <w:szCs w:val="22"/>
          <w:lang w:val="ro-RO"/>
        </w:rPr>
        <w:t>Întocmirea lunară a monitorizării cheltuielilor de personal și de capital în vederea transmiterii la Ministerul Sănătății.</w:t>
      </w:r>
    </w:p>
    <w:p w14:paraId="7AB4FA68" w14:textId="77777777" w:rsidR="002D5C40" w:rsidRPr="00780EBF" w:rsidRDefault="002D5C40" w:rsidP="002D5C40">
      <w:pPr>
        <w:ind w:left="-180" w:firstLine="540"/>
        <w:rPr>
          <w:rFonts w:ascii="Times New Roman" w:hAnsi="Times New Roman"/>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10"/>
        <w:gridCol w:w="1790"/>
        <w:gridCol w:w="7788"/>
      </w:tblGrid>
      <w:tr w:rsidR="002D5C40" w:rsidRPr="00780EBF" w14:paraId="15F8574A" w14:textId="77777777" w:rsidTr="00780EBF">
        <w:tc>
          <w:tcPr>
            <w:tcW w:w="610" w:type="dxa"/>
            <w:shd w:val="clear" w:color="auto" w:fill="auto"/>
          </w:tcPr>
          <w:p w14:paraId="0BF77061" w14:textId="77777777" w:rsidR="002D5C40" w:rsidRPr="00780EBF" w:rsidRDefault="002D5C40" w:rsidP="00780EBF">
            <w:pPr>
              <w:keepLines/>
              <w:jc w:val="center"/>
              <w:rPr>
                <w:rFonts w:ascii="Times New Roman" w:hAnsi="Times New Roman"/>
                <w:b/>
                <w:caps/>
                <w:lang w:val="ro-RO"/>
              </w:rPr>
            </w:pPr>
            <w:r w:rsidRPr="00780EBF">
              <w:rPr>
                <w:rFonts w:ascii="Times New Roman" w:hAnsi="Times New Roman"/>
                <w:b/>
                <w:caps/>
                <w:lang w:val="ro-RO"/>
              </w:rPr>
              <w:t>nr.</w:t>
            </w:r>
          </w:p>
        </w:tc>
        <w:tc>
          <w:tcPr>
            <w:tcW w:w="1790" w:type="dxa"/>
            <w:shd w:val="clear" w:color="auto" w:fill="auto"/>
          </w:tcPr>
          <w:p w14:paraId="2E9EFD59" w14:textId="77777777" w:rsidR="002D5C40" w:rsidRPr="00780EBF" w:rsidRDefault="002D5C40" w:rsidP="00780EBF">
            <w:pPr>
              <w:keepLines/>
              <w:jc w:val="center"/>
              <w:rPr>
                <w:rFonts w:ascii="Times New Roman" w:hAnsi="Times New Roman"/>
                <w:b/>
                <w:caps/>
                <w:lang w:val="ro-RO"/>
              </w:rPr>
            </w:pPr>
            <w:r w:rsidRPr="00780EBF">
              <w:rPr>
                <w:rFonts w:ascii="Times New Roman" w:hAnsi="Times New Roman"/>
                <w:b/>
                <w:caps/>
                <w:lang w:val="ro-RO"/>
              </w:rPr>
              <w:t>perioada</w:t>
            </w:r>
          </w:p>
        </w:tc>
        <w:tc>
          <w:tcPr>
            <w:tcW w:w="7788" w:type="dxa"/>
            <w:shd w:val="clear" w:color="auto" w:fill="auto"/>
          </w:tcPr>
          <w:p w14:paraId="246A1D72" w14:textId="77777777" w:rsidR="002D5C40" w:rsidRPr="00780EBF" w:rsidRDefault="002D5C40" w:rsidP="00780EBF">
            <w:pPr>
              <w:keepLines/>
              <w:jc w:val="center"/>
              <w:rPr>
                <w:rFonts w:ascii="Times New Roman" w:hAnsi="Times New Roman"/>
                <w:b/>
                <w:caps/>
                <w:lang w:val="ro-RO"/>
              </w:rPr>
            </w:pPr>
            <w:r w:rsidRPr="00780EBF">
              <w:rPr>
                <w:rFonts w:ascii="Times New Roman" w:hAnsi="Times New Roman"/>
                <w:b/>
                <w:caps/>
                <w:lang w:val="ro-RO"/>
              </w:rPr>
              <w:t>denumirea activităţii desfăşurate</w:t>
            </w:r>
          </w:p>
        </w:tc>
      </w:tr>
      <w:tr w:rsidR="002D5C40" w:rsidRPr="00780EBF" w14:paraId="64C1585A" w14:textId="77777777" w:rsidTr="00780EBF">
        <w:tc>
          <w:tcPr>
            <w:tcW w:w="610" w:type="dxa"/>
            <w:shd w:val="clear" w:color="auto" w:fill="auto"/>
          </w:tcPr>
          <w:p w14:paraId="73396030"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w:t>
            </w:r>
          </w:p>
        </w:tc>
        <w:tc>
          <w:tcPr>
            <w:tcW w:w="1790" w:type="dxa"/>
            <w:shd w:val="clear" w:color="auto" w:fill="auto"/>
          </w:tcPr>
          <w:p w14:paraId="7B2BF504"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606383BA"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Conducerea evidentei sintetice a tuturor conturilor utilizate si cuprinse in planul de conturi pentru instituţii bugetare</w:t>
            </w:r>
          </w:p>
        </w:tc>
      </w:tr>
      <w:tr w:rsidR="002D5C40" w:rsidRPr="00780EBF" w14:paraId="01BA608A" w14:textId="77777777" w:rsidTr="00780EBF">
        <w:tc>
          <w:tcPr>
            <w:tcW w:w="610" w:type="dxa"/>
            <w:shd w:val="clear" w:color="auto" w:fill="auto"/>
          </w:tcPr>
          <w:p w14:paraId="6867501B"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w:t>
            </w:r>
          </w:p>
        </w:tc>
        <w:tc>
          <w:tcPr>
            <w:tcW w:w="1790" w:type="dxa"/>
            <w:shd w:val="clear" w:color="auto" w:fill="auto"/>
          </w:tcPr>
          <w:p w14:paraId="5E790CB9"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64EA0B24"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Introducerea în programul contabil a tuturor  datelor referitoare la plăţile efectuate din bugetul de stat, in baza ordinelor de plată şi a documentelor justificative,întocmirea notelor contabile aferente operaţiilor</w:t>
            </w:r>
          </w:p>
        </w:tc>
      </w:tr>
      <w:tr w:rsidR="002D5C40" w:rsidRPr="00780EBF" w14:paraId="2CE18D67" w14:textId="77777777" w:rsidTr="00780EBF">
        <w:tc>
          <w:tcPr>
            <w:tcW w:w="610" w:type="dxa"/>
            <w:shd w:val="clear" w:color="auto" w:fill="auto"/>
          </w:tcPr>
          <w:p w14:paraId="6616364B"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3.</w:t>
            </w:r>
          </w:p>
        </w:tc>
        <w:tc>
          <w:tcPr>
            <w:tcW w:w="1790" w:type="dxa"/>
            <w:shd w:val="clear" w:color="auto" w:fill="auto"/>
          </w:tcPr>
          <w:p w14:paraId="7D2DC2DF"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5F99DDDF"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Contabilizarea tuturor sumelor încasate în conturile  bancare,  atât prin ordine de plata cât şi prin dispoziţii de încasare</w:t>
            </w:r>
          </w:p>
        </w:tc>
      </w:tr>
      <w:tr w:rsidR="002D5C40" w:rsidRPr="00780EBF" w14:paraId="7506C775" w14:textId="77777777" w:rsidTr="00780EBF">
        <w:tc>
          <w:tcPr>
            <w:tcW w:w="610" w:type="dxa"/>
            <w:shd w:val="clear" w:color="auto" w:fill="auto"/>
          </w:tcPr>
          <w:p w14:paraId="63FA76A4"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4.</w:t>
            </w:r>
          </w:p>
        </w:tc>
        <w:tc>
          <w:tcPr>
            <w:tcW w:w="1790" w:type="dxa"/>
            <w:shd w:val="clear" w:color="auto" w:fill="auto"/>
          </w:tcPr>
          <w:p w14:paraId="1AA663B2"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anual</w:t>
            </w:r>
          </w:p>
        </w:tc>
        <w:tc>
          <w:tcPr>
            <w:tcW w:w="7788" w:type="dxa"/>
            <w:shd w:val="clear" w:color="auto" w:fill="auto"/>
          </w:tcPr>
          <w:p w14:paraId="7C4B6FA3"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Încheierea contractelor „pentru asigurarea unor cheltuieli de natura cheltuielilor de personal sau, după caz, cheltuielilor materiale pentru bunuri şi servicii pentru cabinetele cuprinse în structura organizatorică s spitalului public din reţeaua autorităţilor administraţiei publuce locale”, cu spitalele din judeţ.</w:t>
            </w:r>
          </w:p>
        </w:tc>
      </w:tr>
      <w:tr w:rsidR="002D5C40" w:rsidRPr="00780EBF" w14:paraId="0DC441D6" w14:textId="77777777" w:rsidTr="00780EBF">
        <w:tc>
          <w:tcPr>
            <w:tcW w:w="610" w:type="dxa"/>
            <w:shd w:val="clear" w:color="auto" w:fill="auto"/>
          </w:tcPr>
          <w:p w14:paraId="201ECE77"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5.</w:t>
            </w:r>
          </w:p>
        </w:tc>
        <w:tc>
          <w:tcPr>
            <w:tcW w:w="1790" w:type="dxa"/>
            <w:shd w:val="clear" w:color="auto" w:fill="auto"/>
          </w:tcPr>
          <w:p w14:paraId="58E3618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anual</w:t>
            </w:r>
          </w:p>
        </w:tc>
        <w:tc>
          <w:tcPr>
            <w:tcW w:w="7788" w:type="dxa"/>
            <w:shd w:val="clear" w:color="auto" w:fill="auto"/>
          </w:tcPr>
          <w:p w14:paraId="26225283"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Încheierea contractelor „pentru asigurarea unor cheltuieli de natura cheltuielilor de personal aferente medicilor, medicilor dentişti, asistenţilor medicali şi a cheltuielilor pentru medicamente şi materiale sanitare pentru baremul de dotare din cabinetele de medicină generală şi dentară din unităţile sanitare de învăţământ” , cu Consiliile Locale.</w:t>
            </w:r>
          </w:p>
        </w:tc>
      </w:tr>
      <w:tr w:rsidR="002D5C40" w:rsidRPr="00780EBF" w14:paraId="4C17DDCA" w14:textId="77777777" w:rsidTr="00780EBF">
        <w:tc>
          <w:tcPr>
            <w:tcW w:w="610" w:type="dxa"/>
            <w:shd w:val="clear" w:color="auto" w:fill="auto"/>
          </w:tcPr>
          <w:p w14:paraId="3D1E64D7"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lastRenderedPageBreak/>
              <w:t>6</w:t>
            </w:r>
          </w:p>
        </w:tc>
        <w:tc>
          <w:tcPr>
            <w:tcW w:w="1790" w:type="dxa"/>
            <w:shd w:val="clear" w:color="auto" w:fill="auto"/>
          </w:tcPr>
          <w:p w14:paraId="520F6B7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anual</w:t>
            </w:r>
          </w:p>
        </w:tc>
        <w:tc>
          <w:tcPr>
            <w:tcW w:w="7788" w:type="dxa"/>
            <w:shd w:val="clear" w:color="auto" w:fill="auto"/>
          </w:tcPr>
          <w:p w14:paraId="349B7D04"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Incheierea contrcatelor pentru derularea programelor naţionale de sănătate, cu spitalele din judeţ</w:t>
            </w:r>
          </w:p>
        </w:tc>
      </w:tr>
      <w:tr w:rsidR="002D5C40" w:rsidRPr="00780EBF" w14:paraId="14E22850" w14:textId="77777777" w:rsidTr="00780EBF">
        <w:tc>
          <w:tcPr>
            <w:tcW w:w="610" w:type="dxa"/>
            <w:shd w:val="clear" w:color="auto" w:fill="auto"/>
          </w:tcPr>
          <w:p w14:paraId="4AA47855"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7.</w:t>
            </w:r>
          </w:p>
        </w:tc>
        <w:tc>
          <w:tcPr>
            <w:tcW w:w="1790" w:type="dxa"/>
            <w:shd w:val="clear" w:color="auto" w:fill="auto"/>
          </w:tcPr>
          <w:p w14:paraId="22A92893"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4E86651F"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Intocmirea lunară, până la data de 10, a executiei cheltuielilor de personal şi transmiterea la Direcţia Generală Buget şi Contabilitate din cadrul ministerului</w:t>
            </w:r>
          </w:p>
        </w:tc>
      </w:tr>
      <w:tr w:rsidR="002D5C40" w:rsidRPr="00780EBF" w14:paraId="145F5781" w14:textId="77777777" w:rsidTr="00780EBF">
        <w:tc>
          <w:tcPr>
            <w:tcW w:w="610" w:type="dxa"/>
            <w:shd w:val="clear" w:color="auto" w:fill="auto"/>
          </w:tcPr>
          <w:p w14:paraId="43313491"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8.</w:t>
            </w:r>
          </w:p>
        </w:tc>
        <w:tc>
          <w:tcPr>
            <w:tcW w:w="1790" w:type="dxa"/>
            <w:shd w:val="clear" w:color="auto" w:fill="auto"/>
          </w:tcPr>
          <w:p w14:paraId="51BA7EA8"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7A99E704"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Pe baza înregistrărilor făcute întocmirea:</w:t>
            </w:r>
          </w:p>
          <w:p w14:paraId="7D408B8C" w14:textId="77777777" w:rsidR="002D5C40" w:rsidRPr="00780EBF" w:rsidRDefault="002D5C40" w:rsidP="00780EBF">
            <w:pPr>
              <w:keepLines/>
              <w:ind w:left="360"/>
              <w:jc w:val="both"/>
              <w:rPr>
                <w:rFonts w:ascii="Times New Roman" w:hAnsi="Times New Roman"/>
                <w:noProof/>
                <w:lang w:val="ro-RO"/>
              </w:rPr>
            </w:pPr>
            <w:r w:rsidRPr="00780EBF">
              <w:rPr>
                <w:rFonts w:ascii="Times New Roman" w:hAnsi="Times New Roman"/>
                <w:noProof/>
                <w:lang w:val="ro-RO"/>
              </w:rPr>
              <w:tab/>
              <w:t>- fişelor de cont pentru operaţii diverse</w:t>
            </w:r>
          </w:p>
          <w:p w14:paraId="303666E2" w14:textId="77777777" w:rsidR="002D5C40" w:rsidRPr="00780EBF" w:rsidRDefault="002D5C40" w:rsidP="00780EBF">
            <w:pPr>
              <w:keepLines/>
              <w:ind w:left="360"/>
              <w:jc w:val="both"/>
              <w:rPr>
                <w:rFonts w:ascii="Times New Roman" w:hAnsi="Times New Roman"/>
                <w:noProof/>
                <w:lang w:val="ro-RO"/>
              </w:rPr>
            </w:pPr>
            <w:r w:rsidRPr="00780EBF">
              <w:rPr>
                <w:rFonts w:ascii="Times New Roman" w:hAnsi="Times New Roman"/>
                <w:noProof/>
                <w:lang w:val="ro-RO"/>
              </w:rPr>
              <w:tab/>
              <w:t>- balanţei de verificare</w:t>
            </w:r>
          </w:p>
          <w:p w14:paraId="3215AAAB" w14:textId="77777777" w:rsidR="002D5C40" w:rsidRPr="00780EBF" w:rsidRDefault="002D5C40" w:rsidP="00780EBF">
            <w:pPr>
              <w:keepLines/>
              <w:ind w:left="360"/>
              <w:jc w:val="both"/>
              <w:rPr>
                <w:rFonts w:ascii="Times New Roman" w:hAnsi="Times New Roman"/>
                <w:noProof/>
                <w:lang w:val="ro-RO"/>
              </w:rPr>
            </w:pPr>
            <w:r w:rsidRPr="00780EBF">
              <w:rPr>
                <w:rFonts w:ascii="Times New Roman" w:hAnsi="Times New Roman"/>
                <w:noProof/>
                <w:lang w:val="ro-RO"/>
              </w:rPr>
              <w:tab/>
              <w:t>- fişelor pentru operaţii bugetare</w:t>
            </w:r>
          </w:p>
          <w:p w14:paraId="04412F4D" w14:textId="77777777" w:rsidR="002D5C40" w:rsidRPr="00780EBF" w:rsidRDefault="002D5C40" w:rsidP="00780EBF">
            <w:pPr>
              <w:keepLines/>
              <w:ind w:left="360"/>
              <w:jc w:val="both"/>
              <w:rPr>
                <w:rFonts w:ascii="Times New Roman" w:hAnsi="Times New Roman"/>
                <w:noProof/>
                <w:lang w:val="ro-RO"/>
              </w:rPr>
            </w:pPr>
            <w:r w:rsidRPr="00780EBF">
              <w:rPr>
                <w:rFonts w:ascii="Times New Roman" w:hAnsi="Times New Roman"/>
                <w:noProof/>
                <w:lang w:val="ro-RO"/>
              </w:rPr>
              <w:tab/>
              <w:t>- jurnalului aferent operaţiunilor inregistrate</w:t>
            </w:r>
          </w:p>
          <w:p w14:paraId="53C053E5" w14:textId="77777777" w:rsidR="002D5C40" w:rsidRPr="00780EBF" w:rsidRDefault="002D5C40" w:rsidP="00780EBF">
            <w:pPr>
              <w:keepLines/>
              <w:ind w:left="360"/>
              <w:jc w:val="both"/>
              <w:rPr>
                <w:rFonts w:ascii="Times New Roman" w:hAnsi="Times New Roman"/>
                <w:noProof/>
                <w:lang w:val="ro-RO"/>
              </w:rPr>
            </w:pPr>
            <w:r w:rsidRPr="00780EBF">
              <w:rPr>
                <w:rFonts w:ascii="Times New Roman" w:hAnsi="Times New Roman"/>
                <w:noProof/>
                <w:lang w:val="ro-RO"/>
              </w:rPr>
              <w:tab/>
              <w:t>- contului de execuţie</w:t>
            </w:r>
          </w:p>
        </w:tc>
      </w:tr>
      <w:tr w:rsidR="002D5C40" w:rsidRPr="00780EBF" w14:paraId="0504E92C" w14:textId="77777777" w:rsidTr="00780EBF">
        <w:tc>
          <w:tcPr>
            <w:tcW w:w="610" w:type="dxa"/>
            <w:shd w:val="clear" w:color="auto" w:fill="auto"/>
          </w:tcPr>
          <w:p w14:paraId="28ACA524"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9.</w:t>
            </w:r>
          </w:p>
        </w:tc>
        <w:tc>
          <w:tcPr>
            <w:tcW w:w="1790" w:type="dxa"/>
            <w:shd w:val="clear" w:color="auto" w:fill="auto"/>
          </w:tcPr>
          <w:p w14:paraId="02480F2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217AF48F" w14:textId="77777777" w:rsidR="002D5C40" w:rsidRPr="00780EBF" w:rsidRDefault="002D5C40" w:rsidP="00780EBF">
            <w:pPr>
              <w:keepLines/>
              <w:jc w:val="both"/>
              <w:rPr>
                <w:rFonts w:ascii="Times New Roman" w:hAnsi="Times New Roman"/>
                <w:noProof/>
                <w:lang w:val="ro-RO"/>
              </w:rPr>
            </w:pPr>
            <w:r w:rsidRPr="00780EBF">
              <w:rPr>
                <w:rFonts w:ascii="Times New Roman" w:hAnsi="Times New Roman"/>
                <w:noProof/>
                <w:lang w:val="ro-RO"/>
              </w:rPr>
              <w:t xml:space="preserve">Centralizarea şi </w:t>
            </w:r>
            <w:r w:rsidRPr="00780EBF">
              <w:rPr>
                <w:rFonts w:ascii="Times New Roman" w:hAnsi="Times New Roman"/>
                <w:lang w:val="ro-RO"/>
              </w:rPr>
              <w:t>transmiterea</w:t>
            </w:r>
            <w:r w:rsidRPr="00780EBF">
              <w:rPr>
                <w:rFonts w:ascii="Times New Roman" w:hAnsi="Times New Roman"/>
                <w:noProof/>
                <w:lang w:val="ro-RO"/>
              </w:rPr>
              <w:t xml:space="preserve"> la Direcţia de Buget, pâna la data de 18, necesarul de credite bugetare, pentru luna următoare, pe titlu de cheltuieli</w:t>
            </w:r>
          </w:p>
        </w:tc>
      </w:tr>
      <w:tr w:rsidR="002D5C40" w:rsidRPr="00780EBF" w14:paraId="0EFDD0F3" w14:textId="77777777" w:rsidTr="00780EBF">
        <w:tc>
          <w:tcPr>
            <w:tcW w:w="610" w:type="dxa"/>
            <w:shd w:val="clear" w:color="auto" w:fill="auto"/>
          </w:tcPr>
          <w:p w14:paraId="2871F196"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10.</w:t>
            </w:r>
          </w:p>
        </w:tc>
        <w:tc>
          <w:tcPr>
            <w:tcW w:w="1790" w:type="dxa"/>
            <w:shd w:val="clear" w:color="auto" w:fill="auto"/>
          </w:tcPr>
          <w:p w14:paraId="364DCE9A"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anual</w:t>
            </w:r>
          </w:p>
        </w:tc>
        <w:tc>
          <w:tcPr>
            <w:tcW w:w="7788" w:type="dxa"/>
            <w:shd w:val="clear" w:color="auto" w:fill="auto"/>
          </w:tcPr>
          <w:p w14:paraId="61FBABE1" w14:textId="77777777" w:rsidR="002D5C40" w:rsidRPr="00780EBF" w:rsidRDefault="002D5C40" w:rsidP="00780EBF">
            <w:pPr>
              <w:keepLines/>
              <w:autoSpaceDE w:val="0"/>
              <w:autoSpaceDN w:val="0"/>
              <w:adjustRightInd w:val="0"/>
              <w:jc w:val="both"/>
              <w:rPr>
                <w:rFonts w:ascii="Times New Roman" w:hAnsi="Times New Roman"/>
                <w:noProof/>
                <w:lang w:val="ro-RO"/>
              </w:rPr>
            </w:pPr>
            <w:r w:rsidRPr="00780EBF">
              <w:rPr>
                <w:rFonts w:ascii="Times New Roman" w:hAnsi="Times New Roman"/>
                <w:noProof/>
                <w:lang w:val="ro-RO"/>
              </w:rPr>
              <w:t>Participarea la întocmirea propunerilor privind proiectul de buget de venituri şi cheltuieli pentru anul următor şi a estimărilor pentru următorii 3 ani, înaintarea acestora către Ministerului Sănătăţii.</w:t>
            </w:r>
          </w:p>
        </w:tc>
      </w:tr>
      <w:tr w:rsidR="002D5C40" w:rsidRPr="00780EBF" w14:paraId="5B6872EE" w14:textId="77777777" w:rsidTr="00780EBF">
        <w:tc>
          <w:tcPr>
            <w:tcW w:w="0" w:type="auto"/>
            <w:shd w:val="clear" w:color="auto" w:fill="auto"/>
          </w:tcPr>
          <w:p w14:paraId="3A45B792"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11</w:t>
            </w:r>
          </w:p>
        </w:tc>
        <w:tc>
          <w:tcPr>
            <w:tcW w:w="1790" w:type="dxa"/>
            <w:shd w:val="clear" w:color="auto" w:fill="auto"/>
          </w:tcPr>
          <w:p w14:paraId="1FA025D9"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5DD8A616"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 xml:space="preserve">Introducerea in programul contabil  toate  datele referitoare la plăţile efectuate din venituri proprii, in baza ordinelor de plata şi a documentelor justificative, întocmeşte notele contabile aferente operaţiilor </w:t>
            </w:r>
          </w:p>
        </w:tc>
      </w:tr>
      <w:tr w:rsidR="002D5C40" w:rsidRPr="00780EBF" w14:paraId="54CB7A2A" w14:textId="77777777" w:rsidTr="00780EBF">
        <w:tc>
          <w:tcPr>
            <w:tcW w:w="0" w:type="auto"/>
            <w:shd w:val="clear" w:color="auto" w:fill="auto"/>
          </w:tcPr>
          <w:p w14:paraId="510E059A"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12</w:t>
            </w:r>
          </w:p>
        </w:tc>
        <w:tc>
          <w:tcPr>
            <w:tcW w:w="1790" w:type="dxa"/>
            <w:shd w:val="clear" w:color="auto" w:fill="auto"/>
          </w:tcPr>
          <w:p w14:paraId="21F9C96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06B12455"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 xml:space="preserve">Contabilizarea tuturor sumelor încasate în conturile bancare </w:t>
            </w:r>
          </w:p>
        </w:tc>
      </w:tr>
      <w:tr w:rsidR="002D5C40" w:rsidRPr="00780EBF" w14:paraId="78298FCE" w14:textId="77777777" w:rsidTr="00780EBF">
        <w:tc>
          <w:tcPr>
            <w:tcW w:w="0" w:type="auto"/>
            <w:shd w:val="clear" w:color="auto" w:fill="auto"/>
          </w:tcPr>
          <w:p w14:paraId="1D1A7A52"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13</w:t>
            </w:r>
          </w:p>
        </w:tc>
        <w:tc>
          <w:tcPr>
            <w:tcW w:w="1790" w:type="dxa"/>
            <w:shd w:val="clear" w:color="auto" w:fill="auto"/>
          </w:tcPr>
          <w:p w14:paraId="1BD36632"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18044DCE"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Întocmirea lunară a execuţiei de cheltuieli capitale și transmiterea  la Direcţia Generală Buget şi Contabilitate din cadrul ministerului</w:t>
            </w:r>
          </w:p>
        </w:tc>
      </w:tr>
      <w:tr w:rsidR="002D5C40" w:rsidRPr="00780EBF" w14:paraId="6D8E68CD" w14:textId="77777777" w:rsidTr="00780EBF">
        <w:tc>
          <w:tcPr>
            <w:tcW w:w="0" w:type="auto"/>
            <w:shd w:val="clear" w:color="auto" w:fill="auto"/>
          </w:tcPr>
          <w:p w14:paraId="6D7EC5F9"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14</w:t>
            </w:r>
          </w:p>
        </w:tc>
        <w:tc>
          <w:tcPr>
            <w:tcW w:w="1790" w:type="dxa"/>
            <w:shd w:val="clear" w:color="auto" w:fill="auto"/>
          </w:tcPr>
          <w:p w14:paraId="337DD047"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7CAC0024"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Contabilizarea cheltuielilor de personal, pe articole şi aliniate</w:t>
            </w:r>
          </w:p>
        </w:tc>
      </w:tr>
      <w:tr w:rsidR="002D5C40" w:rsidRPr="00780EBF" w14:paraId="15BB8B1F" w14:textId="77777777" w:rsidTr="00780EBF">
        <w:tc>
          <w:tcPr>
            <w:tcW w:w="0" w:type="auto"/>
            <w:shd w:val="clear" w:color="auto" w:fill="auto"/>
          </w:tcPr>
          <w:p w14:paraId="0B5766E7"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15</w:t>
            </w:r>
          </w:p>
        </w:tc>
        <w:tc>
          <w:tcPr>
            <w:tcW w:w="1790" w:type="dxa"/>
            <w:shd w:val="clear" w:color="auto" w:fill="auto"/>
          </w:tcPr>
          <w:p w14:paraId="33136B15"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la nevoie</w:t>
            </w:r>
          </w:p>
        </w:tc>
        <w:tc>
          <w:tcPr>
            <w:tcW w:w="7788" w:type="dxa"/>
            <w:shd w:val="clear" w:color="auto" w:fill="auto"/>
          </w:tcPr>
          <w:p w14:paraId="0AFFE331"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Contabilizarea intrării (prin transfer, donaţie sau achiziţie) sau ieşirii (prin transfer, scoatere din funcţiune) din patrimoniul instituţiei  a mijloacelor fixe , respectiv a obiectelor de inventar</w:t>
            </w:r>
          </w:p>
        </w:tc>
      </w:tr>
      <w:tr w:rsidR="002D5C40" w:rsidRPr="00780EBF" w14:paraId="72578134" w14:textId="77777777" w:rsidTr="00780EBF">
        <w:tc>
          <w:tcPr>
            <w:tcW w:w="0" w:type="auto"/>
            <w:shd w:val="clear" w:color="auto" w:fill="auto"/>
          </w:tcPr>
          <w:p w14:paraId="56D4E034"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16</w:t>
            </w:r>
          </w:p>
        </w:tc>
        <w:tc>
          <w:tcPr>
            <w:tcW w:w="1790" w:type="dxa"/>
            <w:shd w:val="clear" w:color="auto" w:fill="auto"/>
          </w:tcPr>
          <w:p w14:paraId="3FAA10B8"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7A5036E9"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Repartizarea creditelor alocate către unităţile sanitare din judeţ (pentru acţiuni de sănătate şi programe naţionale de sănătate) şi Consilii locale (pentru Cabinete şcolare şi mediatori sanitari), în baza solicitărilor lunare.</w:t>
            </w:r>
          </w:p>
        </w:tc>
      </w:tr>
      <w:tr w:rsidR="002D5C40" w:rsidRPr="00780EBF" w14:paraId="5EF74150" w14:textId="77777777" w:rsidTr="00780EBF">
        <w:tc>
          <w:tcPr>
            <w:tcW w:w="0" w:type="auto"/>
            <w:shd w:val="clear" w:color="auto" w:fill="auto"/>
          </w:tcPr>
          <w:p w14:paraId="22048BC6"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17</w:t>
            </w:r>
          </w:p>
        </w:tc>
        <w:tc>
          <w:tcPr>
            <w:tcW w:w="1790" w:type="dxa"/>
            <w:shd w:val="clear" w:color="auto" w:fill="auto"/>
          </w:tcPr>
          <w:p w14:paraId="2372E35A"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trimestrial</w:t>
            </w:r>
          </w:p>
        </w:tc>
        <w:tc>
          <w:tcPr>
            <w:tcW w:w="7788" w:type="dxa"/>
            <w:shd w:val="clear" w:color="auto" w:fill="auto"/>
          </w:tcPr>
          <w:p w14:paraId="0988C4EC" w14:textId="77777777" w:rsidR="002D5C40" w:rsidRPr="00780EBF" w:rsidRDefault="002D5C40" w:rsidP="00780EBF">
            <w:pPr>
              <w:pStyle w:val="BodyText3"/>
              <w:keepLines/>
              <w:rPr>
                <w:sz w:val="22"/>
                <w:szCs w:val="22"/>
                <w:lang w:val="ro-RO"/>
              </w:rPr>
            </w:pPr>
            <w:r w:rsidRPr="00780EBF">
              <w:rPr>
                <w:sz w:val="22"/>
                <w:szCs w:val="22"/>
                <w:lang w:val="ro-RO"/>
              </w:rPr>
              <w:t>Întocmirea bilanţului contabil şi înaintarea către Ministerul Sănătăţii.</w:t>
            </w:r>
          </w:p>
        </w:tc>
      </w:tr>
      <w:tr w:rsidR="002D5C40" w:rsidRPr="00780EBF" w14:paraId="570BA27C" w14:textId="77777777" w:rsidTr="00780EBF">
        <w:tc>
          <w:tcPr>
            <w:tcW w:w="0" w:type="auto"/>
            <w:shd w:val="clear" w:color="auto" w:fill="auto"/>
          </w:tcPr>
          <w:p w14:paraId="4E918103"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lastRenderedPageBreak/>
              <w:t>18</w:t>
            </w:r>
          </w:p>
        </w:tc>
        <w:tc>
          <w:tcPr>
            <w:tcW w:w="1790" w:type="dxa"/>
            <w:shd w:val="clear" w:color="auto" w:fill="auto"/>
          </w:tcPr>
          <w:p w14:paraId="3F0F3FF5"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47157B1C"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 xml:space="preserve">In baza Ordinului nr. 1792/2002, pentru aprobarea Normelor metodologice privind  angajarea, lichidarea , ordonanţarea şi plata cheltuielilor instituţiilor publice, precum şi organizarea, evidenţa şi raportarea angajamentelor bugetare şi legale,  compartimentul ţine </w:t>
            </w:r>
            <w:r w:rsidRPr="00780EBF">
              <w:rPr>
                <w:rStyle w:val="tli1"/>
                <w:rFonts w:ascii="Times New Roman" w:hAnsi="Times New Roman"/>
                <w:lang w:val="ro-RO"/>
              </w:rPr>
              <w:t>evidenţa creditelor bugetare aprobate în exerciţiul bugetar curent, precum şi a modificărilor intervenite pe parcursul exerciţiului bugetar curent cu ajutorul contului 8060 "Credite bugetare aprobate";</w:t>
            </w:r>
          </w:p>
          <w:p w14:paraId="1E20CA99"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 xml:space="preserve">Ţinerea </w:t>
            </w:r>
            <w:hyperlink w:anchor="#" w:history="1"/>
            <w:r w:rsidRPr="00780EBF">
              <w:rPr>
                <w:rStyle w:val="tli1"/>
                <w:rFonts w:ascii="Times New Roman" w:hAnsi="Times New Roman"/>
                <w:lang w:val="ro-RO"/>
              </w:rPr>
              <w:t>evidenţei angajamentelor bugetare cu ajutorul contului 8066 "Angajamente bugetare"</w:t>
            </w:r>
          </w:p>
          <w:p w14:paraId="6B0918DC"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C</w:t>
            </w:r>
            <w:hyperlink w:anchor="#" w:history="1"/>
            <w:r w:rsidRPr="00780EBF">
              <w:rPr>
                <w:rStyle w:val="tli1"/>
                <w:rFonts w:ascii="Times New Roman" w:hAnsi="Times New Roman"/>
                <w:lang w:val="ro-RO"/>
              </w:rPr>
              <w:t>ompararea datelor din conturile 8060 "Credite bugetare aprobate" şi 8066 "Angajamente bugetare" şi determinarea creditelor bugetare disponibile care pot fi angajate</w:t>
            </w:r>
          </w:p>
        </w:tc>
      </w:tr>
      <w:tr w:rsidR="002D5C40" w:rsidRPr="00780EBF" w14:paraId="45AF2BF1" w14:textId="77777777" w:rsidTr="00780EBF">
        <w:tc>
          <w:tcPr>
            <w:tcW w:w="0" w:type="auto"/>
            <w:shd w:val="clear" w:color="auto" w:fill="auto"/>
          </w:tcPr>
          <w:p w14:paraId="746564E8"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19</w:t>
            </w:r>
          </w:p>
        </w:tc>
        <w:tc>
          <w:tcPr>
            <w:tcW w:w="1790" w:type="dxa"/>
            <w:shd w:val="clear" w:color="auto" w:fill="auto"/>
          </w:tcPr>
          <w:p w14:paraId="70DD0DC4"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la nevoie</w:t>
            </w:r>
          </w:p>
        </w:tc>
        <w:tc>
          <w:tcPr>
            <w:tcW w:w="7788" w:type="dxa"/>
            <w:shd w:val="clear" w:color="auto" w:fill="auto"/>
          </w:tcPr>
          <w:p w14:paraId="6B661136"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Întocmirea dispoziţiei de încasare către casierie pentru delegaţii şi dispoziţiile de  plată  pentru cheltuielile gospodăreşti</w:t>
            </w:r>
          </w:p>
        </w:tc>
      </w:tr>
      <w:tr w:rsidR="002D5C40" w:rsidRPr="00780EBF" w14:paraId="2716BD95" w14:textId="77777777" w:rsidTr="00780EBF">
        <w:tc>
          <w:tcPr>
            <w:tcW w:w="0" w:type="auto"/>
            <w:shd w:val="clear" w:color="auto" w:fill="auto"/>
          </w:tcPr>
          <w:p w14:paraId="6C35A8F8"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20.</w:t>
            </w:r>
          </w:p>
        </w:tc>
        <w:tc>
          <w:tcPr>
            <w:tcW w:w="1790" w:type="dxa"/>
            <w:shd w:val="clear" w:color="auto" w:fill="auto"/>
          </w:tcPr>
          <w:p w14:paraId="61A02BE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58C20A6C"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Completarea notelor de recepţei, bonurilor de consum şi bonurilor de transfer</w:t>
            </w:r>
          </w:p>
        </w:tc>
      </w:tr>
      <w:tr w:rsidR="002D5C40" w:rsidRPr="00780EBF" w14:paraId="41BA6A5A" w14:textId="77777777" w:rsidTr="00780EBF">
        <w:tc>
          <w:tcPr>
            <w:tcW w:w="0" w:type="auto"/>
            <w:shd w:val="clear" w:color="auto" w:fill="auto"/>
          </w:tcPr>
          <w:p w14:paraId="2E73C9A2"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21.</w:t>
            </w:r>
          </w:p>
        </w:tc>
        <w:tc>
          <w:tcPr>
            <w:tcW w:w="1790" w:type="dxa"/>
            <w:shd w:val="clear" w:color="auto" w:fill="auto"/>
          </w:tcPr>
          <w:p w14:paraId="2B0B10CA"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628FCD0E" w14:textId="77777777" w:rsidR="002D5C40" w:rsidRPr="00780EBF" w:rsidRDefault="002D5C40" w:rsidP="00780EBF">
            <w:pPr>
              <w:pStyle w:val="BodyText3"/>
              <w:keepLines/>
              <w:rPr>
                <w:sz w:val="22"/>
                <w:szCs w:val="22"/>
                <w:lang w:val="ro-RO"/>
              </w:rPr>
            </w:pPr>
            <w:r w:rsidRPr="00780EBF">
              <w:rPr>
                <w:rStyle w:val="tpa1"/>
                <w:sz w:val="22"/>
                <w:szCs w:val="22"/>
                <w:lang w:val="ro-RO"/>
              </w:rPr>
              <w:t>Întocmirea şi transmiterea contului de execuţie privind sumele primite din venituri proprii – accize, lunar, până la data de 05 a fiecărei luni la Direcţia Generală Buge şi Contabilitatet în baza Legii nr.95/2006</w:t>
            </w:r>
          </w:p>
        </w:tc>
      </w:tr>
      <w:tr w:rsidR="002D5C40" w:rsidRPr="00780EBF" w14:paraId="64255F38" w14:textId="77777777" w:rsidTr="00780EBF">
        <w:tc>
          <w:tcPr>
            <w:tcW w:w="0" w:type="auto"/>
            <w:shd w:val="clear" w:color="auto" w:fill="auto"/>
          </w:tcPr>
          <w:p w14:paraId="278ED77D"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22.</w:t>
            </w:r>
          </w:p>
        </w:tc>
        <w:tc>
          <w:tcPr>
            <w:tcW w:w="1790" w:type="dxa"/>
            <w:shd w:val="clear" w:color="auto" w:fill="auto"/>
          </w:tcPr>
          <w:p w14:paraId="2DED9341"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0E36EAF9"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Repartizarea, la nivel judeţean, a creditelor anuale alocate la Programele naţionale de sănătate.</w:t>
            </w:r>
          </w:p>
          <w:p w14:paraId="6BE11B6F"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Întocmirea, centralizarea şi transmiterea ministerului situaţia lunară privind execuţia programelor naţionale de sănătate, precum şi solicitările lunare de fonduri în cadrul programelor</w:t>
            </w:r>
          </w:p>
          <w:p w14:paraId="35E66E61" w14:textId="77777777" w:rsidR="002D5C40" w:rsidRPr="00780EBF" w:rsidRDefault="002D5C40" w:rsidP="00780EBF">
            <w:pPr>
              <w:keepLines/>
              <w:jc w:val="both"/>
              <w:rPr>
                <w:rStyle w:val="tpa1"/>
                <w:rFonts w:ascii="Times New Roman" w:hAnsi="Times New Roman"/>
                <w:lang w:val="ro-RO"/>
              </w:rPr>
            </w:pPr>
            <w:r w:rsidRPr="00780EBF">
              <w:rPr>
                <w:rFonts w:ascii="Times New Roman" w:hAnsi="Times New Roman"/>
                <w:lang w:val="ro-RO"/>
              </w:rPr>
              <w:t>Repartizarea fondurilor alocate către unităţile sanitare din judeţ, în baza solicitărilor lunare.</w:t>
            </w:r>
          </w:p>
        </w:tc>
      </w:tr>
      <w:tr w:rsidR="002D5C40" w:rsidRPr="00780EBF" w14:paraId="15AE1049" w14:textId="77777777" w:rsidTr="00780EBF">
        <w:tc>
          <w:tcPr>
            <w:tcW w:w="0" w:type="auto"/>
            <w:shd w:val="clear" w:color="auto" w:fill="auto"/>
          </w:tcPr>
          <w:p w14:paraId="08C2DB56"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23.</w:t>
            </w:r>
          </w:p>
        </w:tc>
        <w:tc>
          <w:tcPr>
            <w:tcW w:w="1790" w:type="dxa"/>
            <w:shd w:val="clear" w:color="auto" w:fill="auto"/>
          </w:tcPr>
          <w:p w14:paraId="36652C9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626D499E"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Contabilizarea programelor naţionale de sănătate, ţinerea evidenţei finanţărilor, plăţilor, cheltuielilor şi execuţiei lunare</w:t>
            </w:r>
          </w:p>
        </w:tc>
      </w:tr>
      <w:tr w:rsidR="002D5C40" w:rsidRPr="00780EBF" w14:paraId="1E664594" w14:textId="77777777" w:rsidTr="00780EBF">
        <w:tc>
          <w:tcPr>
            <w:tcW w:w="0" w:type="auto"/>
            <w:shd w:val="clear" w:color="auto" w:fill="auto"/>
          </w:tcPr>
          <w:p w14:paraId="51B38AD9"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24.</w:t>
            </w:r>
          </w:p>
        </w:tc>
        <w:tc>
          <w:tcPr>
            <w:tcW w:w="1790" w:type="dxa"/>
            <w:shd w:val="clear" w:color="auto" w:fill="auto"/>
          </w:tcPr>
          <w:p w14:paraId="6FE287DD"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60830BBD"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 xml:space="preserve">Verificarea  decontului de lapte praf depus de primării şi în cazul în care apar neconcordanţe aducerea la cunoştinţa consiliilor locale acest lucru. În baza decontului depus de primarii întocmirea bonului de consum al laptelui praf </w:t>
            </w:r>
          </w:p>
        </w:tc>
      </w:tr>
      <w:tr w:rsidR="002D5C40" w:rsidRPr="00780EBF" w14:paraId="3FE3169C" w14:textId="77777777" w:rsidTr="00780EBF">
        <w:tc>
          <w:tcPr>
            <w:tcW w:w="0" w:type="auto"/>
            <w:shd w:val="clear" w:color="auto" w:fill="auto"/>
          </w:tcPr>
          <w:p w14:paraId="5487F22A"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25.</w:t>
            </w:r>
          </w:p>
        </w:tc>
        <w:tc>
          <w:tcPr>
            <w:tcW w:w="1790" w:type="dxa"/>
            <w:shd w:val="clear" w:color="auto" w:fill="auto"/>
          </w:tcPr>
          <w:p w14:paraId="7E622652"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lunar</w:t>
            </w:r>
          </w:p>
        </w:tc>
        <w:tc>
          <w:tcPr>
            <w:tcW w:w="7788" w:type="dxa"/>
            <w:shd w:val="clear" w:color="auto" w:fill="auto"/>
          </w:tcPr>
          <w:p w14:paraId="16651BAA"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Întocmirea, către Institutul de Sănătate Publica situaţia consumului şi a stocului de medicamente si materiale sanitare, primite de la ISP cu titlul gratuit</w:t>
            </w:r>
          </w:p>
        </w:tc>
      </w:tr>
      <w:tr w:rsidR="002D5C40" w:rsidRPr="00780EBF" w14:paraId="7EC88191" w14:textId="77777777" w:rsidTr="00780EBF">
        <w:tc>
          <w:tcPr>
            <w:tcW w:w="0" w:type="auto"/>
            <w:shd w:val="clear" w:color="auto" w:fill="auto"/>
          </w:tcPr>
          <w:p w14:paraId="05E72DF3"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26.</w:t>
            </w:r>
          </w:p>
        </w:tc>
        <w:tc>
          <w:tcPr>
            <w:tcW w:w="1790" w:type="dxa"/>
            <w:shd w:val="clear" w:color="auto" w:fill="auto"/>
          </w:tcPr>
          <w:p w14:paraId="10DA7D80"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permanent</w:t>
            </w:r>
          </w:p>
        </w:tc>
        <w:tc>
          <w:tcPr>
            <w:tcW w:w="7788" w:type="dxa"/>
            <w:shd w:val="clear" w:color="auto" w:fill="auto"/>
          </w:tcPr>
          <w:p w14:paraId="290D5026"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Contabilizarea stocurilor, ţinerea la zi a evidenţei materialelor din magazia centrală</w:t>
            </w:r>
          </w:p>
        </w:tc>
      </w:tr>
      <w:tr w:rsidR="002D5C40" w:rsidRPr="00780EBF" w14:paraId="71C5B2B8" w14:textId="77777777" w:rsidTr="00780EBF">
        <w:tc>
          <w:tcPr>
            <w:tcW w:w="0" w:type="auto"/>
            <w:shd w:val="clear" w:color="auto" w:fill="auto"/>
          </w:tcPr>
          <w:p w14:paraId="6D1F879E" w14:textId="77777777" w:rsidR="002D5C40" w:rsidRPr="00780EBF" w:rsidRDefault="002D5C40" w:rsidP="00780EBF">
            <w:pPr>
              <w:keepLines/>
              <w:spacing w:line="360" w:lineRule="auto"/>
              <w:rPr>
                <w:rFonts w:ascii="Times New Roman" w:hAnsi="Times New Roman"/>
                <w:lang w:val="ro-RO"/>
              </w:rPr>
            </w:pPr>
            <w:r w:rsidRPr="00780EBF">
              <w:rPr>
                <w:rFonts w:ascii="Times New Roman" w:hAnsi="Times New Roman"/>
                <w:lang w:val="ro-RO"/>
              </w:rPr>
              <w:t>27</w:t>
            </w:r>
          </w:p>
        </w:tc>
        <w:tc>
          <w:tcPr>
            <w:tcW w:w="1790" w:type="dxa"/>
            <w:shd w:val="clear" w:color="auto" w:fill="auto"/>
          </w:tcPr>
          <w:p w14:paraId="6DA2A09F" w14:textId="77777777" w:rsidR="002D5C40" w:rsidRPr="00780EBF" w:rsidRDefault="002D5C40" w:rsidP="00780EBF">
            <w:pPr>
              <w:keepLines/>
              <w:spacing w:line="360" w:lineRule="auto"/>
              <w:jc w:val="center"/>
              <w:rPr>
                <w:rFonts w:ascii="Times New Roman" w:hAnsi="Times New Roman"/>
                <w:lang w:val="ro-RO"/>
              </w:rPr>
            </w:pPr>
            <w:r w:rsidRPr="00780EBF">
              <w:rPr>
                <w:rFonts w:ascii="Times New Roman" w:hAnsi="Times New Roman"/>
                <w:lang w:val="ro-RO"/>
              </w:rPr>
              <w:t>Anual</w:t>
            </w:r>
          </w:p>
        </w:tc>
        <w:tc>
          <w:tcPr>
            <w:tcW w:w="7788" w:type="dxa"/>
            <w:shd w:val="clear" w:color="auto" w:fill="auto"/>
          </w:tcPr>
          <w:p w14:paraId="12F8E714" w14:textId="77777777" w:rsidR="002D5C40" w:rsidRPr="00780EBF" w:rsidRDefault="002D5C40" w:rsidP="00780EBF">
            <w:pPr>
              <w:keepLines/>
              <w:jc w:val="both"/>
              <w:rPr>
                <w:rFonts w:ascii="Times New Roman" w:hAnsi="Times New Roman"/>
                <w:lang w:val="ro-RO"/>
              </w:rPr>
            </w:pPr>
            <w:r w:rsidRPr="00780EBF">
              <w:rPr>
                <w:rFonts w:ascii="Times New Roman" w:hAnsi="Times New Roman"/>
                <w:lang w:val="ro-RO"/>
              </w:rPr>
              <w:t>Inventarierea patrimoniului instituţiei</w:t>
            </w:r>
          </w:p>
        </w:tc>
      </w:tr>
    </w:tbl>
    <w:p w14:paraId="48662F7C" w14:textId="77777777" w:rsidR="002D5C40" w:rsidRPr="00780EBF" w:rsidRDefault="002D5C40" w:rsidP="002D5C40">
      <w:pPr>
        <w:rPr>
          <w:rFonts w:ascii="Times New Roman" w:hAnsi="Times New Roman"/>
        </w:rPr>
      </w:pPr>
    </w:p>
    <w:p w14:paraId="13387E98" w14:textId="77777777" w:rsidR="002D5C40" w:rsidRPr="00780EBF" w:rsidRDefault="002D5C40" w:rsidP="002D5C40">
      <w:pPr>
        <w:spacing w:after="0" w:line="360" w:lineRule="auto"/>
        <w:ind w:right="-720"/>
        <w:rPr>
          <w:rFonts w:ascii="Times New Roman" w:hAnsi="Times New Roman"/>
          <w:b/>
          <w:caps/>
          <w:lang w:val="fr-FR"/>
        </w:rPr>
      </w:pPr>
    </w:p>
    <w:p w14:paraId="795D38D3" w14:textId="77777777" w:rsidR="002D5C40" w:rsidRPr="00780EBF" w:rsidRDefault="002D5C40" w:rsidP="002D5C40">
      <w:pPr>
        <w:spacing w:after="0" w:line="360" w:lineRule="auto"/>
        <w:ind w:right="-720"/>
        <w:rPr>
          <w:rFonts w:ascii="Times New Roman" w:hAnsi="Times New Roman"/>
          <w:b/>
          <w:caps/>
          <w:lang w:val="fr-FR"/>
        </w:rPr>
      </w:pPr>
    </w:p>
    <w:p w14:paraId="1E58CBBD" w14:textId="4F8CE3DB" w:rsidR="00F46A82" w:rsidRDefault="00F46A82" w:rsidP="002D5C40">
      <w:pPr>
        <w:spacing w:after="0" w:line="360" w:lineRule="auto"/>
        <w:ind w:right="-720"/>
        <w:rPr>
          <w:rFonts w:ascii="Times New Roman" w:hAnsi="Times New Roman"/>
          <w:b/>
          <w:caps/>
          <w:lang w:val="fr-FR"/>
        </w:rPr>
      </w:pPr>
    </w:p>
    <w:p w14:paraId="6B0E2C5C" w14:textId="77777777" w:rsidR="00F46A82" w:rsidRPr="00780EBF" w:rsidRDefault="00F46A82" w:rsidP="002D5C40">
      <w:pPr>
        <w:spacing w:after="0" w:line="360" w:lineRule="auto"/>
        <w:ind w:right="-720"/>
        <w:rPr>
          <w:rFonts w:ascii="Times New Roman" w:hAnsi="Times New Roman"/>
          <w:b/>
          <w:caps/>
          <w:lang w:val="fr-FR"/>
        </w:rPr>
      </w:pPr>
    </w:p>
    <w:p w14:paraId="5FF689A8" w14:textId="77777777" w:rsidR="002D5C40" w:rsidRPr="00780EBF" w:rsidRDefault="002D5C40" w:rsidP="002D5C40">
      <w:pPr>
        <w:spacing w:after="0" w:line="360" w:lineRule="auto"/>
        <w:ind w:right="-720"/>
        <w:rPr>
          <w:rFonts w:ascii="Times New Roman" w:hAnsi="Times New Roman"/>
          <w:b/>
          <w:caps/>
          <w:lang w:val="fr-FR"/>
        </w:rPr>
      </w:pPr>
    </w:p>
    <w:p w14:paraId="100BD22B" w14:textId="77777777" w:rsidR="002D5C40" w:rsidRPr="00780EBF" w:rsidRDefault="002D5C40" w:rsidP="002D5C40">
      <w:pPr>
        <w:spacing w:after="0" w:line="360" w:lineRule="auto"/>
        <w:ind w:right="-720"/>
        <w:rPr>
          <w:rFonts w:ascii="Times New Roman" w:hAnsi="Times New Roman"/>
          <w:b/>
          <w:caps/>
          <w:lang w:val="ro-RO"/>
        </w:rPr>
      </w:pPr>
      <w:r w:rsidRPr="00780EBF">
        <w:rPr>
          <w:rFonts w:ascii="Times New Roman" w:hAnsi="Times New Roman"/>
          <w:b/>
          <w:caps/>
          <w:lang w:val="fr-FR"/>
        </w:rPr>
        <w:t>compartimentul administrativ, aprovizionare, transport </w:t>
      </w:r>
      <w:r w:rsidRPr="00780EBF">
        <w:rPr>
          <w:rFonts w:ascii="Times New Roman" w:hAnsi="Times New Roman"/>
          <w:b/>
          <w:caps/>
          <w:lang w:val="ro-RO"/>
        </w:rPr>
        <w:t>și magazie</w:t>
      </w: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27"/>
        <w:gridCol w:w="1479"/>
        <w:gridCol w:w="8082"/>
      </w:tblGrid>
      <w:tr w:rsidR="002D5C40" w:rsidRPr="00780EBF" w14:paraId="792323C0" w14:textId="77777777" w:rsidTr="00780EBF">
        <w:trPr>
          <w:tblHeader/>
        </w:trPr>
        <w:tc>
          <w:tcPr>
            <w:tcW w:w="0" w:type="auto"/>
            <w:shd w:val="clear" w:color="auto" w:fill="auto"/>
          </w:tcPr>
          <w:p w14:paraId="308A70D2" w14:textId="77777777" w:rsidR="002D5C40" w:rsidRPr="00780EBF" w:rsidRDefault="002D5C40" w:rsidP="00780EBF">
            <w:pPr>
              <w:keepLines/>
              <w:spacing w:after="0" w:line="360" w:lineRule="auto"/>
              <w:jc w:val="center"/>
              <w:rPr>
                <w:rFonts w:ascii="Times New Roman" w:hAnsi="Times New Roman"/>
                <w:b/>
                <w:caps/>
                <w:lang w:val="ro-RO"/>
              </w:rPr>
            </w:pPr>
            <w:r w:rsidRPr="00780EBF">
              <w:rPr>
                <w:rFonts w:ascii="Times New Roman" w:hAnsi="Times New Roman"/>
                <w:b/>
                <w:caps/>
                <w:lang w:val="ro-RO"/>
              </w:rPr>
              <w:t>nr.</w:t>
            </w:r>
          </w:p>
        </w:tc>
        <w:tc>
          <w:tcPr>
            <w:tcW w:w="0" w:type="auto"/>
            <w:shd w:val="clear" w:color="auto" w:fill="auto"/>
          </w:tcPr>
          <w:p w14:paraId="4A1700C7" w14:textId="77777777" w:rsidR="002D5C40" w:rsidRPr="00780EBF" w:rsidRDefault="002D5C40" w:rsidP="00780EBF">
            <w:pPr>
              <w:keepLines/>
              <w:spacing w:after="0" w:line="360" w:lineRule="auto"/>
              <w:jc w:val="center"/>
              <w:rPr>
                <w:rFonts w:ascii="Times New Roman" w:hAnsi="Times New Roman"/>
                <w:b/>
                <w:caps/>
                <w:lang w:val="ro-RO"/>
              </w:rPr>
            </w:pPr>
            <w:r w:rsidRPr="00780EBF">
              <w:rPr>
                <w:rFonts w:ascii="Times New Roman" w:hAnsi="Times New Roman"/>
                <w:b/>
                <w:caps/>
                <w:lang w:val="ro-RO"/>
              </w:rPr>
              <w:t>perioada</w:t>
            </w:r>
          </w:p>
        </w:tc>
        <w:tc>
          <w:tcPr>
            <w:tcW w:w="8082" w:type="dxa"/>
            <w:shd w:val="clear" w:color="auto" w:fill="auto"/>
          </w:tcPr>
          <w:p w14:paraId="6F85BFFC" w14:textId="77777777" w:rsidR="002D5C40" w:rsidRPr="00780EBF" w:rsidRDefault="002D5C40" w:rsidP="00780EBF">
            <w:pPr>
              <w:keepLines/>
              <w:spacing w:after="0" w:line="360" w:lineRule="auto"/>
              <w:jc w:val="center"/>
              <w:rPr>
                <w:rFonts w:ascii="Times New Roman" w:hAnsi="Times New Roman"/>
                <w:b/>
                <w:caps/>
                <w:lang w:val="ro-RO"/>
              </w:rPr>
            </w:pPr>
            <w:r w:rsidRPr="00780EBF">
              <w:rPr>
                <w:rFonts w:ascii="Times New Roman" w:hAnsi="Times New Roman"/>
                <w:b/>
                <w:caps/>
                <w:lang w:val="ro-RO"/>
              </w:rPr>
              <w:t>denumirea activităţii desfăşurate</w:t>
            </w:r>
          </w:p>
        </w:tc>
      </w:tr>
      <w:tr w:rsidR="002D5C40" w:rsidRPr="00780EBF" w14:paraId="23CE8812" w14:textId="77777777" w:rsidTr="00780EBF">
        <w:tc>
          <w:tcPr>
            <w:tcW w:w="0" w:type="auto"/>
            <w:shd w:val="clear" w:color="auto" w:fill="auto"/>
          </w:tcPr>
          <w:p w14:paraId="541F6AAB"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w:t>
            </w:r>
          </w:p>
        </w:tc>
        <w:tc>
          <w:tcPr>
            <w:tcW w:w="0" w:type="auto"/>
            <w:shd w:val="clear" w:color="auto" w:fill="auto"/>
          </w:tcPr>
          <w:p w14:paraId="544C0DF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01.01.-31.12.</w:t>
            </w:r>
          </w:p>
          <w:p w14:paraId="04BFBF0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2020</w:t>
            </w:r>
          </w:p>
        </w:tc>
        <w:tc>
          <w:tcPr>
            <w:tcW w:w="8082" w:type="dxa"/>
            <w:shd w:val="clear" w:color="auto" w:fill="auto"/>
          </w:tcPr>
          <w:p w14:paraId="4B0F44C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activitatilor de transport a institutiei ,a controlului activitatii zilnice a autovehicolelor si a consumului de carburanti,asigurarea aprovizionarii si distribuirii vaccinurilor</w:t>
            </w:r>
          </w:p>
        </w:tc>
      </w:tr>
      <w:tr w:rsidR="002D5C40" w:rsidRPr="00780EBF" w14:paraId="769EE021" w14:textId="77777777" w:rsidTr="00780EBF">
        <w:tc>
          <w:tcPr>
            <w:tcW w:w="0" w:type="auto"/>
            <w:shd w:val="clear" w:color="auto" w:fill="auto"/>
          </w:tcPr>
          <w:p w14:paraId="4546E51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2.</w:t>
            </w:r>
          </w:p>
        </w:tc>
        <w:tc>
          <w:tcPr>
            <w:tcW w:w="0" w:type="auto"/>
            <w:shd w:val="clear" w:color="auto" w:fill="auto"/>
          </w:tcPr>
          <w:p w14:paraId="4BCF994B"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7638A856"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Asigurarea aprovizionarii magaziei centrale a institutiei si a compartimentelor ,pe baza notelor de fundamentare depuse si aprobate,intocmirea comenzilor </w:t>
            </w:r>
          </w:p>
        </w:tc>
      </w:tr>
      <w:tr w:rsidR="002D5C40" w:rsidRPr="00780EBF" w14:paraId="4574C5F1" w14:textId="77777777" w:rsidTr="00780EBF">
        <w:tc>
          <w:tcPr>
            <w:tcW w:w="0" w:type="auto"/>
            <w:shd w:val="clear" w:color="auto" w:fill="auto"/>
          </w:tcPr>
          <w:p w14:paraId="4809399D"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3.</w:t>
            </w:r>
          </w:p>
        </w:tc>
        <w:tc>
          <w:tcPr>
            <w:tcW w:w="0" w:type="auto"/>
            <w:shd w:val="clear" w:color="auto" w:fill="auto"/>
          </w:tcPr>
          <w:p w14:paraId="24F41DF8"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442E7614"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Mentinerea legaturii cu furnizorii de produse si servicii</w:t>
            </w:r>
          </w:p>
        </w:tc>
      </w:tr>
      <w:tr w:rsidR="002D5C40" w:rsidRPr="00780EBF" w14:paraId="63903BF3" w14:textId="77777777" w:rsidTr="00780EBF">
        <w:tc>
          <w:tcPr>
            <w:tcW w:w="0" w:type="auto"/>
            <w:shd w:val="clear" w:color="auto" w:fill="auto"/>
          </w:tcPr>
          <w:p w14:paraId="2BDA7EE0"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4.</w:t>
            </w:r>
          </w:p>
        </w:tc>
        <w:tc>
          <w:tcPr>
            <w:tcW w:w="0" w:type="auto"/>
            <w:shd w:val="clear" w:color="auto" w:fill="auto"/>
          </w:tcPr>
          <w:p w14:paraId="7842266C"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1CC8EF4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transportului si a verificarii metrologice a aparatelor de laborator</w:t>
            </w:r>
          </w:p>
        </w:tc>
      </w:tr>
      <w:tr w:rsidR="002D5C40" w:rsidRPr="00780EBF" w14:paraId="696F1F1C" w14:textId="77777777" w:rsidTr="00780EBF">
        <w:tc>
          <w:tcPr>
            <w:tcW w:w="0" w:type="auto"/>
            <w:shd w:val="clear" w:color="auto" w:fill="auto"/>
          </w:tcPr>
          <w:p w14:paraId="2F58CC3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5.</w:t>
            </w:r>
          </w:p>
        </w:tc>
        <w:tc>
          <w:tcPr>
            <w:tcW w:w="0" w:type="auto"/>
            <w:shd w:val="clear" w:color="auto" w:fill="auto"/>
          </w:tcPr>
          <w:p w14:paraId="7C9F4C3E"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063CE6C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Verificarea si repararea instalatiilor de apa si incalzire,schimbarea caloriferelor defecte</w:t>
            </w:r>
          </w:p>
        </w:tc>
      </w:tr>
      <w:tr w:rsidR="002D5C40" w:rsidRPr="00780EBF" w14:paraId="32006A1C" w14:textId="77777777" w:rsidTr="00780EBF">
        <w:tc>
          <w:tcPr>
            <w:tcW w:w="0" w:type="auto"/>
            <w:shd w:val="clear" w:color="auto" w:fill="auto"/>
          </w:tcPr>
          <w:p w14:paraId="670970CD"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6.</w:t>
            </w:r>
          </w:p>
        </w:tc>
        <w:tc>
          <w:tcPr>
            <w:tcW w:w="0" w:type="auto"/>
            <w:shd w:val="clear" w:color="auto" w:fill="auto"/>
          </w:tcPr>
          <w:p w14:paraId="70395D6F"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63C259EB"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si implementarea normelor PSI si de protectia muncii la nivelul institutiei</w:t>
            </w:r>
          </w:p>
        </w:tc>
      </w:tr>
      <w:tr w:rsidR="002D5C40" w:rsidRPr="00780EBF" w14:paraId="663339F8" w14:textId="77777777" w:rsidTr="00780EBF">
        <w:tc>
          <w:tcPr>
            <w:tcW w:w="0" w:type="auto"/>
            <w:shd w:val="clear" w:color="auto" w:fill="auto"/>
          </w:tcPr>
          <w:p w14:paraId="54F37090"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7.</w:t>
            </w:r>
          </w:p>
        </w:tc>
        <w:tc>
          <w:tcPr>
            <w:tcW w:w="0" w:type="auto"/>
            <w:shd w:val="clear" w:color="auto" w:fill="auto"/>
          </w:tcPr>
          <w:p w14:paraId="1A322D97"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120BB534"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si supravegherea centralelor termice din institutie.</w:t>
            </w:r>
          </w:p>
        </w:tc>
      </w:tr>
      <w:tr w:rsidR="002D5C40" w:rsidRPr="00780EBF" w14:paraId="3C2D49E0" w14:textId="77777777" w:rsidTr="00780EBF">
        <w:tc>
          <w:tcPr>
            <w:tcW w:w="0" w:type="auto"/>
            <w:shd w:val="clear" w:color="auto" w:fill="auto"/>
          </w:tcPr>
          <w:p w14:paraId="5643D421"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8.</w:t>
            </w:r>
          </w:p>
        </w:tc>
        <w:tc>
          <w:tcPr>
            <w:tcW w:w="0" w:type="auto"/>
            <w:shd w:val="clear" w:color="auto" w:fill="auto"/>
          </w:tcPr>
          <w:p w14:paraId="032DEB8E"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13B259D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aprovizionarii , magazionarii si a eliberarii laptelui praf pentru primarii</w:t>
            </w:r>
          </w:p>
        </w:tc>
      </w:tr>
      <w:tr w:rsidR="002D5C40" w:rsidRPr="00780EBF" w14:paraId="75CE7B58" w14:textId="77777777" w:rsidTr="00780EBF">
        <w:tc>
          <w:tcPr>
            <w:tcW w:w="0" w:type="auto"/>
            <w:shd w:val="clear" w:color="auto" w:fill="auto"/>
          </w:tcPr>
          <w:p w14:paraId="3077ECC5"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9.</w:t>
            </w:r>
          </w:p>
        </w:tc>
        <w:tc>
          <w:tcPr>
            <w:tcW w:w="0" w:type="auto"/>
            <w:shd w:val="clear" w:color="auto" w:fill="auto"/>
          </w:tcPr>
          <w:p w14:paraId="03C3059B"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6BBABC16"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aprovizionarii si distribuirii formularelor pentru prescriptiile de preparate stupefiante si psihotrope catre medicii de familie</w:t>
            </w:r>
          </w:p>
        </w:tc>
      </w:tr>
      <w:tr w:rsidR="002D5C40" w:rsidRPr="00780EBF" w14:paraId="3975D2C0" w14:textId="77777777" w:rsidTr="00780EBF">
        <w:tc>
          <w:tcPr>
            <w:tcW w:w="0" w:type="auto"/>
            <w:shd w:val="clear" w:color="auto" w:fill="auto"/>
          </w:tcPr>
          <w:p w14:paraId="0D5ED9C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10.</w:t>
            </w:r>
          </w:p>
        </w:tc>
        <w:tc>
          <w:tcPr>
            <w:tcW w:w="0" w:type="auto"/>
            <w:shd w:val="clear" w:color="auto" w:fill="auto"/>
          </w:tcPr>
          <w:p w14:paraId="0AD5760C"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3A1E5A2A"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Preluarea atributiilor de responsabili arhiva  , depunerea documentatiilor necesare pentru functionarea arhivei institutiei </w:t>
            </w:r>
          </w:p>
        </w:tc>
      </w:tr>
      <w:tr w:rsidR="002D5C40" w:rsidRPr="00780EBF" w14:paraId="3A460DA7" w14:textId="77777777" w:rsidTr="00780EBF">
        <w:tc>
          <w:tcPr>
            <w:tcW w:w="0" w:type="auto"/>
            <w:shd w:val="clear" w:color="auto" w:fill="auto"/>
          </w:tcPr>
          <w:p w14:paraId="7822F340"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11.</w:t>
            </w:r>
          </w:p>
        </w:tc>
        <w:tc>
          <w:tcPr>
            <w:tcW w:w="0" w:type="auto"/>
            <w:shd w:val="clear" w:color="auto" w:fill="auto"/>
          </w:tcPr>
          <w:p w14:paraId="6FDAE6D7"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3BD6CB6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Preluarea documentelor  in arhiva institutiei de la compartimente</w:t>
            </w:r>
          </w:p>
        </w:tc>
      </w:tr>
      <w:tr w:rsidR="002D5C40" w:rsidRPr="00780EBF" w14:paraId="17502D27" w14:textId="77777777" w:rsidTr="00780EBF">
        <w:tc>
          <w:tcPr>
            <w:tcW w:w="0" w:type="auto"/>
            <w:shd w:val="clear" w:color="auto" w:fill="auto"/>
          </w:tcPr>
          <w:p w14:paraId="2C86945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12.</w:t>
            </w:r>
          </w:p>
        </w:tc>
        <w:tc>
          <w:tcPr>
            <w:tcW w:w="0" w:type="auto"/>
            <w:shd w:val="clear" w:color="auto" w:fill="auto"/>
          </w:tcPr>
          <w:p w14:paraId="41F58AD2"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03DB837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Participarea la un program de instruire in domeniul achizitiilor publice conform Legii 98/2016</w:t>
            </w:r>
          </w:p>
        </w:tc>
      </w:tr>
      <w:tr w:rsidR="002D5C40" w:rsidRPr="00780EBF" w14:paraId="6223273F" w14:textId="77777777" w:rsidTr="00780EBF">
        <w:tc>
          <w:tcPr>
            <w:tcW w:w="0" w:type="auto"/>
            <w:shd w:val="clear" w:color="auto" w:fill="auto"/>
          </w:tcPr>
          <w:p w14:paraId="79E0E35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13.</w:t>
            </w:r>
          </w:p>
        </w:tc>
        <w:tc>
          <w:tcPr>
            <w:tcW w:w="0" w:type="auto"/>
            <w:shd w:val="clear" w:color="auto" w:fill="auto"/>
          </w:tcPr>
          <w:p w14:paraId="437F81D0"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0DA3DB5D"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Intocmirea dosarelor cu propunerile de casare si innaintarea lor spre aprobare la Ministerul Sanatatii</w:t>
            </w:r>
          </w:p>
        </w:tc>
      </w:tr>
      <w:tr w:rsidR="002D5C40" w:rsidRPr="00780EBF" w14:paraId="4BD360E5" w14:textId="77777777" w:rsidTr="00780EBF">
        <w:tc>
          <w:tcPr>
            <w:tcW w:w="0" w:type="auto"/>
            <w:shd w:val="clear" w:color="auto" w:fill="auto"/>
          </w:tcPr>
          <w:p w14:paraId="79A57905"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14.</w:t>
            </w:r>
          </w:p>
        </w:tc>
        <w:tc>
          <w:tcPr>
            <w:tcW w:w="0" w:type="auto"/>
            <w:shd w:val="clear" w:color="auto" w:fill="auto"/>
          </w:tcPr>
          <w:p w14:paraId="5C20AC8D"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6C888140"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Aprobarea dosarelor de casare ale unitatilor subordonate.</w:t>
            </w:r>
          </w:p>
        </w:tc>
      </w:tr>
      <w:tr w:rsidR="002D5C40" w:rsidRPr="00780EBF" w14:paraId="08EE1A81" w14:textId="77777777" w:rsidTr="00780EBF">
        <w:tc>
          <w:tcPr>
            <w:tcW w:w="0" w:type="auto"/>
            <w:shd w:val="clear" w:color="auto" w:fill="auto"/>
          </w:tcPr>
          <w:p w14:paraId="073919B8"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15.</w:t>
            </w:r>
          </w:p>
        </w:tc>
        <w:tc>
          <w:tcPr>
            <w:tcW w:w="0" w:type="auto"/>
            <w:shd w:val="clear" w:color="auto" w:fill="auto"/>
          </w:tcPr>
          <w:p w14:paraId="349C6A3B"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6FA430B9"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Supravegherea consumului de apa,citirea contoarelor si raportarea valorilor catre furnizori</w:t>
            </w:r>
          </w:p>
        </w:tc>
      </w:tr>
      <w:tr w:rsidR="002D5C40" w:rsidRPr="00780EBF" w14:paraId="5005F1FD" w14:textId="77777777" w:rsidTr="00780EBF">
        <w:tc>
          <w:tcPr>
            <w:tcW w:w="0" w:type="auto"/>
            <w:shd w:val="clear" w:color="auto" w:fill="auto"/>
          </w:tcPr>
          <w:p w14:paraId="317B6C8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16.</w:t>
            </w:r>
          </w:p>
        </w:tc>
        <w:tc>
          <w:tcPr>
            <w:tcW w:w="0" w:type="auto"/>
            <w:shd w:val="clear" w:color="auto" w:fill="auto"/>
          </w:tcPr>
          <w:p w14:paraId="67004512"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1066BA4E"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Asigurarea incasarilor si depunerea lor la trezorerie</w:t>
            </w:r>
          </w:p>
        </w:tc>
      </w:tr>
      <w:tr w:rsidR="002D5C40" w:rsidRPr="00780EBF" w14:paraId="2B0DC5B1" w14:textId="77777777" w:rsidTr="00780EBF">
        <w:tc>
          <w:tcPr>
            <w:tcW w:w="0" w:type="auto"/>
            <w:shd w:val="clear" w:color="auto" w:fill="auto"/>
          </w:tcPr>
          <w:p w14:paraId="0F2164D5"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17.</w:t>
            </w:r>
          </w:p>
        </w:tc>
        <w:tc>
          <w:tcPr>
            <w:tcW w:w="0" w:type="auto"/>
            <w:shd w:val="clear" w:color="auto" w:fill="auto"/>
          </w:tcPr>
          <w:p w14:paraId="0F2604C4"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40918E52"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Efectuarea inventarului anual la sediu institutiei si a compartimentelor exterioare Gheorgheni si Odorheiu Secuiesc , intocmirea dosarelor de inventar</w:t>
            </w:r>
          </w:p>
        </w:tc>
      </w:tr>
      <w:tr w:rsidR="002D5C40" w:rsidRPr="00780EBF" w14:paraId="1400148D" w14:textId="77777777" w:rsidTr="00780EBF">
        <w:tc>
          <w:tcPr>
            <w:tcW w:w="0" w:type="auto"/>
            <w:shd w:val="clear" w:color="auto" w:fill="auto"/>
          </w:tcPr>
          <w:p w14:paraId="4A65F257"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18.</w:t>
            </w:r>
          </w:p>
        </w:tc>
        <w:tc>
          <w:tcPr>
            <w:tcW w:w="0" w:type="auto"/>
            <w:shd w:val="clear" w:color="auto" w:fill="auto"/>
          </w:tcPr>
          <w:p w14:paraId="440EC1AE" w14:textId="77777777" w:rsidR="002D5C40" w:rsidRPr="00780EBF" w:rsidRDefault="002D5C40" w:rsidP="00780EBF">
            <w:pPr>
              <w:keepLines/>
              <w:spacing w:after="0" w:line="360" w:lineRule="auto"/>
              <w:rPr>
                <w:rFonts w:ascii="Times New Roman" w:hAnsi="Times New Roman"/>
                <w:lang w:val="ro-RO"/>
              </w:rPr>
            </w:pPr>
          </w:p>
        </w:tc>
        <w:tc>
          <w:tcPr>
            <w:tcW w:w="8082" w:type="dxa"/>
            <w:shd w:val="clear" w:color="auto" w:fill="auto"/>
          </w:tcPr>
          <w:p w14:paraId="05291465" w14:textId="77777777" w:rsidR="002D5C40" w:rsidRPr="00780EBF" w:rsidRDefault="002D5C40" w:rsidP="00780EBF">
            <w:pPr>
              <w:keepLines/>
              <w:spacing w:after="0" w:line="360" w:lineRule="auto"/>
              <w:rPr>
                <w:rFonts w:ascii="Times New Roman" w:hAnsi="Times New Roman"/>
                <w:lang w:val="ro-RO"/>
              </w:rPr>
            </w:pPr>
            <w:r w:rsidRPr="00780EBF">
              <w:rPr>
                <w:rFonts w:ascii="Times New Roman" w:hAnsi="Times New Roman"/>
                <w:lang w:val="ro-RO"/>
              </w:rPr>
              <w:t xml:space="preserve">Asigurarea receptiei marfurilor si a eliberării acestora către compartimente </w:t>
            </w:r>
          </w:p>
        </w:tc>
      </w:tr>
    </w:tbl>
    <w:p w14:paraId="62211EFE" w14:textId="77777777" w:rsidR="002D5C40" w:rsidRPr="00780EBF" w:rsidRDefault="002D5C40" w:rsidP="002D5C40">
      <w:pPr>
        <w:spacing w:after="0" w:line="360" w:lineRule="auto"/>
        <w:ind w:right="-720"/>
        <w:rPr>
          <w:rFonts w:ascii="Times New Roman" w:hAnsi="Times New Roman"/>
          <w:b/>
          <w:lang w:val="ro-RO"/>
        </w:rPr>
      </w:pPr>
    </w:p>
    <w:p w14:paraId="2BAED1D6" w14:textId="77777777" w:rsidR="002D5C40" w:rsidRPr="00780EBF" w:rsidRDefault="002D5C40" w:rsidP="002D5C40">
      <w:pPr>
        <w:spacing w:after="0" w:line="360" w:lineRule="auto"/>
        <w:jc w:val="both"/>
        <w:rPr>
          <w:rFonts w:ascii="Times New Roman" w:hAnsi="Times New Roman"/>
        </w:rPr>
      </w:pPr>
    </w:p>
    <w:p w14:paraId="6CB4D73B" w14:textId="77777777" w:rsidR="002D5C40" w:rsidRPr="00780EBF" w:rsidRDefault="002D5C40" w:rsidP="002D5C40">
      <w:pPr>
        <w:spacing w:after="0" w:line="360" w:lineRule="auto"/>
        <w:jc w:val="center"/>
        <w:rPr>
          <w:rFonts w:ascii="Times New Roman" w:hAnsi="Times New Roman"/>
          <w:b/>
          <w:lang w:val="ro-RO"/>
        </w:rPr>
      </w:pPr>
      <w:r w:rsidRPr="00780EBF">
        <w:rPr>
          <w:rFonts w:ascii="Times New Roman" w:hAnsi="Times New Roman"/>
          <w:b/>
          <w:lang w:val="ro-RO"/>
        </w:rPr>
        <w:t>Director executiv</w:t>
      </w:r>
    </w:p>
    <w:p w14:paraId="70B1E020" w14:textId="77777777" w:rsidR="002D5C40" w:rsidRPr="00780EBF" w:rsidRDefault="002D5C40" w:rsidP="002D5C40">
      <w:pPr>
        <w:spacing w:after="0" w:line="360" w:lineRule="auto"/>
        <w:jc w:val="center"/>
        <w:rPr>
          <w:rFonts w:ascii="Times New Roman" w:hAnsi="Times New Roman"/>
        </w:rPr>
      </w:pPr>
      <w:r w:rsidRPr="00780EBF">
        <w:rPr>
          <w:rFonts w:ascii="Times New Roman" w:hAnsi="Times New Roman"/>
          <w:b/>
          <w:lang w:val="ro-RO"/>
        </w:rPr>
        <w:t>Dr. Tar Gy</w:t>
      </w:r>
      <w:r w:rsidRPr="00780EBF">
        <w:rPr>
          <w:rFonts w:ascii="Times New Roman" w:hAnsi="Times New Roman"/>
          <w:b/>
          <w:lang w:val="hu-HU"/>
        </w:rPr>
        <w:t>öngyi</w:t>
      </w:r>
    </w:p>
    <w:p w14:paraId="72F028D4" w14:textId="77777777" w:rsidR="005E6E55" w:rsidRPr="00780EBF" w:rsidRDefault="005E6E55">
      <w:pPr>
        <w:rPr>
          <w:rFonts w:ascii="Times New Roman" w:hAnsi="Times New Roman"/>
        </w:rPr>
      </w:pPr>
    </w:p>
    <w:sectPr w:rsidR="005E6E55" w:rsidRPr="00780EBF" w:rsidSect="00780EBF">
      <w:footerReference w:type="default" r:id="rId15"/>
      <w:pgSz w:w="12240" w:h="15840"/>
      <w:pgMar w:top="270" w:right="90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C6DD" w14:textId="77777777" w:rsidR="00C80E25" w:rsidRDefault="00C80E25">
      <w:pPr>
        <w:spacing w:after="0" w:line="240" w:lineRule="auto"/>
      </w:pPr>
      <w:r>
        <w:separator/>
      </w:r>
    </w:p>
  </w:endnote>
  <w:endnote w:type="continuationSeparator" w:id="0">
    <w:p w14:paraId="7B978054" w14:textId="77777777" w:rsidR="00C80E25" w:rsidRDefault="00C8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CB9E" w14:textId="77777777" w:rsidR="00B756A6" w:rsidRDefault="00B756A6">
    <w:pPr>
      <w:pStyle w:val="Footer"/>
      <w:jc w:val="right"/>
    </w:pPr>
    <w:r>
      <w:fldChar w:fldCharType="begin"/>
    </w:r>
    <w:r>
      <w:instrText xml:space="preserve"> PAGE   \* MERGEFORMAT </w:instrText>
    </w:r>
    <w:r>
      <w:fldChar w:fldCharType="separate"/>
    </w:r>
    <w:r>
      <w:rPr>
        <w:noProof/>
      </w:rPr>
      <w:t>93</w:t>
    </w:r>
    <w:r>
      <w:rPr>
        <w:noProof/>
      </w:rPr>
      <w:fldChar w:fldCharType="end"/>
    </w:r>
  </w:p>
  <w:p w14:paraId="475A39E0" w14:textId="77777777" w:rsidR="00B756A6" w:rsidRDefault="00B7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8224" w14:textId="77777777" w:rsidR="00C80E25" w:rsidRDefault="00C80E25">
      <w:pPr>
        <w:spacing w:after="0" w:line="240" w:lineRule="auto"/>
      </w:pPr>
      <w:r>
        <w:separator/>
      </w:r>
    </w:p>
  </w:footnote>
  <w:footnote w:type="continuationSeparator" w:id="0">
    <w:p w14:paraId="2D3C66FE" w14:textId="77777777" w:rsidR="00C80E25" w:rsidRDefault="00C8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BAF600C0"/>
    <w:name w:val="WW8Num2"/>
    <w:lvl w:ilvl="0">
      <w:start w:val="1"/>
      <w:numFmt w:val="decimal"/>
      <w:lvlText w:val="%1."/>
      <w:lvlJc w:val="left"/>
      <w:pPr>
        <w:tabs>
          <w:tab w:val="num" w:pos="0"/>
        </w:tabs>
        <w:ind w:left="720" w:hanging="360"/>
      </w:pPr>
      <w:rPr>
        <w:b/>
        <w:bCs/>
        <w:color w:val="auto"/>
      </w:rPr>
    </w:lvl>
  </w:abstractNum>
  <w:abstractNum w:abstractNumId="2" w15:restartNumberingAfterBreak="0">
    <w:nsid w:val="00000003"/>
    <w:multiLevelType w:val="multilevel"/>
    <w:tmpl w:val="00000003"/>
    <w:name w:val="WW8Num3"/>
    <w:lvl w:ilvl="0">
      <w:start w:val="1"/>
      <w:numFmt w:val="bullet"/>
      <w:lvlText w:val=""/>
      <w:lvlJc w:val="left"/>
      <w:pPr>
        <w:tabs>
          <w:tab w:val="num" w:pos="105"/>
        </w:tabs>
        <w:ind w:left="105" w:hanging="360"/>
      </w:pPr>
      <w:rPr>
        <w:rFonts w:ascii="Symbol" w:hAnsi="Symbol" w:cs="Symbol"/>
      </w:rPr>
    </w:lvl>
    <w:lvl w:ilvl="1">
      <w:start w:val="1"/>
      <w:numFmt w:val="bullet"/>
      <w:lvlText w:val="◦"/>
      <w:lvlJc w:val="left"/>
      <w:pPr>
        <w:tabs>
          <w:tab w:val="num" w:pos="465"/>
        </w:tabs>
        <w:ind w:left="465" w:hanging="360"/>
      </w:pPr>
      <w:rPr>
        <w:rFonts w:ascii="OpenSymbol" w:hAnsi="OpenSymbol" w:cs="Wingdings"/>
      </w:rPr>
    </w:lvl>
    <w:lvl w:ilvl="2">
      <w:start w:val="1"/>
      <w:numFmt w:val="bullet"/>
      <w:lvlText w:val="▪"/>
      <w:lvlJc w:val="left"/>
      <w:pPr>
        <w:tabs>
          <w:tab w:val="num" w:pos="825"/>
        </w:tabs>
        <w:ind w:left="825" w:hanging="360"/>
      </w:pPr>
      <w:rPr>
        <w:rFonts w:ascii="OpenSymbol" w:hAnsi="OpenSymbol" w:cs="Wingdings"/>
      </w:rPr>
    </w:lvl>
    <w:lvl w:ilvl="3">
      <w:start w:val="1"/>
      <w:numFmt w:val="bullet"/>
      <w:lvlText w:val=""/>
      <w:lvlJc w:val="left"/>
      <w:pPr>
        <w:tabs>
          <w:tab w:val="num" w:pos="1185"/>
        </w:tabs>
        <w:ind w:left="1185" w:hanging="360"/>
      </w:pPr>
      <w:rPr>
        <w:rFonts w:ascii="Symbol" w:hAnsi="Symbol" w:cs="Symbol"/>
      </w:rPr>
    </w:lvl>
    <w:lvl w:ilvl="4">
      <w:start w:val="1"/>
      <w:numFmt w:val="bullet"/>
      <w:lvlText w:val="◦"/>
      <w:lvlJc w:val="left"/>
      <w:pPr>
        <w:tabs>
          <w:tab w:val="num" w:pos="1545"/>
        </w:tabs>
        <w:ind w:left="1545" w:hanging="360"/>
      </w:pPr>
      <w:rPr>
        <w:rFonts w:ascii="OpenSymbol" w:hAnsi="OpenSymbol" w:cs="Wingdings"/>
      </w:rPr>
    </w:lvl>
    <w:lvl w:ilvl="5">
      <w:start w:val="1"/>
      <w:numFmt w:val="bullet"/>
      <w:lvlText w:val="▪"/>
      <w:lvlJc w:val="left"/>
      <w:pPr>
        <w:tabs>
          <w:tab w:val="num" w:pos="1905"/>
        </w:tabs>
        <w:ind w:left="1905" w:hanging="360"/>
      </w:pPr>
      <w:rPr>
        <w:rFonts w:ascii="OpenSymbol" w:hAnsi="OpenSymbol" w:cs="Wingdings"/>
      </w:rPr>
    </w:lvl>
    <w:lvl w:ilvl="6">
      <w:start w:val="1"/>
      <w:numFmt w:val="bullet"/>
      <w:lvlText w:val=""/>
      <w:lvlJc w:val="left"/>
      <w:pPr>
        <w:tabs>
          <w:tab w:val="num" w:pos="2265"/>
        </w:tabs>
        <w:ind w:left="2265" w:hanging="360"/>
      </w:pPr>
      <w:rPr>
        <w:rFonts w:ascii="Symbol" w:hAnsi="Symbol" w:cs="Symbol"/>
      </w:rPr>
    </w:lvl>
    <w:lvl w:ilvl="7">
      <w:start w:val="1"/>
      <w:numFmt w:val="bullet"/>
      <w:lvlText w:val="◦"/>
      <w:lvlJc w:val="left"/>
      <w:pPr>
        <w:tabs>
          <w:tab w:val="num" w:pos="2625"/>
        </w:tabs>
        <w:ind w:left="2625" w:hanging="360"/>
      </w:pPr>
      <w:rPr>
        <w:rFonts w:ascii="OpenSymbol" w:hAnsi="OpenSymbol" w:cs="Wingdings"/>
      </w:rPr>
    </w:lvl>
    <w:lvl w:ilvl="8">
      <w:start w:val="1"/>
      <w:numFmt w:val="bullet"/>
      <w:lvlText w:val="▪"/>
      <w:lvlJc w:val="left"/>
      <w:pPr>
        <w:tabs>
          <w:tab w:val="num" w:pos="2985"/>
        </w:tabs>
        <w:ind w:left="2985" w:hanging="360"/>
      </w:pPr>
      <w:rPr>
        <w:rFonts w:ascii="OpenSymbol" w:hAnsi="OpenSymbol"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6A10846"/>
    <w:multiLevelType w:val="multilevel"/>
    <w:tmpl w:val="0E3C5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3667A7"/>
    <w:multiLevelType w:val="multilevel"/>
    <w:tmpl w:val="98FC9C76"/>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90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777626"/>
    <w:multiLevelType w:val="multilevel"/>
    <w:tmpl w:val="DEA03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4166A"/>
    <w:multiLevelType w:val="hybridMultilevel"/>
    <w:tmpl w:val="48EE510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104979F9"/>
    <w:multiLevelType w:val="multilevel"/>
    <w:tmpl w:val="19F88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715B18"/>
    <w:multiLevelType w:val="hybridMultilevel"/>
    <w:tmpl w:val="F1B437E8"/>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1" w15:restartNumberingAfterBreak="0">
    <w:nsid w:val="1B485D30"/>
    <w:multiLevelType w:val="multilevel"/>
    <w:tmpl w:val="3A78965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C620168"/>
    <w:multiLevelType w:val="multilevel"/>
    <w:tmpl w:val="2E96A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015522"/>
    <w:multiLevelType w:val="hybridMultilevel"/>
    <w:tmpl w:val="56627F84"/>
    <w:lvl w:ilvl="0" w:tplc="4F5C03AC">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0207B3"/>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A11E30"/>
    <w:multiLevelType w:val="multilevel"/>
    <w:tmpl w:val="B4FEF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1947E9"/>
    <w:multiLevelType w:val="hybridMultilevel"/>
    <w:tmpl w:val="114A83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4D226C"/>
    <w:multiLevelType w:val="hybridMultilevel"/>
    <w:tmpl w:val="C2A4AE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CA43AB9"/>
    <w:multiLevelType w:val="hybridMultilevel"/>
    <w:tmpl w:val="4F30331A"/>
    <w:lvl w:ilvl="0" w:tplc="269C97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E5D2F"/>
    <w:multiLevelType w:val="hybridMultilevel"/>
    <w:tmpl w:val="33A0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902AC"/>
    <w:multiLevelType w:val="multilevel"/>
    <w:tmpl w:val="482C5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DE69DA"/>
    <w:multiLevelType w:val="multilevel"/>
    <w:tmpl w:val="B5B6ABB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6C2B32"/>
    <w:multiLevelType w:val="multilevel"/>
    <w:tmpl w:val="93B86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2349EF"/>
    <w:multiLevelType w:val="hybridMultilevel"/>
    <w:tmpl w:val="1FE019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5AA68D9"/>
    <w:multiLevelType w:val="multilevel"/>
    <w:tmpl w:val="121C3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5E4873"/>
    <w:multiLevelType w:val="hybridMultilevel"/>
    <w:tmpl w:val="57D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40B5F"/>
    <w:multiLevelType w:val="multilevel"/>
    <w:tmpl w:val="F1562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45137"/>
    <w:multiLevelType w:val="multilevel"/>
    <w:tmpl w:val="CFA0D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5B5382"/>
    <w:multiLevelType w:val="hybridMultilevel"/>
    <w:tmpl w:val="DC5AE58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AB84849"/>
    <w:multiLevelType w:val="multilevel"/>
    <w:tmpl w:val="2F924F2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720" w:hanging="720"/>
      </w:pPr>
      <w:rPr>
        <w:rFonts w:hint="default"/>
        <w:b w:val="0"/>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476643"/>
    <w:multiLevelType w:val="multilevel"/>
    <w:tmpl w:val="247E373C"/>
    <w:lvl w:ilvl="0">
      <w:start w:val="2"/>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1"/>
      <w:numFmt w:val="decimal"/>
      <w:lvlText w:val="%1.%2.%3"/>
      <w:lvlJc w:val="left"/>
      <w:pPr>
        <w:ind w:left="1146" w:hanging="720"/>
      </w:pPr>
      <w:rPr>
        <w:rFonts w:hint="default"/>
        <w:b w:val="0"/>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4E264858"/>
    <w:multiLevelType w:val="multilevel"/>
    <w:tmpl w:val="511E78B8"/>
    <w:lvl w:ilvl="0">
      <w:start w:val="1"/>
      <w:numFmt w:val="decimal"/>
      <w:lvlText w:val="1.10.%1."/>
      <w:lvlJc w:val="left"/>
      <w:pPr>
        <w:ind w:left="1920" w:hanging="360"/>
      </w:pPr>
      <w:rPr>
        <w:rFonts w:hint="default"/>
      </w:rPr>
    </w:lvl>
    <w:lvl w:ilvl="1">
      <w:start w:val="1"/>
      <w:numFmt w:val="decimal"/>
      <w:lvlText w:val="2.%2."/>
      <w:lvlJc w:val="left"/>
      <w:pPr>
        <w:ind w:left="2280" w:hanging="360"/>
      </w:pPr>
      <w:rPr>
        <w:rFonts w:hint="default"/>
        <w:b w:val="0"/>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32" w15:restartNumberingAfterBreak="0">
    <w:nsid w:val="504934BF"/>
    <w:multiLevelType w:val="multilevel"/>
    <w:tmpl w:val="A6848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8B3570"/>
    <w:multiLevelType w:val="hybridMultilevel"/>
    <w:tmpl w:val="942A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7D11A2"/>
    <w:multiLevelType w:val="multilevel"/>
    <w:tmpl w:val="8CF2C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352D23"/>
    <w:multiLevelType w:val="hybridMultilevel"/>
    <w:tmpl w:val="25D6FEFE"/>
    <w:lvl w:ilvl="0" w:tplc="21EA5EA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7540B29"/>
    <w:multiLevelType w:val="multilevel"/>
    <w:tmpl w:val="BEB6C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5F5AAC"/>
    <w:multiLevelType w:val="hybridMultilevel"/>
    <w:tmpl w:val="9F063FCC"/>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63E34620"/>
    <w:multiLevelType w:val="hybridMultilevel"/>
    <w:tmpl w:val="3800B3E4"/>
    <w:lvl w:ilvl="0" w:tplc="3D067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3E2441"/>
    <w:multiLevelType w:val="multilevel"/>
    <w:tmpl w:val="2314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280356"/>
    <w:multiLevelType w:val="hybridMultilevel"/>
    <w:tmpl w:val="52D413FA"/>
    <w:lvl w:ilvl="0" w:tplc="EC2E3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03676"/>
    <w:multiLevelType w:val="hybridMultilevel"/>
    <w:tmpl w:val="D43A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E53A2"/>
    <w:multiLevelType w:val="multilevel"/>
    <w:tmpl w:val="7B365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632D8B"/>
    <w:multiLevelType w:val="multilevel"/>
    <w:tmpl w:val="C91A8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EE5469"/>
    <w:multiLevelType w:val="multilevel"/>
    <w:tmpl w:val="09901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CA3E1D"/>
    <w:multiLevelType w:val="hybridMultilevel"/>
    <w:tmpl w:val="2C0C47D8"/>
    <w:lvl w:ilvl="0" w:tplc="21EA5EA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9A1E40"/>
    <w:multiLevelType w:val="multilevel"/>
    <w:tmpl w:val="4F10A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552A15"/>
    <w:multiLevelType w:val="multilevel"/>
    <w:tmpl w:val="2314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7370F0"/>
    <w:multiLevelType w:val="hybridMultilevel"/>
    <w:tmpl w:val="EF4829EC"/>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9" w15:restartNumberingAfterBreak="0">
    <w:nsid w:val="7BC630A1"/>
    <w:multiLevelType w:val="hybridMultilevel"/>
    <w:tmpl w:val="F078C9E2"/>
    <w:lvl w:ilvl="0" w:tplc="77D20E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FF459A"/>
    <w:multiLevelType w:val="multilevel"/>
    <w:tmpl w:val="AD7C035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9"/>
  </w:num>
  <w:num w:numId="4">
    <w:abstractNumId w:val="9"/>
  </w:num>
  <w:num w:numId="5">
    <w:abstractNumId w:val="20"/>
  </w:num>
  <w:num w:numId="6">
    <w:abstractNumId w:val="27"/>
  </w:num>
  <w:num w:numId="7">
    <w:abstractNumId w:val="42"/>
  </w:num>
  <w:num w:numId="8">
    <w:abstractNumId w:val="15"/>
  </w:num>
  <w:num w:numId="9">
    <w:abstractNumId w:val="12"/>
  </w:num>
  <w:num w:numId="10">
    <w:abstractNumId w:val="46"/>
  </w:num>
  <w:num w:numId="11">
    <w:abstractNumId w:val="22"/>
  </w:num>
  <w:num w:numId="12">
    <w:abstractNumId w:val="44"/>
  </w:num>
  <w:num w:numId="13">
    <w:abstractNumId w:val="7"/>
  </w:num>
  <w:num w:numId="14">
    <w:abstractNumId w:val="43"/>
  </w:num>
  <w:num w:numId="15">
    <w:abstractNumId w:val="34"/>
  </w:num>
  <w:num w:numId="16">
    <w:abstractNumId w:val="36"/>
  </w:num>
  <w:num w:numId="17">
    <w:abstractNumId w:val="5"/>
  </w:num>
  <w:num w:numId="18">
    <w:abstractNumId w:val="39"/>
  </w:num>
  <w:num w:numId="19">
    <w:abstractNumId w:val="16"/>
  </w:num>
  <w:num w:numId="20">
    <w:abstractNumId w:val="47"/>
  </w:num>
  <w:num w:numId="21">
    <w:abstractNumId w:val="32"/>
  </w:num>
  <w:num w:numId="22">
    <w:abstractNumId w:val="24"/>
  </w:num>
  <w:num w:numId="23">
    <w:abstractNumId w:val="26"/>
  </w:num>
  <w:num w:numId="24">
    <w:abstractNumId w:val="41"/>
  </w:num>
  <w:num w:numId="25">
    <w:abstractNumId w:val="13"/>
  </w:num>
  <w:num w:numId="26">
    <w:abstractNumId w:val="19"/>
  </w:num>
  <w:num w:numId="27">
    <w:abstractNumId w:val="38"/>
  </w:num>
  <w:num w:numId="28">
    <w:abstractNumId w:val="25"/>
  </w:num>
  <w:num w:numId="29">
    <w:abstractNumId w:val="40"/>
  </w:num>
  <w:num w:numId="30">
    <w:abstractNumId w:val="8"/>
  </w:num>
  <w:num w:numId="31">
    <w:abstractNumId w:val="1"/>
  </w:num>
  <w:num w:numId="32">
    <w:abstractNumId w:val="2"/>
  </w:num>
  <w:num w:numId="33">
    <w:abstractNumId w:val="3"/>
  </w:num>
  <w:num w:numId="34">
    <w:abstractNumId w:val="4"/>
  </w:num>
  <w:num w:numId="35">
    <w:abstractNumId w:val="1"/>
    <w:lvlOverride w:ilvl="0">
      <w:startOverride w:val="1"/>
    </w:lvlOverride>
  </w:num>
  <w:num w:numId="36">
    <w:abstractNumId w:val="45"/>
  </w:num>
  <w:num w:numId="37">
    <w:abstractNumId w:val="37"/>
  </w:num>
  <w:num w:numId="38">
    <w:abstractNumId w:val="10"/>
  </w:num>
  <w:num w:numId="39">
    <w:abstractNumId w:val="48"/>
  </w:num>
  <w:num w:numId="40">
    <w:abstractNumId w:val="23"/>
  </w:num>
  <w:num w:numId="41">
    <w:abstractNumId w:val="17"/>
  </w:num>
  <w:num w:numId="42">
    <w:abstractNumId w:val="6"/>
  </w:num>
  <w:num w:numId="43">
    <w:abstractNumId w:val="11"/>
  </w:num>
  <w:num w:numId="44">
    <w:abstractNumId w:val="21"/>
  </w:num>
  <w:num w:numId="45">
    <w:abstractNumId w:val="50"/>
  </w:num>
  <w:num w:numId="46">
    <w:abstractNumId w:val="29"/>
  </w:num>
  <w:num w:numId="47">
    <w:abstractNumId w:val="30"/>
  </w:num>
  <w:num w:numId="48">
    <w:abstractNumId w:val="33"/>
  </w:num>
  <w:num w:numId="49">
    <w:abstractNumId w:val="18"/>
  </w:num>
  <w:num w:numId="50">
    <w:abstractNumId w:val="31"/>
  </w:num>
  <w:num w:numId="51">
    <w:abstractNumId w:val="14"/>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40"/>
    <w:rsid w:val="000B7F4B"/>
    <w:rsid w:val="001578F4"/>
    <w:rsid w:val="002C74C3"/>
    <w:rsid w:val="002D5C40"/>
    <w:rsid w:val="00424683"/>
    <w:rsid w:val="00501E83"/>
    <w:rsid w:val="005D295F"/>
    <w:rsid w:val="005E6E55"/>
    <w:rsid w:val="0075203A"/>
    <w:rsid w:val="00780EBF"/>
    <w:rsid w:val="009027BE"/>
    <w:rsid w:val="009623E0"/>
    <w:rsid w:val="00A157DF"/>
    <w:rsid w:val="00B756A6"/>
    <w:rsid w:val="00BB50AA"/>
    <w:rsid w:val="00C80E25"/>
    <w:rsid w:val="00D82713"/>
    <w:rsid w:val="00D87550"/>
    <w:rsid w:val="00DA165D"/>
    <w:rsid w:val="00E269CC"/>
    <w:rsid w:val="00E845DD"/>
    <w:rsid w:val="00F4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D02A63"/>
  <w15:chartTrackingRefBased/>
  <w15:docId w15:val="{19BCD057-1E6F-44F5-9B8B-BFC4377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40"/>
    <w:pPr>
      <w:spacing w:after="200" w:line="276" w:lineRule="auto"/>
    </w:pPr>
    <w:rPr>
      <w:rFonts w:ascii="Calibri" w:eastAsia="Times New Roman" w:hAnsi="Calibri" w:cs="Times New Roman"/>
    </w:rPr>
  </w:style>
  <w:style w:type="paragraph" w:styleId="Heading2">
    <w:name w:val="heading 2"/>
    <w:basedOn w:val="Normal"/>
    <w:next w:val="Normal"/>
    <w:link w:val="Heading2Char"/>
    <w:qFormat/>
    <w:rsid w:val="002D5C40"/>
    <w:pPr>
      <w:keepNext/>
      <w:spacing w:after="0" w:line="240" w:lineRule="auto"/>
      <w:outlineLvl w:val="1"/>
    </w:pPr>
    <w:rPr>
      <w:rFonts w:ascii="Tahoma" w:hAnsi="Tahoma"/>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5C40"/>
    <w:rPr>
      <w:rFonts w:ascii="Tahoma" w:eastAsia="Times New Roman" w:hAnsi="Tahoma" w:cs="Times New Roman"/>
      <w:sz w:val="24"/>
      <w:szCs w:val="20"/>
      <w:lang w:val="ro-RO"/>
    </w:rPr>
  </w:style>
  <w:style w:type="character" w:styleId="Hyperlink">
    <w:name w:val="Hyperlink"/>
    <w:rsid w:val="002D5C40"/>
    <w:rPr>
      <w:color w:val="0000FF"/>
      <w:u w:val="single"/>
    </w:rPr>
  </w:style>
  <w:style w:type="paragraph" w:styleId="BalloonText">
    <w:name w:val="Balloon Text"/>
    <w:basedOn w:val="Normal"/>
    <w:link w:val="BalloonTextChar"/>
    <w:uiPriority w:val="99"/>
    <w:semiHidden/>
    <w:unhideWhenUsed/>
    <w:rsid w:val="002D5C4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D5C40"/>
    <w:rPr>
      <w:rFonts w:ascii="Tahoma" w:eastAsia="Times New Roman" w:hAnsi="Tahoma" w:cs="Times New Roman"/>
      <w:sz w:val="16"/>
      <w:szCs w:val="16"/>
      <w:lang w:val="x-none" w:eastAsia="x-none"/>
    </w:rPr>
  </w:style>
  <w:style w:type="paragraph" w:styleId="Footer">
    <w:name w:val="footer"/>
    <w:basedOn w:val="Normal"/>
    <w:link w:val="FooterChar"/>
    <w:uiPriority w:val="99"/>
    <w:rsid w:val="002D5C40"/>
    <w:pPr>
      <w:tabs>
        <w:tab w:val="center" w:pos="4153"/>
        <w:tab w:val="right" w:pos="8306"/>
      </w:tabs>
      <w:spacing w:after="0" w:line="240" w:lineRule="auto"/>
    </w:pPr>
    <w:rPr>
      <w:rFonts w:ascii="Times New Roman" w:hAnsi="Times New Roman"/>
      <w:sz w:val="24"/>
      <w:szCs w:val="24"/>
      <w:lang w:val="en-GB" w:eastAsia="x-none"/>
    </w:rPr>
  </w:style>
  <w:style w:type="character" w:customStyle="1" w:styleId="FooterChar">
    <w:name w:val="Footer Char"/>
    <w:basedOn w:val="DefaultParagraphFont"/>
    <w:link w:val="Footer"/>
    <w:uiPriority w:val="99"/>
    <w:rsid w:val="002D5C40"/>
    <w:rPr>
      <w:rFonts w:ascii="Times New Roman" w:eastAsia="Times New Roman" w:hAnsi="Times New Roman" w:cs="Times New Roman"/>
      <w:sz w:val="24"/>
      <w:szCs w:val="24"/>
      <w:lang w:val="en-GB" w:eastAsia="x-none"/>
    </w:rPr>
  </w:style>
  <w:style w:type="character" w:customStyle="1" w:styleId="tli1">
    <w:name w:val="tli1"/>
    <w:basedOn w:val="DefaultParagraphFont"/>
    <w:qFormat/>
    <w:rsid w:val="002D5C40"/>
  </w:style>
  <w:style w:type="table" w:styleId="TableElegant">
    <w:name w:val="Table Elegant"/>
    <w:basedOn w:val="TableNormal"/>
    <w:rsid w:val="002D5C40"/>
    <w:pPr>
      <w:keepLines/>
      <w:spacing w:after="0" w:line="240" w:lineRule="auto"/>
    </w:pPr>
    <w:rPr>
      <w:rFonts w:ascii="Times New Roman" w:eastAsia="Times New Roman" w:hAnsi="Times New Roman" w:cs="Times New Roman"/>
      <w:sz w:val="20"/>
      <w:szCs w:val="20"/>
      <w:lang w:val="ro-RO"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basedOn w:val="Normal"/>
    <w:rsid w:val="002D5C40"/>
    <w:pPr>
      <w:spacing w:after="160" w:line="240" w:lineRule="exact"/>
    </w:pPr>
    <w:rPr>
      <w:rFonts w:ascii="Tahoma" w:hAnsi="Tahoma"/>
      <w:sz w:val="20"/>
      <w:szCs w:val="20"/>
    </w:rPr>
  </w:style>
  <w:style w:type="paragraph" w:styleId="NormalWeb">
    <w:name w:val="Normal (Web)"/>
    <w:basedOn w:val="Normal"/>
    <w:uiPriority w:val="99"/>
    <w:rsid w:val="002D5C40"/>
    <w:pPr>
      <w:spacing w:before="100" w:beforeAutospacing="1" w:after="115" w:line="240" w:lineRule="auto"/>
    </w:pPr>
    <w:rPr>
      <w:rFonts w:ascii="Times New Roman" w:hAnsi="Times New Roman"/>
      <w:sz w:val="24"/>
      <w:szCs w:val="24"/>
    </w:rPr>
  </w:style>
  <w:style w:type="character" w:styleId="Strong">
    <w:name w:val="Strong"/>
    <w:uiPriority w:val="22"/>
    <w:qFormat/>
    <w:rsid w:val="002D5C40"/>
    <w:rPr>
      <w:b/>
      <w:bCs/>
    </w:rPr>
  </w:style>
  <w:style w:type="character" w:customStyle="1" w:styleId="ln2punct">
    <w:name w:val="ln2punct"/>
    <w:rsid w:val="002D5C40"/>
    <w:rPr>
      <w:rFonts w:cs="Times New Roman"/>
    </w:rPr>
  </w:style>
  <w:style w:type="character" w:customStyle="1" w:styleId="ln2tpunct">
    <w:name w:val="ln2tpunct"/>
    <w:rsid w:val="002D5C40"/>
    <w:rPr>
      <w:rFonts w:cs="Times New Roman"/>
    </w:rPr>
  </w:style>
  <w:style w:type="character" w:customStyle="1" w:styleId="ln2tparagraf">
    <w:name w:val="ln2tparagraf"/>
    <w:rsid w:val="002D5C40"/>
    <w:rPr>
      <w:rFonts w:cs="Times New Roman"/>
    </w:rPr>
  </w:style>
  <w:style w:type="paragraph" w:styleId="ListParagraph">
    <w:name w:val="List Paragraph"/>
    <w:basedOn w:val="Normal"/>
    <w:link w:val="ListParagraphChar"/>
    <w:uiPriority w:val="34"/>
    <w:qFormat/>
    <w:rsid w:val="002D5C40"/>
    <w:pPr>
      <w:spacing w:after="0" w:line="240" w:lineRule="auto"/>
      <w:ind w:left="720"/>
      <w:contextualSpacing/>
    </w:pPr>
    <w:rPr>
      <w:rFonts w:ascii="Times New Roman" w:hAnsi="Times New Roman"/>
      <w:sz w:val="20"/>
      <w:szCs w:val="20"/>
      <w:lang w:val="en-AU" w:eastAsia="hu-HU"/>
    </w:rPr>
  </w:style>
  <w:style w:type="character" w:customStyle="1" w:styleId="ListParagraphChar">
    <w:name w:val="List Paragraph Char"/>
    <w:link w:val="ListParagraph"/>
    <w:uiPriority w:val="34"/>
    <w:locked/>
    <w:rsid w:val="002D5C40"/>
    <w:rPr>
      <w:rFonts w:ascii="Times New Roman" w:eastAsia="Times New Roman" w:hAnsi="Times New Roman" w:cs="Times New Roman"/>
      <w:sz w:val="20"/>
      <w:szCs w:val="20"/>
      <w:lang w:val="en-AU" w:eastAsia="hu-HU"/>
    </w:rPr>
  </w:style>
  <w:style w:type="table" w:styleId="TableGrid">
    <w:name w:val="Table Grid"/>
    <w:basedOn w:val="TableNormal"/>
    <w:rsid w:val="002D5C40"/>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2D5C40"/>
    <w:pPr>
      <w:spacing w:after="0" w:line="240" w:lineRule="auto"/>
      <w:jc w:val="both"/>
    </w:pPr>
    <w:rPr>
      <w:rFonts w:ascii="Times New Roman" w:hAnsi="Times New Roman"/>
      <w:sz w:val="28"/>
      <w:szCs w:val="24"/>
      <w:lang w:val="en-GB" w:eastAsia="x-none"/>
    </w:rPr>
  </w:style>
  <w:style w:type="character" w:customStyle="1" w:styleId="BodyText3Char">
    <w:name w:val="Body Text 3 Char"/>
    <w:basedOn w:val="DefaultParagraphFont"/>
    <w:link w:val="BodyText3"/>
    <w:rsid w:val="002D5C40"/>
    <w:rPr>
      <w:rFonts w:ascii="Times New Roman" w:eastAsia="Times New Roman" w:hAnsi="Times New Roman" w:cs="Times New Roman"/>
      <w:sz w:val="28"/>
      <w:szCs w:val="24"/>
      <w:lang w:val="en-GB" w:eastAsia="x-none"/>
    </w:rPr>
  </w:style>
  <w:style w:type="character" w:customStyle="1" w:styleId="tpa1">
    <w:name w:val="tpa1"/>
    <w:basedOn w:val="DefaultParagraphFont"/>
    <w:rsid w:val="002D5C40"/>
  </w:style>
  <w:style w:type="paragraph" w:customStyle="1" w:styleId="Alaprtelmezett">
    <w:name w:val="Alapértelmezett"/>
    <w:rsid w:val="002D5C40"/>
    <w:pPr>
      <w:tabs>
        <w:tab w:val="left" w:pos="709"/>
      </w:tabs>
      <w:suppressAutoHyphens/>
      <w:spacing w:after="200" w:line="276" w:lineRule="atLeast"/>
    </w:pPr>
    <w:rPr>
      <w:rFonts w:ascii="Calibri" w:eastAsia="Arial Unicode MS" w:hAnsi="Calibri" w:cs="Times New Roman"/>
      <w:lang w:val="ro-RO" w:eastAsia="ro-RO"/>
    </w:rPr>
  </w:style>
  <w:style w:type="table" w:customStyle="1" w:styleId="MediumList22">
    <w:name w:val="Medium List 22"/>
    <w:basedOn w:val="TableNormal"/>
    <w:uiPriority w:val="66"/>
    <w:rsid w:val="002D5C40"/>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unhideWhenUsed/>
    <w:rsid w:val="002D5C40"/>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semiHidden/>
    <w:rsid w:val="002D5C40"/>
    <w:rPr>
      <w:rFonts w:ascii="Calibri" w:eastAsia="Times New Roman" w:hAnsi="Calibri" w:cs="Times New Roman"/>
      <w:sz w:val="20"/>
      <w:szCs w:val="20"/>
      <w:lang w:val="x-none" w:eastAsia="x-none"/>
    </w:rPr>
  </w:style>
  <w:style w:type="character" w:customStyle="1" w:styleId="tpt1">
    <w:name w:val="tpt1"/>
    <w:basedOn w:val="DefaultParagraphFont"/>
    <w:qFormat/>
    <w:rsid w:val="002D5C40"/>
  </w:style>
  <w:style w:type="character" w:customStyle="1" w:styleId="TitleChar">
    <w:name w:val="Title Char"/>
    <w:link w:val="Title"/>
    <w:rsid w:val="002D5C40"/>
    <w:rPr>
      <w:rFonts w:ascii="Times New Roman" w:eastAsia="Times New Roman" w:hAnsi="Times New Roman" w:cs="Times New Roman"/>
      <w:b/>
      <w:sz w:val="24"/>
      <w:szCs w:val="20"/>
      <w:lang w:val="ro-RO"/>
    </w:rPr>
  </w:style>
  <w:style w:type="paragraph" w:styleId="Title">
    <w:name w:val="Title"/>
    <w:basedOn w:val="Normal"/>
    <w:link w:val="TitleChar"/>
    <w:qFormat/>
    <w:rsid w:val="002D5C40"/>
    <w:pPr>
      <w:spacing w:after="0" w:line="240" w:lineRule="auto"/>
      <w:jc w:val="center"/>
    </w:pPr>
    <w:rPr>
      <w:rFonts w:ascii="Times New Roman" w:hAnsi="Times New Roman"/>
      <w:b/>
      <w:sz w:val="24"/>
      <w:szCs w:val="20"/>
      <w:lang w:val="ro-RO"/>
    </w:rPr>
  </w:style>
  <w:style w:type="character" w:customStyle="1" w:styleId="TitleChar1">
    <w:name w:val="Title Char1"/>
    <w:basedOn w:val="DefaultParagraphFont"/>
    <w:rsid w:val="002D5C40"/>
    <w:rPr>
      <w:rFonts w:asciiTheme="majorHAnsi" w:eastAsiaTheme="majorEastAsia" w:hAnsiTheme="majorHAnsi" w:cstheme="majorBidi"/>
      <w:spacing w:val="-10"/>
      <w:kern w:val="28"/>
      <w:sz w:val="56"/>
      <w:szCs w:val="56"/>
    </w:rPr>
  </w:style>
  <w:style w:type="paragraph" w:styleId="BodyText2">
    <w:name w:val="Body Text 2"/>
    <w:basedOn w:val="Normal"/>
    <w:link w:val="BodyText2Char"/>
    <w:rsid w:val="002D5C40"/>
    <w:pPr>
      <w:suppressAutoHyphens/>
      <w:spacing w:after="0" w:line="240" w:lineRule="auto"/>
    </w:pPr>
    <w:rPr>
      <w:rFonts w:ascii="Arial" w:hAnsi="Arial"/>
      <w:sz w:val="28"/>
      <w:szCs w:val="24"/>
      <w:lang w:val="ro-RO" w:eastAsia="ar-SA"/>
    </w:rPr>
  </w:style>
  <w:style w:type="character" w:customStyle="1" w:styleId="BodyText2Char">
    <w:name w:val="Body Text 2 Char"/>
    <w:basedOn w:val="DefaultParagraphFont"/>
    <w:link w:val="BodyText2"/>
    <w:rsid w:val="002D5C40"/>
    <w:rPr>
      <w:rFonts w:ascii="Arial" w:eastAsia="Times New Roman" w:hAnsi="Arial" w:cs="Times New Roman"/>
      <w:sz w:val="28"/>
      <w:szCs w:val="24"/>
      <w:lang w:val="ro-RO" w:eastAsia="ar-SA"/>
    </w:rPr>
  </w:style>
  <w:style w:type="paragraph" w:customStyle="1" w:styleId="Default">
    <w:name w:val="Default"/>
    <w:rsid w:val="002D5C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ca1">
    <w:name w:val="tca1"/>
    <w:rsid w:val="002D5C40"/>
    <w:rPr>
      <w:rFonts w:ascii="Times New Roman" w:hAnsi="Times New Roman" w:cs="Times New Roman" w:hint="default"/>
      <w:b/>
      <w:bCs/>
      <w:sz w:val="24"/>
      <w:szCs w:val="24"/>
    </w:rPr>
  </w:style>
  <w:style w:type="character" w:customStyle="1" w:styleId="li1">
    <w:name w:val="li1"/>
    <w:rsid w:val="002D5C40"/>
    <w:rPr>
      <w:rFonts w:ascii="Times New Roman" w:hAnsi="Times New Roman" w:cs="Times New Roman" w:hint="default"/>
      <w:b/>
      <w:bCs/>
      <w:color w:val="8F0000"/>
    </w:rPr>
  </w:style>
  <w:style w:type="table" w:customStyle="1" w:styleId="TableGrid1">
    <w:name w:val="Table Grid1"/>
    <w:basedOn w:val="TableNormal"/>
    <w:next w:val="TableGrid"/>
    <w:uiPriority w:val="59"/>
    <w:rsid w:val="002D5C40"/>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1">
    <w:name w:val="Medium List 21"/>
    <w:basedOn w:val="TableNormal"/>
    <w:uiPriority w:val="66"/>
    <w:rsid w:val="002D5C40"/>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link w:val="BodyTextChar"/>
    <w:uiPriority w:val="99"/>
    <w:semiHidden/>
    <w:unhideWhenUsed/>
    <w:rsid w:val="002D5C40"/>
    <w:pPr>
      <w:spacing w:after="120"/>
    </w:pPr>
    <w:rPr>
      <w:sz w:val="20"/>
      <w:szCs w:val="20"/>
      <w:lang w:val="x-none" w:eastAsia="x-none"/>
    </w:rPr>
  </w:style>
  <w:style w:type="character" w:customStyle="1" w:styleId="BodyTextChar">
    <w:name w:val="Body Text Char"/>
    <w:basedOn w:val="DefaultParagraphFont"/>
    <w:link w:val="BodyText"/>
    <w:uiPriority w:val="99"/>
    <w:semiHidden/>
    <w:rsid w:val="002D5C40"/>
    <w:rPr>
      <w:rFonts w:ascii="Calibri" w:eastAsia="Times New Roman" w:hAnsi="Calibri" w:cs="Times New Roman"/>
      <w:sz w:val="20"/>
      <w:szCs w:val="20"/>
      <w:lang w:val="x-none" w:eastAsia="x-none"/>
    </w:rPr>
  </w:style>
  <w:style w:type="paragraph" w:customStyle="1" w:styleId="TableContents">
    <w:name w:val="Table Contents"/>
    <w:basedOn w:val="Normal"/>
    <w:rsid w:val="002D5C40"/>
    <w:pPr>
      <w:suppressLineNumbers/>
      <w:suppressAutoHyphens/>
      <w:spacing w:after="0" w:line="240" w:lineRule="auto"/>
    </w:pPr>
    <w:rPr>
      <w:rFonts w:ascii="Times New Roman" w:hAnsi="Times New Roman"/>
      <w:sz w:val="24"/>
      <w:szCs w:val="24"/>
      <w:lang w:eastAsia="zh-CN"/>
    </w:rPr>
  </w:style>
  <w:style w:type="paragraph" w:styleId="NoSpacing">
    <w:name w:val="No Spacing"/>
    <w:uiPriority w:val="1"/>
    <w:qFormat/>
    <w:rsid w:val="002D5C40"/>
    <w:pPr>
      <w:spacing w:after="0" w:line="240" w:lineRule="auto"/>
    </w:pPr>
    <w:rPr>
      <w:rFonts w:ascii="Calibri" w:eastAsia="Calibri" w:hAnsi="Calibri" w:cs="Times New Roman"/>
    </w:rPr>
  </w:style>
  <w:style w:type="character" w:customStyle="1" w:styleId="plitbdy">
    <w:name w:val="plitbdy"/>
    <w:basedOn w:val="DefaultParagraphFont"/>
    <w:rsid w:val="002D5C40"/>
  </w:style>
  <w:style w:type="table" w:customStyle="1" w:styleId="TableGrid2">
    <w:name w:val="Table Grid2"/>
    <w:basedOn w:val="TableNormal"/>
    <w:next w:val="TableGrid"/>
    <w:uiPriority w:val="59"/>
    <w:rsid w:val="002D5C40"/>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2D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2D5C40"/>
    <w:rPr>
      <w:rFonts w:ascii="Courier New" w:eastAsia="Times New Roman" w:hAnsi="Courier New" w:cs="Courier New"/>
      <w:sz w:val="20"/>
      <w:szCs w:val="20"/>
      <w:lang w:val="ro-RO" w:eastAsia="ro-RO"/>
    </w:rPr>
  </w:style>
  <w:style w:type="paragraph" w:customStyle="1" w:styleId="Heading">
    <w:name w:val="Heading"/>
    <w:basedOn w:val="Normal"/>
    <w:next w:val="BodyText"/>
    <w:rsid w:val="002D5C40"/>
    <w:pPr>
      <w:keepNext/>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238" w:after="119" w:line="240" w:lineRule="auto"/>
    </w:pPr>
    <w:rPr>
      <w:rFonts w:ascii="Microsoft YaHei" w:eastAsia="Microsoft YaHei" w:hAnsi="Microsoft YaHei" w:cs="Mangal"/>
      <w:sz w:val="36"/>
      <w:szCs w:val="28"/>
      <w:lang w:val="hu-HU" w:eastAsia="zh-CN" w:bidi="hi-IN"/>
    </w:rPr>
  </w:style>
  <w:style w:type="character" w:styleId="Emphasis">
    <w:name w:val="Emphasis"/>
    <w:qFormat/>
    <w:rsid w:val="002D5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spharghita.ro"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97" b="1" i="0" u="none" strike="noStrike" baseline="0">
                <a:solidFill>
                  <a:srgbClr val="000000"/>
                </a:solidFill>
                <a:latin typeface="Calibri"/>
                <a:ea typeface="Calibri"/>
                <a:cs typeface="Calibri"/>
              </a:defRPr>
            </a:pPr>
            <a:r>
              <a:rPr lang="ro-RO"/>
              <a:t>Situația ASF la grădinițe</a:t>
            </a:r>
          </a:p>
        </c:rich>
      </c:tx>
      <c:layout>
        <c:manualLayout>
          <c:xMode val="edge"/>
          <c:yMode val="edge"/>
          <c:x val="0.3286469162029233"/>
          <c:y val="2.0270441036700847E-2"/>
        </c:manualLayout>
      </c:layout>
      <c:overlay val="0"/>
      <c:spPr>
        <a:noFill/>
        <a:ln w="22742">
          <a:noFill/>
        </a:ln>
      </c:spPr>
    </c:title>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298769771528991E-2"/>
          <c:y val="0.19256756756756763"/>
          <c:w val="0.75922671353251336"/>
          <c:h val="0.6655405405405409"/>
        </c:manualLayout>
      </c:layout>
      <c:bar3DChart>
        <c:barDir val="col"/>
        <c:grouping val="clustered"/>
        <c:varyColors val="0"/>
        <c:ser>
          <c:idx val="0"/>
          <c:order val="0"/>
          <c:tx>
            <c:strRef>
              <c:f>Sheet1!$A$2</c:f>
              <c:strCache>
                <c:ptCount val="1"/>
                <c:pt idx="0">
                  <c:v>Cu ASF</c:v>
                </c:pt>
              </c:strCache>
            </c:strRef>
          </c:tx>
          <c:spPr>
            <a:solidFill>
              <a:srgbClr val="9999FF"/>
            </a:solidFill>
            <a:ln w="11371">
              <a:solidFill>
                <a:srgbClr val="000000"/>
              </a:solidFill>
              <a:prstDash val="solid"/>
            </a:ln>
          </c:spPr>
          <c:invertIfNegative val="0"/>
          <c:dLbls>
            <c:spPr>
              <a:noFill/>
              <a:ln w="22742">
                <a:noFill/>
              </a:ln>
            </c:spPr>
            <c:txPr>
              <a:bodyPr wrap="square" lIns="38100" tIns="19050" rIns="38100" bIns="19050" anchor="ctr">
                <a:spAutoFit/>
              </a:bodyPr>
              <a:lstStyle/>
              <a:p>
                <a:pPr>
                  <a:defRPr sz="1077" b="1" i="0" u="none" strike="noStrike" baseline="0">
                    <a:solidFill>
                      <a:srgbClr val="000000"/>
                    </a:solidFill>
                    <a:latin typeface="Calibri"/>
                    <a:ea typeface="Calibri"/>
                    <a:cs typeface="Calibri"/>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Urban</c:v>
                </c:pt>
                <c:pt idx="1">
                  <c:v>Rural</c:v>
                </c:pt>
              </c:strCache>
            </c:strRef>
          </c:cat>
          <c:val>
            <c:numRef>
              <c:f>Sheet1!$B$2:$C$2</c:f>
              <c:numCache>
                <c:formatCode>General</c:formatCode>
                <c:ptCount val="2"/>
                <c:pt idx="0">
                  <c:v>57</c:v>
                </c:pt>
                <c:pt idx="1">
                  <c:v>194</c:v>
                </c:pt>
              </c:numCache>
            </c:numRef>
          </c:val>
          <c:extLst>
            <c:ext xmlns:c16="http://schemas.microsoft.com/office/drawing/2014/chart" uri="{C3380CC4-5D6E-409C-BE32-E72D297353CC}">
              <c16:uniqueId val="{00000000-23CC-46EC-8219-ACF586991948}"/>
            </c:ext>
          </c:extLst>
        </c:ser>
        <c:ser>
          <c:idx val="1"/>
          <c:order val="1"/>
          <c:tx>
            <c:strRef>
              <c:f>Sheet1!$A$3</c:f>
              <c:strCache>
                <c:ptCount val="1"/>
                <c:pt idx="0">
                  <c:v>Fără ASF</c:v>
                </c:pt>
              </c:strCache>
            </c:strRef>
          </c:tx>
          <c:spPr>
            <a:solidFill>
              <a:srgbClr val="993366"/>
            </a:solidFill>
            <a:ln w="11371">
              <a:solidFill>
                <a:srgbClr val="000000"/>
              </a:solidFill>
              <a:prstDash val="solid"/>
            </a:ln>
          </c:spPr>
          <c:invertIfNegative val="0"/>
          <c:dLbls>
            <c:spPr>
              <a:noFill/>
              <a:ln w="22742">
                <a:noFill/>
              </a:ln>
            </c:spPr>
            <c:txPr>
              <a:bodyPr wrap="square" lIns="38100" tIns="19050" rIns="38100" bIns="19050" anchor="ctr">
                <a:spAutoFit/>
              </a:bodyPr>
              <a:lstStyle/>
              <a:p>
                <a:pPr>
                  <a:defRPr sz="1077" b="1" i="0" u="none" strike="noStrike" baseline="0">
                    <a:solidFill>
                      <a:srgbClr val="000000"/>
                    </a:solidFill>
                    <a:latin typeface="Calibri"/>
                    <a:ea typeface="Calibri"/>
                    <a:cs typeface="Calibri"/>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Urban</c:v>
                </c:pt>
                <c:pt idx="1">
                  <c:v>Rural</c:v>
                </c:pt>
              </c:strCache>
            </c:strRef>
          </c:cat>
          <c:val>
            <c:numRef>
              <c:f>Sheet1!$B$3:$C$3</c:f>
              <c:numCache>
                <c:formatCode>General</c:formatCode>
                <c:ptCount val="2"/>
                <c:pt idx="0">
                  <c:v>1</c:v>
                </c:pt>
                <c:pt idx="1">
                  <c:v>4</c:v>
                </c:pt>
              </c:numCache>
            </c:numRef>
          </c:val>
          <c:extLst>
            <c:ext xmlns:c16="http://schemas.microsoft.com/office/drawing/2014/chart" uri="{C3380CC4-5D6E-409C-BE32-E72D297353CC}">
              <c16:uniqueId val="{00000001-23CC-46EC-8219-ACF586991948}"/>
            </c:ext>
          </c:extLst>
        </c:ser>
        <c:dLbls>
          <c:showLegendKey val="0"/>
          <c:showVal val="0"/>
          <c:showCatName val="0"/>
          <c:showSerName val="0"/>
          <c:showPercent val="0"/>
          <c:showBubbleSize val="0"/>
        </c:dLbls>
        <c:gapWidth val="150"/>
        <c:gapDepth val="0"/>
        <c:shape val="box"/>
        <c:axId val="236504160"/>
        <c:axId val="1"/>
        <c:axId val="0"/>
      </c:bar3DChart>
      <c:catAx>
        <c:axId val="236504160"/>
        <c:scaling>
          <c:orientation val="minMax"/>
        </c:scaling>
        <c:delete val="0"/>
        <c:axPos val="b"/>
        <c:numFmt formatCode="General" sourceLinked="1"/>
        <c:majorTickMark val="out"/>
        <c:minorTickMark val="none"/>
        <c:tickLblPos val="low"/>
        <c:spPr>
          <a:ln w="2843">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2843">
              <a:solidFill>
                <a:srgbClr val="000000"/>
              </a:solidFill>
              <a:prstDash val="solid"/>
            </a:ln>
          </c:spPr>
        </c:majorGridlines>
        <c:numFmt formatCode="General" sourceLinked="1"/>
        <c:majorTickMark val="out"/>
        <c:minorTickMark val="none"/>
        <c:tickLblPos val="nextTo"/>
        <c:spPr>
          <a:ln w="2843">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o-RO"/>
          </a:p>
        </c:txPr>
        <c:crossAx val="236504160"/>
        <c:crosses val="autoZero"/>
        <c:crossBetween val="between"/>
      </c:valAx>
      <c:spPr>
        <a:noFill/>
        <a:ln w="22885">
          <a:noFill/>
        </a:ln>
      </c:spPr>
    </c:plotArea>
    <c:legend>
      <c:legendPos val="r"/>
      <c:layout>
        <c:manualLayout>
          <c:xMode val="edge"/>
          <c:yMode val="edge"/>
          <c:x val="0.84885769044265358"/>
          <c:y val="0.4966217846259417"/>
          <c:w val="0.14411249913408919"/>
          <c:h val="0.16554059487531386"/>
        </c:manualLayout>
      </c:layout>
      <c:overlay val="0"/>
      <c:spPr>
        <a:noFill/>
        <a:ln w="2843">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o-RO"/>
        </a:p>
      </c:txPr>
    </c:legend>
    <c:plotVisOnly val="1"/>
    <c:dispBlanksAs val="gap"/>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o-RO"/>
              <a:t>Situația ASF la școli</a:t>
            </a:r>
          </a:p>
        </c:rich>
      </c:tx>
      <c:layout>
        <c:manualLayout>
          <c:xMode val="edge"/>
          <c:yMode val="edge"/>
          <c:x val="0.34805661902232893"/>
          <c:y val="2.0408296118843334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o-RO"/>
        </a:p>
      </c:txPr>
    </c:title>
    <c:autoTitleDeleted val="0"/>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71378091872766E-2"/>
          <c:y val="0.21088435374149675"/>
          <c:w val="0.75795053003533563"/>
          <c:h val="0.6462585034013606"/>
        </c:manualLayout>
      </c:layout>
      <c:bar3DChart>
        <c:barDir val="col"/>
        <c:grouping val="clustered"/>
        <c:varyColors val="0"/>
        <c:ser>
          <c:idx val="0"/>
          <c:order val="0"/>
          <c:tx>
            <c:strRef>
              <c:f>Sheet1!$A$2</c:f>
              <c:strCache>
                <c:ptCount val="1"/>
                <c:pt idx="0">
                  <c:v>Cu ASF</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Urban</c:v>
                </c:pt>
                <c:pt idx="1">
                  <c:v>Rural</c:v>
                </c:pt>
              </c:strCache>
            </c:strRef>
          </c:cat>
          <c:val>
            <c:numRef>
              <c:f>Sheet1!$B$2:$C$2</c:f>
              <c:numCache>
                <c:formatCode>General</c:formatCode>
                <c:ptCount val="2"/>
                <c:pt idx="0">
                  <c:v>41</c:v>
                </c:pt>
                <c:pt idx="1">
                  <c:v>183</c:v>
                </c:pt>
              </c:numCache>
            </c:numRef>
          </c:val>
          <c:extLst>
            <c:ext xmlns:c16="http://schemas.microsoft.com/office/drawing/2014/chart" uri="{C3380CC4-5D6E-409C-BE32-E72D297353CC}">
              <c16:uniqueId val="{00000000-DC51-4F8B-918D-38D7AC8928E9}"/>
            </c:ext>
          </c:extLst>
        </c:ser>
        <c:ser>
          <c:idx val="1"/>
          <c:order val="1"/>
          <c:tx>
            <c:strRef>
              <c:f>Sheet1!$A$3</c:f>
              <c:strCache>
                <c:ptCount val="1"/>
                <c:pt idx="0">
                  <c:v>Fără ASF</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Urban</c:v>
                </c:pt>
                <c:pt idx="1">
                  <c:v>Rural</c:v>
                </c:pt>
              </c:strCache>
            </c:strRef>
          </c:cat>
          <c:val>
            <c:numRef>
              <c:f>Sheet1!$B$3:$C$3</c:f>
              <c:numCache>
                <c:formatCode>General</c:formatCode>
                <c:ptCount val="2"/>
                <c:pt idx="0">
                  <c:v>0</c:v>
                </c:pt>
                <c:pt idx="1">
                  <c:v>5</c:v>
                </c:pt>
              </c:numCache>
            </c:numRef>
          </c:val>
          <c:extLst>
            <c:ext xmlns:c16="http://schemas.microsoft.com/office/drawing/2014/chart" uri="{C3380CC4-5D6E-409C-BE32-E72D297353CC}">
              <c16:uniqueId val="{00000001-DC51-4F8B-918D-38D7AC8928E9}"/>
            </c:ext>
          </c:extLst>
        </c:ser>
        <c:dLbls>
          <c:showLegendKey val="0"/>
          <c:showVal val="0"/>
          <c:showCatName val="0"/>
          <c:showSerName val="0"/>
          <c:showPercent val="0"/>
          <c:showBubbleSize val="0"/>
        </c:dLbls>
        <c:gapWidth val="150"/>
        <c:gapDepth val="0"/>
        <c:shape val="box"/>
        <c:axId val="225570480"/>
        <c:axId val="1"/>
        <c:axId val="0"/>
      </c:bar3DChart>
      <c:catAx>
        <c:axId val="225570480"/>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2557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Segoe UI Black" panose="020B0A02040204020203" pitchFamily="34" charset="0"/>
                <a:cs typeface="Times New Roman" panose="02020603050405020304" pitchFamily="18" charset="0"/>
              </a:defRPr>
            </a:pPr>
            <a:r>
              <a:rPr lang="ro-RO" sz="1400" b="1">
                <a:latin typeface="Times New Roman" panose="02020603050405020304" pitchFamily="18" charset="0"/>
                <a:ea typeface="Segoe UI Black" panose="020B0A02040204020203" pitchFamily="34" charset="0"/>
                <a:cs typeface="Times New Roman" panose="02020603050405020304" pitchFamily="18" charset="0"/>
              </a:rPr>
              <a:t>Situația comparativă a autorizațiilor în mediul URBAN</a:t>
            </a:r>
          </a:p>
        </c:rich>
      </c:tx>
      <c:layout>
        <c:manualLayout>
          <c:xMode val="edge"/>
          <c:yMode val="edge"/>
          <c:x val="0.13578274760383385"/>
          <c:y val="2.1582733812949641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Segoe UI Black" panose="020B0A02040204020203" pitchFamily="34" charset="0"/>
              <a:cs typeface="Times New Roman" panose="02020603050405020304" pitchFamily="18" charset="0"/>
            </a:defRPr>
          </a:pPr>
          <a:endParaRPr lang="ro-RO"/>
        </a:p>
      </c:txPr>
    </c:title>
    <c:autoTitleDeleted val="0"/>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897763578274758E-2"/>
          <c:y val="8.7212027293793404E-2"/>
          <c:w val="0.88287851620521451"/>
          <c:h val="0.65019799658631094"/>
        </c:manualLayout>
      </c:layout>
      <c:bar3DChart>
        <c:barDir val="col"/>
        <c:grouping val="clustered"/>
        <c:varyColors val="0"/>
        <c:ser>
          <c:idx val="0"/>
          <c:order val="0"/>
          <c:tx>
            <c:strRef>
              <c:f>Sheet1!$A$2</c:f>
              <c:strCache>
                <c:ptCount val="1"/>
                <c:pt idx="0">
                  <c:v>Gradinite cu ASF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Sheet1!$B$1:$J$1</c:f>
              <c:numCache>
                <c:formatCode>General</c:formatCode>
                <c:ptCount val="9"/>
                <c:pt idx="0">
                  <c:v>2001</c:v>
                </c:pt>
                <c:pt idx="1">
                  <c:v>2005</c:v>
                </c:pt>
                <c:pt idx="2">
                  <c:v>2010</c:v>
                </c:pt>
                <c:pt idx="3">
                  <c:v>2015</c:v>
                </c:pt>
                <c:pt idx="4">
                  <c:v>2016</c:v>
                </c:pt>
                <c:pt idx="5">
                  <c:v>2017</c:v>
                </c:pt>
                <c:pt idx="6">
                  <c:v>2018</c:v>
                </c:pt>
                <c:pt idx="7">
                  <c:v>2019</c:v>
                </c:pt>
                <c:pt idx="8">
                  <c:v>2020</c:v>
                </c:pt>
              </c:numCache>
            </c:numRef>
          </c:cat>
          <c:val>
            <c:numRef>
              <c:f>Sheet1!$B$2:$J$2</c:f>
              <c:numCache>
                <c:formatCode>General</c:formatCode>
                <c:ptCount val="9"/>
                <c:pt idx="0">
                  <c:v>58</c:v>
                </c:pt>
                <c:pt idx="1">
                  <c:v>59</c:v>
                </c:pt>
                <c:pt idx="2">
                  <c:v>82</c:v>
                </c:pt>
                <c:pt idx="3">
                  <c:v>82.3</c:v>
                </c:pt>
                <c:pt idx="4">
                  <c:v>85.4</c:v>
                </c:pt>
                <c:pt idx="5">
                  <c:v>89</c:v>
                </c:pt>
                <c:pt idx="6">
                  <c:v>98.18</c:v>
                </c:pt>
                <c:pt idx="7">
                  <c:v>98.24</c:v>
                </c:pt>
                <c:pt idx="8">
                  <c:v>98.27</c:v>
                </c:pt>
              </c:numCache>
            </c:numRef>
          </c:val>
          <c:extLst>
            <c:ext xmlns:c16="http://schemas.microsoft.com/office/drawing/2014/chart" uri="{C3380CC4-5D6E-409C-BE32-E72D297353CC}">
              <c16:uniqueId val="{00000000-7977-4C98-B38D-8571EB6BA5FE}"/>
            </c:ext>
          </c:extLst>
        </c:ser>
        <c:ser>
          <c:idx val="1"/>
          <c:order val="1"/>
          <c:tx>
            <c:strRef>
              <c:f>Sheet1!$A$3</c:f>
              <c:strCache>
                <c:ptCount val="1"/>
                <c:pt idx="0">
                  <c:v>Scoli cu ASF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Sheet1!$B$1:$J$1</c:f>
              <c:numCache>
                <c:formatCode>General</c:formatCode>
                <c:ptCount val="9"/>
                <c:pt idx="0">
                  <c:v>2001</c:v>
                </c:pt>
                <c:pt idx="1">
                  <c:v>2005</c:v>
                </c:pt>
                <c:pt idx="2">
                  <c:v>2010</c:v>
                </c:pt>
                <c:pt idx="3">
                  <c:v>2015</c:v>
                </c:pt>
                <c:pt idx="4">
                  <c:v>2016</c:v>
                </c:pt>
                <c:pt idx="5">
                  <c:v>2017</c:v>
                </c:pt>
                <c:pt idx="6">
                  <c:v>2018</c:v>
                </c:pt>
                <c:pt idx="7">
                  <c:v>2019</c:v>
                </c:pt>
                <c:pt idx="8">
                  <c:v>2020</c:v>
                </c:pt>
              </c:numCache>
            </c:numRef>
          </c:cat>
          <c:val>
            <c:numRef>
              <c:f>Sheet1!$B$3:$J$3</c:f>
              <c:numCache>
                <c:formatCode>General</c:formatCode>
                <c:ptCount val="9"/>
                <c:pt idx="0">
                  <c:v>63</c:v>
                </c:pt>
                <c:pt idx="1">
                  <c:v>68</c:v>
                </c:pt>
                <c:pt idx="2">
                  <c:v>70</c:v>
                </c:pt>
                <c:pt idx="3">
                  <c:v>97.1</c:v>
                </c:pt>
                <c:pt idx="4">
                  <c:v>97.4</c:v>
                </c:pt>
                <c:pt idx="5">
                  <c:v>100</c:v>
                </c:pt>
                <c:pt idx="6">
                  <c:v>100</c:v>
                </c:pt>
                <c:pt idx="7">
                  <c:v>100</c:v>
                </c:pt>
                <c:pt idx="8">
                  <c:v>100</c:v>
                </c:pt>
              </c:numCache>
            </c:numRef>
          </c:val>
          <c:extLst>
            <c:ext xmlns:c16="http://schemas.microsoft.com/office/drawing/2014/chart" uri="{C3380CC4-5D6E-409C-BE32-E72D297353CC}">
              <c16:uniqueId val="{00000001-7977-4C98-B38D-8571EB6BA5FE}"/>
            </c:ext>
          </c:extLst>
        </c:ser>
        <c:ser>
          <c:idx val="2"/>
          <c:order val="2"/>
          <c:tx>
            <c:strRef>
              <c:f>Sheet1!$A$4</c:f>
              <c:strCache>
                <c:ptCount val="1"/>
                <c:pt idx="0">
                  <c:v>Licee cu ASF %</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Sheet1!$B$1:$J$1</c:f>
              <c:numCache>
                <c:formatCode>General</c:formatCode>
                <c:ptCount val="9"/>
                <c:pt idx="0">
                  <c:v>2001</c:v>
                </c:pt>
                <c:pt idx="1">
                  <c:v>2005</c:v>
                </c:pt>
                <c:pt idx="2">
                  <c:v>2010</c:v>
                </c:pt>
                <c:pt idx="3">
                  <c:v>2015</c:v>
                </c:pt>
                <c:pt idx="4">
                  <c:v>2016</c:v>
                </c:pt>
                <c:pt idx="5">
                  <c:v>2017</c:v>
                </c:pt>
                <c:pt idx="6">
                  <c:v>2018</c:v>
                </c:pt>
                <c:pt idx="7">
                  <c:v>2019</c:v>
                </c:pt>
                <c:pt idx="8">
                  <c:v>2020</c:v>
                </c:pt>
              </c:numCache>
            </c:numRef>
          </c:cat>
          <c:val>
            <c:numRef>
              <c:f>Sheet1!$B$4:$J$4</c:f>
              <c:numCache>
                <c:formatCode>General</c:formatCode>
                <c:ptCount val="9"/>
                <c:pt idx="0">
                  <c:v>75</c:v>
                </c:pt>
                <c:pt idx="1">
                  <c:v>75</c:v>
                </c:pt>
                <c:pt idx="2">
                  <c:v>86</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2-7977-4C98-B38D-8571EB6BA5FE}"/>
            </c:ext>
          </c:extLst>
        </c:ser>
        <c:dLbls>
          <c:showLegendKey val="0"/>
          <c:showVal val="0"/>
          <c:showCatName val="0"/>
          <c:showSerName val="0"/>
          <c:showPercent val="0"/>
          <c:showBubbleSize val="0"/>
        </c:dLbls>
        <c:gapWidth val="65"/>
        <c:shape val="box"/>
        <c:axId val="236509080"/>
        <c:axId val="1"/>
        <c:axId val="0"/>
      </c:bar3DChart>
      <c:catAx>
        <c:axId val="23650908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crossAx val="236509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67" b="1" i="0" u="none" strike="noStrike" baseline="0">
                <a:solidFill>
                  <a:srgbClr val="000000"/>
                </a:solidFill>
                <a:latin typeface="Calibri"/>
                <a:ea typeface="Calibri"/>
                <a:cs typeface="Calibri"/>
              </a:defRPr>
            </a:pPr>
            <a:r>
              <a:rPr lang="ro-RO"/>
              <a:t>Situația comparativă a autorizațiilor în mediul RURAL</a:t>
            </a:r>
          </a:p>
        </c:rich>
      </c:tx>
      <c:layout>
        <c:manualLayout>
          <c:xMode val="edge"/>
          <c:yMode val="edge"/>
          <c:x val="0.13521545319465081"/>
          <c:y val="1.9672131147540985E-2"/>
        </c:manualLayout>
      </c:layout>
      <c:overlay val="0"/>
      <c:spPr>
        <a:noFill/>
        <a:ln w="25279">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435364041604752E-2"/>
          <c:y val="0.23934426229508196"/>
          <c:w val="0.9257057949479941"/>
          <c:h val="0.52131147540983602"/>
        </c:manualLayout>
      </c:layout>
      <c:bar3DChart>
        <c:barDir val="col"/>
        <c:grouping val="clustered"/>
        <c:varyColors val="0"/>
        <c:ser>
          <c:idx val="0"/>
          <c:order val="0"/>
          <c:tx>
            <c:strRef>
              <c:f>Sheet1!$A$2</c:f>
              <c:strCache>
                <c:ptCount val="1"/>
                <c:pt idx="0">
                  <c:v>Gradinite cu ASF %</c:v>
                </c:pt>
              </c:strCache>
            </c:strRef>
          </c:tx>
          <c:spPr>
            <a:solidFill>
              <a:srgbClr val="9999FF"/>
            </a:solidFill>
            <a:ln w="12639">
              <a:solidFill>
                <a:srgbClr val="000000"/>
              </a:solidFill>
              <a:prstDash val="solid"/>
            </a:ln>
          </c:spPr>
          <c:invertIfNegative val="0"/>
          <c:cat>
            <c:numRef>
              <c:f>Sheet1!$B$1:$J$1</c:f>
              <c:numCache>
                <c:formatCode>General</c:formatCode>
                <c:ptCount val="9"/>
                <c:pt idx="0">
                  <c:v>2001</c:v>
                </c:pt>
                <c:pt idx="1">
                  <c:v>2005</c:v>
                </c:pt>
                <c:pt idx="2">
                  <c:v>2010</c:v>
                </c:pt>
                <c:pt idx="3">
                  <c:v>2015</c:v>
                </c:pt>
                <c:pt idx="4">
                  <c:v>2016</c:v>
                </c:pt>
                <c:pt idx="5">
                  <c:v>2017</c:v>
                </c:pt>
                <c:pt idx="6">
                  <c:v>2018</c:v>
                </c:pt>
                <c:pt idx="7">
                  <c:v>2019</c:v>
                </c:pt>
                <c:pt idx="8">
                  <c:v>2020</c:v>
                </c:pt>
              </c:numCache>
            </c:numRef>
          </c:cat>
          <c:val>
            <c:numRef>
              <c:f>Sheet1!$B$2:$J$2</c:f>
              <c:numCache>
                <c:formatCode>General</c:formatCode>
                <c:ptCount val="9"/>
                <c:pt idx="0">
                  <c:v>14</c:v>
                </c:pt>
                <c:pt idx="1">
                  <c:v>15</c:v>
                </c:pt>
                <c:pt idx="2">
                  <c:v>36</c:v>
                </c:pt>
                <c:pt idx="3">
                  <c:v>78.2</c:v>
                </c:pt>
                <c:pt idx="4">
                  <c:v>85.5</c:v>
                </c:pt>
                <c:pt idx="5">
                  <c:v>90.6</c:v>
                </c:pt>
                <c:pt idx="6">
                  <c:v>95.87</c:v>
                </c:pt>
                <c:pt idx="7">
                  <c:v>97.92</c:v>
                </c:pt>
                <c:pt idx="8">
                  <c:v>97.97</c:v>
                </c:pt>
              </c:numCache>
            </c:numRef>
          </c:val>
          <c:extLst>
            <c:ext xmlns:c16="http://schemas.microsoft.com/office/drawing/2014/chart" uri="{C3380CC4-5D6E-409C-BE32-E72D297353CC}">
              <c16:uniqueId val="{00000000-E0BE-407D-9BD1-7C618C943E63}"/>
            </c:ext>
          </c:extLst>
        </c:ser>
        <c:ser>
          <c:idx val="1"/>
          <c:order val="1"/>
          <c:tx>
            <c:strRef>
              <c:f>Sheet1!$A$3</c:f>
              <c:strCache>
                <c:ptCount val="1"/>
                <c:pt idx="0">
                  <c:v>Scoli cu ASF %</c:v>
                </c:pt>
              </c:strCache>
            </c:strRef>
          </c:tx>
          <c:spPr>
            <a:solidFill>
              <a:srgbClr val="993366"/>
            </a:solidFill>
            <a:ln w="12639">
              <a:solidFill>
                <a:srgbClr val="000000"/>
              </a:solidFill>
              <a:prstDash val="solid"/>
            </a:ln>
          </c:spPr>
          <c:invertIfNegative val="0"/>
          <c:cat>
            <c:numRef>
              <c:f>Sheet1!$B$1:$J$1</c:f>
              <c:numCache>
                <c:formatCode>General</c:formatCode>
                <c:ptCount val="9"/>
                <c:pt idx="0">
                  <c:v>2001</c:v>
                </c:pt>
                <c:pt idx="1">
                  <c:v>2005</c:v>
                </c:pt>
                <c:pt idx="2">
                  <c:v>2010</c:v>
                </c:pt>
                <c:pt idx="3">
                  <c:v>2015</c:v>
                </c:pt>
                <c:pt idx="4">
                  <c:v>2016</c:v>
                </c:pt>
                <c:pt idx="5">
                  <c:v>2017</c:v>
                </c:pt>
                <c:pt idx="6">
                  <c:v>2018</c:v>
                </c:pt>
                <c:pt idx="7">
                  <c:v>2019</c:v>
                </c:pt>
                <c:pt idx="8">
                  <c:v>2020</c:v>
                </c:pt>
              </c:numCache>
            </c:numRef>
          </c:cat>
          <c:val>
            <c:numRef>
              <c:f>Sheet1!$B$3:$J$3</c:f>
              <c:numCache>
                <c:formatCode>General</c:formatCode>
                <c:ptCount val="9"/>
                <c:pt idx="0">
                  <c:v>15</c:v>
                </c:pt>
                <c:pt idx="1">
                  <c:v>15</c:v>
                </c:pt>
                <c:pt idx="2">
                  <c:v>39</c:v>
                </c:pt>
                <c:pt idx="3">
                  <c:v>79.900000000000006</c:v>
                </c:pt>
                <c:pt idx="4">
                  <c:v>88.5</c:v>
                </c:pt>
                <c:pt idx="5">
                  <c:v>92</c:v>
                </c:pt>
                <c:pt idx="6">
                  <c:v>95.78</c:v>
                </c:pt>
                <c:pt idx="7">
                  <c:v>96.82</c:v>
                </c:pt>
                <c:pt idx="8">
                  <c:v>97.34</c:v>
                </c:pt>
              </c:numCache>
            </c:numRef>
          </c:val>
          <c:extLst>
            <c:ext xmlns:c16="http://schemas.microsoft.com/office/drawing/2014/chart" uri="{C3380CC4-5D6E-409C-BE32-E72D297353CC}">
              <c16:uniqueId val="{00000001-E0BE-407D-9BD1-7C618C943E63}"/>
            </c:ext>
          </c:extLst>
        </c:ser>
        <c:ser>
          <c:idx val="2"/>
          <c:order val="2"/>
          <c:tx>
            <c:strRef>
              <c:f>Sheet1!$A$4</c:f>
              <c:strCache>
                <c:ptCount val="1"/>
                <c:pt idx="0">
                  <c:v>Licee cu ASF %</c:v>
                </c:pt>
              </c:strCache>
            </c:strRef>
          </c:tx>
          <c:spPr>
            <a:solidFill>
              <a:srgbClr val="FFFFCC"/>
            </a:solidFill>
            <a:ln w="12639">
              <a:solidFill>
                <a:srgbClr val="000000"/>
              </a:solidFill>
              <a:prstDash val="solid"/>
            </a:ln>
          </c:spPr>
          <c:invertIfNegative val="0"/>
          <c:cat>
            <c:numRef>
              <c:f>Sheet1!$B$1:$J$1</c:f>
              <c:numCache>
                <c:formatCode>General</c:formatCode>
                <c:ptCount val="9"/>
                <c:pt idx="0">
                  <c:v>2001</c:v>
                </c:pt>
                <c:pt idx="1">
                  <c:v>2005</c:v>
                </c:pt>
                <c:pt idx="2">
                  <c:v>2010</c:v>
                </c:pt>
                <c:pt idx="3">
                  <c:v>2015</c:v>
                </c:pt>
                <c:pt idx="4">
                  <c:v>2016</c:v>
                </c:pt>
                <c:pt idx="5">
                  <c:v>2017</c:v>
                </c:pt>
                <c:pt idx="6">
                  <c:v>2018</c:v>
                </c:pt>
                <c:pt idx="7">
                  <c:v>2019</c:v>
                </c:pt>
                <c:pt idx="8">
                  <c:v>2020</c:v>
                </c:pt>
              </c:numCache>
            </c:numRef>
          </c:cat>
          <c:val>
            <c:numRef>
              <c:f>Sheet1!$B$4:$J$4</c:f>
              <c:numCache>
                <c:formatCode>General</c:formatCode>
                <c:ptCount val="9"/>
                <c:pt idx="0">
                  <c:v>44</c:v>
                </c:pt>
                <c:pt idx="1">
                  <c:v>44</c:v>
                </c:pt>
                <c:pt idx="2">
                  <c:v>50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2-E0BE-407D-9BD1-7C618C943E63}"/>
            </c:ext>
          </c:extLst>
        </c:ser>
        <c:dLbls>
          <c:showLegendKey val="0"/>
          <c:showVal val="0"/>
          <c:showCatName val="0"/>
          <c:showSerName val="0"/>
          <c:showPercent val="0"/>
          <c:showBubbleSize val="0"/>
        </c:dLbls>
        <c:gapWidth val="150"/>
        <c:gapDepth val="0"/>
        <c:shape val="box"/>
        <c:axId val="225572776"/>
        <c:axId val="1"/>
        <c:axId val="0"/>
      </c:bar3DChart>
      <c:catAx>
        <c:axId val="225572776"/>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o-RO"/>
          </a:p>
        </c:txPr>
        <c:crossAx val="225572776"/>
        <c:crosses val="autoZero"/>
        <c:crossBetween val="between"/>
      </c:valAx>
      <c:spPr>
        <a:noFill/>
        <a:ln w="25279">
          <a:noFill/>
        </a:ln>
      </c:spPr>
    </c:plotArea>
    <c:legend>
      <c:legendPos val="b"/>
      <c:layout>
        <c:manualLayout>
          <c:xMode val="edge"/>
          <c:yMode val="edge"/>
          <c:x val="0.20802377414561665"/>
          <c:y val="0.90163934426229508"/>
          <c:w val="0.58395245170876675"/>
          <c:h val="8.8524590163934422E-2"/>
        </c:manualLayout>
      </c:layout>
      <c:overlay val="0"/>
      <c:spPr>
        <a:noFill/>
        <a:ln w="3160">
          <a:solidFill>
            <a:srgbClr val="000000"/>
          </a:solidFill>
          <a:prstDash val="solid"/>
        </a:ln>
      </c:spPr>
      <c:txPr>
        <a:bodyPr/>
        <a:lstStyle/>
        <a:p>
          <a:pPr>
            <a:defRPr sz="1095" b="1" i="0" u="none" strike="noStrike" baseline="0">
              <a:solidFill>
                <a:srgbClr val="000000"/>
              </a:solidFill>
              <a:latin typeface="Calibri"/>
              <a:ea typeface="Calibri"/>
              <a:cs typeface="Calibri"/>
            </a:defRPr>
          </a:pPr>
          <a:endParaRPr lang="ro-RO"/>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o-R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B292-FE72-4F5D-B1A7-57DCCEB0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82</Pages>
  <Words>28798</Words>
  <Characters>167029</Characters>
  <Application>Microsoft Office Word</Application>
  <DocSecurity>0</DocSecurity>
  <Lines>1391</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DSP5</dc:creator>
  <cp:keywords/>
  <dc:description/>
  <cp:lastModifiedBy>DSP5</cp:lastModifiedBy>
  <cp:revision>10</cp:revision>
  <dcterms:created xsi:type="dcterms:W3CDTF">2021-02-09T11:00:00Z</dcterms:created>
  <dcterms:modified xsi:type="dcterms:W3CDTF">2021-02-09T12:46:00Z</dcterms:modified>
</cp:coreProperties>
</file>